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8E" w:rsidRPr="009F25FB" w:rsidRDefault="009F25FB" w:rsidP="000062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25FB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="00D87B47">
        <w:rPr>
          <w:rFonts w:ascii="Times New Roman" w:hAnsi="Times New Roman"/>
          <w:b/>
          <w:sz w:val="28"/>
          <w:szCs w:val="28"/>
        </w:rPr>
        <w:t>Битюцкая</w:t>
      </w:r>
      <w:proofErr w:type="spellEnd"/>
      <w:r w:rsidR="00D87B47">
        <w:rPr>
          <w:rFonts w:ascii="Times New Roman" w:hAnsi="Times New Roman"/>
          <w:b/>
          <w:sz w:val="28"/>
          <w:szCs w:val="28"/>
        </w:rPr>
        <w:t xml:space="preserve"> Илона</w:t>
      </w:r>
      <w:r w:rsidRPr="009F25FB">
        <w:rPr>
          <w:rFonts w:ascii="Times New Roman" w:hAnsi="Times New Roman"/>
          <w:b/>
          <w:sz w:val="28"/>
          <w:szCs w:val="28"/>
        </w:rPr>
        <w:t>.</w:t>
      </w:r>
    </w:p>
    <w:p w:rsidR="009F25FB" w:rsidRDefault="009F25FB" w:rsidP="000062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6270" w:rsidRPr="00E440A2" w:rsidRDefault="00006270" w:rsidP="00006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>Zamek Królewski – barokowy</w:t>
      </w:r>
      <w:r w:rsidRPr="00E44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0A2">
        <w:rPr>
          <w:rFonts w:ascii="Times New Roman" w:hAnsi="Times New Roman" w:cs="Times New Roman"/>
          <w:sz w:val="28"/>
          <w:szCs w:val="28"/>
          <w:lang w:val="pl-PL"/>
        </w:rPr>
        <w:t>"zamek" położony na Starym Mieście, na placu Zamkowym1,siedziba władz I Rzeczypospolitej w latach 1596-1795, a w latach 1926-1939 prezydenta </w:t>
      </w:r>
      <w:hyperlink r:id="rId8" w:tooltip="Historia międzywojenna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II Rzeczpospolitej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</w:t>
      </w:r>
      <w:hyperlink r:id="rId9" w:tooltip="Ignacy Mościcki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Ignacego Mościckiego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0001DA" w:rsidRPr="00E440A2" w:rsidRDefault="00107E25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tooltip="Warszawa przed XV wiekiem" w:history="1">
        <w:r w:rsidR="00775754" w:rsidRPr="00E440A2">
          <w:rPr>
            <w:rFonts w:ascii="Times New Roman" w:hAnsi="Times New Roman" w:cs="Times New Roman"/>
            <w:sz w:val="28"/>
            <w:szCs w:val="28"/>
            <w:lang w:val="pl-PL"/>
          </w:rPr>
          <w:t>Pod koniec XIII wieku</w:t>
        </w:r>
      </w:hyperlink>
      <w:r w:rsidR="00775754" w:rsidRPr="00E440A2">
        <w:rPr>
          <w:rFonts w:ascii="Times New Roman" w:hAnsi="Times New Roman" w:cs="Times New Roman"/>
          <w:sz w:val="28"/>
          <w:szCs w:val="28"/>
          <w:lang w:val="pl-PL"/>
        </w:rPr>
        <w:t>, za panowania księcia mazowieckiego </w:t>
      </w:r>
      <w:hyperlink r:id="rId11" w:tooltip="Konrad II (strona nie istnieje)" w:history="1">
        <w:r w:rsidR="00775754" w:rsidRPr="00E440A2">
          <w:rPr>
            <w:rFonts w:ascii="Times New Roman" w:hAnsi="Times New Roman" w:cs="Times New Roman"/>
            <w:sz w:val="28"/>
            <w:szCs w:val="28"/>
            <w:lang w:val="pl-PL"/>
          </w:rPr>
          <w:t>Konrada II</w:t>
        </w:r>
      </w:hyperlink>
      <w:r w:rsidR="00775754" w:rsidRPr="00E440A2">
        <w:rPr>
          <w:rFonts w:ascii="Times New Roman" w:hAnsi="Times New Roman" w:cs="Times New Roman"/>
          <w:sz w:val="28"/>
          <w:szCs w:val="28"/>
          <w:lang w:val="pl-PL"/>
        </w:rPr>
        <w:t>, zbudowano gród drewniano-ziemny zwany Dworem Mniejszym (łac.Curia Minor). Kolejny książę, </w:t>
      </w:r>
      <w:hyperlink r:id="rId12" w:tooltip="Kazimierz I (strona nie istnieje)" w:history="1">
        <w:r w:rsidR="00775754" w:rsidRPr="00E440A2">
          <w:rPr>
            <w:rFonts w:ascii="Times New Roman" w:hAnsi="Times New Roman" w:cs="Times New Roman"/>
            <w:sz w:val="28"/>
            <w:szCs w:val="28"/>
            <w:lang w:val="pl-PL"/>
          </w:rPr>
          <w:t>Kazimierz I</w:t>
        </w:r>
      </w:hyperlink>
      <w:r w:rsidR="00775754" w:rsidRPr="00E440A2">
        <w:rPr>
          <w:rFonts w:ascii="Times New Roman" w:hAnsi="Times New Roman" w:cs="Times New Roman"/>
          <w:sz w:val="28"/>
          <w:szCs w:val="28"/>
          <w:lang w:val="pl-PL"/>
        </w:rPr>
        <w:t>, zdecydował o postawieniu w</w:t>
      </w:r>
      <w:hyperlink r:id="rId13" w:tooltip="1350 (strona nie istnieje)" w:history="1">
        <w:r w:rsidR="00775754" w:rsidRPr="00E440A2">
          <w:rPr>
            <w:rFonts w:ascii="Times New Roman" w:hAnsi="Times New Roman" w:cs="Times New Roman"/>
            <w:sz w:val="28"/>
            <w:szCs w:val="28"/>
            <w:lang w:val="pl-PL"/>
          </w:rPr>
          <w:t>1350</w:t>
        </w:r>
      </w:hyperlink>
      <w:r w:rsidR="00775754" w:rsidRPr="00E440A2">
        <w:rPr>
          <w:rFonts w:ascii="Times New Roman" w:hAnsi="Times New Roman" w:cs="Times New Roman"/>
          <w:sz w:val="28"/>
          <w:szCs w:val="28"/>
          <w:lang w:val="pl-PL"/>
        </w:rPr>
        <w:t> pierwszego obiektu murowanego na terenie grodu, Wieży Wielkiej (łac. Turris Magna, dziś</w:t>
      </w:r>
      <w:bookmarkStart w:id="0" w:name="_GoBack"/>
      <w:bookmarkEnd w:id="0"/>
      <w:r w:rsidR="00775754"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 jest to Wieża Grodzka).</w:t>
      </w:r>
    </w:p>
    <w:p w:rsidR="000001DA" w:rsidRPr="00E440A2" w:rsidRDefault="00775754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>Pomiędzy</w:t>
      </w:r>
      <w:hyperlink r:id="rId14" w:tooltip="1407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1407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a </w:t>
      </w:r>
      <w:hyperlink r:id="rId15" w:tooltip="1410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1410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, </w:t>
      </w:r>
      <w:hyperlink r:id="rId16" w:tooltip="Janusz I Starszy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Janusz I Starszy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wybudował piętrowy gotycki murowany zamek, zwany Dworem Większy (łac. Curia Maior). Charakter nowej siedziby i jej rozmiary (47,5 m na 14,5 m) zadecydowały o zmianie statusu obiektu, który od </w:t>
      </w:r>
      <w:hyperlink r:id="rId17" w:tooltip="1414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1414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funkcjonował już jako Dwór Książęcy. Od </w:t>
      </w:r>
      <w:hyperlink r:id="rId18" w:tooltip="1526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1526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(gdy zmarli ostatni książęta mazowieccy, </w:t>
      </w:r>
      <w:hyperlink r:id="rId19" w:tooltip="Stanisław I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Stanisław I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i </w:t>
      </w:r>
      <w:hyperlink r:id="rId20" w:tooltip="Janusz III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Janusz III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) zamek stał się rezydencją królewską, oraz, po przeniesieniu funkcji stołecznych do </w:t>
      </w:r>
      <w:hyperlink r:id="rId21" w:tooltip="Warszawa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Warszawy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, także siedzibą </w:t>
      </w:r>
      <w:hyperlink r:id="rId22" w:tooltip="Sejm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Sejmu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i </w:t>
      </w:r>
      <w:hyperlink r:id="rId23" w:tooltip="Senat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Senatu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. Po sejmie Obojga Narodów z </w:t>
      </w:r>
      <w:hyperlink r:id="rId24" w:tooltip="1569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1569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roku zamek rozszerzył się o Nowy Dwór Królewski projektu </w:t>
      </w:r>
      <w:hyperlink r:id="rId25" w:tooltip="Giovanni Baptysta di Quadro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Giovanniego Baptysty di Quadro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. 29 października</w:t>
      </w:r>
      <w:hyperlink r:id="rId26" w:tooltip="1611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1611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w Sali Senatorskiej zamku, pojmany przez hetmana Stanisława Żółkiewskiego car Rosji Wasyl IV Szujski, oddał hołd królowi polskiemu</w:t>
      </w:r>
      <w:hyperlink r:id="rId27" w:tooltip="Zygmunt III Waza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Zygmuntowi III Wazie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. W </w:t>
      </w:r>
      <w:hyperlink r:id="rId28" w:tooltip="1622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1622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</w:t>
      </w:r>
      <w:hyperlink r:id="rId29" w:tooltip="Zygmunt III Waza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Zygmunt III Waza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znacznie rozbudował zamek, zamykając budowlę i tworząc współczesny pięcioboczny dziedziniec. Na zamku 3 maja </w:t>
      </w:r>
      <w:hyperlink r:id="rId30" w:tooltip="1791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1791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Sejm Czteroletni uchwalił </w:t>
      </w:r>
      <w:hyperlink r:id="rId31" w:tooltip="Konstytucja 3 Maja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konstytucję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0001DA" w:rsidRPr="00E440A2" w:rsidRDefault="00775754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>W czasie</w:t>
      </w:r>
      <w:hyperlink r:id="rId32" w:tooltip="Powstanie listopadowe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powstania listopadowego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25 stycznia </w:t>
      </w:r>
      <w:hyperlink r:id="rId33" w:tooltip="1831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1831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, obradujący na zamku </w:t>
      </w:r>
      <w:hyperlink r:id="rId34" w:tooltip="Sejm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Sejm</w:t>
        </w:r>
      </w:hyperlink>
      <w:r w:rsidR="000A7ECD"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E440A2">
        <w:rPr>
          <w:rFonts w:ascii="Times New Roman" w:hAnsi="Times New Roman" w:cs="Times New Roman"/>
          <w:sz w:val="28"/>
          <w:szCs w:val="28"/>
          <w:lang w:val="pl-PL"/>
        </w:rPr>
        <w:t>zdetronizował cesarza Rosji Mikołaja I jako króla Polski. W zemście za ten czyn Rosjanie przerobili dwie pałacowe komnaty: Gabinet Marmurowy oraz Izbę Senatorską. W latach </w:t>
      </w:r>
      <w:hyperlink r:id="rId35" w:tooltip="1926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1926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-</w:t>
      </w:r>
      <w:hyperlink r:id="rId36" w:tooltip="1939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1939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był siedzibą prezydenta </w:t>
      </w:r>
      <w:hyperlink r:id="rId37" w:tooltip="Historia międzywojenna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II RP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</w:t>
      </w:r>
      <w:hyperlink r:id="rId38" w:tooltip="Ignacy Mościcki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Ignacego Mościckiego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.</w:t>
      </w:r>
      <w:hyperlink r:id="rId39" w:tooltip="II wojna światowa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Po wybuchu wojny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rozpoczęło się ratowanie wszelkich dóbr ruchomych, które przenoszono do </w:t>
      </w:r>
      <w:hyperlink r:id="rId40" w:tooltip="Muzeum Narodowe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Muzeum Narodowego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. Podczas akcji ratunkowej zginął ówczesny kustosz zbiorów zamkowych, </w:t>
      </w:r>
      <w:hyperlink r:id="rId41" w:tooltip="Kazimierz Brokl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Kazimierz Brokl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. Zamek poważnie ucierpiał podczas ostrzału artyleryjskiego z 17 września </w:t>
      </w:r>
      <w:hyperlink r:id="rId42" w:tooltip="1939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1939</w:t>
        </w:r>
      </w:hyperlink>
      <w:r w:rsidR="000001DA" w:rsidRPr="00E44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1DA" w:rsidRPr="00E440A2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 spaleniu uległy dachy oraz hełmy wież, zniszczony został także dach Sali Wielkiej. Atak dokonał się około 11:15 i na tej godzinie zatrzymał się zegar na płonącej Wieży Zygmuntowskiej. Godzina ta stała się symboliczna dla Zamku </w:t>
      </w:r>
      <w:r w:rsidR="000001DA" w:rsidRPr="00E440A2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 na 11:15 zatrzymany został zegar na posągu Chronosa w Sali Rycerskiej, również o tej godzinie codziennie z Wieży Zygmuntowskiej grany jest warszawski hejnał.Po wkroczeniu Niemców do </w:t>
      </w:r>
      <w:hyperlink r:id="rId43" w:tooltip="Warszawa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Warszawy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zapadła decyzja o wysadzeniu zamku, w którego miejsce, w ramach </w:t>
      </w:r>
      <w:hyperlink r:id="rId44" w:tooltip="Plan Pabsta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Planu Pabsta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, miała powstać hala widowiskowa </w:t>
      </w:r>
      <w:hyperlink r:id="rId45" w:tooltip="Volkshalle (strona nie istnieje)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Volkshalle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775754" w:rsidRPr="00E440A2" w:rsidRDefault="00775754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>Na przełomie </w:t>
      </w:r>
      <w:hyperlink r:id="rId46" w:tooltip="1939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1939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i </w:t>
      </w:r>
      <w:hyperlink r:id="rId47" w:tooltip="1940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1940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roku wywiercono w zamku 10 tysięcy otworów pod dynamit. Zamku nie wysadzono jednak wtedy, gdyż fala uderzeniowa mogłaby zmieść </w:t>
      </w:r>
      <w:hyperlink r:id="rId48" w:tooltip="Most Kierbedzia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Most Kierbedzia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, który był niezbędny dla przerzutu wojsk niemieckich na wschód. Zamek wysadzono po </w:t>
      </w:r>
      <w:hyperlink r:id="rId49" w:tooltip="Powstanie warszawskie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powstaniu warszawskim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, w </w:t>
      </w:r>
      <w:hyperlink r:id="rId50" w:tooltip="1944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1944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 roku. Obecnie coraz mniej ludzi uświadamia sobie, że Zamek, który </w:t>
      </w:r>
      <w:r w:rsidRPr="00E440A2">
        <w:rPr>
          <w:rFonts w:ascii="Times New Roman" w:hAnsi="Times New Roman" w:cs="Times New Roman"/>
          <w:sz w:val="28"/>
          <w:szCs w:val="28"/>
          <w:lang w:val="pl-PL"/>
        </w:rPr>
        <w:lastRenderedPageBreak/>
        <w:t>dzisiaj oglądamy to zaledwie budynek odbudowany po </w:t>
      </w:r>
      <w:hyperlink r:id="rId51" w:tooltip="Historia powojenna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II wojnie światowej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. Odbudowę Zamku Królewskiego, a właściwie jego budowę od podstaw, rozpoczęto w roku </w:t>
      </w:r>
      <w:hyperlink r:id="rId52" w:tooltip="1971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1971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, kiedy do władzy doszedł Edward Gierek, a ukończono w roku </w:t>
      </w:r>
      <w:hyperlink r:id="rId53" w:tooltip="1981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1981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, kiedy tę władzę utracił. Po </w:t>
      </w:r>
      <w:hyperlink r:id="rId54" w:tooltip="II wojna światowa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II wojnie światowej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ze starego zamku niewiele pozostało, zaledwie około 2% materiałów użytych w jego odbudowie pochodzi ze starego zamku. Na zdjęciach z</w:t>
      </w:r>
      <w:hyperlink r:id="rId55" w:tooltip="1945" w:history="1">
        <w:r w:rsidRPr="00E440A2">
          <w:rPr>
            <w:rFonts w:ascii="Times New Roman" w:hAnsi="Times New Roman" w:cs="Times New Roman"/>
            <w:sz w:val="28"/>
            <w:szCs w:val="28"/>
            <w:lang w:val="pl-PL"/>
          </w:rPr>
          <w:t>1945</w:t>
        </w:r>
      </w:hyperlink>
      <w:r w:rsidRPr="00E440A2">
        <w:rPr>
          <w:rFonts w:ascii="Times New Roman" w:hAnsi="Times New Roman" w:cs="Times New Roman"/>
          <w:sz w:val="28"/>
          <w:szCs w:val="28"/>
          <w:lang w:val="pl-PL"/>
        </w:rPr>
        <w:t> roku widnieją jedynie sterczące na tle nieba niewielkie fragmenty ścian.</w:t>
      </w:r>
    </w:p>
    <w:p w:rsidR="00775754" w:rsidRPr="00E440A2" w:rsidRDefault="00775754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 w:eastAsia="ru-RU"/>
        </w:rPr>
      </w:pPr>
      <w:r w:rsidRPr="00E440A2">
        <w:rPr>
          <w:rFonts w:ascii="Times New Roman" w:hAnsi="Times New Roman" w:cs="Times New Roman"/>
          <w:sz w:val="28"/>
          <w:szCs w:val="28"/>
          <w:lang w:val="pl-PL" w:eastAsia="ru-RU"/>
        </w:rPr>
        <w:t>Zamek Królewski jest jedną z najsławniejszych budowli na świecie nie dlatego, że wygląda szczególnie imponująco, ani dlatego, że liczy sobie ponad 700 lat i byłkiedyś rezydencją królewską, albo dlatego, że Szekspir w swej sztuce „Opowieść zimowa” wykorzystał historię, która wydarzyła się w Zamku naprawdę. Wyjątkowość Zamku polega na tym, że przez 37 lat warszawski Zamek Królewski nie istniał, a jednak odrodził się jak Feniks z popiołów. Został zniszczony jako symbol polskiej państwowości i jako symbol tej państwowości został odbudowany.</w:t>
      </w:r>
    </w:p>
    <w:p w:rsidR="000001DA" w:rsidRPr="00E440A2" w:rsidRDefault="00775754" w:rsidP="00925FE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Wnętrza zamku w największym stopniu ukształtowane zostały za czasów</w:t>
      </w:r>
      <w:hyperlink r:id="rId56" w:tooltip="Stanisław August Poniatowski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Stanisława Augusta Poniatowskiego</w:t>
        </w:r>
      </w:hyperlink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 - większość uratowanego </w:t>
      </w:r>
      <w:hyperlink r:id="rId57" w:tooltip="II wojna światowa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podczas II wojny światowej</w:t>
        </w:r>
      </w:hyperlink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 wyposażenia pochodzi z tamtego okresu, choć wiele jest także powojennych darów z całego świata. Do najciekawszych sal w Zamku należą położona na parterze dawna</w:t>
      </w:r>
      <w:r w:rsidR="000A7ECD"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 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Izba Poselska, gdzie na suficie umieszczone są malunki godeł województw po to, aby przybywający na </w:t>
      </w:r>
      <w:hyperlink r:id="rId58" w:tooltip="Sejm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Sejm</w:t>
        </w:r>
      </w:hyperlink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 posłowie wiedzieli, w którym miejscy mają spocząć.</w:t>
      </w:r>
      <w:r w:rsidR="000001DA" w:rsidRPr="00E440A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0001DA" w:rsidRPr="00E440A2" w:rsidRDefault="00775754" w:rsidP="00925FE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Na 1 piętrze mieszczą się Nowa Izba Poselska oraz Izba Senatorska, gdzie w późniejszym okresie odbywały się Sejmy, gdzie "leżał" Tadeusz Rejtan oraz gdzie uchwalono </w:t>
      </w:r>
      <w:hyperlink r:id="rId59" w:tooltip="Konstytucja 3 Maja (strona nie istnieje)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konstytucję 3 maja</w:t>
        </w:r>
      </w:hyperlink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. To w sali Senatorskiej dokonano w </w:t>
      </w:r>
      <w:hyperlink r:id="rId60" w:tooltip="1831 (strona nie istnieje)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1831</w:t>
        </w:r>
      </w:hyperlink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 roku detronizacji Romanowów z polskiego tronu, za karę izba ta została rozparcelowana na mniejsze salki. </w:t>
      </w:r>
    </w:p>
    <w:p w:rsidR="000001DA" w:rsidRPr="00E440A2" w:rsidRDefault="00775754" w:rsidP="00925FE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Na 2 piętrze mieszczą się komnaty króla </w:t>
      </w:r>
      <w:hyperlink r:id="rId61" w:tooltip="Stanisław August Poniatowski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Stanisława Augusta Poniatowskiego</w:t>
        </w:r>
      </w:hyperlink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 </w:t>
      </w:r>
      <w:r w:rsidR="000001DA"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–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 Sala Rycerska, w której mieszczą się portrety wybitnych polskich uczonych i artystów, a także posągi Sławy i Chronosa z zegarem na plecach. Inna sala to Gabinet Marmurowy, gdzie mieszczą się portrety polskich królów. Obie sale miały zaznajamiać odwiedzających króla z po</w:t>
      </w:r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lską historią, zanim wejdzie do 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Sali Tronowej wyposażonej według projektu </w:t>
      </w:r>
      <w:hyperlink r:id="rId62" w:tooltip="Jan Chrystian Kamsetzer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Jana Chrystiana Kamsetzera</w:t>
        </w:r>
      </w:hyperlink>
      <w:r w:rsidR="000001DA"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.</w:t>
      </w:r>
    </w:p>
    <w:p w:rsidR="00775754" w:rsidRPr="00E440A2" w:rsidRDefault="00775754" w:rsidP="00925FE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Na 2 piętrz</w:t>
      </w:r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e mieści się także ogromna 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Sala Wielka, stworzona przez </w:t>
      </w:r>
      <w:hyperlink r:id="rId63" w:tooltip="Dominik Merlini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Dominika Merliniego</w:t>
        </w:r>
      </w:hyperlink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i</w:t>
      </w:r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 </w:t>
      </w:r>
      <w:hyperlink r:id="rId64" w:tooltip="Jan Chrystian Kamsetzer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Jana Chrystiana Kamsetzera</w:t>
        </w:r>
      </w:hyperlink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.</w:t>
      </w:r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 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Detale architektoniczne p</w:t>
      </w:r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ochodzące ze zburzonego Zamku w </w:t>
      </w:r>
      <w:hyperlink r:id="rId65" w:tooltip="Muzeum Powstania Warszawskiego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Muzeum Powstania Warszawskiego</w:t>
        </w:r>
      </w:hyperlink>
      <w:r w:rsidR="000A7ECD"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 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Model Zamku Królewskiego można zobaczyć w austriacki</w:t>
      </w:r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m Klagenfurt na wystawie zwanej 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Minimundusem, gdzie znajduje się wspaniała kolekcja modeli najsławniejszych budowli na świecie (m.in. model Bazyliki św. Piotra w Rzymie, piramid w Gizie oraz nieistniejących już wież World Trade Center w Nowym Jorku). Oryginalne fragmenty zamkowych </w:t>
      </w:r>
      <w:r w:rsidR="000A7ECD"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 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gzymsów i portali z</w:t>
      </w:r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 </w:t>
      </w:r>
      <w:hyperlink r:id="rId66" w:tooltip="Historia w XVIII wieku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przełomu XVIII i XIX wieku</w:t>
        </w:r>
      </w:hyperlink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 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można obejrzeć w</w:t>
      </w:r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 </w:t>
      </w:r>
      <w:hyperlink r:id="rId67" w:tooltip="Muzeum Powstania Warszawskiego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Muzeum Powstania Warszawskiego</w:t>
        </w:r>
      </w:hyperlink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. Na pamiątkę dr</w:t>
      </w:r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amatycznych wydarzeń z września </w:t>
      </w:r>
      <w:hyperlink r:id="rId68" w:tooltip="1939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1939</w:t>
        </w:r>
      </w:hyperlink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 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roku 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lastRenderedPageBreak/>
        <w:t>codziennie o 11.15 z Wieży Zegarowej grany jest Hejnał Zamku Królewskiego. Melodia skomponowana,</w:t>
      </w:r>
      <w:r w:rsidR="000001DA" w:rsidRPr="00E440A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przez</w:t>
      </w:r>
      <w:r w:rsidR="000A7ECD"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 </w:t>
      </w:r>
      <w:hyperlink r:id="rId69" w:tooltip="Zbigniew Bagiński (strona nie istnieje)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Zbigniewa</w:t>
        </w:r>
        <w:r w:rsidR="000A7ECD"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 xml:space="preserve"> </w:t>
        </w:r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Bagińskiego</w:t>
        </w:r>
      </w:hyperlink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 </w:t>
      </w:r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jest oparta na motywach „Warszawianki”. Jej trzykrotne powtórzenie ma podkreślać podstawowe wartości patriotyczne: Bóg, Honor i Ojczyzna. Hejnał </w:t>
      </w:r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odegrano po raz pierwszy 3 maja </w:t>
      </w:r>
      <w:hyperlink r:id="rId70" w:tooltip="1995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1995</w:t>
        </w:r>
      </w:hyperlink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 roku, a od </w:t>
      </w:r>
      <w:hyperlink r:id="rId71" w:tooltip="2008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2008</w:t>
        </w:r>
      </w:hyperlink>
      <w:r w:rsidRPr="00E440A2">
        <w:rPr>
          <w:rFonts w:ascii="Times New Roman" w:eastAsia="Batang" w:hAnsi="Times New Roman" w:cs="Times New Roman"/>
          <w:sz w:val="28"/>
          <w:szCs w:val="28"/>
          <w:lang w:val="pl-PL" w:eastAsia="ru-RU"/>
        </w:rPr>
        <w:t>r</w:t>
      </w:r>
      <w:r w:rsidR="00C9228E">
        <w:rPr>
          <w:rFonts w:ascii="Times New Roman" w:eastAsia="Batang" w:hAnsi="Times New Roman" w:cs="Times New Roman"/>
          <w:sz w:val="28"/>
          <w:szCs w:val="28"/>
          <w:lang w:val="pl-PL" w:eastAsia="ru-RU"/>
        </w:rPr>
        <w:t xml:space="preserve">oku jest on oficjalnym hejnałem </w:t>
      </w:r>
      <w:hyperlink r:id="rId72" w:tooltip="Warszawa" w:history="1">
        <w:r w:rsidRPr="00E440A2">
          <w:rPr>
            <w:rFonts w:ascii="Times New Roman" w:eastAsia="Batang" w:hAnsi="Times New Roman" w:cs="Times New Roman"/>
            <w:sz w:val="28"/>
            <w:szCs w:val="28"/>
            <w:lang w:val="pl-PL" w:eastAsia="ru-RU"/>
          </w:rPr>
          <w:t>Warszawy</w:t>
        </w:r>
      </w:hyperlink>
      <w:r w:rsidR="000001DA" w:rsidRPr="00E440A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.</w:t>
      </w:r>
    </w:p>
    <w:sectPr w:rsidR="00775754" w:rsidRPr="00E440A2" w:rsidSect="00925FEB">
      <w:footerReference w:type="default" r:id="rId7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25" w:rsidRDefault="00107E25" w:rsidP="007D0340">
      <w:pPr>
        <w:spacing w:after="0" w:line="240" w:lineRule="auto"/>
      </w:pPr>
      <w:r>
        <w:separator/>
      </w:r>
    </w:p>
  </w:endnote>
  <w:endnote w:type="continuationSeparator" w:id="0">
    <w:p w:rsidR="00107E25" w:rsidRDefault="00107E25" w:rsidP="007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40" w:rsidRDefault="007D0340">
    <w:pPr>
      <w:pStyle w:val="ac"/>
      <w:jc w:val="right"/>
    </w:pPr>
  </w:p>
  <w:p w:rsidR="007D0340" w:rsidRDefault="007D03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25" w:rsidRDefault="00107E25" w:rsidP="007D0340">
      <w:pPr>
        <w:spacing w:after="0" w:line="240" w:lineRule="auto"/>
      </w:pPr>
      <w:r>
        <w:separator/>
      </w:r>
    </w:p>
  </w:footnote>
  <w:footnote w:type="continuationSeparator" w:id="0">
    <w:p w:rsidR="00107E25" w:rsidRDefault="00107E25" w:rsidP="007D0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D"/>
    <w:rsid w:val="000001DA"/>
    <w:rsid w:val="00000F49"/>
    <w:rsid w:val="00006270"/>
    <w:rsid w:val="00020814"/>
    <w:rsid w:val="00021A90"/>
    <w:rsid w:val="0003342F"/>
    <w:rsid w:val="000335B8"/>
    <w:rsid w:val="000535B1"/>
    <w:rsid w:val="00066932"/>
    <w:rsid w:val="000862E3"/>
    <w:rsid w:val="000A6400"/>
    <w:rsid w:val="000A7ECD"/>
    <w:rsid w:val="000F6802"/>
    <w:rsid w:val="00100833"/>
    <w:rsid w:val="00103676"/>
    <w:rsid w:val="00107E25"/>
    <w:rsid w:val="00110D14"/>
    <w:rsid w:val="00112B9E"/>
    <w:rsid w:val="001222F6"/>
    <w:rsid w:val="0013630D"/>
    <w:rsid w:val="001514B0"/>
    <w:rsid w:val="00184611"/>
    <w:rsid w:val="00190450"/>
    <w:rsid w:val="00192CA4"/>
    <w:rsid w:val="00194AD0"/>
    <w:rsid w:val="00197242"/>
    <w:rsid w:val="001A3A18"/>
    <w:rsid w:val="001A6AD0"/>
    <w:rsid w:val="001E1AD1"/>
    <w:rsid w:val="001E2447"/>
    <w:rsid w:val="001E2C0E"/>
    <w:rsid w:val="00207920"/>
    <w:rsid w:val="00211B06"/>
    <w:rsid w:val="00222BA1"/>
    <w:rsid w:val="002235EB"/>
    <w:rsid w:val="00231C0B"/>
    <w:rsid w:val="00242DCF"/>
    <w:rsid w:val="00247E72"/>
    <w:rsid w:val="002529E0"/>
    <w:rsid w:val="00295FDF"/>
    <w:rsid w:val="002C3F97"/>
    <w:rsid w:val="002D39BE"/>
    <w:rsid w:val="002D4E39"/>
    <w:rsid w:val="00311D96"/>
    <w:rsid w:val="00322C8D"/>
    <w:rsid w:val="003234D0"/>
    <w:rsid w:val="00342158"/>
    <w:rsid w:val="00342C60"/>
    <w:rsid w:val="00346489"/>
    <w:rsid w:val="0035452F"/>
    <w:rsid w:val="00360BB0"/>
    <w:rsid w:val="00363CD3"/>
    <w:rsid w:val="00366FA7"/>
    <w:rsid w:val="00377BCE"/>
    <w:rsid w:val="00383ABD"/>
    <w:rsid w:val="003A35F4"/>
    <w:rsid w:val="003B3868"/>
    <w:rsid w:val="003E687C"/>
    <w:rsid w:val="003F5B51"/>
    <w:rsid w:val="004041F4"/>
    <w:rsid w:val="00425BD6"/>
    <w:rsid w:val="00427E2C"/>
    <w:rsid w:val="004306E4"/>
    <w:rsid w:val="004326BF"/>
    <w:rsid w:val="004334BF"/>
    <w:rsid w:val="0044058C"/>
    <w:rsid w:val="00451B50"/>
    <w:rsid w:val="00467717"/>
    <w:rsid w:val="00467C2B"/>
    <w:rsid w:val="00470179"/>
    <w:rsid w:val="00494519"/>
    <w:rsid w:val="00495CD6"/>
    <w:rsid w:val="004A5F55"/>
    <w:rsid w:val="004B6597"/>
    <w:rsid w:val="004D56E3"/>
    <w:rsid w:val="004D68FA"/>
    <w:rsid w:val="00500488"/>
    <w:rsid w:val="005038A8"/>
    <w:rsid w:val="00516A4E"/>
    <w:rsid w:val="0053703A"/>
    <w:rsid w:val="00554C8F"/>
    <w:rsid w:val="00582CAF"/>
    <w:rsid w:val="005B7B75"/>
    <w:rsid w:val="005C2AB3"/>
    <w:rsid w:val="005E0358"/>
    <w:rsid w:val="005E0D6B"/>
    <w:rsid w:val="005E2077"/>
    <w:rsid w:val="006033E5"/>
    <w:rsid w:val="00605399"/>
    <w:rsid w:val="00607985"/>
    <w:rsid w:val="0067166C"/>
    <w:rsid w:val="006A2827"/>
    <w:rsid w:val="006A6628"/>
    <w:rsid w:val="006B3739"/>
    <w:rsid w:val="006E3D06"/>
    <w:rsid w:val="006E7164"/>
    <w:rsid w:val="006F2A30"/>
    <w:rsid w:val="0073164D"/>
    <w:rsid w:val="00743DF7"/>
    <w:rsid w:val="00750D17"/>
    <w:rsid w:val="00775754"/>
    <w:rsid w:val="00777211"/>
    <w:rsid w:val="007869C7"/>
    <w:rsid w:val="00792FC1"/>
    <w:rsid w:val="007B56FF"/>
    <w:rsid w:val="007B7921"/>
    <w:rsid w:val="007D0340"/>
    <w:rsid w:val="007E16EC"/>
    <w:rsid w:val="007E32C4"/>
    <w:rsid w:val="007E49DB"/>
    <w:rsid w:val="007E7BDF"/>
    <w:rsid w:val="007F072D"/>
    <w:rsid w:val="007F752E"/>
    <w:rsid w:val="00801C0D"/>
    <w:rsid w:val="00801F02"/>
    <w:rsid w:val="00812543"/>
    <w:rsid w:val="00827658"/>
    <w:rsid w:val="008532CD"/>
    <w:rsid w:val="00856624"/>
    <w:rsid w:val="00877F94"/>
    <w:rsid w:val="008A3C77"/>
    <w:rsid w:val="008B2829"/>
    <w:rsid w:val="008B462B"/>
    <w:rsid w:val="008C1EDB"/>
    <w:rsid w:val="008C2CC5"/>
    <w:rsid w:val="008E16A4"/>
    <w:rsid w:val="008E5E66"/>
    <w:rsid w:val="0090092F"/>
    <w:rsid w:val="00916760"/>
    <w:rsid w:val="00925FEB"/>
    <w:rsid w:val="00930FFD"/>
    <w:rsid w:val="009460F0"/>
    <w:rsid w:val="009465C5"/>
    <w:rsid w:val="00972CF7"/>
    <w:rsid w:val="009753E8"/>
    <w:rsid w:val="0097761C"/>
    <w:rsid w:val="00991ADB"/>
    <w:rsid w:val="00991F7C"/>
    <w:rsid w:val="009A3389"/>
    <w:rsid w:val="009B1BE5"/>
    <w:rsid w:val="009B566B"/>
    <w:rsid w:val="009C14AD"/>
    <w:rsid w:val="009C217A"/>
    <w:rsid w:val="009C527A"/>
    <w:rsid w:val="009D2E99"/>
    <w:rsid w:val="009D6C27"/>
    <w:rsid w:val="009E0968"/>
    <w:rsid w:val="009F11AD"/>
    <w:rsid w:val="009F25FB"/>
    <w:rsid w:val="009F3C16"/>
    <w:rsid w:val="00A00F7B"/>
    <w:rsid w:val="00A03CA2"/>
    <w:rsid w:val="00A04114"/>
    <w:rsid w:val="00A17459"/>
    <w:rsid w:val="00A4457B"/>
    <w:rsid w:val="00A4758A"/>
    <w:rsid w:val="00A4772B"/>
    <w:rsid w:val="00A541A2"/>
    <w:rsid w:val="00A60E69"/>
    <w:rsid w:val="00A664AC"/>
    <w:rsid w:val="00A6657C"/>
    <w:rsid w:val="00A92395"/>
    <w:rsid w:val="00A97639"/>
    <w:rsid w:val="00AD2698"/>
    <w:rsid w:val="00AD453F"/>
    <w:rsid w:val="00AE40BE"/>
    <w:rsid w:val="00AE73F8"/>
    <w:rsid w:val="00AF19C6"/>
    <w:rsid w:val="00AF4CBB"/>
    <w:rsid w:val="00B0549E"/>
    <w:rsid w:val="00B15F2D"/>
    <w:rsid w:val="00B27D77"/>
    <w:rsid w:val="00B460D0"/>
    <w:rsid w:val="00B623C3"/>
    <w:rsid w:val="00B80DE5"/>
    <w:rsid w:val="00B83AFD"/>
    <w:rsid w:val="00B85DD5"/>
    <w:rsid w:val="00B870E8"/>
    <w:rsid w:val="00B87B89"/>
    <w:rsid w:val="00B957E3"/>
    <w:rsid w:val="00BB060B"/>
    <w:rsid w:val="00BB15D9"/>
    <w:rsid w:val="00BB1A78"/>
    <w:rsid w:val="00BB55E0"/>
    <w:rsid w:val="00BC358D"/>
    <w:rsid w:val="00BC3A45"/>
    <w:rsid w:val="00BD1F44"/>
    <w:rsid w:val="00BD2A9E"/>
    <w:rsid w:val="00BE082B"/>
    <w:rsid w:val="00BF3CBE"/>
    <w:rsid w:val="00C010F9"/>
    <w:rsid w:val="00C07D42"/>
    <w:rsid w:val="00C12696"/>
    <w:rsid w:val="00C224F6"/>
    <w:rsid w:val="00C3742F"/>
    <w:rsid w:val="00C4419E"/>
    <w:rsid w:val="00C459CA"/>
    <w:rsid w:val="00C61064"/>
    <w:rsid w:val="00C64847"/>
    <w:rsid w:val="00C81D35"/>
    <w:rsid w:val="00C85145"/>
    <w:rsid w:val="00C9228E"/>
    <w:rsid w:val="00C93560"/>
    <w:rsid w:val="00C93BFA"/>
    <w:rsid w:val="00CB68BE"/>
    <w:rsid w:val="00CB7633"/>
    <w:rsid w:val="00CD4C88"/>
    <w:rsid w:val="00CD728A"/>
    <w:rsid w:val="00CE29B7"/>
    <w:rsid w:val="00CE485D"/>
    <w:rsid w:val="00D06F48"/>
    <w:rsid w:val="00D32928"/>
    <w:rsid w:val="00D406DB"/>
    <w:rsid w:val="00D5615B"/>
    <w:rsid w:val="00D5638D"/>
    <w:rsid w:val="00D762BA"/>
    <w:rsid w:val="00D87B47"/>
    <w:rsid w:val="00D92490"/>
    <w:rsid w:val="00DC0D9D"/>
    <w:rsid w:val="00DE2BC0"/>
    <w:rsid w:val="00DE67E1"/>
    <w:rsid w:val="00DF16D1"/>
    <w:rsid w:val="00E36B76"/>
    <w:rsid w:val="00E440A2"/>
    <w:rsid w:val="00E47469"/>
    <w:rsid w:val="00E629C8"/>
    <w:rsid w:val="00E66C23"/>
    <w:rsid w:val="00E807C4"/>
    <w:rsid w:val="00E83098"/>
    <w:rsid w:val="00E84B34"/>
    <w:rsid w:val="00E87354"/>
    <w:rsid w:val="00E91C5F"/>
    <w:rsid w:val="00EA0EE5"/>
    <w:rsid w:val="00EB3B06"/>
    <w:rsid w:val="00EB4C78"/>
    <w:rsid w:val="00EC591B"/>
    <w:rsid w:val="00ED234F"/>
    <w:rsid w:val="00ED578C"/>
    <w:rsid w:val="00F047B9"/>
    <w:rsid w:val="00F06E64"/>
    <w:rsid w:val="00F1191A"/>
    <w:rsid w:val="00F13ACC"/>
    <w:rsid w:val="00F51E06"/>
    <w:rsid w:val="00F64014"/>
    <w:rsid w:val="00F801A1"/>
    <w:rsid w:val="00F81B82"/>
    <w:rsid w:val="00FA690B"/>
    <w:rsid w:val="00FB4A97"/>
    <w:rsid w:val="00FC1B0D"/>
    <w:rsid w:val="00FD059D"/>
    <w:rsid w:val="00FF33D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43"/>
  </w:style>
  <w:style w:type="paragraph" w:styleId="1">
    <w:name w:val="heading 1"/>
    <w:basedOn w:val="a"/>
    <w:next w:val="a"/>
    <w:link w:val="10"/>
    <w:uiPriority w:val="9"/>
    <w:qFormat/>
    <w:rsid w:val="00E807C4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C4"/>
    <w:pPr>
      <w:spacing w:after="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C4"/>
    <w:pPr>
      <w:spacing w:after="0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C4"/>
    <w:pPr>
      <w:spacing w:after="0"/>
      <w:outlineLvl w:val="3"/>
    </w:pPr>
    <w:rPr>
      <w:rFonts w:eastAsiaTheme="minorEastAsia"/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7C4"/>
    <w:pPr>
      <w:spacing w:after="0"/>
      <w:outlineLvl w:val="4"/>
    </w:pPr>
    <w:rPr>
      <w:rFonts w:eastAsiaTheme="minorEastAsia"/>
      <w:smallCaps/>
      <w:color w:val="E36C0A" w:themeColor="accent6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C4"/>
    <w:pPr>
      <w:spacing w:after="0"/>
      <w:outlineLvl w:val="5"/>
    </w:pPr>
    <w:rPr>
      <w:rFonts w:eastAsiaTheme="minorEastAsia"/>
      <w:smallCaps/>
      <w:color w:val="F79646" w:themeColor="accent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7C4"/>
    <w:pPr>
      <w:spacing w:after="0"/>
      <w:outlineLvl w:val="6"/>
    </w:pPr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7C4"/>
    <w:pPr>
      <w:spacing w:after="0"/>
      <w:outlineLvl w:val="7"/>
    </w:pPr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7C4"/>
    <w:pPr>
      <w:spacing w:after="0"/>
      <w:outlineLvl w:val="8"/>
    </w:pPr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43"/>
    <w:rPr>
      <w:b/>
      <w:bCs/>
    </w:rPr>
  </w:style>
  <w:style w:type="character" w:styleId="a5">
    <w:name w:val="Hyperlink"/>
    <w:basedOn w:val="a0"/>
    <w:uiPriority w:val="99"/>
    <w:unhideWhenUsed/>
    <w:rsid w:val="008125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7C4"/>
    <w:rPr>
      <w:rFonts w:eastAsiaTheme="minorEastAsia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7C4"/>
    <w:rPr>
      <w:rFonts w:eastAsiaTheme="minorEastAsia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7C4"/>
    <w:rPr>
      <w:rFonts w:eastAsiaTheme="minorEastAsia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07C4"/>
    <w:rPr>
      <w:rFonts w:eastAsiaTheme="minorEastAsia"/>
      <w:i/>
      <w:iCs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07C4"/>
    <w:rPr>
      <w:rFonts w:eastAsiaTheme="minorEastAsia"/>
      <w:smallCaps/>
      <w:color w:val="E36C0A" w:themeColor="accent6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07C4"/>
    <w:rPr>
      <w:rFonts w:eastAsiaTheme="minorEastAsia"/>
      <w:smallCaps/>
      <w:color w:val="F79646" w:themeColor="accent6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E807C4"/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07C4"/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07C4"/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paragraph" w:styleId="a8">
    <w:name w:val="No Spacing"/>
    <w:uiPriority w:val="1"/>
    <w:qFormat/>
    <w:rsid w:val="00E807C4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E807C4"/>
    <w:rPr>
      <w:lang w:val="uk-UA"/>
    </w:rPr>
  </w:style>
  <w:style w:type="paragraph" w:styleId="aa">
    <w:name w:val="header"/>
    <w:basedOn w:val="a"/>
    <w:link w:val="a9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E807C4"/>
  </w:style>
  <w:style w:type="character" w:customStyle="1" w:styleId="ab">
    <w:name w:val="Нижний колонтитул Знак"/>
    <w:basedOn w:val="a0"/>
    <w:link w:val="ac"/>
    <w:uiPriority w:val="99"/>
    <w:rsid w:val="00E807C4"/>
    <w:rPr>
      <w:lang w:val="uk-UA"/>
    </w:rPr>
  </w:style>
  <w:style w:type="paragraph" w:styleId="ac">
    <w:name w:val="footer"/>
    <w:basedOn w:val="a"/>
    <w:link w:val="ab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2">
    <w:name w:val="Нижний колонтитул Знак1"/>
    <w:basedOn w:val="a0"/>
    <w:uiPriority w:val="99"/>
    <w:semiHidden/>
    <w:rsid w:val="00E807C4"/>
  </w:style>
  <w:style w:type="character" w:customStyle="1" w:styleId="xbe">
    <w:name w:val="_xbe"/>
    <w:basedOn w:val="a0"/>
    <w:rsid w:val="00E807C4"/>
  </w:style>
  <w:style w:type="character" w:customStyle="1" w:styleId="apple-converted-space">
    <w:name w:val="apple-converted-space"/>
    <w:basedOn w:val="a0"/>
    <w:rsid w:val="00E807C4"/>
  </w:style>
  <w:style w:type="paragraph" w:styleId="ad">
    <w:name w:val="caption"/>
    <w:basedOn w:val="a"/>
    <w:next w:val="a"/>
    <w:uiPriority w:val="35"/>
    <w:semiHidden/>
    <w:unhideWhenUsed/>
    <w:qFormat/>
    <w:rsid w:val="00E807C4"/>
    <w:pPr>
      <w:jc w:val="both"/>
    </w:pPr>
    <w:rPr>
      <w:rFonts w:eastAsiaTheme="minorEastAsia"/>
      <w:b/>
      <w:bCs/>
      <w:caps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807C4"/>
    <w:pPr>
      <w:pBdr>
        <w:top w:val="single" w:sz="8" w:space="1" w:color="F79646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807C4"/>
    <w:rPr>
      <w:rFonts w:eastAsiaTheme="minorEastAsia"/>
      <w:smallCaps/>
      <w:color w:val="262626" w:themeColor="text1" w:themeTint="D9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E807C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E807C4"/>
    <w:rPr>
      <w:rFonts w:asciiTheme="majorHAnsi" w:eastAsiaTheme="majorEastAsia" w:hAnsiTheme="majorHAnsi" w:cstheme="majorBidi"/>
      <w:sz w:val="20"/>
      <w:szCs w:val="20"/>
    </w:rPr>
  </w:style>
  <w:style w:type="character" w:styleId="af2">
    <w:name w:val="Emphasis"/>
    <w:uiPriority w:val="20"/>
    <w:qFormat/>
    <w:rsid w:val="00E807C4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807C4"/>
    <w:pPr>
      <w:jc w:val="both"/>
    </w:pPr>
    <w:rPr>
      <w:rFonts w:eastAsiaTheme="minorEastAs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807C4"/>
    <w:rPr>
      <w:rFonts w:eastAsiaTheme="minorEastAsia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E807C4"/>
    <w:pPr>
      <w:pBdr>
        <w:top w:val="single" w:sz="8" w:space="1" w:color="F79646" w:themeColor="accent6"/>
      </w:pBdr>
      <w:spacing w:before="140" w:after="140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E807C4"/>
    <w:rPr>
      <w:rFonts w:eastAsiaTheme="minorEastAsia"/>
      <w:b/>
      <w:bCs/>
      <w:i/>
      <w:iCs/>
      <w:sz w:val="20"/>
      <w:szCs w:val="20"/>
    </w:rPr>
  </w:style>
  <w:style w:type="character" w:styleId="af5">
    <w:name w:val="Subtle Emphasis"/>
    <w:uiPriority w:val="19"/>
    <w:qFormat/>
    <w:rsid w:val="00E807C4"/>
    <w:rPr>
      <w:i/>
      <w:iCs/>
    </w:rPr>
  </w:style>
  <w:style w:type="character" w:styleId="af6">
    <w:name w:val="Intense Emphasis"/>
    <w:uiPriority w:val="21"/>
    <w:qFormat/>
    <w:rsid w:val="00E807C4"/>
    <w:rPr>
      <w:b/>
      <w:bCs/>
      <w:i/>
      <w:iCs/>
      <w:color w:val="F79646" w:themeColor="accent6"/>
      <w:spacing w:val="10"/>
    </w:rPr>
  </w:style>
  <w:style w:type="character" w:styleId="af7">
    <w:name w:val="Subtle Reference"/>
    <w:uiPriority w:val="31"/>
    <w:qFormat/>
    <w:rsid w:val="00E807C4"/>
    <w:rPr>
      <w:b/>
      <w:bCs/>
    </w:rPr>
  </w:style>
  <w:style w:type="character" w:styleId="af8">
    <w:name w:val="Intense Reference"/>
    <w:uiPriority w:val="32"/>
    <w:qFormat/>
    <w:rsid w:val="00E807C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807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807C4"/>
    <w:pPr>
      <w:outlineLvl w:val="9"/>
    </w:pPr>
  </w:style>
  <w:style w:type="character" w:customStyle="1" w:styleId="highlightnode">
    <w:name w:val="highlightnode"/>
    <w:basedOn w:val="a0"/>
    <w:rsid w:val="00D5615B"/>
  </w:style>
  <w:style w:type="paragraph" w:styleId="afb">
    <w:name w:val="List Paragraph"/>
    <w:basedOn w:val="a"/>
    <w:uiPriority w:val="34"/>
    <w:qFormat/>
    <w:rsid w:val="00C9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43"/>
  </w:style>
  <w:style w:type="paragraph" w:styleId="1">
    <w:name w:val="heading 1"/>
    <w:basedOn w:val="a"/>
    <w:next w:val="a"/>
    <w:link w:val="10"/>
    <w:uiPriority w:val="9"/>
    <w:qFormat/>
    <w:rsid w:val="00E807C4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C4"/>
    <w:pPr>
      <w:spacing w:after="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C4"/>
    <w:pPr>
      <w:spacing w:after="0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C4"/>
    <w:pPr>
      <w:spacing w:after="0"/>
      <w:outlineLvl w:val="3"/>
    </w:pPr>
    <w:rPr>
      <w:rFonts w:eastAsiaTheme="minorEastAsia"/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7C4"/>
    <w:pPr>
      <w:spacing w:after="0"/>
      <w:outlineLvl w:val="4"/>
    </w:pPr>
    <w:rPr>
      <w:rFonts w:eastAsiaTheme="minorEastAsia"/>
      <w:smallCaps/>
      <w:color w:val="E36C0A" w:themeColor="accent6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C4"/>
    <w:pPr>
      <w:spacing w:after="0"/>
      <w:outlineLvl w:val="5"/>
    </w:pPr>
    <w:rPr>
      <w:rFonts w:eastAsiaTheme="minorEastAsia"/>
      <w:smallCaps/>
      <w:color w:val="F79646" w:themeColor="accent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7C4"/>
    <w:pPr>
      <w:spacing w:after="0"/>
      <w:outlineLvl w:val="6"/>
    </w:pPr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7C4"/>
    <w:pPr>
      <w:spacing w:after="0"/>
      <w:outlineLvl w:val="7"/>
    </w:pPr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7C4"/>
    <w:pPr>
      <w:spacing w:after="0"/>
      <w:outlineLvl w:val="8"/>
    </w:pPr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43"/>
    <w:rPr>
      <w:b/>
      <w:bCs/>
    </w:rPr>
  </w:style>
  <w:style w:type="character" w:styleId="a5">
    <w:name w:val="Hyperlink"/>
    <w:basedOn w:val="a0"/>
    <w:uiPriority w:val="99"/>
    <w:unhideWhenUsed/>
    <w:rsid w:val="008125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7C4"/>
    <w:rPr>
      <w:rFonts w:eastAsiaTheme="minorEastAsia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7C4"/>
    <w:rPr>
      <w:rFonts w:eastAsiaTheme="minorEastAsia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7C4"/>
    <w:rPr>
      <w:rFonts w:eastAsiaTheme="minorEastAsia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07C4"/>
    <w:rPr>
      <w:rFonts w:eastAsiaTheme="minorEastAsia"/>
      <w:i/>
      <w:iCs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07C4"/>
    <w:rPr>
      <w:rFonts w:eastAsiaTheme="minorEastAsia"/>
      <w:smallCaps/>
      <w:color w:val="E36C0A" w:themeColor="accent6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07C4"/>
    <w:rPr>
      <w:rFonts w:eastAsiaTheme="minorEastAsia"/>
      <w:smallCaps/>
      <w:color w:val="F79646" w:themeColor="accent6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E807C4"/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07C4"/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07C4"/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paragraph" w:styleId="a8">
    <w:name w:val="No Spacing"/>
    <w:uiPriority w:val="1"/>
    <w:qFormat/>
    <w:rsid w:val="00E807C4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E807C4"/>
    <w:rPr>
      <w:lang w:val="uk-UA"/>
    </w:rPr>
  </w:style>
  <w:style w:type="paragraph" w:styleId="aa">
    <w:name w:val="header"/>
    <w:basedOn w:val="a"/>
    <w:link w:val="a9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E807C4"/>
  </w:style>
  <w:style w:type="character" w:customStyle="1" w:styleId="ab">
    <w:name w:val="Нижний колонтитул Знак"/>
    <w:basedOn w:val="a0"/>
    <w:link w:val="ac"/>
    <w:uiPriority w:val="99"/>
    <w:rsid w:val="00E807C4"/>
    <w:rPr>
      <w:lang w:val="uk-UA"/>
    </w:rPr>
  </w:style>
  <w:style w:type="paragraph" w:styleId="ac">
    <w:name w:val="footer"/>
    <w:basedOn w:val="a"/>
    <w:link w:val="ab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2">
    <w:name w:val="Нижний колонтитул Знак1"/>
    <w:basedOn w:val="a0"/>
    <w:uiPriority w:val="99"/>
    <w:semiHidden/>
    <w:rsid w:val="00E807C4"/>
  </w:style>
  <w:style w:type="character" w:customStyle="1" w:styleId="xbe">
    <w:name w:val="_xbe"/>
    <w:basedOn w:val="a0"/>
    <w:rsid w:val="00E807C4"/>
  </w:style>
  <w:style w:type="character" w:customStyle="1" w:styleId="apple-converted-space">
    <w:name w:val="apple-converted-space"/>
    <w:basedOn w:val="a0"/>
    <w:rsid w:val="00E807C4"/>
  </w:style>
  <w:style w:type="paragraph" w:styleId="ad">
    <w:name w:val="caption"/>
    <w:basedOn w:val="a"/>
    <w:next w:val="a"/>
    <w:uiPriority w:val="35"/>
    <w:semiHidden/>
    <w:unhideWhenUsed/>
    <w:qFormat/>
    <w:rsid w:val="00E807C4"/>
    <w:pPr>
      <w:jc w:val="both"/>
    </w:pPr>
    <w:rPr>
      <w:rFonts w:eastAsiaTheme="minorEastAsia"/>
      <w:b/>
      <w:bCs/>
      <w:caps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807C4"/>
    <w:pPr>
      <w:pBdr>
        <w:top w:val="single" w:sz="8" w:space="1" w:color="F79646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807C4"/>
    <w:rPr>
      <w:rFonts w:eastAsiaTheme="minorEastAsia"/>
      <w:smallCaps/>
      <w:color w:val="262626" w:themeColor="text1" w:themeTint="D9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E807C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E807C4"/>
    <w:rPr>
      <w:rFonts w:asciiTheme="majorHAnsi" w:eastAsiaTheme="majorEastAsia" w:hAnsiTheme="majorHAnsi" w:cstheme="majorBidi"/>
      <w:sz w:val="20"/>
      <w:szCs w:val="20"/>
    </w:rPr>
  </w:style>
  <w:style w:type="character" w:styleId="af2">
    <w:name w:val="Emphasis"/>
    <w:uiPriority w:val="20"/>
    <w:qFormat/>
    <w:rsid w:val="00E807C4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807C4"/>
    <w:pPr>
      <w:jc w:val="both"/>
    </w:pPr>
    <w:rPr>
      <w:rFonts w:eastAsiaTheme="minorEastAs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807C4"/>
    <w:rPr>
      <w:rFonts w:eastAsiaTheme="minorEastAsia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E807C4"/>
    <w:pPr>
      <w:pBdr>
        <w:top w:val="single" w:sz="8" w:space="1" w:color="F79646" w:themeColor="accent6"/>
      </w:pBdr>
      <w:spacing w:before="140" w:after="140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E807C4"/>
    <w:rPr>
      <w:rFonts w:eastAsiaTheme="minorEastAsia"/>
      <w:b/>
      <w:bCs/>
      <w:i/>
      <w:iCs/>
      <w:sz w:val="20"/>
      <w:szCs w:val="20"/>
    </w:rPr>
  </w:style>
  <w:style w:type="character" w:styleId="af5">
    <w:name w:val="Subtle Emphasis"/>
    <w:uiPriority w:val="19"/>
    <w:qFormat/>
    <w:rsid w:val="00E807C4"/>
    <w:rPr>
      <w:i/>
      <w:iCs/>
    </w:rPr>
  </w:style>
  <w:style w:type="character" w:styleId="af6">
    <w:name w:val="Intense Emphasis"/>
    <w:uiPriority w:val="21"/>
    <w:qFormat/>
    <w:rsid w:val="00E807C4"/>
    <w:rPr>
      <w:b/>
      <w:bCs/>
      <w:i/>
      <w:iCs/>
      <w:color w:val="F79646" w:themeColor="accent6"/>
      <w:spacing w:val="10"/>
    </w:rPr>
  </w:style>
  <w:style w:type="character" w:styleId="af7">
    <w:name w:val="Subtle Reference"/>
    <w:uiPriority w:val="31"/>
    <w:qFormat/>
    <w:rsid w:val="00E807C4"/>
    <w:rPr>
      <w:b/>
      <w:bCs/>
    </w:rPr>
  </w:style>
  <w:style w:type="character" w:styleId="af8">
    <w:name w:val="Intense Reference"/>
    <w:uiPriority w:val="32"/>
    <w:qFormat/>
    <w:rsid w:val="00E807C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807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807C4"/>
    <w:pPr>
      <w:outlineLvl w:val="9"/>
    </w:pPr>
  </w:style>
  <w:style w:type="character" w:customStyle="1" w:styleId="highlightnode">
    <w:name w:val="highlightnode"/>
    <w:basedOn w:val="a0"/>
    <w:rsid w:val="00D5615B"/>
  </w:style>
  <w:style w:type="paragraph" w:styleId="afb">
    <w:name w:val="List Paragraph"/>
    <w:basedOn w:val="a"/>
    <w:uiPriority w:val="34"/>
    <w:qFormat/>
    <w:rsid w:val="00C9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arszawa.wikia.com/wiki/1350?redlink=1&amp;action=edit&amp;flow=create-page-article-redlink" TargetMode="External"/><Relationship Id="rId18" Type="http://schemas.openxmlformats.org/officeDocument/2006/relationships/hyperlink" Target="http://warszawa.wikia.com/wiki/1526" TargetMode="External"/><Relationship Id="rId26" Type="http://schemas.openxmlformats.org/officeDocument/2006/relationships/hyperlink" Target="http://warszawa.wikia.com/wiki/1611?redlink=1&amp;action=edit&amp;flow=create-page-article-redlink" TargetMode="External"/><Relationship Id="rId39" Type="http://schemas.openxmlformats.org/officeDocument/2006/relationships/hyperlink" Target="http://warszawa.wikia.com/wiki/II_wojna_%C5%9Bwiatowa" TargetMode="External"/><Relationship Id="rId21" Type="http://schemas.openxmlformats.org/officeDocument/2006/relationships/hyperlink" Target="http://warszawa.wikia.com/wiki/Warszawa" TargetMode="External"/><Relationship Id="rId34" Type="http://schemas.openxmlformats.org/officeDocument/2006/relationships/hyperlink" Target="http://warszawa.wikia.com/wiki/Sejm" TargetMode="External"/><Relationship Id="rId42" Type="http://schemas.openxmlformats.org/officeDocument/2006/relationships/hyperlink" Target="http://warszawa.wikia.com/wiki/1939" TargetMode="External"/><Relationship Id="rId47" Type="http://schemas.openxmlformats.org/officeDocument/2006/relationships/hyperlink" Target="http://warszawa.wikia.com/wiki/1940" TargetMode="External"/><Relationship Id="rId50" Type="http://schemas.openxmlformats.org/officeDocument/2006/relationships/hyperlink" Target="http://warszawa.wikia.com/wiki/1944" TargetMode="External"/><Relationship Id="rId55" Type="http://schemas.openxmlformats.org/officeDocument/2006/relationships/hyperlink" Target="http://warszawa.wikia.com/wiki/1945" TargetMode="External"/><Relationship Id="rId63" Type="http://schemas.openxmlformats.org/officeDocument/2006/relationships/hyperlink" Target="http://warszawa.wikia.com/wiki/Dominik_Merlini" TargetMode="External"/><Relationship Id="rId68" Type="http://schemas.openxmlformats.org/officeDocument/2006/relationships/hyperlink" Target="http://warszawa.wikia.com/wiki/193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arszawa.wikia.com/wiki/20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arszawa.wikia.com/wiki/Janusz_I_Starszy?redlink=1&amp;action=edit&amp;flow=create-page-article-redlink" TargetMode="External"/><Relationship Id="rId29" Type="http://schemas.openxmlformats.org/officeDocument/2006/relationships/hyperlink" Target="http://warszawa.wikia.com/wiki/Zygmunt_III_Waza" TargetMode="External"/><Relationship Id="rId11" Type="http://schemas.openxmlformats.org/officeDocument/2006/relationships/hyperlink" Target="http://warszawa.wikia.com/wiki/Konrad_II?redlink=1&amp;action=edit&amp;flow=create-page-article-redlink" TargetMode="External"/><Relationship Id="rId24" Type="http://schemas.openxmlformats.org/officeDocument/2006/relationships/hyperlink" Target="http://warszawa.wikia.com/wiki/1569?redlink=1&amp;action=edit&amp;flow=create-page-article-redlink" TargetMode="External"/><Relationship Id="rId32" Type="http://schemas.openxmlformats.org/officeDocument/2006/relationships/hyperlink" Target="http://warszawa.wikia.com/wiki/Powstanie_listopadowe" TargetMode="External"/><Relationship Id="rId37" Type="http://schemas.openxmlformats.org/officeDocument/2006/relationships/hyperlink" Target="http://warszawa.wikia.com/wiki/Historia_mi%C4%99dzywojenna" TargetMode="External"/><Relationship Id="rId40" Type="http://schemas.openxmlformats.org/officeDocument/2006/relationships/hyperlink" Target="http://warszawa.wikia.com/wiki/Muzeum_Narodowe" TargetMode="External"/><Relationship Id="rId45" Type="http://schemas.openxmlformats.org/officeDocument/2006/relationships/hyperlink" Target="http://warszawa.wikia.com/wiki/Volkshalle?redlink=1&amp;action=edit&amp;flow=create-page-article-redlink" TargetMode="External"/><Relationship Id="rId53" Type="http://schemas.openxmlformats.org/officeDocument/2006/relationships/hyperlink" Target="http://warszawa.wikia.com/wiki/1981" TargetMode="External"/><Relationship Id="rId58" Type="http://schemas.openxmlformats.org/officeDocument/2006/relationships/hyperlink" Target="http://warszawa.wikia.com/wiki/Sejm" TargetMode="External"/><Relationship Id="rId66" Type="http://schemas.openxmlformats.org/officeDocument/2006/relationships/hyperlink" Target="http://warszawa.wikia.com/wiki/Historia_w_XVIII_wiek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arszawa.wikia.com/wiki/1410?redlink=1&amp;action=edit&amp;flow=create-page-article-redlink" TargetMode="External"/><Relationship Id="rId23" Type="http://schemas.openxmlformats.org/officeDocument/2006/relationships/hyperlink" Target="http://warszawa.wikia.com/wiki/Senat?redlink=1&amp;action=edit&amp;flow=create-page-article-redlink" TargetMode="External"/><Relationship Id="rId28" Type="http://schemas.openxmlformats.org/officeDocument/2006/relationships/hyperlink" Target="http://warszawa.wikia.com/wiki/1622?redlink=1&amp;action=edit&amp;flow=create-page-article-redlink" TargetMode="External"/><Relationship Id="rId36" Type="http://schemas.openxmlformats.org/officeDocument/2006/relationships/hyperlink" Target="http://warszawa.wikia.com/wiki/1939" TargetMode="External"/><Relationship Id="rId49" Type="http://schemas.openxmlformats.org/officeDocument/2006/relationships/hyperlink" Target="http://warszawa.wikia.com/wiki/Powstanie_warszawskie" TargetMode="External"/><Relationship Id="rId57" Type="http://schemas.openxmlformats.org/officeDocument/2006/relationships/hyperlink" Target="http://warszawa.wikia.com/wiki/II_wojna_%C5%9Bwiatowa" TargetMode="External"/><Relationship Id="rId61" Type="http://schemas.openxmlformats.org/officeDocument/2006/relationships/hyperlink" Target="http://warszawa.wikia.com/wiki/Stanis%C5%82aw_August_Poniatowski" TargetMode="External"/><Relationship Id="rId10" Type="http://schemas.openxmlformats.org/officeDocument/2006/relationships/hyperlink" Target="http://warszawa.wikia.com/wiki/Warszawa_przed_XV_wiekiem" TargetMode="External"/><Relationship Id="rId19" Type="http://schemas.openxmlformats.org/officeDocument/2006/relationships/hyperlink" Target="http://warszawa.wikia.com/wiki/Stanis%C5%82aw_I?redlink=1&amp;action=edit&amp;flow=create-page-article-redlink" TargetMode="External"/><Relationship Id="rId31" Type="http://schemas.openxmlformats.org/officeDocument/2006/relationships/hyperlink" Target="http://warszawa.wikia.com/wiki/Konstytucja_3_Maja?redlink=1&amp;action=edit&amp;flow=create-page-article-redlink" TargetMode="External"/><Relationship Id="rId44" Type="http://schemas.openxmlformats.org/officeDocument/2006/relationships/hyperlink" Target="http://warszawa.wikia.com/wiki/Plan_Pabsta" TargetMode="External"/><Relationship Id="rId52" Type="http://schemas.openxmlformats.org/officeDocument/2006/relationships/hyperlink" Target="http://warszawa.wikia.com/wiki/1971" TargetMode="External"/><Relationship Id="rId60" Type="http://schemas.openxmlformats.org/officeDocument/2006/relationships/hyperlink" Target="http://warszawa.wikia.com/wiki/1831?redlink=1&amp;action=edit&amp;flow=create-page-article-redlink" TargetMode="External"/><Relationship Id="rId65" Type="http://schemas.openxmlformats.org/officeDocument/2006/relationships/hyperlink" Target="http://warszawa.wikia.com/wiki/Muzeum_Powstania_Warszawskiego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arszawa.wikia.com/wiki/Ignacy_Mo%C5%9Bcicki?redlink=1&amp;action=edit&amp;flow=create-page-article-redlink" TargetMode="External"/><Relationship Id="rId14" Type="http://schemas.openxmlformats.org/officeDocument/2006/relationships/hyperlink" Target="http://warszawa.wikia.com/wiki/1407?redlink=1&amp;action=edit&amp;flow=create-page-article-redlink" TargetMode="External"/><Relationship Id="rId22" Type="http://schemas.openxmlformats.org/officeDocument/2006/relationships/hyperlink" Target="http://warszawa.wikia.com/wiki/Sejm" TargetMode="External"/><Relationship Id="rId27" Type="http://schemas.openxmlformats.org/officeDocument/2006/relationships/hyperlink" Target="http://warszawa.wikia.com/wiki/Zygmunt_III_Waza" TargetMode="External"/><Relationship Id="rId30" Type="http://schemas.openxmlformats.org/officeDocument/2006/relationships/hyperlink" Target="http://warszawa.wikia.com/wiki/1791?redlink=1&amp;action=edit&amp;flow=create-page-article-redlink" TargetMode="External"/><Relationship Id="rId35" Type="http://schemas.openxmlformats.org/officeDocument/2006/relationships/hyperlink" Target="http://warszawa.wikia.com/wiki/1926" TargetMode="External"/><Relationship Id="rId43" Type="http://schemas.openxmlformats.org/officeDocument/2006/relationships/hyperlink" Target="http://warszawa.wikia.com/wiki/Warszawa" TargetMode="External"/><Relationship Id="rId48" Type="http://schemas.openxmlformats.org/officeDocument/2006/relationships/hyperlink" Target="http://warszawa.wikia.com/wiki/Most_Kierbedzia" TargetMode="External"/><Relationship Id="rId56" Type="http://schemas.openxmlformats.org/officeDocument/2006/relationships/hyperlink" Target="http://warszawa.wikia.com/wiki/Stanis%C5%82aw_August_Poniatowski" TargetMode="External"/><Relationship Id="rId64" Type="http://schemas.openxmlformats.org/officeDocument/2006/relationships/hyperlink" Target="http://warszawa.wikia.com/wiki/Jan_Chrystian_Kamsetzer" TargetMode="External"/><Relationship Id="rId69" Type="http://schemas.openxmlformats.org/officeDocument/2006/relationships/hyperlink" Target="http://warszawa.wikia.com/wiki/Zbigniew_Bagi%C5%84ski?redlink=1&amp;action=edit&amp;flow=create-page-article-redlink" TargetMode="External"/><Relationship Id="rId8" Type="http://schemas.openxmlformats.org/officeDocument/2006/relationships/hyperlink" Target="http://warszawa.wikia.com/wiki/Historia_mi%C4%99dzywojenna" TargetMode="External"/><Relationship Id="rId51" Type="http://schemas.openxmlformats.org/officeDocument/2006/relationships/hyperlink" Target="http://warszawa.wikia.com/wiki/Historia_powojenna" TargetMode="External"/><Relationship Id="rId72" Type="http://schemas.openxmlformats.org/officeDocument/2006/relationships/hyperlink" Target="http://warszawa.wikia.com/wiki/Warszaw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arszawa.wikia.com/wiki/Kazimierz_I?redlink=1&amp;action=edit&amp;flow=create-page-article-redlink" TargetMode="External"/><Relationship Id="rId17" Type="http://schemas.openxmlformats.org/officeDocument/2006/relationships/hyperlink" Target="http://warszawa.wikia.com/wiki/1414?redlink=1&amp;action=edit&amp;flow=create-page-article-redlink" TargetMode="External"/><Relationship Id="rId25" Type="http://schemas.openxmlformats.org/officeDocument/2006/relationships/hyperlink" Target="http://warszawa.wikia.com/wiki/Giovanni_Baptysta_di_Quadro?redlink=1&amp;action=edit&amp;flow=create-page-article-redlink" TargetMode="External"/><Relationship Id="rId33" Type="http://schemas.openxmlformats.org/officeDocument/2006/relationships/hyperlink" Target="http://warszawa.wikia.com/wiki/1831?redlink=1&amp;action=edit&amp;flow=create-page-article-redlink" TargetMode="External"/><Relationship Id="rId38" Type="http://schemas.openxmlformats.org/officeDocument/2006/relationships/hyperlink" Target="http://warszawa.wikia.com/wiki/Ignacy_Mo%C5%9Bcicki?redlink=1&amp;action=edit&amp;flow=create-page-article-redlink" TargetMode="External"/><Relationship Id="rId46" Type="http://schemas.openxmlformats.org/officeDocument/2006/relationships/hyperlink" Target="http://warszawa.wikia.com/wiki/1939" TargetMode="External"/><Relationship Id="rId59" Type="http://schemas.openxmlformats.org/officeDocument/2006/relationships/hyperlink" Target="http://warszawa.wikia.com/wiki/Konstytucja_3_Maja?redlink=1&amp;action=edit&amp;flow=create-page-article-redlink" TargetMode="External"/><Relationship Id="rId67" Type="http://schemas.openxmlformats.org/officeDocument/2006/relationships/hyperlink" Target="http://warszawa.wikia.com/wiki/Muzeum_Powstania_Warszawskiego" TargetMode="External"/><Relationship Id="rId20" Type="http://schemas.openxmlformats.org/officeDocument/2006/relationships/hyperlink" Target="http://warszawa.wikia.com/wiki/Janusz_III?redlink=1&amp;action=edit&amp;flow=create-page-article-redlink" TargetMode="External"/><Relationship Id="rId41" Type="http://schemas.openxmlformats.org/officeDocument/2006/relationships/hyperlink" Target="http://warszawa.wikia.com/wiki/Kazimierz_Brokl?redlink=1&amp;action=edit&amp;flow=create-page-article-redlink" TargetMode="External"/><Relationship Id="rId54" Type="http://schemas.openxmlformats.org/officeDocument/2006/relationships/hyperlink" Target="http://warszawa.wikia.com/wiki/II_wojna_%C5%9Bwiatowa" TargetMode="External"/><Relationship Id="rId62" Type="http://schemas.openxmlformats.org/officeDocument/2006/relationships/hyperlink" Target="http://warszawa.wikia.com/wiki/Jan_Chrystian_Kamsetzer" TargetMode="External"/><Relationship Id="rId70" Type="http://schemas.openxmlformats.org/officeDocument/2006/relationships/hyperlink" Target="http://warszawa.wikia.com/wiki/1995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C7CC-7E03-49BB-8938-5C689797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8439</Words>
  <Characters>4811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Compo.Net.Ua</dc:creator>
  <cp:lastModifiedBy>Valya</cp:lastModifiedBy>
  <cp:revision>4</cp:revision>
  <cp:lastPrinted>2018-06-12T12:29:00Z</cp:lastPrinted>
  <dcterms:created xsi:type="dcterms:W3CDTF">2019-04-14T10:36:00Z</dcterms:created>
  <dcterms:modified xsi:type="dcterms:W3CDTF">2019-04-14T10:58:00Z</dcterms:modified>
</cp:coreProperties>
</file>