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11" w:rsidRPr="00C65611" w:rsidRDefault="00C65611" w:rsidP="002764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 w:rsidRPr="00C6561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Завдання н</w:t>
      </w:r>
      <w:r w:rsidRPr="00C6561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а 08.05.2018 – 10.05.2018.</w:t>
      </w:r>
    </w:p>
    <w:p w:rsidR="00C65611" w:rsidRPr="00C65611" w:rsidRDefault="00C65611" w:rsidP="002764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 w:rsidRPr="00C6561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1. Прочитати і перекласти матеріали на сайтах:</w:t>
      </w:r>
    </w:p>
    <w:p w:rsidR="00C65611" w:rsidRPr="00C65611" w:rsidRDefault="0027644A" w:rsidP="00C656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  <w:r w:rsidRPr="0027644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>How to Read a Poem</w:t>
      </w:r>
      <w:r w:rsidR="00C65611" w:rsidRPr="00C6561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</w:t>
      </w:r>
      <w:hyperlink r:id="rId4" w:history="1">
        <w:r w:rsidR="00C65611" w:rsidRPr="00C656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https://writing.wisc.edu/Handbook/ReadingPoetry.html</w:t>
        </w:r>
      </w:hyperlink>
    </w:p>
    <w:p w:rsidR="00C65611" w:rsidRPr="00C65611" w:rsidRDefault="00C65611" w:rsidP="00C65611">
      <w:pPr>
        <w:pStyle w:val="1"/>
        <w:rPr>
          <w:b w:val="0"/>
          <w:sz w:val="28"/>
          <w:szCs w:val="28"/>
          <w:lang w:val="en-US"/>
        </w:rPr>
      </w:pPr>
      <w:r w:rsidRPr="00C65611">
        <w:rPr>
          <w:b w:val="0"/>
          <w:sz w:val="28"/>
          <w:szCs w:val="28"/>
          <w:lang w:val="en-US"/>
        </w:rPr>
        <w:t>Simplicity by Emily Dickinson</w:t>
      </w:r>
    </w:p>
    <w:p w:rsidR="00C65611" w:rsidRPr="00C65611" w:rsidRDefault="00C6561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C656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https://poemanalysis.com/simplicity-by-emily-dickinson-poem-analysis/</w:t>
        </w:r>
      </w:hyperlink>
    </w:p>
    <w:p w:rsidR="00C65611" w:rsidRPr="00C65611" w:rsidRDefault="00C656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5611">
        <w:rPr>
          <w:rFonts w:ascii="Times New Roman" w:hAnsi="Times New Roman" w:cs="Times New Roman"/>
          <w:sz w:val="28"/>
          <w:szCs w:val="28"/>
          <w:lang w:val="uk-UA"/>
        </w:rPr>
        <w:t>2. Прослухати поезію Е.</w:t>
      </w:r>
      <w:proofErr w:type="spellStart"/>
      <w:r w:rsidRPr="00C65611">
        <w:rPr>
          <w:rFonts w:ascii="Times New Roman" w:hAnsi="Times New Roman" w:cs="Times New Roman"/>
          <w:sz w:val="28"/>
          <w:szCs w:val="28"/>
          <w:lang w:val="uk-UA"/>
        </w:rPr>
        <w:t>Дікінсон</w:t>
      </w:r>
      <w:proofErr w:type="spellEnd"/>
      <w:r w:rsidRPr="00C65611">
        <w:rPr>
          <w:rFonts w:ascii="Times New Roman" w:hAnsi="Times New Roman" w:cs="Times New Roman"/>
          <w:sz w:val="28"/>
          <w:szCs w:val="28"/>
          <w:lang w:val="uk-UA"/>
        </w:rPr>
        <w:t xml:space="preserve">, прочитати її аналіз англійською, зробити власний </w:t>
      </w:r>
      <w:proofErr w:type="spellStart"/>
      <w:r w:rsidRPr="00C65611">
        <w:rPr>
          <w:rFonts w:ascii="Times New Roman" w:hAnsi="Times New Roman" w:cs="Times New Roman"/>
          <w:sz w:val="28"/>
          <w:szCs w:val="28"/>
          <w:lang w:val="uk-UA"/>
        </w:rPr>
        <w:t>еквіритмічний</w:t>
      </w:r>
      <w:proofErr w:type="spellEnd"/>
      <w:r w:rsidRPr="00C65611">
        <w:rPr>
          <w:rFonts w:ascii="Times New Roman" w:hAnsi="Times New Roman" w:cs="Times New Roman"/>
          <w:sz w:val="28"/>
          <w:szCs w:val="28"/>
          <w:lang w:val="uk-UA"/>
        </w:rPr>
        <w:t xml:space="preserve"> (по можливості), вільний переклад цієї поезії. </w:t>
      </w:r>
    </w:p>
    <w:p w:rsidR="00C65611" w:rsidRPr="00C65611" w:rsidRDefault="00C65611" w:rsidP="00C65611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hyperlink r:id="rId6" w:history="1">
        <w:r w:rsidRPr="00C65611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The Poems of Emily Dickinson: Series Two</w:t>
        </w:r>
      </w:hyperlink>
      <w:r w:rsidRPr="00C65611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by </w:t>
      </w:r>
      <w:hyperlink r:id="rId7" w:history="1">
        <w:r w:rsidRPr="00C65611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Emily Dickinson</w:t>
        </w:r>
      </w:hyperlink>
      <w:r w:rsidRPr="00C65611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</w:p>
    <w:p w:rsidR="00C65611" w:rsidRPr="00C65611" w:rsidRDefault="00C65611" w:rsidP="00C65611">
      <w:pPr>
        <w:pStyle w:val="4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r w:rsidRPr="00C65611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Nature, Poem 33: Simplicity </w:t>
      </w:r>
    </w:p>
    <w:p w:rsidR="00C65611" w:rsidRPr="00C65611" w:rsidRDefault="00C65611" w:rsidP="00C65611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C656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http://etc.usf.edu/lit2go/115/the-poems-of-emily-dickinson-series-two/4470/nature-poem-33-simplicity/</w:t>
        </w:r>
      </w:hyperlink>
    </w:p>
    <w:p w:rsidR="00C65611" w:rsidRPr="00C65611" w:rsidRDefault="00C65611" w:rsidP="00C656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5611">
        <w:rPr>
          <w:rFonts w:ascii="Times New Roman" w:hAnsi="Times New Roman" w:cs="Times New Roman"/>
          <w:sz w:val="28"/>
          <w:szCs w:val="28"/>
          <w:lang w:val="uk-UA"/>
        </w:rPr>
        <w:t>3. Зробити за таким прикладом аналіз поезії Г.Крук (на вибір) англійською.</w:t>
      </w:r>
    </w:p>
    <w:p w:rsidR="00C65611" w:rsidRPr="00C65611" w:rsidRDefault="00C65611" w:rsidP="00C65611"/>
    <w:p w:rsidR="00C65611" w:rsidRPr="00C65611" w:rsidRDefault="00C65611"/>
    <w:sectPr w:rsidR="00C65611" w:rsidRPr="00C6561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44A"/>
    <w:rsid w:val="0027644A"/>
    <w:rsid w:val="00C6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656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4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ubtitle">
    <w:name w:val="subtitle"/>
    <w:basedOn w:val="a"/>
    <w:rsid w:val="0027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C6561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6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656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6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.usf.edu/lit2go/115/the-poems-of-emily-dickinson-series-two/4470/nature-poem-33-simplic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c.usf.edu/lit2go/authors/165/emily-dickins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c.usf.edu/lit2go/115/the-poems-of-emily-dickinson-series-two/" TargetMode="External"/><Relationship Id="rId5" Type="http://schemas.openxmlformats.org/officeDocument/2006/relationships/hyperlink" Target="https://poemanalysis.com/simplicity-by-emily-dickinson-poem-analysi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riting.wisc.edu/Handbook/ReadingPoetry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Company>Home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5</cp:revision>
  <dcterms:created xsi:type="dcterms:W3CDTF">2018-05-07T15:44:00Z</dcterms:created>
  <dcterms:modified xsi:type="dcterms:W3CDTF">2018-05-07T15:52:00Z</dcterms:modified>
</cp:coreProperties>
</file>