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A8" w:rsidRDefault="00C036A8" w:rsidP="00533767">
      <w:pPr>
        <w:pStyle w:val="2"/>
        <w:rPr>
          <w:highlight w:val="yellow"/>
          <w:lang w:val="fr-FR"/>
        </w:rPr>
      </w:pPr>
      <w:r>
        <w:rPr>
          <w:highlight w:val="yellow"/>
          <w:lang w:val="fr-FR"/>
        </w:rPr>
        <w:t>Analyse linguistique du texte littéraire</w:t>
      </w:r>
    </w:p>
    <w:p w:rsidR="00C036A8" w:rsidRDefault="00C036A8" w:rsidP="00C036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  <w:lang w:val="fr-FR"/>
        </w:rPr>
      </w:pPr>
    </w:p>
    <w:p w:rsidR="00773BD8" w:rsidRPr="00993F10" w:rsidRDefault="00773BD8" w:rsidP="00C036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9C7E7C">
        <w:rPr>
          <w:rFonts w:ascii="Times New Roman" w:hAnsi="Times New Roman" w:cs="Times New Roman"/>
          <w:sz w:val="24"/>
          <w:szCs w:val="24"/>
          <w:highlight w:val="yellow"/>
        </w:rPr>
        <w:t>Les marques de modalisation</w:t>
      </w:r>
    </w:p>
    <w:p w:rsidR="00773BD8" w:rsidRPr="00993F10" w:rsidRDefault="00773BD8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D12F3" w:rsidRPr="009C7E7C" w:rsidRDefault="00EC0A9A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AD12F3" w:rsidRPr="009C7E7C">
        <w:rPr>
          <w:rFonts w:ascii="Times New Roman" w:hAnsi="Times New Roman" w:cs="Times New Roman"/>
          <w:sz w:val="24"/>
          <w:szCs w:val="24"/>
        </w:rPr>
        <w:t>ertains indices</w:t>
      </w:r>
      <w:r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>linguistiques</w:t>
      </w:r>
      <w:r w:rsidR="00AD12F3" w:rsidRPr="009C7E7C">
        <w:rPr>
          <w:rFonts w:ascii="Times New Roman" w:hAnsi="Times New Roman" w:cs="Times New Roman"/>
          <w:sz w:val="24"/>
          <w:szCs w:val="24"/>
        </w:rPr>
        <w:t xml:space="preserve"> permettent</w:t>
      </w:r>
      <w:r w:rsidR="006249A7" w:rsidRPr="009C7E7C">
        <w:rPr>
          <w:rFonts w:ascii="Times New Roman" w:hAnsi="Times New Roman" w:cs="Times New Roman"/>
          <w:sz w:val="24"/>
          <w:szCs w:val="24"/>
        </w:rPr>
        <w:t xml:space="preserve"> de modaliser un énoncé en </w:t>
      </w:r>
      <w:r w:rsidR="006249A7" w:rsidRPr="009C7E7C">
        <w:rPr>
          <w:rFonts w:ascii="Times New Roman" w:hAnsi="Times New Roman" w:cs="Times New Roman"/>
          <w:sz w:val="24"/>
          <w:szCs w:val="24"/>
          <w:lang w:val="fr-FR"/>
        </w:rPr>
        <w:t>français</w:t>
      </w:r>
      <w:r w:rsidR="00AD12F3" w:rsidRPr="009C7E7C">
        <w:rPr>
          <w:rFonts w:ascii="Times New Roman" w:hAnsi="Times New Roman" w:cs="Times New Roman"/>
          <w:sz w:val="24"/>
          <w:szCs w:val="24"/>
        </w:rPr>
        <w:t>. Ces indices sont nombreux,</w:t>
      </w:r>
      <w:r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D12F3" w:rsidRPr="009C7E7C">
        <w:rPr>
          <w:rFonts w:ascii="Times New Roman" w:hAnsi="Times New Roman" w:cs="Times New Roman"/>
          <w:sz w:val="24"/>
          <w:szCs w:val="24"/>
        </w:rPr>
        <w:t>et il paraît difficile de les recenser tous. Toutefois, il est possible de les regrouper en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 xml:space="preserve">plusieurs classes, selon leur nature linguistique </w:t>
      </w:r>
      <w:r w:rsidRPr="009C7E7C">
        <w:rPr>
          <w:rFonts w:ascii="Times New Roman" w:hAnsi="Times New Roman" w:cs="Times New Roman"/>
          <w:b/>
          <w:sz w:val="24"/>
          <w:szCs w:val="24"/>
        </w:rPr>
        <w:t>(morphologique, syntaxique, lexicale, etc.).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 xml:space="preserve">D’autre part, </w:t>
      </w:r>
      <w:r w:rsidR="006249A7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 xml:space="preserve"> les indices modalisateurs se caractérisent par</w:t>
      </w:r>
      <w:r w:rsidR="00EC0A9A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>différents degrés d’identification dans la mesure où les uns sont plus facilement repérables</w:t>
      </w:r>
      <w:r w:rsidR="00EC0A9A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 xml:space="preserve">que d’autres. On appellera </w:t>
      </w:r>
      <w:r w:rsidRPr="009C7E7C">
        <w:rPr>
          <w:rFonts w:ascii="Times New Roman" w:hAnsi="Times New Roman" w:cs="Times New Roman"/>
          <w:b/>
          <w:sz w:val="24"/>
          <w:szCs w:val="24"/>
        </w:rPr>
        <w:t>« modalisateurs formels »</w:t>
      </w:r>
      <w:r w:rsidRPr="009C7E7C">
        <w:rPr>
          <w:rFonts w:ascii="Times New Roman" w:hAnsi="Times New Roman" w:cs="Times New Roman"/>
          <w:sz w:val="24"/>
          <w:szCs w:val="24"/>
        </w:rPr>
        <w:t xml:space="preserve"> les lexèmes dont la fonction</w:t>
      </w:r>
      <w:r w:rsidR="00EC0A9A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 xml:space="preserve">principale est </w:t>
      </w:r>
      <w:r w:rsidRPr="009C7E7C">
        <w:rPr>
          <w:rFonts w:ascii="Times New Roman" w:hAnsi="Times New Roman" w:cs="Times New Roman"/>
          <w:b/>
          <w:sz w:val="24"/>
          <w:szCs w:val="24"/>
        </w:rPr>
        <w:t>de subjectiver un énoncé.</w:t>
      </w:r>
      <w:r w:rsidRPr="009C7E7C">
        <w:rPr>
          <w:rFonts w:ascii="Times New Roman" w:hAnsi="Times New Roman" w:cs="Times New Roman"/>
          <w:sz w:val="24"/>
          <w:szCs w:val="24"/>
        </w:rPr>
        <w:t xml:space="preserve"> Dans le cas contraire, il s’agira de </w:t>
      </w:r>
      <w:r w:rsidRPr="009C7E7C">
        <w:rPr>
          <w:rFonts w:ascii="Times New Roman" w:hAnsi="Times New Roman" w:cs="Times New Roman"/>
          <w:b/>
          <w:sz w:val="24"/>
          <w:szCs w:val="24"/>
        </w:rPr>
        <w:t>« modalisateurs</w:t>
      </w:r>
      <w:r w:rsidR="00EC0A9A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b/>
          <w:sz w:val="24"/>
          <w:szCs w:val="24"/>
        </w:rPr>
        <w:t>discrets ».</w:t>
      </w:r>
    </w:p>
    <w:p w:rsidR="00EC0A9A" w:rsidRPr="009C7E7C" w:rsidRDefault="00EC0A9A" w:rsidP="00C036A8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6653D" w:rsidRPr="009C7E7C" w:rsidRDefault="0016653D" w:rsidP="00C036A8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C7E7C">
        <w:rPr>
          <w:rFonts w:ascii="Times New Roman" w:hAnsi="Times New Roman" w:cs="Times New Roman"/>
          <w:b/>
          <w:sz w:val="24"/>
          <w:szCs w:val="24"/>
          <w:highlight w:val="yellow"/>
        </w:rPr>
        <w:t>modalisateurs formels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Les modalisateurs formels sont relativement peu nombreux. Il s’agit principalement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d’incises et de particules. Les incises (adverbes et expressions) sont facilement repérables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C7E7C">
        <w:rPr>
          <w:rFonts w:ascii="Times New Roman" w:hAnsi="Times New Roman" w:cs="Times New Roman"/>
          <w:sz w:val="24"/>
          <w:szCs w:val="24"/>
        </w:rPr>
        <w:t>dans le texte . Il s’agit le plus souvent de</w:t>
      </w:r>
      <w:r w:rsidR="00EC0A9A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 xml:space="preserve">mots qui marquent </w:t>
      </w:r>
      <w:r w:rsidRPr="009C7E7C">
        <w:rPr>
          <w:rFonts w:ascii="Times New Roman" w:hAnsi="Times New Roman" w:cs="Times New Roman"/>
          <w:b/>
          <w:sz w:val="24"/>
          <w:szCs w:val="24"/>
        </w:rPr>
        <w:t>un degré de certitude</w:t>
      </w:r>
      <w:r w:rsidRPr="009C7E7C">
        <w:rPr>
          <w:rFonts w:ascii="Times New Roman" w:hAnsi="Times New Roman" w:cs="Times New Roman"/>
          <w:sz w:val="24"/>
          <w:szCs w:val="24"/>
        </w:rPr>
        <w:t xml:space="preserve"> comme </w:t>
      </w:r>
      <w:r w:rsidR="0016653D" w:rsidRPr="009C7E7C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="00EC0A9A" w:rsidRPr="009C7E7C">
        <w:rPr>
          <w:rFonts w:ascii="Times New Roman" w:hAnsi="Times New Roman" w:cs="Times New Roman"/>
          <w:color w:val="FF0000"/>
          <w:sz w:val="24"/>
          <w:szCs w:val="24"/>
        </w:rPr>
        <w:t>donner réellement</w:t>
      </w:r>
      <w:r w:rsidR="00EC0A9A" w:rsidRPr="009C7E7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r w:rsidR="00EC0A9A" w:rsidRPr="009C7E7C">
        <w:rPr>
          <w:rFonts w:ascii="Times New Roman" w:hAnsi="Times New Roman" w:cs="Times New Roman"/>
          <w:color w:val="FF0000"/>
          <w:sz w:val="24"/>
          <w:szCs w:val="24"/>
        </w:rPr>
        <w:t>il paraissait</w:t>
      </w:r>
      <w:r w:rsidR="00EC0A9A" w:rsidRPr="009C7E7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EC0A9A" w:rsidRPr="009C7E7C">
        <w:rPr>
          <w:rFonts w:ascii="Times New Roman" w:hAnsi="Times New Roman" w:cs="Times New Roman"/>
          <w:color w:val="FF0000"/>
          <w:sz w:val="24"/>
          <w:szCs w:val="24"/>
        </w:rPr>
        <w:t>jouir</w:t>
      </w:r>
      <w:r w:rsidR="00EC0A9A" w:rsidRPr="009C7E7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r w:rsidR="00EC0A9A" w:rsidRPr="009C7E7C">
        <w:rPr>
          <w:rFonts w:ascii="Times New Roman" w:hAnsi="Times New Roman" w:cs="Times New Roman"/>
          <w:color w:val="FF0000"/>
          <w:sz w:val="24"/>
          <w:szCs w:val="24"/>
        </w:rPr>
        <w:t>invariablement laids</w:t>
      </w:r>
      <w:r w:rsidR="00EC0A9A" w:rsidRPr="009C7E7C">
        <w:rPr>
          <w:rFonts w:ascii="Times New Roman" w:hAnsi="Times New Roman" w:cs="Times New Roman"/>
          <w:color w:val="FF0000"/>
          <w:sz w:val="24"/>
          <w:szCs w:val="24"/>
          <w:lang w:val="fr-FR"/>
        </w:rPr>
        <w:t>,</w:t>
      </w:r>
      <w:r w:rsidR="00EC0A9A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>. Mais parmi ces mots on peut aussi en</w:t>
      </w:r>
      <w:r w:rsidR="001057B1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 xml:space="preserve">trouver </w:t>
      </w:r>
      <w:r w:rsidRPr="009C7E7C">
        <w:rPr>
          <w:rFonts w:ascii="Times New Roman" w:hAnsi="Times New Roman" w:cs="Times New Roman"/>
          <w:b/>
          <w:sz w:val="24"/>
          <w:szCs w:val="24"/>
        </w:rPr>
        <w:t>qui transmettent une certaine émotion</w:t>
      </w:r>
      <w:r w:rsidR="001057B1" w:rsidRPr="009C7E7C">
        <w:rPr>
          <w:rFonts w:ascii="Times New Roman" w:hAnsi="Times New Roman" w:cs="Times New Roman"/>
          <w:b/>
          <w:sz w:val="24"/>
          <w:szCs w:val="24"/>
        </w:rPr>
        <w:t> </w:t>
      </w:r>
      <w:r w:rsidR="001057B1" w:rsidRPr="009C7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r w:rsidR="001057B1" w:rsidRPr="009C7E7C">
        <w:rPr>
          <w:rFonts w:ascii="Times New Roman" w:hAnsi="Times New Roman" w:cs="Times New Roman"/>
          <w:color w:val="FF0000"/>
          <w:sz w:val="24"/>
          <w:szCs w:val="24"/>
        </w:rPr>
        <w:t>d'un air méprisant</w:t>
      </w:r>
      <w:r w:rsidR="001057B1" w:rsidRPr="009C7E7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</w:p>
    <w:p w:rsidR="001057B1" w:rsidRPr="009C7E7C" w:rsidRDefault="001057B1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1057B1" w:rsidRPr="009C7E7C" w:rsidRDefault="001057B1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9C7E7C">
        <w:rPr>
          <w:rFonts w:ascii="Times New Roman" w:hAnsi="Times New Roman" w:cs="Times New Roman"/>
          <w:b/>
          <w:sz w:val="24"/>
          <w:szCs w:val="24"/>
          <w:highlight w:val="yellow"/>
        </w:rPr>
        <w:t>modalisateurs discrets</w:t>
      </w:r>
    </w:p>
    <w:p w:rsidR="0016653D" w:rsidRPr="009C7E7C" w:rsidRDefault="0016653D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De leur côté</w:t>
      </w:r>
      <w:r w:rsidR="001057B1" w:rsidRPr="009C7E7C">
        <w:rPr>
          <w:rFonts w:ascii="Times New Roman" w:hAnsi="Times New Roman" w:cs="Times New Roman"/>
          <w:sz w:val="24"/>
          <w:szCs w:val="24"/>
        </w:rPr>
        <w:t xml:space="preserve">, les  modalisateurs discrets </w:t>
      </w:r>
      <w:r w:rsidRPr="009C7E7C">
        <w:rPr>
          <w:rFonts w:ascii="Times New Roman" w:hAnsi="Times New Roman" w:cs="Times New Roman"/>
          <w:sz w:val="24"/>
          <w:szCs w:val="24"/>
        </w:rPr>
        <w:t xml:space="preserve"> ne se distinguent grammaticalement en rien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des autres formes textuelles. Mais ces formes contiennent dans leur sémantique certains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 xml:space="preserve">traits qui </w:t>
      </w:r>
      <w:r w:rsidRPr="009C7E7C">
        <w:rPr>
          <w:rFonts w:ascii="Times New Roman" w:hAnsi="Times New Roman" w:cs="Times New Roman"/>
          <w:color w:val="FF0000"/>
          <w:sz w:val="24"/>
          <w:szCs w:val="24"/>
        </w:rPr>
        <w:t>dénoteront une attitude particulière</w:t>
      </w:r>
      <w:r w:rsidRPr="009C7E7C">
        <w:rPr>
          <w:rFonts w:ascii="Times New Roman" w:hAnsi="Times New Roman" w:cs="Times New Roman"/>
          <w:sz w:val="24"/>
          <w:szCs w:val="24"/>
        </w:rPr>
        <w:t xml:space="preserve"> du locuteur / narrateur. A ce propos, on peut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parler de diverses formes qui appartiennent aux différents niveaux linguistiques. On les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trouve en particulier :</w:t>
      </w:r>
    </w:p>
    <w:p w:rsidR="001057B1" w:rsidRPr="009C7E7C" w:rsidRDefault="001057B1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• au niveau lexical ;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• au niveau morphologique ;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• au niveau syntaxique ;</w:t>
      </w:r>
    </w:p>
    <w:p w:rsidR="00AD12F3" w:rsidRPr="00993F10" w:rsidRDefault="00AD12F3" w:rsidP="00C036A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C7E7C">
        <w:rPr>
          <w:rFonts w:ascii="Times New Roman" w:hAnsi="Times New Roman" w:cs="Times New Roman"/>
          <w:sz w:val="24"/>
          <w:szCs w:val="24"/>
        </w:rPr>
        <w:t>• au niveau stylistique.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C’est avant tout au niveau lexical que l’attitude du narrateur se révèle le plus souvent.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Mais le repérage de ces modalisateurs discrets nécessite des efforts particuliers de la part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 xml:space="preserve">du lecteur. En effet, la frontière entre </w:t>
      </w:r>
      <w:r w:rsidRPr="009C7E7C">
        <w:rPr>
          <w:rFonts w:ascii="Times New Roman" w:hAnsi="Times New Roman" w:cs="Times New Roman"/>
          <w:color w:val="FF0000"/>
          <w:sz w:val="24"/>
          <w:szCs w:val="24"/>
        </w:rPr>
        <w:t>une énonciation objective et une énonciation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color w:val="FF0000"/>
          <w:sz w:val="24"/>
          <w:szCs w:val="24"/>
        </w:rPr>
        <w:t xml:space="preserve">subjective </w:t>
      </w:r>
      <w:r w:rsidRPr="009C7E7C">
        <w:rPr>
          <w:rFonts w:ascii="Times New Roman" w:hAnsi="Times New Roman" w:cs="Times New Roman"/>
          <w:sz w:val="24"/>
          <w:szCs w:val="24"/>
        </w:rPr>
        <w:t>est très mince, et selon les contextes, une forme peut tantôt se présenter comme</w:t>
      </w:r>
    </w:p>
    <w:p w:rsidR="00AD12F3" w:rsidRPr="00993F10" w:rsidRDefault="00AD12F3" w:rsidP="00C036A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C7E7C">
        <w:rPr>
          <w:rFonts w:ascii="Times New Roman" w:hAnsi="Times New Roman" w:cs="Times New Roman"/>
          <w:sz w:val="24"/>
          <w:szCs w:val="24"/>
        </w:rPr>
        <w:t>objective, tantôt perdre cette particularité au profit d’un jugement de valeur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 xml:space="preserve">Au niveau lexical c’est surtout </w:t>
      </w:r>
      <w:r w:rsidRPr="009C7E7C">
        <w:rPr>
          <w:rFonts w:ascii="Times New Roman" w:hAnsi="Times New Roman" w:cs="Times New Roman"/>
          <w:color w:val="FF0000"/>
          <w:sz w:val="24"/>
          <w:szCs w:val="24"/>
        </w:rPr>
        <w:t>le lexique évaluatif et affectif</w:t>
      </w:r>
      <w:r w:rsidRPr="009C7E7C">
        <w:rPr>
          <w:rFonts w:ascii="Times New Roman" w:hAnsi="Times New Roman" w:cs="Times New Roman"/>
          <w:sz w:val="24"/>
          <w:szCs w:val="24"/>
        </w:rPr>
        <w:t xml:space="preserve"> qui se charge de</w:t>
      </w:r>
    </w:p>
    <w:p w:rsidR="00AD12F3" w:rsidRPr="009C7E7C" w:rsidRDefault="00AD12F3" w:rsidP="00C036A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C7E7C">
        <w:rPr>
          <w:rFonts w:ascii="Times New Roman" w:hAnsi="Times New Roman" w:cs="Times New Roman"/>
          <w:sz w:val="24"/>
          <w:szCs w:val="24"/>
        </w:rPr>
        <w:t>transmettre l’attitude du narrateur envers les événements ou objets</w:t>
      </w:r>
      <w:r w:rsidR="009C7E7C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9C7E7C">
        <w:rPr>
          <w:rFonts w:ascii="Times New Roman" w:hAnsi="Times New Roman" w:cs="Times New Roman"/>
          <w:sz w:val="24"/>
          <w:szCs w:val="24"/>
        </w:rPr>
        <w:t xml:space="preserve"> qui reflètera sa vision des</w:t>
      </w:r>
      <w:r w:rsidR="009C7E7C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é</w:t>
      </w:r>
      <w:r w:rsidRPr="009C7E7C">
        <w:rPr>
          <w:rFonts w:ascii="Times New Roman" w:hAnsi="Times New Roman" w:cs="Times New Roman"/>
          <w:sz w:val="24"/>
          <w:szCs w:val="24"/>
        </w:rPr>
        <w:t>vénements</w:t>
      </w:r>
      <w:r w:rsidR="009C7E7C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. Ces mots </w:t>
      </w:r>
      <w:r w:rsidRPr="009C7E7C">
        <w:rPr>
          <w:rFonts w:ascii="Times New Roman" w:hAnsi="Times New Roman" w:cs="Times New Roman"/>
          <w:sz w:val="24"/>
          <w:szCs w:val="24"/>
        </w:rPr>
        <w:t>contiennent des suffixes</w:t>
      </w:r>
      <w:r w:rsidR="009C7E7C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 xml:space="preserve">« affectifs ». </w:t>
      </w:r>
      <w:r w:rsidR="009C7E7C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>Cela nous amène à</w:t>
      </w:r>
    </w:p>
    <w:p w:rsidR="00AD12F3" w:rsidRPr="009C7E7C" w:rsidRDefault="00AD12F3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 xml:space="preserve">considérer un autre niveau linguistique – le niveau morphologique </w:t>
      </w:r>
      <w:r w:rsidRPr="009C7E7C">
        <w:rPr>
          <w:rFonts w:ascii="Times New Roman" w:hAnsi="Times New Roman" w:cs="Times New Roman"/>
          <w:color w:val="FF0000"/>
          <w:sz w:val="24"/>
          <w:szCs w:val="24"/>
        </w:rPr>
        <w:t>où certains affixes</w:t>
      </w:r>
      <w:r w:rsidRPr="009C7E7C">
        <w:rPr>
          <w:rFonts w:ascii="Times New Roman" w:hAnsi="Times New Roman" w:cs="Times New Roman"/>
          <w:sz w:val="24"/>
          <w:szCs w:val="24"/>
        </w:rPr>
        <w:t xml:space="preserve"> sont</w:t>
      </w:r>
    </w:p>
    <w:p w:rsidR="00AD12F3" w:rsidRPr="009C7E7C" w:rsidRDefault="00AD12F3" w:rsidP="00C036A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C7E7C">
        <w:rPr>
          <w:rFonts w:ascii="Times New Roman" w:hAnsi="Times New Roman" w:cs="Times New Roman"/>
          <w:sz w:val="24"/>
          <w:szCs w:val="24"/>
        </w:rPr>
        <w:t xml:space="preserve">susceptibles de subjectiver le texte. </w:t>
      </w:r>
      <w:r w:rsidR="009C7E7C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73BD8" w:rsidRPr="009C7E7C" w:rsidRDefault="009C7E7C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773BD8" w:rsidRPr="009C7E7C">
        <w:rPr>
          <w:rFonts w:ascii="Times New Roman" w:hAnsi="Times New Roman" w:cs="Times New Roman"/>
          <w:sz w:val="24"/>
          <w:szCs w:val="24"/>
        </w:rPr>
        <w:t>a démarche argumentative rendra aussi l’énoncé plus subjectif. C’est</w:t>
      </w:r>
    </w:p>
    <w:p w:rsidR="00773BD8" w:rsidRPr="009C7E7C" w:rsidRDefault="00773BD8" w:rsidP="00C036A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C7E7C">
        <w:rPr>
          <w:rFonts w:ascii="Times New Roman" w:hAnsi="Times New Roman" w:cs="Times New Roman"/>
          <w:sz w:val="24"/>
          <w:szCs w:val="24"/>
        </w:rPr>
        <w:lastRenderedPageBreak/>
        <w:t xml:space="preserve">pourquoi les constructions complexes comme </w:t>
      </w:r>
      <w:r w:rsidRPr="009C7E7C">
        <w:rPr>
          <w:rFonts w:ascii="Times New Roman" w:hAnsi="Times New Roman" w:cs="Times New Roman"/>
          <w:color w:val="FF0000"/>
          <w:sz w:val="24"/>
          <w:szCs w:val="24"/>
        </w:rPr>
        <w:t>les phrases concessives, causales,</w:t>
      </w:r>
      <w:r w:rsidR="009C7E7C" w:rsidRPr="009C7E7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color w:val="FF0000"/>
          <w:sz w:val="24"/>
          <w:szCs w:val="24"/>
        </w:rPr>
        <w:t>oppositives, conditionnelles ou déductives</w:t>
      </w:r>
      <w:r w:rsidRPr="009C7E7C">
        <w:rPr>
          <w:rFonts w:ascii="Times New Roman" w:hAnsi="Times New Roman" w:cs="Times New Roman"/>
          <w:sz w:val="24"/>
          <w:szCs w:val="24"/>
        </w:rPr>
        <w:t xml:space="preserve"> révéleront toujours la présence du narrateur et</w:t>
      </w:r>
      <w:r w:rsidR="009C7E7C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>rendront son propos plus subjectif.</w:t>
      </w:r>
    </w:p>
    <w:p w:rsidR="00773BD8" w:rsidRPr="009C7E7C" w:rsidRDefault="00773BD8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Parmi les modalisateurs discrets, nous rangerons également certaines transformations</w:t>
      </w:r>
    </w:p>
    <w:p w:rsidR="00773BD8" w:rsidRPr="00993F10" w:rsidRDefault="00773BD8" w:rsidP="00C036A8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9C7E7C">
        <w:rPr>
          <w:rFonts w:ascii="Times New Roman" w:hAnsi="Times New Roman" w:cs="Times New Roman"/>
          <w:sz w:val="24"/>
          <w:szCs w:val="24"/>
        </w:rPr>
        <w:t xml:space="preserve">syntaxiques comme </w:t>
      </w:r>
      <w:r w:rsidRPr="009C7E7C">
        <w:rPr>
          <w:rFonts w:ascii="Times New Roman" w:hAnsi="Times New Roman" w:cs="Times New Roman"/>
          <w:color w:val="FF0000"/>
          <w:sz w:val="24"/>
          <w:szCs w:val="24"/>
        </w:rPr>
        <w:t>l’emphase, l’ordre des mots</w:t>
      </w:r>
    </w:p>
    <w:p w:rsidR="00773BD8" w:rsidRPr="009C7E7C" w:rsidRDefault="00773BD8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 xml:space="preserve">Enfin, au niveau stylistique, il convient de noter que </w:t>
      </w:r>
      <w:r w:rsidRPr="009C7E7C">
        <w:rPr>
          <w:rFonts w:ascii="Times New Roman" w:hAnsi="Times New Roman" w:cs="Times New Roman"/>
          <w:color w:val="FF0000"/>
          <w:sz w:val="24"/>
          <w:szCs w:val="24"/>
        </w:rPr>
        <w:t>le changement de registre</w:t>
      </w:r>
      <w:r w:rsidRPr="009C7E7C">
        <w:rPr>
          <w:rFonts w:ascii="Times New Roman" w:hAnsi="Times New Roman" w:cs="Times New Roman"/>
          <w:sz w:val="24"/>
          <w:szCs w:val="24"/>
        </w:rPr>
        <w:t xml:space="preserve"> peut</w:t>
      </w:r>
    </w:p>
    <w:p w:rsidR="00773BD8" w:rsidRPr="009C7E7C" w:rsidRDefault="00773BD8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aussi constituer un indice de la subjectivation des propos. Le changement de registre</w:t>
      </w:r>
    </w:p>
    <w:p w:rsidR="00773BD8" w:rsidRPr="009C7E7C" w:rsidRDefault="00773BD8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s’observe bien sur le plan lexical. On distingue habituellement des registres soutenu,</w:t>
      </w:r>
    </w:p>
    <w:p w:rsidR="00773BD8" w:rsidRPr="00993F10" w:rsidRDefault="00773BD8" w:rsidP="00C036A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C7E7C">
        <w:rPr>
          <w:rFonts w:ascii="Times New Roman" w:hAnsi="Times New Roman" w:cs="Times New Roman"/>
          <w:sz w:val="24"/>
          <w:szCs w:val="24"/>
        </w:rPr>
        <w:t>neutre, parlé, familier, dialectal, argotique, vulgaire</w:t>
      </w:r>
    </w:p>
    <w:p w:rsidR="00773BD8" w:rsidRPr="009C7E7C" w:rsidRDefault="00773BD8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C7E7C">
        <w:rPr>
          <w:rFonts w:ascii="Times New Roman" w:hAnsi="Times New Roman" w:cs="Times New Roman"/>
          <w:sz w:val="24"/>
          <w:szCs w:val="24"/>
        </w:rPr>
        <w:t xml:space="preserve">En parlant des registres, il convient de dire que certaines </w:t>
      </w:r>
      <w:r w:rsidRPr="009C7E7C">
        <w:rPr>
          <w:rFonts w:ascii="Times New Roman" w:hAnsi="Times New Roman" w:cs="Times New Roman"/>
          <w:color w:val="FF0000"/>
          <w:sz w:val="24"/>
          <w:szCs w:val="24"/>
        </w:rPr>
        <w:t>constructions syntaxiques</w:t>
      </w:r>
      <w:r w:rsidR="009C7E7C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(tournures infinitives, participiales) </w:t>
      </w:r>
      <w:r w:rsidRPr="009C7E7C">
        <w:rPr>
          <w:rFonts w:ascii="Times New Roman" w:hAnsi="Times New Roman" w:cs="Times New Roman"/>
          <w:sz w:val="24"/>
          <w:szCs w:val="24"/>
        </w:rPr>
        <w:t>peuvent à elles seules relever d’un style particulier</w:t>
      </w:r>
      <w:r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>alors qu’une construction</w:t>
      </w:r>
      <w:r w:rsidR="009C7E7C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 xml:space="preserve">synonyme avec </w:t>
      </w:r>
      <w:r w:rsidR="009C7E7C" w:rsidRPr="009C7E7C">
        <w:rPr>
          <w:rFonts w:ascii="Times New Roman" w:hAnsi="Times New Roman" w:cs="Times New Roman"/>
          <w:i/>
          <w:iCs/>
          <w:sz w:val="24"/>
          <w:szCs w:val="24"/>
          <w:lang w:val="fr-FR"/>
        </w:rPr>
        <w:t>qui</w:t>
      </w:r>
      <w:r w:rsidRPr="009C7E7C">
        <w:rPr>
          <w:rFonts w:ascii="Times New Roman" w:hAnsi="Times New Roman" w:cs="Times New Roman"/>
          <w:sz w:val="24"/>
          <w:szCs w:val="24"/>
        </w:rPr>
        <w:t>, elle, est plus neutre de ce point de vue</w:t>
      </w:r>
      <w:r w:rsidR="009C7E7C" w:rsidRPr="009C7E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C7E7C" w:rsidRPr="009C7E7C" w:rsidRDefault="009C7E7C" w:rsidP="00C036A8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12714" w:rsidRPr="009C7E7C" w:rsidRDefault="00C12714" w:rsidP="00533767">
      <w:pPr>
        <w:pStyle w:val="2"/>
        <w:rPr>
          <w:lang w:val="fr-FR"/>
        </w:rPr>
      </w:pPr>
      <w:r w:rsidRPr="009C7E7C">
        <w:rPr>
          <w:highlight w:val="yellow"/>
          <w:lang w:val="fr-FR"/>
        </w:rPr>
        <w:t>Analyse des temps grammaticaux dans le texte littéraire</w:t>
      </w:r>
      <w:r w:rsidR="009C7E7C" w:rsidRPr="009C7E7C">
        <w:rPr>
          <w:lang w:val="fr-FR"/>
        </w:rPr>
        <w:t xml:space="preserve"> </w:t>
      </w:r>
    </w:p>
    <w:p w:rsidR="00C12714" w:rsidRPr="009C7E7C" w:rsidRDefault="00C12714" w:rsidP="00C036A8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t>Analyse de l’énonciation du texte</w:t>
      </w:r>
    </w:p>
    <w:p w:rsidR="000F02D2" w:rsidRPr="009C7E7C" w:rsidRDefault="000F02D2" w:rsidP="00C036A8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1476B9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 xml:space="preserve">Définir celui qui parle et répondre aux questions suivantes : qui parle ? </w:t>
      </w:r>
      <w:r w:rsidR="00C12714"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 xml:space="preserve"> de quelle façon ? </w:t>
      </w:r>
    </w:p>
    <w:p w:rsidR="00C12714" w:rsidRPr="009C7E7C" w:rsidRDefault="00C12714" w:rsidP="00C036A8">
      <w:pPr>
        <w:pStyle w:val="a5"/>
        <w:shd w:val="clear" w:color="auto" w:fill="FFFFFF"/>
        <w:spacing w:after="0"/>
        <w:ind w:left="435"/>
        <w:jc w:val="both"/>
        <w:outlineLvl w:val="1"/>
        <w:rPr>
          <w:rFonts w:ascii="Times New Roman" w:eastAsia="Times New Roman" w:hAnsi="Times New Roman" w:cs="Times New Roman"/>
          <w:b/>
          <w:bCs/>
          <w:color w:val="1476B9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>On distingue plusieurs niveaux de parole :</w:t>
      </w:r>
    </w:p>
    <w:p w:rsidR="00C12714" w:rsidRPr="009C7E7C" w:rsidRDefault="00C12714" w:rsidP="00C036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>l’écrivain ou l’auteur qui écrit le livre ;</w:t>
      </w:r>
    </w:p>
    <w:p w:rsidR="00C12714" w:rsidRPr="009C7E7C" w:rsidRDefault="00C12714" w:rsidP="00C036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>le narrateur qui raconte l’histoire, et qui peut être distinct de l’auteur ;</w:t>
      </w:r>
    </w:p>
    <w:p w:rsidR="00C12714" w:rsidRPr="009C7E7C" w:rsidRDefault="00C12714" w:rsidP="00C036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>le personnage, qui est un acteur de l’histoire, et qui peut être le narrateur principal ou bien celui qui raconte un moment précis d’une (ou de son) histoire : on l’appelle alors le narrateur second.</w:t>
      </w:r>
    </w:p>
    <w:p w:rsidR="000F02D2" w:rsidRPr="009C7E7C" w:rsidRDefault="00C12714" w:rsidP="00C036A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>Il s’agit aussi d’observer les signes (temps verbaux</w:t>
      </w:r>
      <w:r w:rsidR="004453A8"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>)</w:t>
      </w: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 xml:space="preserve"> qui permettent d’identifi</w:t>
      </w:r>
      <w:r w:rsidR="000F02D2"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 xml:space="preserve">er cette présence narratoriale. </w:t>
      </w: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 xml:space="preserve">Dans le discours, cette présence est identifiable : </w:t>
      </w:r>
      <w:r w:rsidR="004453A8"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 xml:space="preserve"> celui qui parle (le locuteur)</w:t>
      </w: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 xml:space="preserve"> influe plus ou moins discrètement sur le texte. </w:t>
      </w:r>
      <w:r w:rsidR="004453A8"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 xml:space="preserve"> Dans le récit</w:t>
      </w: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 xml:space="preserve"> le locuteur est absent de son texte, il s’efface derrière lui et ne l’influence pas. Cela dit, discours et récit peuvent se mêler dans un même extrait littéraire.</w:t>
      </w:r>
    </w:p>
    <w:p w:rsidR="00C12714" w:rsidRPr="009C7E7C" w:rsidRDefault="004453A8" w:rsidP="00533767">
      <w:pPr>
        <w:pStyle w:val="2"/>
        <w:rPr>
          <w:lang w:val="fr-FR"/>
        </w:rPr>
      </w:pPr>
      <w:r w:rsidRPr="009C7E7C">
        <w:rPr>
          <w:lang w:val="fr-FR"/>
        </w:rPr>
        <w:t>La description et la narration</w:t>
      </w:r>
    </w:p>
    <w:p w:rsidR="00C12714" w:rsidRPr="009C7E7C" w:rsidRDefault="00C12714" w:rsidP="00C036A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 xml:space="preserve">Le </w:t>
      </w:r>
      <w:r w:rsidRPr="009C7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uk-UA"/>
        </w:rPr>
        <w:t>texte narratif</w:t>
      </w: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 xml:space="preserve"> raconte un événement et en situe le déroulement dans le temps et l’espace.</w:t>
      </w:r>
    </w:p>
    <w:p w:rsidR="00C12714" w:rsidRPr="009C7E7C" w:rsidRDefault="00C12714" w:rsidP="00C036A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 xml:space="preserve">Le </w:t>
      </w:r>
      <w:r w:rsidRPr="009C7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uk-UA"/>
        </w:rPr>
        <w:t>texte descriptif</w:t>
      </w: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 xml:space="preserve"> tente de dépeindre (pour le lecteur) un lieu, un personnage, une classe sociale, etc. L’accent est donc mis, généralement, sur la précision du vocabulaire.</w:t>
      </w:r>
    </w:p>
    <w:p w:rsidR="004453A8" w:rsidRPr="009C7E7C" w:rsidRDefault="00545E8F" w:rsidP="00C036A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r-FR" w:eastAsia="uk-UA"/>
        </w:rPr>
        <w:t>Le texte narratif :</w:t>
      </w:r>
    </w:p>
    <w:p w:rsidR="004453A8" w:rsidRPr="009C7E7C" w:rsidRDefault="004453A8" w:rsidP="00C036A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r-FR" w:eastAsia="uk-UA"/>
        </w:rPr>
      </w:pPr>
    </w:p>
    <w:p w:rsidR="00545E8F" w:rsidRPr="009C7E7C" w:rsidRDefault="00545E8F" w:rsidP="00C036A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uk-UA"/>
        </w:rPr>
        <w:t>Finalité, enjeu : raconter</w:t>
      </w:r>
    </w:p>
    <w:p w:rsidR="004453A8" w:rsidRPr="009C7E7C" w:rsidRDefault="00545E8F" w:rsidP="00C036A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uk-UA"/>
        </w:rPr>
        <w:t xml:space="preserve">Formes ou genres du texte : </w:t>
      </w: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>conte, nouvelle, roman, reportage, faits divers, bande dessiné, fable, anecdote ;</w:t>
      </w:r>
    </w:p>
    <w:p w:rsidR="004453A8" w:rsidRPr="009C7E7C" w:rsidRDefault="00545E8F" w:rsidP="00C036A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uk-UA"/>
        </w:rPr>
        <w:lastRenderedPageBreak/>
        <w:t>Quelques indices</w:t>
      </w: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> : passé simple de narration, passé composé, imparfait d’habitude, présent de récit . Repères temporels, verbes d’action.</w:t>
      </w:r>
    </w:p>
    <w:p w:rsidR="004453A8" w:rsidRPr="009C7E7C" w:rsidRDefault="004453A8" w:rsidP="00C036A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</w:pPr>
    </w:p>
    <w:p w:rsidR="00533767" w:rsidRDefault="00533767" w:rsidP="00C036A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r-FR" w:eastAsia="uk-UA"/>
        </w:rPr>
      </w:pPr>
    </w:p>
    <w:p w:rsidR="00545E8F" w:rsidRPr="009C7E7C" w:rsidRDefault="00545E8F" w:rsidP="00C036A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r-FR" w:eastAsia="uk-UA"/>
        </w:rPr>
        <w:t>Le texte descriptif </w:t>
      </w: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r-FR" w:eastAsia="uk-UA"/>
        </w:rPr>
        <w:t>:</w:t>
      </w:r>
    </w:p>
    <w:p w:rsidR="004453A8" w:rsidRPr="009C7E7C" w:rsidRDefault="004453A8" w:rsidP="00C036A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uk-UA"/>
        </w:rPr>
      </w:pPr>
    </w:p>
    <w:p w:rsidR="004453A8" w:rsidRPr="009C7E7C" w:rsidRDefault="00545E8F" w:rsidP="00C036A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uk-UA"/>
        </w:rPr>
        <w:t xml:space="preserve">Finalité, enjeu : </w:t>
      </w: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>montrer, donner à voir.</w:t>
      </w:r>
    </w:p>
    <w:p w:rsidR="004453A8" w:rsidRPr="009C7E7C" w:rsidRDefault="00545E8F" w:rsidP="00C036A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uk-UA"/>
        </w:rPr>
        <w:t xml:space="preserve">Formes </w:t>
      </w:r>
      <w:r w:rsidR="00B438BA" w:rsidRPr="009C7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uk-UA"/>
        </w:rPr>
        <w:t xml:space="preserve"> </w:t>
      </w:r>
      <w:r w:rsidRPr="009C7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uk-UA"/>
        </w:rPr>
        <w:t xml:space="preserve">du texte : </w:t>
      </w: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>passage d’un roman : portrait, paysage</w:t>
      </w:r>
      <w:r w:rsidR="00B438BA"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>, intérieur;</w:t>
      </w:r>
      <w:r w:rsidR="00B438BA" w:rsidRPr="009C7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uk-UA"/>
        </w:rPr>
        <w:t xml:space="preserve">  </w:t>
      </w:r>
    </w:p>
    <w:p w:rsidR="009C7E7C" w:rsidRPr="009C7E7C" w:rsidRDefault="00545E8F" w:rsidP="00C036A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uk-UA"/>
        </w:rPr>
        <w:t>Quelques indices</w:t>
      </w:r>
      <w:r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> :</w:t>
      </w:r>
      <w:r w:rsidR="00B438BA" w:rsidRPr="009C7E7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uk-UA"/>
        </w:rPr>
        <w:t xml:space="preserve"> imparfait de description, repères spaciaux et information sur les lieux. Caractéristiques : adjectif, figures d’images</w:t>
      </w:r>
      <w:hyperlink r:id="rId7" w:history="1"/>
    </w:p>
    <w:p w:rsidR="00C12714" w:rsidRPr="009C7E7C" w:rsidRDefault="00C12714" w:rsidP="00533767">
      <w:pPr>
        <w:pStyle w:val="2"/>
        <w:rPr>
          <w:lang w:val="fr-FR"/>
        </w:rPr>
      </w:pPr>
      <w:r w:rsidRPr="00533767">
        <w:rPr>
          <w:lang w:val="fr-FR"/>
        </w:rPr>
        <w:t>La valeur des principaux temps</w:t>
      </w:r>
    </w:p>
    <w:p w:rsidR="00732DAD" w:rsidRPr="009C7E7C" w:rsidRDefault="00732DAD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7C">
        <w:rPr>
          <w:rFonts w:ascii="Times New Roman" w:hAnsi="Times New Roman" w:cs="Times New Roman"/>
          <w:sz w:val="24"/>
          <w:szCs w:val="24"/>
        </w:rPr>
        <w:t>Dans le cadre d’une analyse textuelle, il est commode d’utiliser l</w:t>
      </w:r>
      <w:r w:rsidRPr="009C7E7C">
        <w:rPr>
          <w:rFonts w:ascii="Times New Roman" w:hAnsi="Times New Roman" w:cs="Times New Roman"/>
          <w:b/>
          <w:sz w:val="24"/>
          <w:szCs w:val="24"/>
        </w:rPr>
        <w:t>e concept de premier</w:t>
      </w:r>
    </w:p>
    <w:p w:rsidR="00732DAD" w:rsidRPr="009C7E7C" w:rsidRDefault="00732DAD" w:rsidP="00C03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C7E7C">
        <w:rPr>
          <w:rFonts w:ascii="Times New Roman" w:hAnsi="Times New Roman" w:cs="Times New Roman"/>
          <w:b/>
          <w:sz w:val="24"/>
          <w:szCs w:val="24"/>
        </w:rPr>
        <w:t xml:space="preserve">plan / arrière plan  de la </w:t>
      </w:r>
      <w:r w:rsidR="003853E7" w:rsidRPr="009C7E7C">
        <w:rPr>
          <w:rFonts w:ascii="Times New Roman" w:hAnsi="Times New Roman" w:cs="Times New Roman"/>
          <w:b/>
          <w:sz w:val="24"/>
          <w:szCs w:val="24"/>
        </w:rPr>
        <w:t xml:space="preserve">psychologie cognitive, </w:t>
      </w:r>
      <w:r w:rsidR="003853E7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 xml:space="preserve"> pour une analyse des faits linguistiques. Ce concept est lié à plusieurs</w:t>
      </w:r>
      <w:r w:rsidR="003853E7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 xml:space="preserve">notions, et notamment à l’idée que certains événements sont </w:t>
      </w:r>
      <w:r w:rsidRPr="009C7E7C">
        <w:rPr>
          <w:rFonts w:ascii="Times New Roman" w:hAnsi="Times New Roman" w:cs="Times New Roman"/>
          <w:b/>
          <w:sz w:val="24"/>
          <w:szCs w:val="24"/>
        </w:rPr>
        <w:t>plus saillants dans une suite</w:t>
      </w:r>
      <w:r w:rsidR="003853E7" w:rsidRPr="009C7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b/>
          <w:sz w:val="24"/>
          <w:szCs w:val="24"/>
        </w:rPr>
        <w:t>narrative que d’autres</w:t>
      </w:r>
      <w:r w:rsidRPr="009C7E7C">
        <w:rPr>
          <w:rFonts w:ascii="Times New Roman" w:hAnsi="Times New Roman" w:cs="Times New Roman"/>
          <w:sz w:val="24"/>
          <w:szCs w:val="24"/>
        </w:rPr>
        <w:t>. Cette idée appliquée à l’aspectologie se révèle être particulièrement</w:t>
      </w:r>
      <w:r w:rsidR="003853E7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 xml:space="preserve">intéressante pour l’analyse des formes </w:t>
      </w:r>
      <w:r w:rsidRPr="009C7E7C">
        <w:rPr>
          <w:rFonts w:ascii="Times New Roman" w:hAnsi="Times New Roman" w:cs="Times New Roman"/>
          <w:b/>
          <w:sz w:val="24"/>
          <w:szCs w:val="24"/>
        </w:rPr>
        <w:t>aspecto-temporelles</w:t>
      </w:r>
      <w:r w:rsidRPr="009C7E7C">
        <w:rPr>
          <w:rFonts w:ascii="Times New Roman" w:hAnsi="Times New Roman" w:cs="Times New Roman"/>
          <w:sz w:val="24"/>
          <w:szCs w:val="24"/>
        </w:rPr>
        <w:t xml:space="preserve"> dans les textes. Ainsi, en</w:t>
      </w:r>
      <w:r w:rsidR="003853E7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sz w:val="24"/>
          <w:szCs w:val="24"/>
        </w:rPr>
        <w:t xml:space="preserve">français, ce concept a été bien développé notamment dans la </w:t>
      </w:r>
      <w:r w:rsidRPr="009C7E7C">
        <w:rPr>
          <w:rFonts w:ascii="Times New Roman" w:hAnsi="Times New Roman" w:cs="Times New Roman"/>
          <w:i/>
          <w:iCs/>
          <w:sz w:val="24"/>
          <w:szCs w:val="24"/>
        </w:rPr>
        <w:t>Grammaire textuelle du</w:t>
      </w:r>
      <w:r w:rsidR="006249A7" w:rsidRPr="009C7E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i/>
          <w:iCs/>
          <w:sz w:val="24"/>
          <w:szCs w:val="24"/>
        </w:rPr>
        <w:t xml:space="preserve">français </w:t>
      </w:r>
      <w:r w:rsidRPr="009C7E7C">
        <w:rPr>
          <w:rFonts w:ascii="Times New Roman" w:hAnsi="Times New Roman" w:cs="Times New Roman"/>
          <w:sz w:val="24"/>
          <w:szCs w:val="24"/>
        </w:rPr>
        <w:t xml:space="preserve">d’Harald Weinrich (1989) qui parle </w:t>
      </w:r>
      <w:r w:rsidRPr="009C7E7C">
        <w:rPr>
          <w:rFonts w:ascii="Times New Roman" w:hAnsi="Times New Roman" w:cs="Times New Roman"/>
          <w:b/>
          <w:sz w:val="24"/>
          <w:szCs w:val="24"/>
        </w:rPr>
        <w:t>de l’imparfait et du plus-que-parfait comme</w:t>
      </w:r>
      <w:r w:rsidR="006249A7" w:rsidRPr="009C7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b/>
          <w:sz w:val="24"/>
          <w:szCs w:val="24"/>
        </w:rPr>
        <w:t>temps de l’arrière-plan et du passé simple et du passé antérieur comme celui du premier</w:t>
      </w:r>
      <w:r w:rsidR="003853E7" w:rsidRPr="009C7E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9C7E7C">
        <w:rPr>
          <w:rFonts w:ascii="Times New Roman" w:hAnsi="Times New Roman" w:cs="Times New Roman"/>
          <w:b/>
          <w:sz w:val="24"/>
          <w:szCs w:val="24"/>
        </w:rPr>
        <w:t>plan du « relief temporel</w:t>
      </w:r>
      <w:r w:rsidRPr="009C7E7C">
        <w:rPr>
          <w:rFonts w:ascii="Times New Roman" w:hAnsi="Times New Roman" w:cs="Times New Roman"/>
          <w:sz w:val="24"/>
          <w:szCs w:val="24"/>
        </w:rPr>
        <w:t xml:space="preserve"> » (Weinrich 1989 : 129).</w:t>
      </w:r>
    </w:p>
    <w:p w:rsidR="00C12714" w:rsidRPr="009C7E7C" w:rsidRDefault="00C12714" w:rsidP="00C036A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Le </w:t>
      </w:r>
      <w:hyperlink r:id="rId8" w:history="1">
        <w:r w:rsidRPr="009C7E7C">
          <w:rPr>
            <w:rFonts w:ascii="Times New Roman" w:eastAsia="Times New Roman" w:hAnsi="Times New Roman" w:cs="Times New Roman"/>
            <w:sz w:val="24"/>
            <w:szCs w:val="24"/>
            <w:lang w:val="fr-FR" w:eastAsia="uk-UA"/>
          </w:rPr>
          <w:t>passé simple</w:t>
        </w:r>
      </w:hyperlink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est le temps du fait unique passé. Il a souvent, par opposition à l’imparfait, valeur d’action brève.</w:t>
      </w:r>
    </w:p>
    <w:p w:rsidR="00C12714" w:rsidRPr="009C7E7C" w:rsidRDefault="00FE4BF2" w:rsidP="00C036A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hyperlink r:id="rId9" w:history="1">
        <w:r w:rsidR="00C12714" w:rsidRPr="009C7E7C">
          <w:rPr>
            <w:rFonts w:ascii="Times New Roman" w:eastAsia="Times New Roman" w:hAnsi="Times New Roman" w:cs="Times New Roman"/>
            <w:sz w:val="24"/>
            <w:szCs w:val="24"/>
            <w:lang w:val="fr-FR" w:eastAsia="uk-UA"/>
          </w:rPr>
          <w:t>L’imparfait</w:t>
        </w:r>
      </w:hyperlink>
      <w:r w:rsidR="00C12714"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, temps du passé, peut avoir trois valeurs :</w:t>
      </w:r>
    </w:p>
    <w:p w:rsidR="00C12714" w:rsidRPr="009C7E7C" w:rsidRDefault="00C12714" w:rsidP="00C036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la durée (imparfait duratif)</w:t>
      </w:r>
    </w:p>
    <w:p w:rsidR="00C12714" w:rsidRPr="009C7E7C" w:rsidRDefault="00C12714" w:rsidP="00C036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la répétition ou l’habitude (imparfait itératif)</w:t>
      </w:r>
    </w:p>
    <w:p w:rsidR="00C12714" w:rsidRPr="009C7E7C" w:rsidRDefault="00C12714" w:rsidP="00C036A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la description, le portrait (imparfait descriptif)</w:t>
      </w:r>
    </w:p>
    <w:p w:rsidR="00C12714" w:rsidRPr="009C7E7C" w:rsidRDefault="00C12714" w:rsidP="00C036A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Le </w:t>
      </w:r>
      <w:hyperlink r:id="rId10" w:history="1">
        <w:r w:rsidRPr="009C7E7C">
          <w:rPr>
            <w:rFonts w:ascii="Times New Roman" w:eastAsia="Times New Roman" w:hAnsi="Times New Roman" w:cs="Times New Roman"/>
            <w:sz w:val="24"/>
            <w:szCs w:val="24"/>
            <w:lang w:val="fr-FR" w:eastAsia="uk-UA"/>
          </w:rPr>
          <w:t>présent</w:t>
        </w:r>
      </w:hyperlink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a différentes valeurs :</w:t>
      </w:r>
    </w:p>
    <w:p w:rsidR="00C12714" w:rsidRPr="009C7E7C" w:rsidRDefault="00C12714" w:rsidP="00C036A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il exprime l’action immédiate ou en cours,</w:t>
      </w:r>
    </w:p>
    <w:p w:rsidR="00C12714" w:rsidRPr="009C7E7C" w:rsidRDefault="00C12714" w:rsidP="00C036A8">
      <w:pPr>
        <w:numPr>
          <w:ilvl w:val="0"/>
          <w:numId w:val="4"/>
        </w:num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il peut avoir une valeur de vérité générale (présent </w:t>
      </w:r>
      <w:hyperlink r:id="rId11" w:history="1">
        <w:r w:rsidRPr="009C7E7C">
          <w:rPr>
            <w:rFonts w:ascii="Times New Roman" w:eastAsia="Times New Roman" w:hAnsi="Times New Roman" w:cs="Times New Roman"/>
            <w:sz w:val="24"/>
            <w:szCs w:val="24"/>
            <w:lang w:val="fr-FR" w:eastAsia="uk-UA"/>
          </w:rPr>
          <w:t>gnomique</w:t>
        </w:r>
      </w:hyperlink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),</w:t>
      </w:r>
    </w:p>
    <w:p w:rsidR="00C12714" w:rsidRPr="009C7E7C" w:rsidRDefault="00C12714" w:rsidP="00C036A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il peut enfin, dans un récit au passé, être employé pour rendre l’histoire plus vivante, plus présenle aux yeux du lecteur.</w:t>
      </w:r>
    </w:p>
    <w:p w:rsidR="00C12714" w:rsidRDefault="00FE4BF2" w:rsidP="00C036A8">
      <w:pPr>
        <w:shd w:val="clear" w:color="auto" w:fill="FFFFFF"/>
        <w:spacing w:after="0"/>
        <w:jc w:val="both"/>
        <w:outlineLvl w:val="1"/>
        <w:rPr>
          <w:lang w:val="fr-FR"/>
        </w:rPr>
      </w:pPr>
      <w:hyperlink r:id="rId12" w:history="1">
        <w:r w:rsidR="00C12714" w:rsidRPr="009C7E7C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fr-FR" w:eastAsia="uk-UA"/>
          </w:rPr>
          <w:t>Le présent</w:t>
        </w:r>
      </w:hyperlink>
    </w:p>
    <w:p w:rsidR="00993F10" w:rsidRPr="00993F10" w:rsidRDefault="00993F10" w:rsidP="00C036A8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</w:pPr>
    </w:p>
    <w:p w:rsidR="00C12714" w:rsidRPr="009C7E7C" w:rsidRDefault="00C12714" w:rsidP="00C036A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Le </w:t>
      </w:r>
      <w:hyperlink r:id="rId13" w:history="1">
        <w:r w:rsidRPr="009C7E7C">
          <w:rPr>
            <w:rFonts w:ascii="Times New Roman" w:eastAsia="Times New Roman" w:hAnsi="Times New Roman" w:cs="Times New Roman"/>
            <w:sz w:val="24"/>
            <w:szCs w:val="24"/>
            <w:lang w:val="fr-FR" w:eastAsia="uk-UA"/>
          </w:rPr>
          <w:t>présent</w:t>
        </w:r>
      </w:hyperlink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est « toujours là » pour nous : nous vivons dans un perpétuel présent, dans une actualité perpétuelle, qui s’identifie</w:t>
      </w:r>
      <w:r w:rsidR="002D5D61"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à la permanence de notre être.</w:t>
      </w: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Il indique un événement ou un état de choses contemporains de l’acte d’</w:t>
      </w:r>
      <w:hyperlink r:id="rId14" w:history="1">
        <w:r w:rsidRPr="009C7E7C">
          <w:rPr>
            <w:rFonts w:ascii="Times New Roman" w:eastAsia="Times New Roman" w:hAnsi="Times New Roman" w:cs="Times New Roman"/>
            <w:sz w:val="24"/>
            <w:szCs w:val="24"/>
            <w:lang w:val="fr-FR" w:eastAsia="uk-UA"/>
          </w:rPr>
          <w:t>énonciation</w:t>
        </w:r>
      </w:hyperlink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, et ce procès est présenté comme vrai par le </w:t>
      </w:r>
      <w:hyperlink r:id="rId15" w:history="1">
        <w:r w:rsidRPr="009C7E7C">
          <w:rPr>
            <w:rFonts w:ascii="Times New Roman" w:eastAsia="Times New Roman" w:hAnsi="Times New Roman" w:cs="Times New Roman"/>
            <w:sz w:val="24"/>
            <w:szCs w:val="24"/>
            <w:lang w:val="fr-FR" w:eastAsia="uk-UA"/>
          </w:rPr>
          <w:t>locuteur</w:t>
        </w:r>
      </w:hyperlink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au moment de l’énonciation.</w:t>
      </w:r>
    </w:p>
    <w:p w:rsidR="002D5D61" w:rsidRPr="009C7E7C" w:rsidRDefault="00C12714" w:rsidP="00C036A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lastRenderedPageBreak/>
        <w:t xml:space="preserve">Un </w:t>
      </w:r>
      <w:hyperlink r:id="rId16" w:history="1">
        <w:r w:rsidRPr="009C7E7C">
          <w:rPr>
            <w:rFonts w:ascii="Times New Roman" w:eastAsia="Times New Roman" w:hAnsi="Times New Roman" w:cs="Times New Roman"/>
            <w:sz w:val="24"/>
            <w:szCs w:val="24"/>
            <w:lang w:val="fr-FR" w:eastAsia="uk-UA"/>
          </w:rPr>
          <w:t>énoncé</w:t>
        </w:r>
      </w:hyperlink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</w:t>
      </w:r>
      <w:r w:rsidRPr="009C7E7C"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  <w:t>au présent étendu</w:t>
      </w: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, toujours centré sur le point d’énonciation, occupe un espace de temps plus ou moins large en fonction du sens lexical du verbe, du procès dénoté et des indicateurs temporels.</w:t>
      </w:r>
    </w:p>
    <w:p w:rsidR="00C12714" w:rsidRPr="009C7E7C" w:rsidRDefault="00C12714" w:rsidP="00C036A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En cas de répétition du procès, on parlera </w:t>
      </w:r>
      <w:r w:rsidRPr="009C7E7C"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  <w:t>de « présent d’habitude ».</w:t>
      </w:r>
    </w:p>
    <w:p w:rsidR="00C12714" w:rsidRPr="009C7E7C" w:rsidRDefault="00C12714" w:rsidP="00C036A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Un énoncé </w:t>
      </w:r>
      <w:r w:rsidRPr="009C7E7C"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  <w:t>au présent est dit permanent</w:t>
      </w: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quand il occupe un espace de temps très large, englobant le passé et l’avenir. Cette valeur </w:t>
      </w:r>
      <w:r w:rsidRPr="009C7E7C"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  <w:t>omnitemporelle (ou panchronique</w:t>
      </w: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) se rencontre dans les définitions, les vérités générales, les maximes, les morales.</w:t>
      </w:r>
    </w:p>
    <w:p w:rsidR="00C12714" w:rsidRPr="009C7E7C" w:rsidRDefault="00C12714" w:rsidP="00C036A8">
      <w:pPr>
        <w:shd w:val="clear" w:color="auto" w:fill="FFFFFF"/>
        <w:tabs>
          <w:tab w:val="left" w:pos="1785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t>Exemples :</w:t>
      </w:r>
      <w:r w:rsidR="00BE2CAE"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tab/>
      </w:r>
    </w:p>
    <w:p w:rsidR="00C12714" w:rsidRPr="009C7E7C" w:rsidRDefault="00C12714" w:rsidP="00C036A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La vérité n’admet pas le mensonge.</w:t>
      </w:r>
    </w:p>
    <w:p w:rsidR="00C12714" w:rsidRPr="009C7E7C" w:rsidRDefault="00C12714" w:rsidP="00C036A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L’appétit vient en mangeant.</w:t>
      </w:r>
    </w:p>
    <w:p w:rsidR="002D5D61" w:rsidRPr="009C7E7C" w:rsidRDefault="002D5D61" w:rsidP="00C036A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mais en tout il faut, dit-on, l'à-propos.</w:t>
      </w:r>
    </w:p>
    <w:p w:rsidR="001E492B" w:rsidRPr="009C7E7C" w:rsidRDefault="001E492B" w:rsidP="00C036A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animée de ce robuste courage qui ne se refuse à rien.</w:t>
      </w:r>
    </w:p>
    <w:p w:rsidR="00C12714" w:rsidRPr="009C7E7C" w:rsidRDefault="00C12714" w:rsidP="00C036A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Un énoncé au présent peut évoquer le passé ou l’avenir si le procès se situe avant ou après le point d’énonciation grâce à un complément circonstanciel de temps ou par des connaissances contextuelles ou situationnelles. L’énoncé est relié au présent, mais le procès est décalé dans l’avenir ou le passé.</w:t>
      </w:r>
    </w:p>
    <w:p w:rsidR="00C12714" w:rsidRPr="009C7E7C" w:rsidRDefault="00C12714" w:rsidP="00C036A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t>Exemples :</w:t>
      </w:r>
    </w:p>
    <w:p w:rsidR="00C12714" w:rsidRPr="009C7E7C" w:rsidRDefault="00C12714" w:rsidP="00C036A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 xml:space="preserve">Je sors </w:t>
      </w: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 w:eastAsia="uk-UA"/>
        </w:rPr>
        <w:t>à l’instant</w:t>
      </w: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 xml:space="preserve"> du lycée.</w:t>
      </w:r>
    </w:p>
    <w:p w:rsidR="00C12714" w:rsidRPr="009C7E7C" w:rsidRDefault="00C12714" w:rsidP="00C036A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 xml:space="preserve">Il pleut depuis </w:t>
      </w: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 w:eastAsia="uk-UA"/>
        </w:rPr>
        <w:t>deux jours</w:t>
      </w: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.</w:t>
      </w:r>
    </w:p>
    <w:p w:rsidR="001E492B" w:rsidRPr="009C7E7C" w:rsidRDefault="001E492B" w:rsidP="00C036A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</w:pPr>
      <w:r w:rsidRPr="009C7E7C">
        <w:rPr>
          <w:rFonts w:ascii="Times New Roman" w:hAnsi="Times New Roman" w:cs="Times New Roman"/>
          <w:i/>
          <w:sz w:val="24"/>
          <w:szCs w:val="24"/>
        </w:rPr>
        <w:t xml:space="preserve">il est impossible de considérer le </w:t>
      </w:r>
      <w:r w:rsidRPr="009C7E7C">
        <w:rPr>
          <w:rFonts w:ascii="Times New Roman" w:hAnsi="Times New Roman" w:cs="Times New Roman"/>
          <w:i/>
          <w:sz w:val="24"/>
          <w:szCs w:val="24"/>
          <w:u w:val="single"/>
        </w:rPr>
        <w:t>profit trimestriel</w:t>
      </w:r>
      <w:r w:rsidRPr="009C7E7C">
        <w:rPr>
          <w:rFonts w:ascii="Times New Roman" w:hAnsi="Times New Roman" w:cs="Times New Roman"/>
          <w:i/>
          <w:sz w:val="24"/>
          <w:szCs w:val="24"/>
        </w:rPr>
        <w:t xml:space="preserve"> des souliers de Grandet</w:t>
      </w:r>
    </w:p>
    <w:p w:rsidR="00C12714" w:rsidRPr="009C7E7C" w:rsidRDefault="00C12714" w:rsidP="00C036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Le présent historique ou de narration évoque un procès complètement situé dans le passé.</w:t>
      </w:r>
    </w:p>
    <w:p w:rsidR="00C12714" w:rsidRPr="009C7E7C" w:rsidRDefault="00C12714" w:rsidP="00C036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t>Exemple :</w:t>
      </w:r>
    </w:p>
    <w:p w:rsidR="00C12714" w:rsidRPr="009C7E7C" w:rsidRDefault="00C12714" w:rsidP="00C036A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En 1789, la France connaît une grande Révolution.</w:t>
      </w:r>
    </w:p>
    <w:p w:rsidR="001E492B" w:rsidRPr="009C7E7C" w:rsidRDefault="001E492B" w:rsidP="00C036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</w:p>
    <w:p w:rsidR="00C12714" w:rsidRPr="009C7E7C" w:rsidRDefault="00C12714" w:rsidP="00C036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Le présent prophétique, dont le visionnaire voit l’avenir dans le présent (emploi plus rare).</w:t>
      </w:r>
    </w:p>
    <w:p w:rsidR="00C12714" w:rsidRPr="009C7E7C" w:rsidRDefault="00C12714" w:rsidP="00C036A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t>Exemple :</w:t>
      </w:r>
    </w:p>
    <w:p w:rsidR="00C12714" w:rsidRPr="009C7E7C" w:rsidRDefault="00C12714" w:rsidP="00C036A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En 2050, la Camargue est sous eaux.</w:t>
      </w:r>
    </w:p>
    <w:p w:rsidR="00C12714" w:rsidRPr="009C7E7C" w:rsidRDefault="00C12714" w:rsidP="00C036A8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</w:pPr>
      <w:bookmarkStart w:id="0" w:name="4"/>
      <w:bookmarkEnd w:id="0"/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t xml:space="preserve">Le </w:t>
      </w:r>
      <w:hyperlink r:id="rId17" w:history="1">
        <w:r w:rsidRPr="009C7E7C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fr-FR" w:eastAsia="uk-UA"/>
          </w:rPr>
          <w:t>passé composé</w:t>
        </w:r>
      </w:hyperlink>
    </w:p>
    <w:p w:rsidR="00C12714" w:rsidRPr="009C7E7C" w:rsidRDefault="00C12714" w:rsidP="00C036A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Il évoque une action accomplie que l’on situe dans le passé. Par rapport au temps de l’énonciation, j’évoque le passé. On parlera alors d’état résultat ou de constat de l’actualité.</w:t>
      </w:r>
    </w:p>
    <w:p w:rsidR="00AF7B87" w:rsidRPr="009C7E7C" w:rsidRDefault="00C12714" w:rsidP="00C036A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Exemple : </w:t>
      </w:r>
    </w:p>
    <w:p w:rsidR="00C12714" w:rsidRPr="009C7E7C" w:rsidRDefault="00C12714" w:rsidP="00C036A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J’ai gagné le rallye de Hongrie.</w:t>
      </w:r>
    </w:p>
    <w:p w:rsidR="00C12714" w:rsidRPr="009C7E7C" w:rsidRDefault="00CD7ED2" w:rsidP="00C036A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</w:pPr>
      <w:r w:rsidRPr="009C7E7C">
        <w:rPr>
          <w:rFonts w:ascii="Times New Roman" w:hAnsi="Times New Roman" w:cs="Times New Roman"/>
          <w:i/>
          <w:sz w:val="24"/>
          <w:szCs w:val="24"/>
        </w:rPr>
        <w:t>Je suis né, dit-il, à Elizondo, dans la vallée de Baztán</w:t>
      </w:r>
    </w:p>
    <w:p w:rsidR="00C12714" w:rsidRPr="009C7E7C" w:rsidRDefault="00C12714" w:rsidP="00C036A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lastRenderedPageBreak/>
        <w:t xml:space="preserve">Il évoque un passé psychologiquement non coupé de l’énonciation. On parlera d’aoriste du discours. L’aoriste évoque les événements détachés par rapport à l’énonciation. C’est de la narration dans le discours. </w:t>
      </w:r>
      <w:r w:rsidR="00CD7ED2"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</w:t>
      </w:r>
    </w:p>
    <w:p w:rsidR="00C12714" w:rsidRPr="009C7E7C" w:rsidRDefault="00C12714" w:rsidP="00C036A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t>Exemples :</w:t>
      </w:r>
    </w:p>
    <w:p w:rsidR="00C12714" w:rsidRPr="009C7E7C" w:rsidRDefault="00C12714" w:rsidP="00C036A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Hier, je me suis cassé la jambe.</w:t>
      </w:r>
    </w:p>
    <w:p w:rsidR="00C12714" w:rsidRPr="009C7E7C" w:rsidRDefault="00C12714" w:rsidP="00C036A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Nous avons perdu cent euros depuis la semaine dernière.</w:t>
      </w:r>
    </w:p>
    <w:p w:rsidR="00C12714" w:rsidRPr="009C7E7C" w:rsidRDefault="00C12714" w:rsidP="00C036A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Il a perdu la vue après la Seconde Guerre mondiale.</w:t>
      </w:r>
    </w:p>
    <w:p w:rsidR="00C12714" w:rsidRPr="009C7E7C" w:rsidRDefault="00C12714" w:rsidP="00C036A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Il peut évoquer un futur plus ou moins proche. Le passé composé d’un verbe perfectif associé à un complément de temps marquant une durée précise présente l’action comme inéluctable et rapide, en l’envisageant dans l’avenir comme déjà accomplie.</w:t>
      </w:r>
    </w:p>
    <w:p w:rsidR="00C12714" w:rsidRPr="009C7E7C" w:rsidRDefault="00C12714" w:rsidP="00C036A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Exemple : </w:t>
      </w: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J’ai fini dans une minute !</w:t>
      </w:r>
    </w:p>
    <w:p w:rsidR="00C12714" w:rsidRPr="009C7E7C" w:rsidRDefault="00C12714" w:rsidP="00C036A8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</w:pPr>
      <w:bookmarkStart w:id="1" w:name="5"/>
      <w:bookmarkEnd w:id="1"/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t>L’</w:t>
      </w:r>
      <w:hyperlink r:id="rId18" w:history="1">
        <w:r w:rsidRPr="009C7E7C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fr-FR" w:eastAsia="uk-UA"/>
          </w:rPr>
          <w:t>imparfait</w:t>
        </w:r>
      </w:hyperlink>
    </w:p>
    <w:p w:rsidR="00C12714" w:rsidRPr="009C7E7C" w:rsidRDefault="00C12714" w:rsidP="00C036A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Aspect non-accompli.</w:t>
      </w:r>
    </w:p>
    <w:p w:rsidR="00C12714" w:rsidRPr="009C7E7C" w:rsidRDefault="00C12714" w:rsidP="00C036A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Arrière-plan sur lequel un événement se détache (décor).</w:t>
      </w:r>
    </w:p>
    <w:p w:rsidR="00C12714" w:rsidRPr="009C7E7C" w:rsidRDefault="00C12714" w:rsidP="00C036A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C’est un présent dans le passé. On est plongé au cœur du moment, au cœur de l’événement.</w:t>
      </w:r>
    </w:p>
    <w:p w:rsidR="00C12714" w:rsidRPr="009C7E7C" w:rsidRDefault="00C12714" w:rsidP="00C036A8">
      <w:pPr>
        <w:numPr>
          <w:ilvl w:val="0"/>
          <w:numId w:val="12"/>
        </w:num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Il a besoin d’un antécédent car </w:t>
      </w:r>
      <w:hyperlink r:id="rId19" w:history="1">
        <w:r w:rsidRPr="009C7E7C">
          <w:rPr>
            <w:rFonts w:ascii="Times New Roman" w:eastAsia="Times New Roman" w:hAnsi="Times New Roman" w:cs="Times New Roman"/>
            <w:sz w:val="24"/>
            <w:szCs w:val="24"/>
            <w:lang w:val="fr-FR" w:eastAsia="uk-UA"/>
          </w:rPr>
          <w:t>l’imparfait</w:t>
        </w:r>
      </w:hyperlink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est un temps non autonome. On dit que c’est un temps « anaphorique » puisqu’il reprend l’antécédent.</w:t>
      </w:r>
    </w:p>
    <w:p w:rsidR="00C12714" w:rsidRPr="009C7E7C" w:rsidRDefault="00C12714" w:rsidP="00C036A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Il existe plusieurs types d’imparfait :</w:t>
      </w:r>
    </w:p>
    <w:p w:rsidR="00C12714" w:rsidRPr="009C7E7C" w:rsidRDefault="00C12714" w:rsidP="00C036A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  <w:t>Imparfait de perspective</w:t>
      </w:r>
    </w:p>
    <w:p w:rsidR="00C12714" w:rsidRPr="009C7E7C" w:rsidRDefault="00C12714" w:rsidP="00C036A8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Associé à un complément circonstanciel, il exprime un fait postérieur à l’indication temporelle.</w:t>
      </w:r>
    </w:p>
    <w:p w:rsidR="00C12714" w:rsidRPr="009C7E7C" w:rsidRDefault="00C12714" w:rsidP="00C036A8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Exemple : </w:t>
      </w: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Le lendemain, Pierre épousait Marie.</w:t>
      </w:r>
    </w:p>
    <w:p w:rsidR="00C12714" w:rsidRPr="009C7E7C" w:rsidRDefault="00C12714" w:rsidP="00C036A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  <w:t>Imminence contrecarrée</w:t>
      </w:r>
    </w:p>
    <w:p w:rsidR="00C12714" w:rsidRPr="009C7E7C" w:rsidRDefault="00C12714" w:rsidP="00C036A8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Associé à un complément circonstanciel qui dénote un moment situé dans l’avenir par rapport à un fait passé (1) ou une cause empêchant la réalisation d’un procès (2).</w:t>
      </w:r>
    </w:p>
    <w:p w:rsidR="00C12714" w:rsidRPr="009C7E7C" w:rsidRDefault="00C12714" w:rsidP="00C036A8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Exemples :</w:t>
      </w:r>
    </w:p>
    <w:p w:rsidR="00C12714" w:rsidRPr="009C7E7C" w:rsidRDefault="00C12714" w:rsidP="00C036A8">
      <w:pPr>
        <w:numPr>
          <w:ilvl w:val="2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Une minute plus tard, le train déraillait.</w:t>
      </w: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(1)</w:t>
      </w:r>
    </w:p>
    <w:p w:rsidR="00C12714" w:rsidRPr="009C7E7C" w:rsidRDefault="00C12714" w:rsidP="00C036A8">
      <w:pPr>
        <w:numPr>
          <w:ilvl w:val="2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Si le conducteur n’était pas intervenu, le train déraillait.</w:t>
      </w: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(2)</w:t>
      </w:r>
    </w:p>
    <w:p w:rsidR="00C12714" w:rsidRPr="009C7E7C" w:rsidRDefault="00C12714" w:rsidP="00C036A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  <w:t xml:space="preserve">Imparfait avec </w:t>
      </w: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si</w:t>
      </w:r>
    </w:p>
    <w:p w:rsidR="00C12714" w:rsidRPr="009C7E7C" w:rsidRDefault="00C12714" w:rsidP="00C036A8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Si je pouvais…</w:t>
      </w: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: expression d’un regret.</w:t>
      </w:r>
    </w:p>
    <w:p w:rsidR="00C12714" w:rsidRPr="009C7E7C" w:rsidRDefault="00C12714" w:rsidP="00C036A8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Si nous commencions l’examen…</w:t>
      </w: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: expression d’une suggestion.</w:t>
      </w:r>
    </w:p>
    <w:p w:rsidR="00C12714" w:rsidRPr="009C7E7C" w:rsidRDefault="00C12714" w:rsidP="00C036A8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Si vous pouviez lire…</w:t>
      </w: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: expression d’un souhait.</w:t>
      </w:r>
    </w:p>
    <w:p w:rsidR="00C12714" w:rsidRPr="009C7E7C" w:rsidRDefault="00C12714" w:rsidP="00C036A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  <w:t>Imparfait hypocoristique</w:t>
      </w:r>
    </w:p>
    <w:p w:rsidR="00C12714" w:rsidRPr="009C7E7C" w:rsidRDefault="00C12714" w:rsidP="00C036A8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Le locuteur use de la troisième personne du singulier afin de s’adresser à un enfant ou à un animal familier. Dès lors, le procès est rejeté fictivement dans le passé et grâce à la troisième personne, il crée un effet de distanciation du locuteur qui permet d’atténuer ses propos.</w:t>
      </w:r>
    </w:p>
    <w:p w:rsidR="00C12714" w:rsidRPr="009C7E7C" w:rsidRDefault="00C12714" w:rsidP="00C036A8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Exemple : </w:t>
      </w: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On n’était pas sage aujourd’hui ?</w:t>
      </w:r>
    </w:p>
    <w:p w:rsidR="00C12714" w:rsidRPr="009C7E7C" w:rsidRDefault="00C12714" w:rsidP="00C036A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  <w:t>Imparfait d’habitude</w:t>
      </w:r>
    </w:p>
    <w:p w:rsidR="00C12714" w:rsidRPr="009C7E7C" w:rsidRDefault="007D779B" w:rsidP="00C036A8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</w:t>
      </w:r>
      <w:r w:rsidR="00C12714"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</w:t>
      </w:r>
      <w:r w:rsidR="00C12714"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Il lisait avant de se coucher.</w:t>
      </w:r>
    </w:p>
    <w:bookmarkStart w:id="2" w:name="6"/>
    <w:bookmarkEnd w:id="2"/>
    <w:p w:rsidR="00C12714" w:rsidRPr="009C7E7C" w:rsidRDefault="00FE4BF2" w:rsidP="00C036A8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lastRenderedPageBreak/>
        <w:fldChar w:fldCharType="begin"/>
      </w:r>
      <w:r w:rsidR="00C12714"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instrText xml:space="preserve"> HYPERLINK "http://www.etudes-litteraires.com/indicatif-futur.php" </w:instrText>
      </w: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fldChar w:fldCharType="separate"/>
      </w:r>
      <w:r w:rsidR="00C12714"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t>Le futur</w:t>
      </w: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fldChar w:fldCharType="end"/>
      </w:r>
    </w:p>
    <w:p w:rsidR="00C12714" w:rsidRPr="009C7E7C" w:rsidRDefault="00C12714" w:rsidP="00C036A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Le </w:t>
      </w:r>
      <w:hyperlink r:id="rId20" w:history="1">
        <w:r w:rsidRPr="009C7E7C">
          <w:rPr>
            <w:rFonts w:ascii="Times New Roman" w:eastAsia="Times New Roman" w:hAnsi="Times New Roman" w:cs="Times New Roman"/>
            <w:sz w:val="24"/>
            <w:szCs w:val="24"/>
            <w:lang w:val="fr-FR" w:eastAsia="uk-UA"/>
          </w:rPr>
          <w:t>futur</w:t>
        </w:r>
      </w:hyperlink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est le temps le plus simple. Il exprime :</w:t>
      </w:r>
    </w:p>
    <w:p w:rsidR="00C12714" w:rsidRPr="009C7E7C" w:rsidRDefault="00C12714" w:rsidP="00C036A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une projection : </w:t>
      </w: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Je viendrai demain.</w:t>
      </w:r>
    </w:p>
    <w:p w:rsidR="00C12714" w:rsidRPr="009C7E7C" w:rsidRDefault="00C12714" w:rsidP="00C036A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une promesse : </w:t>
      </w: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Je mangerai avec toi comme promis demain.</w:t>
      </w:r>
    </w:p>
    <w:p w:rsidR="00C12714" w:rsidRPr="009C7E7C" w:rsidRDefault="00C12714" w:rsidP="00C036A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un engagement : </w:t>
      </w: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Je ferai tout ce qu’on me dira.</w:t>
      </w:r>
    </w:p>
    <w:p w:rsidR="00C12714" w:rsidRPr="009C7E7C" w:rsidRDefault="00C12714" w:rsidP="00C036A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un ordre : </w:t>
      </w: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Vous mangerez ce repas, un point c’est tout !</w:t>
      </w:r>
    </w:p>
    <w:bookmarkStart w:id="3" w:name="7"/>
    <w:bookmarkEnd w:id="3"/>
    <w:p w:rsidR="00C12714" w:rsidRPr="009C7E7C" w:rsidRDefault="00FE4BF2" w:rsidP="00C036A8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fldChar w:fldCharType="begin"/>
      </w:r>
      <w:r w:rsidR="00C12714"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instrText xml:space="preserve"> HYPERLINK "http://www.etudes-litteraires.com/conditionnel.php" </w:instrText>
      </w: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fldChar w:fldCharType="separate"/>
      </w:r>
      <w:r w:rsidR="00C12714"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t>Le conditionnel</w:t>
      </w: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fldChar w:fldCharType="end"/>
      </w:r>
    </w:p>
    <w:p w:rsidR="00C12714" w:rsidRPr="009C7E7C" w:rsidRDefault="00C12714" w:rsidP="00C036A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Le </w:t>
      </w:r>
      <w:hyperlink r:id="rId21" w:history="1">
        <w:r w:rsidRPr="009C7E7C">
          <w:rPr>
            <w:rFonts w:ascii="Times New Roman" w:eastAsia="Times New Roman" w:hAnsi="Times New Roman" w:cs="Times New Roman"/>
            <w:sz w:val="24"/>
            <w:szCs w:val="24"/>
            <w:lang w:val="fr-FR" w:eastAsia="uk-UA"/>
          </w:rPr>
          <w:t>conditionnel</w:t>
        </w:r>
      </w:hyperlink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est caractérisé comme un futur hypothétique, c’est-à-dire qu’il émet une projection sur l’avenir qui n’est pas certaine. On parle ainsi de potentiel et d’irréel du conditionnel présent.</w:t>
      </w:r>
    </w:p>
    <w:p w:rsidR="00C12714" w:rsidRPr="009C7E7C" w:rsidRDefault="00C12714" w:rsidP="00C036A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  <w:t xml:space="preserve">Potentiel </w:t>
      </w: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: le locuteur considère au moment de l’énonciation le procès comme possible, bien que toutes les conditions ne soient pas réalisées.</w:t>
      </w:r>
    </w:p>
    <w:p w:rsidR="00C12714" w:rsidRPr="009C7E7C" w:rsidRDefault="00C12714" w:rsidP="00C036A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i/>
          <w:sz w:val="24"/>
          <w:szCs w:val="24"/>
          <w:lang w:val="fr-FR" w:eastAsia="uk-UA"/>
        </w:rPr>
        <w:t xml:space="preserve">Irréel </w:t>
      </w: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: dénote un monde possible qui est ou a été annihilé par le réel.</w:t>
      </w:r>
    </w:p>
    <w:p w:rsidR="007D779B" w:rsidRPr="009C7E7C" w:rsidRDefault="00C12714" w:rsidP="00C036A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Le conditionnel évoque également l’imaginaire / l’opinion illusoire ou encore la précaution journalistique. On prend ainsi une distance par rapport à l’assertion. </w:t>
      </w:r>
    </w:p>
    <w:p w:rsidR="00C12714" w:rsidRPr="009C7E7C" w:rsidRDefault="00C12714" w:rsidP="00C036A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Exemple : </w:t>
      </w: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Il se pourrait qu’il déclenche une nouvelle guerre.</w:t>
      </w:r>
    </w:p>
    <w:bookmarkStart w:id="4" w:name="8"/>
    <w:bookmarkEnd w:id="4"/>
    <w:p w:rsidR="00C12714" w:rsidRPr="009C7E7C" w:rsidRDefault="00FE4BF2" w:rsidP="00C036A8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fldChar w:fldCharType="begin"/>
      </w:r>
      <w:r w:rsidR="00C12714"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instrText xml:space="preserve"> HYPERLINK "http://www.etudes-litteraires.com/indicatif-passe-simple.php" </w:instrText>
      </w: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fldChar w:fldCharType="separate"/>
      </w:r>
      <w:r w:rsidR="00C12714"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t>Le passé simple</w:t>
      </w:r>
      <w:r w:rsidRPr="009C7E7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uk-UA"/>
        </w:rPr>
        <w:fldChar w:fldCharType="end"/>
      </w:r>
    </w:p>
    <w:p w:rsidR="00C12714" w:rsidRPr="009C7E7C" w:rsidRDefault="00C12714" w:rsidP="00C036A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</w:pP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Le </w:t>
      </w:r>
      <w:hyperlink r:id="rId22" w:history="1">
        <w:r w:rsidRPr="009C7E7C">
          <w:rPr>
            <w:rFonts w:ascii="Times New Roman" w:eastAsia="Times New Roman" w:hAnsi="Times New Roman" w:cs="Times New Roman"/>
            <w:sz w:val="24"/>
            <w:szCs w:val="24"/>
            <w:lang w:val="fr-FR" w:eastAsia="uk-UA"/>
          </w:rPr>
          <w:t>passé simple</w:t>
        </w:r>
      </w:hyperlink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est le temps du récit historique par excellence. Pour Émile Benveniste (</w:t>
      </w:r>
      <w:r w:rsidRPr="009C7E7C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uk-UA"/>
        </w:rPr>
        <w:t>Problèmes de linguistique générale</w:t>
      </w: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), le récit est ce qui est détaché par rapport au moment de l’énonciation (cf. manuel d’histoire). Les événements sont indépendants, et ils se racontent d’eux-mêmes.</w:t>
      </w:r>
      <w:r w:rsidR="00466BB6"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</w:t>
      </w: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Le passé simple présente une sorte d’atomes d’événements réalisés, qui se présentent comme un fait passé, comme psychologiquement très distants.</w:t>
      </w:r>
      <w:r w:rsidR="00466BB6"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</w:t>
      </w:r>
      <w:r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>Le passé simple a pour vocation de raconter des événements en les organisant en « une colonne vertébrale » de la trame narrative : les événements surgissent et se donnent dans leur totalité, comme d’une seule expression. Deux passés simples successifs sont a priori marqués comme la succession de deux événements.</w:t>
      </w:r>
      <w:r w:rsidR="00466BB6" w:rsidRPr="009C7E7C">
        <w:rPr>
          <w:rFonts w:ascii="Times New Roman" w:eastAsia="Times New Roman" w:hAnsi="Times New Roman" w:cs="Times New Roman"/>
          <w:sz w:val="24"/>
          <w:szCs w:val="24"/>
          <w:lang w:val="fr-FR" w:eastAsia="uk-UA"/>
        </w:rPr>
        <w:t xml:space="preserve"> </w:t>
      </w:r>
    </w:p>
    <w:p w:rsidR="00C97523" w:rsidRDefault="00C97523" w:rsidP="00C975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="Times New Roman"/>
          <w:b/>
          <w:bCs/>
          <w:lang w:val="fr-FR" w:eastAsia="ar-SA"/>
        </w:rPr>
      </w:pPr>
      <w:r>
        <w:rPr>
          <w:rFonts w:eastAsia="Times New Roman" w:cs="Times New Roman"/>
          <w:b/>
          <w:bCs/>
          <w:lang w:val="fr-FR" w:eastAsia="ar-SA"/>
        </w:rPr>
        <w:t>2. Les temps verbaux.</w:t>
      </w:r>
    </w:p>
    <w:p w:rsidR="00C97523" w:rsidRDefault="00C97523" w:rsidP="00C975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="Times New Roman"/>
          <w:b/>
          <w:bCs/>
          <w:lang w:val="fr-FR" w:eastAsia="ar-SA"/>
        </w:rPr>
      </w:pPr>
      <w:r>
        <w:rPr>
          <w:rFonts w:eastAsia="Times New Roman" w:cs="Times New Roman"/>
          <w:b/>
          <w:bCs/>
          <w:lang w:val="fr-FR" w:eastAsia="ar-SA"/>
        </w:rPr>
        <w:t>-le présent :</w:t>
      </w:r>
    </w:p>
    <w:p w:rsidR="00C97523" w:rsidRDefault="00C97523" w:rsidP="00C975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="Times New Roman"/>
          <w:lang w:val="fr-FR" w:eastAsia="ar-SA"/>
        </w:rPr>
      </w:pPr>
      <w:r>
        <w:rPr>
          <w:rFonts w:eastAsia="Times New Roman" w:cs="Times New Roman"/>
          <w:lang w:val="fr-FR" w:eastAsia="ar-SA"/>
        </w:rPr>
        <w:tab/>
        <w:t>-d' énonciation</w:t>
      </w:r>
    </w:p>
    <w:p w:rsidR="00C97523" w:rsidRDefault="00C97523" w:rsidP="00C975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="Times New Roman"/>
          <w:lang w:val="fr-FR" w:eastAsia="ar-SA"/>
        </w:rPr>
      </w:pPr>
      <w:r>
        <w:rPr>
          <w:rFonts w:eastAsia="Times New Roman" w:cs="Times New Roman"/>
          <w:lang w:val="fr-FR" w:eastAsia="ar-SA"/>
        </w:rPr>
        <w:tab/>
        <w:t>-de narration</w:t>
      </w:r>
    </w:p>
    <w:p w:rsidR="00C97523" w:rsidRDefault="00C97523" w:rsidP="00C975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="Times New Roman"/>
          <w:lang w:val="fr-FR" w:eastAsia="ar-SA"/>
        </w:rPr>
      </w:pPr>
      <w:r>
        <w:rPr>
          <w:rFonts w:eastAsia="Times New Roman" w:cs="Times New Roman"/>
          <w:lang w:val="fr-FR" w:eastAsia="ar-SA"/>
        </w:rPr>
        <w:tab/>
        <w:t>-de vérité générale</w:t>
      </w:r>
    </w:p>
    <w:p w:rsidR="00C97523" w:rsidRDefault="00C97523" w:rsidP="00C975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="Times New Roman"/>
          <w:lang w:val="fr-FR" w:eastAsia="ar-SA"/>
        </w:rPr>
      </w:pPr>
      <w:r>
        <w:rPr>
          <w:rFonts w:eastAsia="Times New Roman" w:cs="Times New Roman"/>
          <w:b/>
          <w:bCs/>
          <w:lang w:val="fr-FR" w:eastAsia="ar-SA"/>
        </w:rPr>
        <w:t>-le futur :</w:t>
      </w:r>
      <w:r>
        <w:rPr>
          <w:rFonts w:eastAsia="Times New Roman" w:cs="Times New Roman"/>
          <w:lang w:val="fr-FR" w:eastAsia="ar-SA"/>
        </w:rPr>
        <w:t xml:space="preserve"> action à venir présentée comme certaine ; peut aussi avoir une valeur injonctive</w:t>
      </w:r>
    </w:p>
    <w:p w:rsidR="00C97523" w:rsidRDefault="00C97523" w:rsidP="00C975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="Times New Roman"/>
          <w:lang w:val="fr-FR" w:eastAsia="ar-SA"/>
        </w:rPr>
      </w:pPr>
      <w:r>
        <w:rPr>
          <w:rFonts w:eastAsia="Times New Roman" w:cs="Times New Roman"/>
          <w:lang w:val="fr-FR" w:eastAsia="ar-SA"/>
        </w:rPr>
        <w:t>-</w:t>
      </w:r>
      <w:r>
        <w:rPr>
          <w:rFonts w:eastAsia="Times New Roman" w:cs="Times New Roman"/>
          <w:b/>
          <w:bCs/>
          <w:lang w:val="fr-FR" w:eastAsia="ar-SA"/>
        </w:rPr>
        <w:t>le passé simple :</w:t>
      </w:r>
      <w:r>
        <w:rPr>
          <w:rFonts w:eastAsia="Times New Roman" w:cs="Times New Roman"/>
          <w:lang w:val="fr-FR" w:eastAsia="ar-SA"/>
        </w:rPr>
        <w:t xml:space="preserve"> dans un récit temps des actions de premier plan et des actions qui se succèdent les unes aux autres.</w:t>
      </w:r>
    </w:p>
    <w:p w:rsidR="00C97523" w:rsidRDefault="00C97523" w:rsidP="00C975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="Times New Roman"/>
          <w:lang w:val="fr-FR" w:eastAsia="ar-SA"/>
        </w:rPr>
      </w:pPr>
      <w:r>
        <w:rPr>
          <w:rFonts w:eastAsia="Times New Roman" w:cs="Times New Roman"/>
          <w:b/>
          <w:bCs/>
          <w:lang w:val="fr-FR" w:eastAsia="ar-SA"/>
        </w:rPr>
        <w:t>-l'imparfait :</w:t>
      </w:r>
      <w:r>
        <w:rPr>
          <w:rFonts w:eastAsia="Times New Roman" w:cs="Times New Roman"/>
          <w:lang w:val="fr-FR" w:eastAsia="ar-SA"/>
        </w:rPr>
        <w:t xml:space="preserve"> dans un récit temps des actions de second plan et de la description. Peut exprimer la répétition ou l'habitude.</w:t>
      </w:r>
    </w:p>
    <w:p w:rsidR="00C97523" w:rsidRDefault="00C97523" w:rsidP="00C975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="Times New Roman"/>
          <w:lang w:val="fr-FR" w:eastAsia="ar-SA"/>
        </w:rPr>
      </w:pPr>
      <w:r>
        <w:rPr>
          <w:rFonts w:eastAsia="Times New Roman" w:cs="Times New Roman"/>
          <w:b/>
          <w:bCs/>
          <w:lang w:val="fr-FR" w:eastAsia="ar-SA"/>
        </w:rPr>
        <w:lastRenderedPageBreak/>
        <w:t>-les temps composés :</w:t>
      </w:r>
      <w:r>
        <w:rPr>
          <w:rFonts w:eastAsia="Times New Roman" w:cs="Times New Roman"/>
          <w:lang w:val="fr-FR" w:eastAsia="ar-SA"/>
        </w:rPr>
        <w:t xml:space="preserve"> exprime l'antériorité par rapport à une autre action conjuguée à un temps simple).</w:t>
      </w:r>
    </w:p>
    <w:p w:rsidR="00C97523" w:rsidRDefault="00C97523" w:rsidP="00C975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="Times New Roman"/>
          <w:lang w:val="fr-FR" w:eastAsia="ar-SA"/>
        </w:rPr>
      </w:pPr>
      <w:r>
        <w:rPr>
          <w:rFonts w:eastAsia="Times New Roman" w:cs="Times New Roman"/>
          <w:lang w:val="fr-FR" w:eastAsia="ar-SA"/>
        </w:rPr>
        <w:t> </w:t>
      </w:r>
    </w:p>
    <w:p w:rsidR="00C97523" w:rsidRDefault="00C97523" w:rsidP="00C975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="Times New Roman"/>
          <w:lang w:val="fr-FR" w:eastAsia="ar-SA"/>
        </w:rPr>
      </w:pPr>
      <w:r>
        <w:rPr>
          <w:rFonts w:eastAsia="Times New Roman" w:cs="Times New Roman"/>
          <w:b/>
          <w:bCs/>
          <w:lang w:val="fr-FR" w:eastAsia="ar-SA"/>
        </w:rPr>
        <w:t>Remarque :</w:t>
      </w:r>
      <w:r>
        <w:rPr>
          <w:rFonts w:eastAsia="Times New Roman" w:cs="Times New Roman"/>
          <w:lang w:val="fr-FR" w:eastAsia="ar-SA"/>
        </w:rPr>
        <w:t xml:space="preserve"> pour une lecture analytique on peut se poser des questions de ce type : </w:t>
      </w:r>
    </w:p>
    <w:p w:rsidR="00C97523" w:rsidRDefault="00C97523" w:rsidP="00C975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="Times New Roman"/>
          <w:lang w:val="fr-FR" w:eastAsia="ar-SA"/>
        </w:rPr>
      </w:pPr>
      <w:r>
        <w:rPr>
          <w:rFonts w:eastAsia="Times New Roman" w:cs="Times New Roman"/>
          <w:lang w:val="fr-FR" w:eastAsia="ar-SA"/>
        </w:rPr>
        <w:t>-les temps renvoient-ils à des actions réalisées ou non réalisées ? à des faits concrets ou seulement envisagés? dans quelle mesure traduisent-ils les sentiments, les espoirs, les hésitations des personnages ou du locuteur?</w:t>
      </w:r>
    </w:p>
    <w:p w:rsidR="00C97523" w:rsidRDefault="00C97523" w:rsidP="00C975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="Times New Roman"/>
          <w:lang w:val="fr-FR" w:eastAsia="ar-SA"/>
        </w:rPr>
      </w:pPr>
      <w:r>
        <w:rPr>
          <w:rFonts w:eastAsia="Times New Roman" w:cs="Times New Roman"/>
          <w:lang w:val="fr-FR" w:eastAsia="ar-SA"/>
        </w:rPr>
        <w:t xml:space="preserve">-les temps utilisés renforcent-ils la certitude du locuteur par rapport à son énoncé ? </w:t>
      </w:r>
    </w:p>
    <w:p w:rsidR="00C97523" w:rsidRDefault="00C97523" w:rsidP="00C975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 w:cs="Times New Roman"/>
          <w:lang w:val="fr-FR" w:eastAsia="ar-SA"/>
        </w:rPr>
      </w:pPr>
      <w:r>
        <w:rPr>
          <w:rFonts w:eastAsia="Times New Roman" w:cs="Times New Roman"/>
          <w:lang w:val="fr-FR" w:eastAsia="ar-SA"/>
        </w:rPr>
        <w:t>-les temps utilisés accélèrent-ils ou ralentissent-ils l'action ?</w:t>
      </w:r>
    </w:p>
    <w:p w:rsidR="00C12714" w:rsidRPr="009C7E7C" w:rsidRDefault="00C12714" w:rsidP="00C036A8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C12714" w:rsidRPr="009C7E7C" w:rsidSect="00683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A2" w:rsidRDefault="003461A2" w:rsidP="000F02D2">
      <w:pPr>
        <w:spacing w:after="0" w:line="240" w:lineRule="auto"/>
      </w:pPr>
      <w:r>
        <w:separator/>
      </w:r>
    </w:p>
  </w:endnote>
  <w:endnote w:type="continuationSeparator" w:id="0">
    <w:p w:rsidR="003461A2" w:rsidRDefault="003461A2" w:rsidP="000F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A2" w:rsidRDefault="003461A2" w:rsidP="000F02D2">
      <w:pPr>
        <w:spacing w:after="0" w:line="240" w:lineRule="auto"/>
      </w:pPr>
      <w:r>
        <w:separator/>
      </w:r>
    </w:p>
  </w:footnote>
  <w:footnote w:type="continuationSeparator" w:id="0">
    <w:p w:rsidR="003461A2" w:rsidRDefault="003461A2" w:rsidP="000F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3EE"/>
    <w:multiLevelType w:val="multilevel"/>
    <w:tmpl w:val="3F54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C3BC8"/>
    <w:multiLevelType w:val="multilevel"/>
    <w:tmpl w:val="2DC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C0601"/>
    <w:multiLevelType w:val="multilevel"/>
    <w:tmpl w:val="F148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461A3"/>
    <w:multiLevelType w:val="multilevel"/>
    <w:tmpl w:val="E6D2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04CEA"/>
    <w:multiLevelType w:val="multilevel"/>
    <w:tmpl w:val="EACC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622BB"/>
    <w:multiLevelType w:val="multilevel"/>
    <w:tmpl w:val="1544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C5A4E"/>
    <w:multiLevelType w:val="multilevel"/>
    <w:tmpl w:val="6662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C3B29"/>
    <w:multiLevelType w:val="multilevel"/>
    <w:tmpl w:val="C38C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B61FF"/>
    <w:multiLevelType w:val="multilevel"/>
    <w:tmpl w:val="6DF6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8438B"/>
    <w:multiLevelType w:val="multilevel"/>
    <w:tmpl w:val="D12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C3000"/>
    <w:multiLevelType w:val="multilevel"/>
    <w:tmpl w:val="798A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502F37"/>
    <w:multiLevelType w:val="hybridMultilevel"/>
    <w:tmpl w:val="CD7226A0"/>
    <w:lvl w:ilvl="0" w:tplc="381008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C34D52"/>
    <w:multiLevelType w:val="multilevel"/>
    <w:tmpl w:val="2D6A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A10384"/>
    <w:multiLevelType w:val="multilevel"/>
    <w:tmpl w:val="1CC2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5375E7"/>
    <w:multiLevelType w:val="multilevel"/>
    <w:tmpl w:val="D2B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C4986"/>
    <w:multiLevelType w:val="multilevel"/>
    <w:tmpl w:val="D92C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2"/>
  </w:num>
  <w:num w:numId="6">
    <w:abstractNumId w:val="14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13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714"/>
    <w:rsid w:val="000C4516"/>
    <w:rsid w:val="000F02D2"/>
    <w:rsid w:val="001057B1"/>
    <w:rsid w:val="0016653D"/>
    <w:rsid w:val="001A6E2D"/>
    <w:rsid w:val="001E492B"/>
    <w:rsid w:val="001F74D4"/>
    <w:rsid w:val="00235607"/>
    <w:rsid w:val="002C642C"/>
    <w:rsid w:val="002D5D61"/>
    <w:rsid w:val="002F3CF5"/>
    <w:rsid w:val="003461A2"/>
    <w:rsid w:val="003853E7"/>
    <w:rsid w:val="004453A8"/>
    <w:rsid w:val="00466BB6"/>
    <w:rsid w:val="00533767"/>
    <w:rsid w:val="00545E8F"/>
    <w:rsid w:val="006249A7"/>
    <w:rsid w:val="0068303D"/>
    <w:rsid w:val="00722691"/>
    <w:rsid w:val="00732DAD"/>
    <w:rsid w:val="00773BD8"/>
    <w:rsid w:val="007D779B"/>
    <w:rsid w:val="008534D1"/>
    <w:rsid w:val="00952093"/>
    <w:rsid w:val="00993F10"/>
    <w:rsid w:val="009C7E7C"/>
    <w:rsid w:val="00AD12F3"/>
    <w:rsid w:val="00AE549D"/>
    <w:rsid w:val="00AE784E"/>
    <w:rsid w:val="00AF7B87"/>
    <w:rsid w:val="00B438BA"/>
    <w:rsid w:val="00B513BC"/>
    <w:rsid w:val="00BA76A2"/>
    <w:rsid w:val="00BC1EA6"/>
    <w:rsid w:val="00BE2CAE"/>
    <w:rsid w:val="00C036A8"/>
    <w:rsid w:val="00C12714"/>
    <w:rsid w:val="00C5559C"/>
    <w:rsid w:val="00C97523"/>
    <w:rsid w:val="00CD7ED2"/>
    <w:rsid w:val="00D36FFC"/>
    <w:rsid w:val="00DA4F95"/>
    <w:rsid w:val="00E914DE"/>
    <w:rsid w:val="00EC0A9A"/>
    <w:rsid w:val="00F62F48"/>
    <w:rsid w:val="00FE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D1"/>
  </w:style>
  <w:style w:type="paragraph" w:styleId="1">
    <w:name w:val="heading 1"/>
    <w:basedOn w:val="a"/>
    <w:next w:val="a"/>
    <w:link w:val="10"/>
    <w:uiPriority w:val="9"/>
    <w:qFormat/>
    <w:rsid w:val="0085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34D1"/>
    <w:pPr>
      <w:spacing w:before="225" w:after="225" w:line="240" w:lineRule="auto"/>
      <w:outlineLvl w:val="1"/>
    </w:pPr>
    <w:rPr>
      <w:rFonts w:ascii="Trebuchet MS" w:eastAsia="Times New Roman" w:hAnsi="Trebuchet MS" w:cs="Times New Roman"/>
      <w:b/>
      <w:bCs/>
      <w:color w:val="1476B9"/>
      <w:sz w:val="38"/>
      <w:szCs w:val="3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4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34D1"/>
    <w:rPr>
      <w:rFonts w:ascii="Trebuchet MS" w:eastAsia="Times New Roman" w:hAnsi="Trebuchet MS" w:cs="Times New Roman"/>
      <w:b/>
      <w:bCs/>
      <w:color w:val="1476B9"/>
      <w:sz w:val="38"/>
      <w:szCs w:val="3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8534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534D1"/>
    <w:rPr>
      <w:b/>
      <w:bCs/>
    </w:rPr>
  </w:style>
  <w:style w:type="character" w:styleId="a4">
    <w:name w:val="Emphasis"/>
    <w:basedOn w:val="a0"/>
    <w:uiPriority w:val="20"/>
    <w:qFormat/>
    <w:rsid w:val="008534D1"/>
    <w:rPr>
      <w:i/>
      <w:iCs/>
    </w:rPr>
  </w:style>
  <w:style w:type="paragraph" w:styleId="a5">
    <w:name w:val="List Paragraph"/>
    <w:basedOn w:val="a"/>
    <w:uiPriority w:val="34"/>
    <w:qFormat/>
    <w:rsid w:val="000F02D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F02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02D2"/>
  </w:style>
  <w:style w:type="paragraph" w:styleId="a8">
    <w:name w:val="footer"/>
    <w:basedOn w:val="a"/>
    <w:link w:val="a9"/>
    <w:uiPriority w:val="99"/>
    <w:semiHidden/>
    <w:unhideWhenUsed/>
    <w:rsid w:val="000F02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0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udes-litteraires.com/indicatif-passe-simple.php" TargetMode="External"/><Relationship Id="rId13" Type="http://schemas.openxmlformats.org/officeDocument/2006/relationships/hyperlink" Target="http://www.etudes-litteraires.com/indicatif-present.php" TargetMode="External"/><Relationship Id="rId18" Type="http://schemas.openxmlformats.org/officeDocument/2006/relationships/hyperlink" Target="http://www.etudes-litteraires.com/indicatif-imparfait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tudes-litteraires.com/grammaire/conditionnel-present.php" TargetMode="External"/><Relationship Id="rId7" Type="http://schemas.openxmlformats.org/officeDocument/2006/relationships/hyperlink" Target="http://www.etudes-litteraires.com/caracteriser-texte.php" TargetMode="External"/><Relationship Id="rId12" Type="http://schemas.openxmlformats.org/officeDocument/2006/relationships/hyperlink" Target="http://www.etudes-litteraires.com/grammaire/indicatif-present.php" TargetMode="External"/><Relationship Id="rId17" Type="http://schemas.openxmlformats.org/officeDocument/2006/relationships/hyperlink" Target="http://www.etudes-litteraires.com/grammaire/passe-compose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tudes-litteraires.com/figures-de-style/enonce.php" TargetMode="External"/><Relationship Id="rId20" Type="http://schemas.openxmlformats.org/officeDocument/2006/relationships/hyperlink" Target="http://www.etudes-litteraires.com/grammaire/futur-simple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udes-litteraires.com/figures-de-style/gnomique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tudes-litteraires.com/figures-de-style/locuteur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tudes-litteraires.com/indicatif-present.php" TargetMode="External"/><Relationship Id="rId19" Type="http://schemas.openxmlformats.org/officeDocument/2006/relationships/hyperlink" Target="http://www.etudes-litteraires.com/grammaire/indicatif-imparfai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udes-litteraires.com/indicatif-imparfait.php" TargetMode="External"/><Relationship Id="rId14" Type="http://schemas.openxmlformats.org/officeDocument/2006/relationships/hyperlink" Target="http://www.etudes-litteraires.com/figures-de-style/enonciation.php" TargetMode="External"/><Relationship Id="rId22" Type="http://schemas.openxmlformats.org/officeDocument/2006/relationships/hyperlink" Target="http://www.etudes-litteraires.com/grammaire/passe-simpl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9541</Words>
  <Characters>5439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2014-12-10T05:15:00Z</dcterms:created>
  <dcterms:modified xsi:type="dcterms:W3CDTF">2018-12-17T18:03:00Z</dcterms:modified>
</cp:coreProperties>
</file>