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F" w:rsidRPr="002209FF" w:rsidRDefault="002209FF" w:rsidP="007923B8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proofErr w:type="spellStart"/>
      <w:r w:rsidRPr="002209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Лабораторна</w:t>
      </w:r>
      <w:proofErr w:type="spellEnd"/>
      <w:r w:rsidRPr="002209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робота №1. </w:t>
      </w:r>
      <w:proofErr w:type="spellStart"/>
      <w:r w:rsidRPr="002209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Основи</w:t>
      </w:r>
      <w:proofErr w:type="spellEnd"/>
      <w:r w:rsidRPr="002209F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HTML та CSS</w:t>
      </w:r>
    </w:p>
    <w:p w:rsidR="002209FF" w:rsidRPr="002209FF" w:rsidRDefault="002209FF" w:rsidP="007923B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:rsidR="002209FF" w:rsidRPr="002209FF" w:rsidRDefault="002209FF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Ознайомитися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іпертекста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HTML та стилями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відображення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гіпертекста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CSS.</w:t>
      </w:r>
    </w:p>
    <w:p w:rsidR="002209FF" w:rsidRPr="002209FF" w:rsidRDefault="002209FF" w:rsidP="007923B8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Тривалість</w:t>
      </w:r>
      <w:proofErr w:type="spellEnd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роботи</w:t>
      </w:r>
      <w:proofErr w:type="spellEnd"/>
    </w:p>
    <w:p w:rsidR="002209FF" w:rsidRDefault="002209FF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академічних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години</w:t>
      </w:r>
      <w:proofErr w:type="spellEnd"/>
    </w:p>
    <w:p w:rsidR="00AF4416" w:rsidRPr="009E04A0" w:rsidRDefault="00AF4416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Теоретичні відомості:</w:t>
      </w:r>
    </w:p>
    <w:p w:rsidR="00AF4416" w:rsidRDefault="00AF4416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HTML</w:t>
      </w: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(від англ.</w:t>
      </w:r>
      <w:proofErr w:type="gramEnd"/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HyperText</w:t>
      </w:r>
      <w:proofErr w:type="spellEnd"/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Markup</w:t>
      </w: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</w:t>
      </w: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Language</w:t>
      </w:r>
      <w:r w:rsidRPr="00AF4416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- «мова гіпертекстової розмітки»)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- стандартизована мова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розмітки документів у Всесвітній павутині. Більшість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веб-сторінок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містять опис розмітки на мові 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(або 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XHTML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).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Мова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інтерпретується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браузерами;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отриманий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результаті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інтерпретації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форматований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відображається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екрані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монітора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комп'ютера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мобільного</w:t>
      </w:r>
      <w:proofErr w:type="spellEnd"/>
      <w:r w:rsidRPr="00AF44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пристрою.</w:t>
      </w:r>
    </w:p>
    <w:p w:rsidR="009E04A0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9E04A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CSS (Cascading Style Sheets)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або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каскадні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таблиці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стилів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це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мова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презентацій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створений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для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оформлення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зовнішнього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вигляду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контенту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який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використовує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наприклад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шрифти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або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кольори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proofErr w:type="gramEnd"/>
    </w:p>
    <w:p w:rsidR="009E04A0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gram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представляють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собою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збережені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розширенням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не .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txt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почати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редактор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Двома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популярними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текстовими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редакторами для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написання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HTML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CSS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Dreamweaver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Sublime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Text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Безкоштовні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альтернативи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Notepad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++ для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Windows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TextWrangler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Mac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04A0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Всі HTML-документи містять обов'язкову структуру, яка включає наступні декларації та елементи: &lt;! DOCTYPE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&gt;, &lt;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&gt;, &lt;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head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 і &lt;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body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&gt;.</w:t>
      </w:r>
    </w:p>
    <w:p w:rsidR="009E04A0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Увесь видимий</w:t>
      </w:r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вміст 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веб-сторінки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буде знаходитися в елементі &lt;</w:t>
      </w:r>
      <w:proofErr w:type="spellStart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body</w:t>
      </w:r>
      <w:proofErr w:type="spellEnd"/>
      <w:r w:rsidRPr="009E04A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&gt;. Структура типового HTML-документа виглядає наступним чином: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&lt;!DOCTYPE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html&gt;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&lt;html </w:t>
      </w:r>
      <w:proofErr w:type="spellStart"/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lang</w:t>
      </w:r>
      <w:proofErr w:type="spellEnd"/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="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ru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"&gt;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&lt;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head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  &lt;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meta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charset="utf-8"&gt;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  &lt;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title&gt;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Привет, мир!&lt;/title&gt;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&lt;/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head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&lt;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body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  &lt;h1&gt;Привет, мир!&lt;/h1&gt;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  &lt;p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&gt;Э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 веб-страница.&lt;/p&gt;</w:t>
      </w:r>
    </w:p>
    <w:p w:rsidR="009E04A0" w:rsidRPr="00B76BED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 xml:space="preserve"> &lt;/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body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9E04A0" w:rsidRPr="009E04A0" w:rsidRDefault="009E04A0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&lt;/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Основні термини</w:t>
      </w: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HTML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drawing>
          <wp:inline distT="0" distB="0" distL="0" distR="0" wp14:anchorId="3DB97943" wp14:editId="0F6DDBCE">
            <wp:extent cx="5274310" cy="943610"/>
            <wp:effectExtent l="0" t="0" r="2540" b="8890"/>
            <wp:docPr id="12" name="Рисунок 12" descr="Синтаксис HTML в виде схемы включает элемент, атрибут и т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таксис HTML в виде схемы включает элемент, атрибут и те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Основні терміни СSS</w:t>
      </w:r>
    </w:p>
    <w:p w:rsidR="009E04A0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drawing>
          <wp:inline distT="0" distB="0" distL="0" distR="0" wp14:anchorId="049626DC" wp14:editId="0F5D822B">
            <wp:extent cx="2443480" cy="1316990"/>
            <wp:effectExtent l="0" t="0" r="0" b="0"/>
            <wp:docPr id="13" name="Рисунок 13" descr="Структура синтаксиса CSS включает селектор, свойства и 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уктура синтаксиса CSS включает селектор, свойства и знач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Зв’</w:t>
      </w:r>
      <w:proofErr w:type="spellStart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язок</w:t>
      </w:r>
      <w:proofErr w:type="spellEnd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 xml:space="preserve"> HTML з  CSS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proofErr w:type="spellStart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Класи</w:t>
      </w:r>
      <w:proofErr w:type="spellEnd"/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CSS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.awesome 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{ ...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}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&lt;div class="awesome"&gt;...&lt;/div&gt;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&lt;p class="awesome"&gt;...&lt;/p&gt;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І</w:t>
      </w:r>
      <w:proofErr w:type="spellStart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дентиф</w:t>
      </w:r>
      <w:proofErr w:type="spellEnd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і</w:t>
      </w:r>
      <w:proofErr w:type="spellStart"/>
      <w:r w:rsidRPr="00B76BED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катори</w:t>
      </w:r>
      <w:proofErr w:type="spellEnd"/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CSS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#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shayhowe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{ ...</w:t>
      </w:r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}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&lt;div id="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shayhowe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"&gt;...&lt;/div&gt;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Приклад підключення </w:t>
      </w: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CSS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 </w:t>
      </w: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HTML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head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 &lt;link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rel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="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stylesheet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"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href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="main.css"&gt;</w:t>
      </w:r>
    </w:p>
    <w:p w:rsidR="00A355FA" w:rsidRPr="00B76BED" w:rsidRDefault="00A355FA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&lt;/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head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&gt;</w:t>
      </w:r>
    </w:p>
    <w:p w:rsidR="00B76BED" w:rsidRPr="00B76BED" w:rsidRDefault="00B76BED" w:rsidP="007923B8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таблиц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ь</w:t>
      </w:r>
    </w:p>
    <w:p w:rsidR="00B76BED" w:rsidRPr="00B76BED" w:rsidRDefault="00B76BED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Сама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таблиця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HTML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створюється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тегами &lt;TABLE&gt; і &lt;/ TABLE&gt;, рядки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таблиці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поміщаються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тегами &lt;TABLE&gt; і &lt;/ TABLE&gt;) тегами &lt;TR&gt; і &lt;/ TR&gt;, а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стовпці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таблиці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поміщаються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між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тегами &lt;TR&gt; і &lt;/ TR&gt;) тегами &lt;TD&gt; і &lt;/ TD&gt;.</w:t>
      </w:r>
    </w:p>
    <w:p w:rsidR="00B76BED" w:rsidRDefault="00B76BED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Наприклад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для створення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</w:t>
      </w:r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одного рядка і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двох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стовпців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HTML-код буде </w:t>
      </w:r>
      <w:proofErr w:type="spellStart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виглядати</w:t>
      </w:r>
      <w:proofErr w:type="spellEnd"/>
      <w:r w:rsidRPr="00B76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так:</w:t>
      </w:r>
    </w:p>
    <w:p w:rsidR="00B76BED" w:rsidRPr="00B76BED" w:rsidRDefault="00B76BED" w:rsidP="007923B8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B76BED">
        <w:rPr>
          <w:rStyle w:val="ab"/>
          <w:rFonts w:ascii="Arial" w:hAnsi="Arial" w:cs="Arial"/>
          <w:color w:val="000000"/>
          <w:lang w:val="uk-UA"/>
        </w:rPr>
        <w:lastRenderedPageBreak/>
        <w:t xml:space="preserve">&lt; </w:t>
      </w:r>
      <w:proofErr w:type="spellStart"/>
      <w:r>
        <w:rPr>
          <w:rStyle w:val="ab"/>
          <w:rFonts w:ascii="Arial" w:hAnsi="Arial" w:cs="Arial"/>
          <w:color w:val="000000"/>
        </w:rPr>
        <w:t>table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76BED">
        <w:rPr>
          <w:rFonts w:ascii="Arial" w:hAnsi="Arial" w:cs="Arial"/>
          <w:color w:val="FF0000"/>
          <w:lang w:val="uk-UA"/>
        </w:rPr>
        <w:t xml:space="preserve">— </w:t>
      </w:r>
      <w:r>
        <w:rPr>
          <w:rFonts w:ascii="Arial" w:hAnsi="Arial" w:cs="Arial"/>
          <w:color w:val="FF0000"/>
          <w:lang w:val="uk-UA"/>
        </w:rPr>
        <w:t>початок таблиці</w:t>
      </w:r>
      <w:r w:rsidRPr="00B76BED">
        <w:rPr>
          <w:rFonts w:ascii="Arial" w:hAnsi="Arial" w:cs="Arial"/>
          <w:color w:val="000000"/>
          <w:lang w:val="uk-UA"/>
        </w:rPr>
        <w:br/>
      </w:r>
      <w:r>
        <w:rPr>
          <w:rFonts w:ascii="Arial" w:hAnsi="Arial" w:cs="Arial"/>
          <w:color w:val="000000"/>
          <w:shd w:val="clear" w:color="auto" w:fill="FFFFFF"/>
        </w:rPr>
        <w:t>  </w:t>
      </w:r>
      <w:r w:rsidRPr="00B76BED">
        <w:rPr>
          <w:rStyle w:val="ab"/>
          <w:rFonts w:ascii="Arial" w:hAnsi="Arial" w:cs="Arial"/>
          <w:color w:val="000000"/>
          <w:lang w:val="uk-UA"/>
        </w:rPr>
        <w:t xml:space="preserve">&lt; </w:t>
      </w:r>
      <w:proofErr w:type="spellStart"/>
      <w:r>
        <w:rPr>
          <w:rStyle w:val="ab"/>
          <w:rFonts w:ascii="Arial" w:hAnsi="Arial" w:cs="Arial"/>
          <w:color w:val="000000"/>
        </w:rPr>
        <w:t>tr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76BED">
        <w:rPr>
          <w:rFonts w:ascii="Arial" w:hAnsi="Arial" w:cs="Arial"/>
          <w:color w:val="FF0000"/>
          <w:lang w:val="uk-UA"/>
        </w:rPr>
        <w:t xml:space="preserve">— </w:t>
      </w:r>
      <w:r>
        <w:rPr>
          <w:rFonts w:ascii="Arial" w:hAnsi="Arial" w:cs="Arial"/>
          <w:color w:val="FF0000"/>
          <w:lang w:val="uk-UA"/>
        </w:rPr>
        <w:t>початок рядка</w:t>
      </w:r>
      <w:r w:rsidRPr="00B76BED">
        <w:rPr>
          <w:rFonts w:ascii="Arial" w:hAnsi="Arial" w:cs="Arial"/>
          <w:color w:val="000000"/>
          <w:lang w:val="uk-UA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</w:t>
      </w:r>
      <w:r w:rsidRPr="00B76BED">
        <w:rPr>
          <w:rStyle w:val="ab"/>
          <w:rFonts w:ascii="Arial" w:hAnsi="Arial" w:cs="Arial"/>
          <w:color w:val="000000"/>
          <w:lang w:val="uk-UA"/>
        </w:rPr>
        <w:t xml:space="preserve">&lt; </w:t>
      </w:r>
      <w:proofErr w:type="spellStart"/>
      <w:r>
        <w:rPr>
          <w:rStyle w:val="ab"/>
          <w:rFonts w:ascii="Arial" w:hAnsi="Arial" w:cs="Arial"/>
          <w:color w:val="000000"/>
        </w:rPr>
        <w:t>td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proofErr w:type="spellStart"/>
      <w:r w:rsidRPr="00B76BED">
        <w:rPr>
          <w:rStyle w:val="ab"/>
          <w:rFonts w:ascii="Arial" w:hAnsi="Arial" w:cs="Arial"/>
          <w:color w:val="000000"/>
          <w:lang w:val="uk-UA"/>
        </w:rPr>
        <w:t>Первая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 xml:space="preserve"> </w:t>
      </w:r>
      <w:proofErr w:type="spellStart"/>
      <w:r w:rsidRPr="00B76BED">
        <w:rPr>
          <w:rStyle w:val="ab"/>
          <w:rFonts w:ascii="Arial" w:hAnsi="Arial" w:cs="Arial"/>
          <w:color w:val="000000"/>
          <w:lang w:val="uk-UA"/>
        </w:rPr>
        <w:t>ячейка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&lt; /</w:t>
      </w:r>
      <w:proofErr w:type="spellStart"/>
      <w:r>
        <w:rPr>
          <w:rStyle w:val="ab"/>
          <w:rFonts w:ascii="Arial" w:hAnsi="Arial" w:cs="Arial"/>
          <w:color w:val="000000"/>
        </w:rPr>
        <w:t>td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FF0000"/>
          <w:lang w:val="uk-UA"/>
        </w:rPr>
        <w:t>— перший стовпець</w:t>
      </w:r>
      <w:r w:rsidRPr="00B76BED">
        <w:rPr>
          <w:rFonts w:ascii="Arial" w:hAnsi="Arial" w:cs="Arial"/>
          <w:color w:val="000000"/>
          <w:lang w:val="uk-UA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</w:t>
      </w:r>
      <w:r w:rsidRPr="00B76BED">
        <w:rPr>
          <w:rStyle w:val="ab"/>
          <w:rFonts w:ascii="Arial" w:hAnsi="Arial" w:cs="Arial"/>
          <w:color w:val="000000"/>
          <w:lang w:val="uk-UA"/>
        </w:rPr>
        <w:t xml:space="preserve">&lt; </w:t>
      </w:r>
      <w:proofErr w:type="spellStart"/>
      <w:r>
        <w:rPr>
          <w:rStyle w:val="ab"/>
          <w:rFonts w:ascii="Arial" w:hAnsi="Arial" w:cs="Arial"/>
          <w:color w:val="000000"/>
        </w:rPr>
        <w:t>td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proofErr w:type="spellStart"/>
      <w:r w:rsidRPr="00B76BED">
        <w:rPr>
          <w:rStyle w:val="ab"/>
          <w:rFonts w:ascii="Arial" w:hAnsi="Arial" w:cs="Arial"/>
          <w:color w:val="000000"/>
          <w:lang w:val="uk-UA"/>
        </w:rPr>
        <w:t>Вторая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 xml:space="preserve"> </w:t>
      </w:r>
      <w:proofErr w:type="spellStart"/>
      <w:r w:rsidRPr="00B76BED">
        <w:rPr>
          <w:rStyle w:val="ab"/>
          <w:rFonts w:ascii="Arial" w:hAnsi="Arial" w:cs="Arial"/>
          <w:color w:val="000000"/>
          <w:lang w:val="uk-UA"/>
        </w:rPr>
        <w:t>ячейка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&lt; /</w:t>
      </w:r>
      <w:proofErr w:type="spellStart"/>
      <w:r>
        <w:rPr>
          <w:rStyle w:val="ab"/>
          <w:rFonts w:ascii="Arial" w:hAnsi="Arial" w:cs="Arial"/>
          <w:color w:val="000000"/>
        </w:rPr>
        <w:t>td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76BED">
        <w:rPr>
          <w:rFonts w:ascii="Arial" w:hAnsi="Arial" w:cs="Arial"/>
          <w:color w:val="FF0000"/>
          <w:lang w:val="uk-UA"/>
        </w:rPr>
        <w:t xml:space="preserve">— </w:t>
      </w:r>
      <w:r>
        <w:rPr>
          <w:rFonts w:ascii="Arial" w:hAnsi="Arial" w:cs="Arial"/>
          <w:color w:val="FF0000"/>
          <w:lang w:val="uk-UA"/>
        </w:rPr>
        <w:t>другий стовпець</w:t>
      </w:r>
      <w:r w:rsidRPr="00B76BED">
        <w:rPr>
          <w:rFonts w:ascii="Arial" w:hAnsi="Arial" w:cs="Arial"/>
          <w:color w:val="000000"/>
          <w:lang w:val="uk-UA"/>
        </w:rPr>
        <w:br/>
      </w:r>
      <w:r>
        <w:rPr>
          <w:rFonts w:ascii="Arial" w:hAnsi="Arial" w:cs="Arial"/>
          <w:color w:val="000000"/>
          <w:shd w:val="clear" w:color="auto" w:fill="FFFFFF"/>
        </w:rPr>
        <w:t>  </w:t>
      </w:r>
      <w:r w:rsidRPr="00B76BED">
        <w:rPr>
          <w:rStyle w:val="ab"/>
          <w:rFonts w:ascii="Arial" w:hAnsi="Arial" w:cs="Arial"/>
          <w:color w:val="000000"/>
          <w:lang w:val="uk-UA"/>
        </w:rPr>
        <w:t>&lt; /</w:t>
      </w:r>
      <w:proofErr w:type="spellStart"/>
      <w:r>
        <w:rPr>
          <w:rStyle w:val="ab"/>
          <w:rFonts w:ascii="Arial" w:hAnsi="Arial" w:cs="Arial"/>
          <w:color w:val="000000"/>
        </w:rPr>
        <w:t>tr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76BED">
        <w:rPr>
          <w:rFonts w:ascii="Arial" w:hAnsi="Arial" w:cs="Arial"/>
          <w:color w:val="FF0000"/>
          <w:lang w:val="uk-UA"/>
        </w:rPr>
        <w:t xml:space="preserve">— </w:t>
      </w:r>
      <w:r>
        <w:rPr>
          <w:rFonts w:ascii="Arial" w:hAnsi="Arial" w:cs="Arial"/>
          <w:color w:val="FF0000"/>
          <w:lang w:val="uk-UA"/>
        </w:rPr>
        <w:t>кінець рядка</w:t>
      </w:r>
      <w:r w:rsidRPr="00B76BED">
        <w:rPr>
          <w:rFonts w:ascii="Arial" w:hAnsi="Arial" w:cs="Arial"/>
          <w:color w:val="000000"/>
          <w:lang w:val="uk-UA"/>
        </w:rPr>
        <w:br/>
      </w:r>
      <w:r w:rsidRPr="00B76BED">
        <w:rPr>
          <w:rStyle w:val="ab"/>
          <w:rFonts w:ascii="Arial" w:hAnsi="Arial" w:cs="Arial"/>
          <w:color w:val="000000"/>
          <w:lang w:val="uk-UA"/>
        </w:rPr>
        <w:t>&lt; /</w:t>
      </w:r>
      <w:proofErr w:type="spellStart"/>
      <w:r>
        <w:rPr>
          <w:rStyle w:val="ab"/>
          <w:rFonts w:ascii="Arial" w:hAnsi="Arial" w:cs="Arial"/>
          <w:color w:val="000000"/>
        </w:rPr>
        <w:t>table</w:t>
      </w:r>
      <w:proofErr w:type="spellEnd"/>
      <w:r w:rsidRPr="00B76BED">
        <w:rPr>
          <w:rStyle w:val="ab"/>
          <w:rFonts w:ascii="Arial" w:hAnsi="Arial" w:cs="Arial"/>
          <w:color w:val="000000"/>
          <w:lang w:val="uk-UA"/>
        </w:rPr>
        <w:t>&gt;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FF0000"/>
          <w:lang w:val="uk-UA"/>
        </w:rPr>
        <w:t>— кі</w:t>
      </w:r>
      <w:r w:rsidRPr="00B76BED">
        <w:rPr>
          <w:rFonts w:ascii="Arial" w:hAnsi="Arial" w:cs="Arial"/>
          <w:color w:val="FF0000"/>
          <w:lang w:val="uk-UA"/>
        </w:rPr>
        <w:t>нец</w:t>
      </w:r>
      <w:r>
        <w:rPr>
          <w:rFonts w:ascii="Arial" w:hAnsi="Arial" w:cs="Arial"/>
          <w:color w:val="FF0000"/>
          <w:lang w:val="uk-UA"/>
        </w:rPr>
        <w:t>ь</w:t>
      </w:r>
      <w:r w:rsidRPr="00B76BED">
        <w:rPr>
          <w:rFonts w:ascii="Arial" w:hAnsi="Arial" w:cs="Arial"/>
          <w:color w:val="FF0000"/>
          <w:lang w:val="uk-UA"/>
        </w:rPr>
        <w:t xml:space="preserve"> таблиц</w:t>
      </w:r>
      <w:r>
        <w:rPr>
          <w:rFonts w:ascii="Arial" w:hAnsi="Arial" w:cs="Arial"/>
          <w:color w:val="FF0000"/>
          <w:lang w:val="uk-UA"/>
        </w:rPr>
        <w:t>і</w:t>
      </w:r>
      <w:r w:rsidRPr="00B76BED">
        <w:rPr>
          <w:rFonts w:ascii="Arial" w:hAnsi="Arial" w:cs="Arial"/>
          <w:color w:val="000000"/>
          <w:lang w:val="uk-UA"/>
        </w:rPr>
        <w:br/>
      </w:r>
    </w:p>
    <w:p w:rsidR="00B76BED" w:rsidRPr="00B76BED" w:rsidRDefault="00B76BED" w:rsidP="007923B8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плаваючих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блокі</w:t>
      </w:r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B76BED" w:rsidRDefault="00AC038D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Основним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елементом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застосовуються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блокової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верстці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є тег &lt;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div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&gt;.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Ділянка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коду,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відокремлений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тегом,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називається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шаром.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стильові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ішення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винесені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коду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html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каскадні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таблиці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стилів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Доступ до них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здійснюється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ез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ідентифікатори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css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AC038D" w:rsidRDefault="00AC038D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Плаваючий елемент - це блоковий елемент, у якого встановлено CSS властивість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float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із значенням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left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або </w:t>
      </w:r>
      <w:proofErr w:type="spellStart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right</w:t>
      </w:r>
      <w:proofErr w:type="spellEnd"/>
      <w:r w:rsidRPr="00AC038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B76BED" w:rsidRPr="002209FF" w:rsidRDefault="00B76BED" w:rsidP="007923B8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а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inline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блокі</w:t>
      </w:r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A355FA" w:rsidRPr="007923B8" w:rsidRDefault="007923B8" w:rsidP="007923B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nline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–блок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– це блоковий елемент </w:t>
      </w:r>
      <w:proofErr w:type="spellStart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зі</w:t>
      </w:r>
      <w:proofErr w:type="spellEnd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значенням</w:t>
      </w:r>
      <w:proofErr w:type="spellEnd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inline-block</w:t>
      </w:r>
      <w:proofErr w:type="spellEnd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властивості</w:t>
      </w:r>
      <w:proofErr w:type="spellEnd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display</w:t>
      </w:r>
      <w:proofErr w:type="spellEnd"/>
      <w:r w:rsidRPr="007923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209FF" w:rsidRPr="002209FF" w:rsidRDefault="002209FF" w:rsidP="007923B8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</w:p>
    <w:p w:rsidR="002209FF" w:rsidRPr="002209FF" w:rsidRDefault="002209FF" w:rsidP="00792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Засобами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HTML та CSS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веб-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заданого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використовуючи</w:t>
      </w:r>
      <w:proofErr w:type="spellEnd"/>
    </w:p>
    <w:p w:rsidR="002209FF" w:rsidRPr="002209FF" w:rsidRDefault="002209FF" w:rsidP="007923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таблиці</w:t>
      </w:r>
      <w:proofErr w:type="spellEnd"/>
    </w:p>
    <w:p w:rsidR="002209FF" w:rsidRPr="002209FF" w:rsidRDefault="002209FF" w:rsidP="007923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плаваючих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блокі</w:t>
      </w:r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2209FF" w:rsidRPr="002209FF" w:rsidRDefault="002209FF" w:rsidP="007923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Розмітку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inline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блокі</w:t>
      </w:r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2209FF" w:rsidRPr="002209FF" w:rsidRDefault="002209FF" w:rsidP="007923B8">
      <w:pPr>
        <w:shd w:val="clear" w:color="auto" w:fill="FFFFFF"/>
        <w:spacing w:beforeAutospacing="1" w:after="0" w:afterAutospacing="1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576099" wp14:editId="6021912A">
            <wp:extent cx="1316990" cy="1668145"/>
            <wp:effectExtent l="0" t="0" r="0" b="8255"/>
            <wp:docPr id="11" name="Рисунок 11" descr="http://sites.znu.edu.ua/webprog/labs/lab1/v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znu.edu.ua/webprog/labs/lab1/v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2CAF252" wp14:editId="3EBEE325">
            <wp:extent cx="1397000" cy="1711960"/>
            <wp:effectExtent l="0" t="0" r="0" b="2540"/>
            <wp:docPr id="10" name="Рисунок 10" descr="http://sites.znu.edu.ua/webprog/labs/lab1/v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znu.edu.ua/webprog/labs/lab1/v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1CD47E" wp14:editId="3910AC48">
            <wp:extent cx="1353185" cy="1675130"/>
            <wp:effectExtent l="0" t="0" r="0" b="1270"/>
            <wp:docPr id="9" name="Рисунок 9" descr="http://sites.znu.edu.ua/webprog/labs/lab1/v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znu.edu.ua/webprog/labs/lab1/v0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AE1D13" wp14:editId="659E305A">
            <wp:extent cx="1353185" cy="1675130"/>
            <wp:effectExtent l="0" t="0" r="0" b="1270"/>
            <wp:docPr id="8" name="Рисунок 8" descr="http://sites.znu.edu.ua/webprog/labs/lab1/v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s.znu.edu.ua/webprog/labs/lab1/v0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0B1CD5B" wp14:editId="401FDBAC">
            <wp:extent cx="1360805" cy="1653540"/>
            <wp:effectExtent l="0" t="0" r="0" b="3810"/>
            <wp:docPr id="7" name="Рисунок 7" descr="http://sites.znu.edu.ua/webprog/labs/lab1/v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tes.znu.edu.ua/webprog/labs/lab1/v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13B377E" wp14:editId="77CCB230">
            <wp:extent cx="1360805" cy="1653540"/>
            <wp:effectExtent l="0" t="0" r="0" b="3810"/>
            <wp:docPr id="6" name="Рисунок 6" descr="http://sites.znu.edu.ua/webprog/labs/lab1/v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znu.edu.ua/webprog/labs/lab1/v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2DCDE57" wp14:editId="6E4A6FAB">
            <wp:extent cx="1302385" cy="1645920"/>
            <wp:effectExtent l="0" t="0" r="0" b="0"/>
            <wp:docPr id="5" name="Рисунок 5" descr="http://sites.znu.edu.ua/webprog/labs/lab1/v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ites.znu.edu.ua/webprog/labs/lab1/v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AAD894" wp14:editId="0D436E13">
            <wp:extent cx="1323975" cy="1653540"/>
            <wp:effectExtent l="0" t="0" r="9525" b="3810"/>
            <wp:docPr id="4" name="Рисунок 4" descr="http://sites.znu.edu.ua/webprog/labs/lab1/v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ites.znu.edu.ua/webprog/labs/lab1/v0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E28D3D" wp14:editId="04516229">
            <wp:extent cx="1323975" cy="1668145"/>
            <wp:effectExtent l="0" t="0" r="9525" b="8255"/>
            <wp:docPr id="3" name="Рисунок 3" descr="http://sites.znu.edu.ua/webprog/labs/lab1/v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ites.znu.edu.ua/webprog/labs/lab1/v0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Варіант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2F8241" wp14:editId="56A4DCC4">
            <wp:extent cx="1316990" cy="1675130"/>
            <wp:effectExtent l="0" t="0" r="0" b="1270"/>
            <wp:docPr id="2" name="Рисунок 2" descr="http://sites.znu.edu.ua/webprog/labs/lab1/v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ites.znu.edu.ua/webprog/labs/lab1/v1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FF" w:rsidRPr="002209FF" w:rsidRDefault="002209FF" w:rsidP="00792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Замініть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текстом з файла </w:t>
      </w:r>
      <w:hyperlink r:id="rId20" w:history="1">
        <w:r w:rsidRPr="002209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txt1.txt</w:t>
        </w:r>
      </w:hyperlink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Вказівки</w:t>
      </w:r>
      <w:proofErr w:type="spellEnd"/>
      <w:r w:rsidRPr="002209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заголовки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форматуйте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допомогою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міток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&lt;h1&gt; ... &lt;h6&gt;;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розділяйте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09FF" w:rsidRPr="002209FF" w:rsidRDefault="002209FF" w:rsidP="00792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кожній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трьох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створених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вамі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сторінок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посилання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інші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створені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навігаційне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меню сайта</w:t>
      </w:r>
    </w:p>
    <w:p w:rsidR="002209FF" w:rsidRPr="002209FF" w:rsidRDefault="002209FF" w:rsidP="00792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Створіть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малюнок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B62D4A" wp14:editId="20F41A72">
            <wp:extent cx="446405" cy="665480"/>
            <wp:effectExtent l="0" t="0" r="0" b="1270"/>
            <wp:docPr id="1" name="Рисунок 1" descr="http://sites.znu.edu.ua/webprog/labs/lab1/candle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ites.znu.edu.ua/webprog/labs/lab1/candle.t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FF" w:rsidRPr="002209FF" w:rsidRDefault="002209FF" w:rsidP="007923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Створіть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сторінку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 з </w:t>
      </w:r>
      <w:proofErr w:type="spellStart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наступними</w:t>
      </w:r>
      <w:proofErr w:type="spellEnd"/>
      <w:r w:rsidRPr="00220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полями: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1757"/>
        <w:gridCol w:w="2104"/>
        <w:gridCol w:w="1449"/>
      </w:tblGrid>
      <w:tr w:rsidR="002209FF" w:rsidRPr="002209FF" w:rsidTr="00220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gramStart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0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Обов'язкове</w:t>
            </w:r>
            <w:proofErr w:type="spellEnd"/>
          </w:p>
        </w:tc>
      </w:tr>
      <w:tr w:rsidR="002209FF" w:rsidRPr="002209FF" w:rsidTr="00220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ізвище</w:t>
            </w:r>
            <w:proofErr w:type="spell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ім'я</w:t>
            </w:r>
            <w:proofErr w:type="spell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по 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батькові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user_name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</w:t>
            </w:r>
          </w:p>
        </w:tc>
      </w:tr>
      <w:tr w:rsidR="002209FF" w:rsidRPr="002209FF" w:rsidTr="00220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user_email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Ні</w:t>
            </w:r>
            <w:proofErr w:type="spellEnd"/>
          </w:p>
        </w:tc>
      </w:tr>
      <w:tr w:rsidR="002209FF" w:rsidRPr="002209FF" w:rsidTr="00220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народження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user_birthdate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</w:t>
            </w:r>
          </w:p>
        </w:tc>
      </w:tr>
      <w:tr w:rsidR="002209FF" w:rsidRPr="002209FF" w:rsidTr="00220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user_sex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Чоловіча</w:t>
            </w:r>
            <w:proofErr w:type="spell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</w:t>
            </w:r>
            <w:proofErr w:type="spell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Жіноча</w:t>
            </w:r>
            <w:proofErr w:type="spellEnd"/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9FF" w:rsidRPr="002209FF" w:rsidRDefault="002209FF" w:rsidP="007923B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20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</w:t>
            </w:r>
          </w:p>
        </w:tc>
      </w:tr>
      <w:bookmarkEnd w:id="0"/>
    </w:tbl>
    <w:p w:rsidR="001777AE" w:rsidRDefault="001777AE" w:rsidP="007923B8">
      <w:pPr>
        <w:spacing w:line="360" w:lineRule="auto"/>
      </w:pPr>
    </w:p>
    <w:sectPr w:rsidR="001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87" w:rsidRDefault="00A65E87" w:rsidP="00B76BED">
      <w:pPr>
        <w:spacing w:after="0" w:line="240" w:lineRule="auto"/>
      </w:pPr>
      <w:r>
        <w:separator/>
      </w:r>
    </w:p>
  </w:endnote>
  <w:endnote w:type="continuationSeparator" w:id="0">
    <w:p w:rsidR="00A65E87" w:rsidRDefault="00A65E87" w:rsidP="00B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87" w:rsidRDefault="00A65E87" w:rsidP="00B76BED">
      <w:pPr>
        <w:spacing w:after="0" w:line="240" w:lineRule="auto"/>
      </w:pPr>
      <w:r>
        <w:separator/>
      </w:r>
    </w:p>
  </w:footnote>
  <w:footnote w:type="continuationSeparator" w:id="0">
    <w:p w:rsidR="00A65E87" w:rsidRDefault="00A65E87" w:rsidP="00B7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6E71"/>
    <w:multiLevelType w:val="multilevel"/>
    <w:tmpl w:val="8954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FF"/>
    <w:rsid w:val="001777AE"/>
    <w:rsid w:val="002209FF"/>
    <w:rsid w:val="007923B8"/>
    <w:rsid w:val="009E04A0"/>
    <w:rsid w:val="00A355FA"/>
    <w:rsid w:val="00A65E87"/>
    <w:rsid w:val="00AC038D"/>
    <w:rsid w:val="00AF4416"/>
    <w:rsid w:val="00B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">
    <w:name w:val="cont"/>
    <w:basedOn w:val="a0"/>
    <w:rsid w:val="002209FF"/>
  </w:style>
  <w:style w:type="character" w:customStyle="1" w:styleId="variant">
    <w:name w:val="variant"/>
    <w:basedOn w:val="a0"/>
    <w:rsid w:val="002209FF"/>
  </w:style>
  <w:style w:type="character" w:styleId="a4">
    <w:name w:val="Hyperlink"/>
    <w:basedOn w:val="a0"/>
    <w:uiPriority w:val="99"/>
    <w:semiHidden/>
    <w:unhideWhenUsed/>
    <w:rsid w:val="00220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4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E04A0"/>
    <w:rPr>
      <w:rFonts w:ascii="Courier New" w:eastAsia="Times New Roman" w:hAnsi="Courier New" w:cs="Courier New"/>
      <w:sz w:val="20"/>
      <w:szCs w:val="20"/>
    </w:rPr>
  </w:style>
  <w:style w:type="character" w:customStyle="1" w:styleId="support">
    <w:name w:val="support"/>
    <w:basedOn w:val="a0"/>
    <w:rsid w:val="009E04A0"/>
  </w:style>
  <w:style w:type="character" w:customStyle="1" w:styleId="string">
    <w:name w:val="string"/>
    <w:basedOn w:val="a0"/>
    <w:rsid w:val="009E04A0"/>
  </w:style>
  <w:style w:type="character" w:customStyle="1" w:styleId="20">
    <w:name w:val="Заголовок 2 Знак"/>
    <w:basedOn w:val="a0"/>
    <w:link w:val="2"/>
    <w:uiPriority w:val="9"/>
    <w:semiHidden/>
    <w:rsid w:val="00A3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title">
    <w:name w:val="exampletitle"/>
    <w:basedOn w:val="a"/>
    <w:rsid w:val="00A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">
    <w:name w:val="entity"/>
    <w:basedOn w:val="a0"/>
    <w:rsid w:val="00A355FA"/>
  </w:style>
  <w:style w:type="paragraph" w:styleId="a7">
    <w:name w:val="header"/>
    <w:basedOn w:val="a"/>
    <w:link w:val="a8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ED"/>
  </w:style>
  <w:style w:type="paragraph" w:styleId="a9">
    <w:name w:val="footer"/>
    <w:basedOn w:val="a"/>
    <w:link w:val="aa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ED"/>
  </w:style>
  <w:style w:type="character" w:styleId="ab">
    <w:name w:val="Strong"/>
    <w:basedOn w:val="a0"/>
    <w:uiPriority w:val="22"/>
    <w:qFormat/>
    <w:rsid w:val="00B76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209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">
    <w:name w:val="cont"/>
    <w:basedOn w:val="a0"/>
    <w:rsid w:val="002209FF"/>
  </w:style>
  <w:style w:type="character" w:customStyle="1" w:styleId="variant">
    <w:name w:val="variant"/>
    <w:basedOn w:val="a0"/>
    <w:rsid w:val="002209FF"/>
  </w:style>
  <w:style w:type="character" w:styleId="a4">
    <w:name w:val="Hyperlink"/>
    <w:basedOn w:val="a0"/>
    <w:uiPriority w:val="99"/>
    <w:semiHidden/>
    <w:unhideWhenUsed/>
    <w:rsid w:val="00220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F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E0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4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E04A0"/>
    <w:rPr>
      <w:rFonts w:ascii="Courier New" w:eastAsia="Times New Roman" w:hAnsi="Courier New" w:cs="Courier New"/>
      <w:sz w:val="20"/>
      <w:szCs w:val="20"/>
    </w:rPr>
  </w:style>
  <w:style w:type="character" w:customStyle="1" w:styleId="support">
    <w:name w:val="support"/>
    <w:basedOn w:val="a0"/>
    <w:rsid w:val="009E04A0"/>
  </w:style>
  <w:style w:type="character" w:customStyle="1" w:styleId="string">
    <w:name w:val="string"/>
    <w:basedOn w:val="a0"/>
    <w:rsid w:val="009E04A0"/>
  </w:style>
  <w:style w:type="character" w:customStyle="1" w:styleId="20">
    <w:name w:val="Заголовок 2 Знак"/>
    <w:basedOn w:val="a0"/>
    <w:link w:val="2"/>
    <w:uiPriority w:val="9"/>
    <w:semiHidden/>
    <w:rsid w:val="00A35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xampletitle">
    <w:name w:val="exampletitle"/>
    <w:basedOn w:val="a"/>
    <w:rsid w:val="00A3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">
    <w:name w:val="entity"/>
    <w:basedOn w:val="a0"/>
    <w:rsid w:val="00A355FA"/>
  </w:style>
  <w:style w:type="paragraph" w:styleId="a7">
    <w:name w:val="header"/>
    <w:basedOn w:val="a"/>
    <w:link w:val="a8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BED"/>
  </w:style>
  <w:style w:type="paragraph" w:styleId="a9">
    <w:name w:val="footer"/>
    <w:basedOn w:val="a"/>
    <w:link w:val="aa"/>
    <w:uiPriority w:val="99"/>
    <w:unhideWhenUsed/>
    <w:rsid w:val="00B7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BED"/>
  </w:style>
  <w:style w:type="character" w:styleId="ab">
    <w:name w:val="Strong"/>
    <w:basedOn w:val="a0"/>
    <w:uiPriority w:val="22"/>
    <w:qFormat/>
    <w:rsid w:val="00B76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sites.znu.edu.ua/webprog/labs/lab1/txt1.tx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5A2F-1B0E-4EDB-8519-D8F3DF56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2019-09-11T19:13:00Z</dcterms:created>
  <dcterms:modified xsi:type="dcterms:W3CDTF">2019-09-17T09:35:00Z</dcterms:modified>
</cp:coreProperties>
</file>