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42" w:rsidRDefault="00657F42" w:rsidP="00657F42">
      <w:pPr>
        <w:widowControl w:val="0"/>
        <w:spacing w:after="0" w:line="240" w:lineRule="auto"/>
        <w:ind w:left="360" w:hanging="360"/>
        <w:jc w:val="center"/>
        <w:rPr>
          <w:rFonts w:ascii="Times New Roman" w:eastAsia="Times New Roman" w:hAnsi="Times New Roman" w:cs="Times New Roman"/>
          <w:b/>
          <w:sz w:val="24"/>
          <w:szCs w:val="24"/>
          <w:lang w:val="ru-RU" w:eastAsia="ru-RU"/>
        </w:rPr>
      </w:pPr>
      <w:r w:rsidRPr="00F47B4C">
        <w:rPr>
          <w:rFonts w:ascii="Times New Roman" w:eastAsia="Times New Roman" w:hAnsi="Times New Roman" w:cs="Times New Roman"/>
          <w:b/>
          <w:sz w:val="24"/>
          <w:szCs w:val="24"/>
          <w:lang w:eastAsia="ru-RU"/>
        </w:rPr>
        <w:t>Теми практичних занять</w:t>
      </w:r>
    </w:p>
    <w:p w:rsidR="00657F42" w:rsidRPr="00657F42" w:rsidRDefault="00657F42" w:rsidP="00657F42">
      <w:pPr>
        <w:widowControl w:val="0"/>
        <w:spacing w:after="0" w:line="240" w:lineRule="auto"/>
        <w:ind w:left="360" w:hanging="360"/>
        <w:jc w:val="center"/>
        <w:rPr>
          <w:rFonts w:ascii="Times New Roman" w:eastAsia="Times New Roman" w:hAnsi="Times New Roman" w:cs="Times New Roman"/>
          <w:b/>
          <w:sz w:val="24"/>
          <w:szCs w:val="24"/>
          <w:lang w:val="ru-RU"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797"/>
        <w:gridCol w:w="1559"/>
      </w:tblGrid>
      <w:tr w:rsidR="00657F42" w:rsidRPr="00F47B4C" w:rsidTr="000F3509">
        <w:trPr>
          <w:trHeight w:val="255"/>
        </w:trPr>
        <w:tc>
          <w:tcPr>
            <w:tcW w:w="709" w:type="dxa"/>
            <w:shd w:val="clear" w:color="auto" w:fill="auto"/>
          </w:tcPr>
          <w:p w:rsidR="00657F42" w:rsidRPr="00F47B4C" w:rsidRDefault="00657F42" w:rsidP="000F3509">
            <w:pPr>
              <w:widowControl w:val="0"/>
              <w:spacing w:after="0" w:line="240" w:lineRule="auto"/>
              <w:ind w:left="-57" w:right="-57" w:hanging="142"/>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 з/п</w:t>
            </w:r>
          </w:p>
        </w:tc>
        <w:tc>
          <w:tcPr>
            <w:tcW w:w="7797" w:type="dxa"/>
            <w:shd w:val="clear" w:color="auto" w:fill="auto"/>
          </w:tcPr>
          <w:p w:rsidR="00657F42" w:rsidRPr="00F47B4C" w:rsidRDefault="00657F42" w:rsidP="000F3509">
            <w:pPr>
              <w:widowControl w:val="0"/>
              <w:spacing w:after="0" w:line="240" w:lineRule="auto"/>
              <w:ind w:left="-57" w:right="-57"/>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Назва теми</w:t>
            </w:r>
          </w:p>
        </w:tc>
        <w:tc>
          <w:tcPr>
            <w:tcW w:w="1559" w:type="dxa"/>
            <w:shd w:val="clear" w:color="auto" w:fill="auto"/>
          </w:tcPr>
          <w:p w:rsidR="00657F42" w:rsidRPr="00F47B4C" w:rsidRDefault="00657F42" w:rsidP="000F3509">
            <w:pPr>
              <w:widowControl w:val="0"/>
              <w:spacing w:after="0" w:line="240" w:lineRule="auto"/>
              <w:ind w:left="-57" w:right="-57"/>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Кількість годин</w:t>
            </w:r>
          </w:p>
        </w:tc>
      </w:tr>
      <w:tr w:rsidR="00657F42" w:rsidRPr="00F47B4C" w:rsidTr="000F3509">
        <w:tc>
          <w:tcPr>
            <w:tcW w:w="709" w:type="dxa"/>
            <w:shd w:val="clear" w:color="auto" w:fill="auto"/>
          </w:tcPr>
          <w:p w:rsidR="00657F42" w:rsidRPr="00F47B4C" w:rsidRDefault="00657F42" w:rsidP="000F3509">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1</w:t>
            </w:r>
          </w:p>
        </w:tc>
        <w:tc>
          <w:tcPr>
            <w:tcW w:w="7797" w:type="dxa"/>
            <w:shd w:val="clear" w:color="auto" w:fill="auto"/>
          </w:tcPr>
          <w:p w:rsidR="00657F42" w:rsidRPr="009E3687" w:rsidRDefault="00657F42" w:rsidP="000F3509">
            <w:pPr>
              <w:widowControl w:val="0"/>
              <w:spacing w:after="0" w:line="240" w:lineRule="auto"/>
              <w:jc w:val="both"/>
              <w:rPr>
                <w:rFonts w:ascii="Times New Roman" w:hAnsi="Times New Roman" w:cs="Times New Roman"/>
                <w:sz w:val="24"/>
                <w:szCs w:val="24"/>
              </w:rPr>
            </w:pPr>
            <w:r w:rsidRPr="009E3687">
              <w:rPr>
                <w:rFonts w:ascii="Times New Roman" w:hAnsi="Times New Roman" w:cs="Times New Roman"/>
                <w:sz w:val="24"/>
                <w:szCs w:val="24"/>
              </w:rPr>
              <w:t>Соціальні служби як організаційна форма соціальної роботи. Нормативна база соціальної роботи в Україні</w:t>
            </w:r>
            <w:r>
              <w:rPr>
                <w:rFonts w:ascii="Times New Roman" w:hAnsi="Times New Roman" w:cs="Times New Roman"/>
                <w:sz w:val="24"/>
                <w:szCs w:val="24"/>
              </w:rPr>
              <w:t>.</w:t>
            </w:r>
          </w:p>
        </w:tc>
        <w:tc>
          <w:tcPr>
            <w:tcW w:w="1559" w:type="dxa"/>
            <w:shd w:val="clear" w:color="auto" w:fill="auto"/>
          </w:tcPr>
          <w:p w:rsidR="00657F42" w:rsidRPr="00F47B4C" w:rsidRDefault="00657F42" w:rsidP="000F3509">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2</w:t>
            </w:r>
          </w:p>
        </w:tc>
      </w:tr>
      <w:tr w:rsidR="00657F42" w:rsidRPr="00F47B4C" w:rsidTr="000F3509">
        <w:tc>
          <w:tcPr>
            <w:tcW w:w="709" w:type="dxa"/>
            <w:shd w:val="clear" w:color="auto" w:fill="auto"/>
          </w:tcPr>
          <w:p w:rsidR="00657F42" w:rsidRPr="00F47B4C" w:rsidRDefault="00657F42" w:rsidP="000F3509">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2</w:t>
            </w:r>
          </w:p>
        </w:tc>
        <w:tc>
          <w:tcPr>
            <w:tcW w:w="7797" w:type="dxa"/>
            <w:shd w:val="clear" w:color="auto" w:fill="auto"/>
          </w:tcPr>
          <w:p w:rsidR="00657F42" w:rsidRPr="00F47B4C" w:rsidRDefault="00657F42" w:rsidP="000F3509">
            <w:pPr>
              <w:widowControl w:val="0"/>
              <w:suppressAutoHyphens/>
              <w:spacing w:after="0" w:line="240" w:lineRule="auto"/>
              <w:ind w:left="-57" w:right="-57"/>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r w:rsidRPr="009E3687">
              <w:rPr>
                <w:rFonts w:ascii="Times New Roman" w:hAnsi="Times New Roman" w:cs="Times New Roman"/>
                <w:sz w:val="24"/>
                <w:szCs w:val="24"/>
              </w:rPr>
              <w:t>Технології соціальної роботи в соціальних службах</w:t>
            </w:r>
            <w:r>
              <w:rPr>
                <w:rFonts w:ascii="Times New Roman" w:hAnsi="Times New Roman" w:cs="Times New Roman"/>
                <w:sz w:val="24"/>
                <w:szCs w:val="24"/>
              </w:rPr>
              <w:t>.</w:t>
            </w:r>
            <w:r w:rsidRPr="009E3687">
              <w:rPr>
                <w:rFonts w:ascii="Times New Roman" w:hAnsi="Times New Roman" w:cs="Times New Roman"/>
                <w:sz w:val="24"/>
                <w:szCs w:val="24"/>
              </w:rPr>
              <w:t xml:space="preserve"> Зміст і організація роботи інтегрованих соціальних служб</w:t>
            </w:r>
            <w:r>
              <w:rPr>
                <w:rFonts w:ascii="Times New Roman" w:hAnsi="Times New Roman" w:cs="Times New Roman"/>
                <w:sz w:val="24"/>
                <w:szCs w:val="24"/>
              </w:rPr>
              <w:t>.</w:t>
            </w:r>
          </w:p>
        </w:tc>
        <w:tc>
          <w:tcPr>
            <w:tcW w:w="1559" w:type="dxa"/>
            <w:shd w:val="clear" w:color="auto" w:fill="auto"/>
          </w:tcPr>
          <w:p w:rsidR="00657F42" w:rsidRPr="00F47B4C" w:rsidRDefault="00657F42" w:rsidP="000F3509">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2</w:t>
            </w:r>
          </w:p>
        </w:tc>
      </w:tr>
      <w:tr w:rsidR="00657F42" w:rsidRPr="00F47B4C" w:rsidTr="000F3509">
        <w:tc>
          <w:tcPr>
            <w:tcW w:w="709" w:type="dxa"/>
            <w:shd w:val="clear" w:color="auto" w:fill="auto"/>
          </w:tcPr>
          <w:p w:rsidR="00657F42" w:rsidRPr="00F47B4C" w:rsidRDefault="00657F42" w:rsidP="000F3509">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3</w:t>
            </w:r>
          </w:p>
        </w:tc>
        <w:tc>
          <w:tcPr>
            <w:tcW w:w="7797" w:type="dxa"/>
            <w:shd w:val="clear" w:color="auto" w:fill="auto"/>
          </w:tcPr>
          <w:p w:rsidR="00657F42" w:rsidRPr="00F47B4C" w:rsidRDefault="00657F42" w:rsidP="000F3509">
            <w:pPr>
              <w:widowControl w:val="0"/>
              <w:suppressAutoHyphens/>
              <w:spacing w:after="0" w:line="240" w:lineRule="auto"/>
              <w:ind w:left="-57" w:right="-57"/>
              <w:rPr>
                <w:rFonts w:ascii="Times New Roman" w:eastAsia="Times New Roman" w:hAnsi="Times New Roman" w:cs="Times New Roman"/>
                <w:bCs/>
                <w:sz w:val="24"/>
                <w:szCs w:val="24"/>
                <w:lang w:eastAsia="ar-SA"/>
              </w:rPr>
            </w:pPr>
            <w:r w:rsidRPr="009E3687">
              <w:rPr>
                <w:rFonts w:ascii="Times New Roman" w:hAnsi="Times New Roman" w:cs="Times New Roman"/>
                <w:sz w:val="24"/>
                <w:szCs w:val="24"/>
              </w:rPr>
              <w:t>Соціальні служби підтримки сім’ї.</w:t>
            </w:r>
          </w:p>
        </w:tc>
        <w:tc>
          <w:tcPr>
            <w:tcW w:w="1559" w:type="dxa"/>
            <w:shd w:val="clear" w:color="auto" w:fill="auto"/>
          </w:tcPr>
          <w:p w:rsidR="00657F42" w:rsidRPr="00F47B4C" w:rsidRDefault="00657F42" w:rsidP="000F350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57F42" w:rsidRPr="00F47B4C" w:rsidTr="000F3509">
        <w:tc>
          <w:tcPr>
            <w:tcW w:w="709" w:type="dxa"/>
            <w:shd w:val="clear" w:color="auto" w:fill="auto"/>
          </w:tcPr>
          <w:p w:rsidR="00657F42" w:rsidRPr="00F47B4C" w:rsidRDefault="00657F42" w:rsidP="000F3509">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4</w:t>
            </w:r>
          </w:p>
        </w:tc>
        <w:tc>
          <w:tcPr>
            <w:tcW w:w="7797" w:type="dxa"/>
            <w:shd w:val="clear" w:color="auto" w:fill="auto"/>
          </w:tcPr>
          <w:p w:rsidR="00657F42" w:rsidRPr="00F47B4C" w:rsidRDefault="00657F42" w:rsidP="000F3509">
            <w:pPr>
              <w:widowControl w:val="0"/>
              <w:suppressAutoHyphens/>
              <w:spacing w:after="0" w:line="240" w:lineRule="auto"/>
              <w:ind w:left="-57" w:right="-57"/>
              <w:rPr>
                <w:rFonts w:ascii="Times New Roman" w:eastAsia="Times New Roman" w:hAnsi="Times New Roman" w:cs="Times New Roman"/>
                <w:sz w:val="24"/>
                <w:szCs w:val="24"/>
                <w:lang w:eastAsia="ar-SA"/>
              </w:rPr>
            </w:pPr>
            <w:r w:rsidRPr="009E3687">
              <w:rPr>
                <w:rFonts w:ascii="Times New Roman" w:hAnsi="Times New Roman" w:cs="Times New Roman"/>
                <w:sz w:val="24"/>
                <w:szCs w:val="24"/>
              </w:rPr>
              <w:t>Служба раннього втручання. Служба супроводу сімейних форм виховання</w:t>
            </w:r>
          </w:p>
        </w:tc>
        <w:tc>
          <w:tcPr>
            <w:tcW w:w="1559" w:type="dxa"/>
            <w:shd w:val="clear" w:color="auto" w:fill="auto"/>
          </w:tcPr>
          <w:p w:rsidR="00657F42" w:rsidRPr="00F47B4C" w:rsidRDefault="00657F42" w:rsidP="000F350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57F42" w:rsidRPr="00F47B4C" w:rsidTr="000F3509">
        <w:tc>
          <w:tcPr>
            <w:tcW w:w="709" w:type="dxa"/>
            <w:shd w:val="clear" w:color="auto" w:fill="auto"/>
          </w:tcPr>
          <w:p w:rsidR="00657F42" w:rsidRPr="00F47B4C" w:rsidRDefault="00657F42" w:rsidP="000F3509">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5</w:t>
            </w:r>
          </w:p>
        </w:tc>
        <w:tc>
          <w:tcPr>
            <w:tcW w:w="7797" w:type="dxa"/>
            <w:shd w:val="clear" w:color="auto" w:fill="auto"/>
          </w:tcPr>
          <w:p w:rsidR="00657F42" w:rsidRPr="00F47B4C" w:rsidRDefault="00657F42" w:rsidP="000F3509">
            <w:pPr>
              <w:widowControl w:val="0"/>
              <w:suppressAutoHyphens/>
              <w:spacing w:after="0" w:line="240" w:lineRule="auto"/>
              <w:ind w:left="-57" w:right="-57"/>
              <w:rPr>
                <w:rFonts w:ascii="Times New Roman" w:eastAsia="Times New Roman" w:hAnsi="Times New Roman" w:cs="Times New Roman"/>
                <w:sz w:val="24"/>
                <w:szCs w:val="24"/>
                <w:lang w:eastAsia="ar-SA"/>
              </w:rPr>
            </w:pPr>
            <w:r w:rsidRPr="009E3687">
              <w:rPr>
                <w:rFonts w:ascii="Times New Roman" w:hAnsi="Times New Roman" w:cs="Times New Roman"/>
                <w:sz w:val="24"/>
                <w:szCs w:val="24"/>
              </w:rPr>
              <w:t xml:space="preserve">Служба реінтеграції та соціалізації вихованців </w:t>
            </w:r>
            <w:proofErr w:type="spellStart"/>
            <w:r w:rsidRPr="009E3687">
              <w:rPr>
                <w:rFonts w:ascii="Times New Roman" w:hAnsi="Times New Roman" w:cs="Times New Roman"/>
                <w:sz w:val="24"/>
                <w:szCs w:val="24"/>
              </w:rPr>
              <w:t>інтернатних</w:t>
            </w:r>
            <w:proofErr w:type="spellEnd"/>
            <w:r w:rsidRPr="009E3687">
              <w:rPr>
                <w:rFonts w:ascii="Times New Roman" w:hAnsi="Times New Roman" w:cs="Times New Roman"/>
                <w:sz w:val="24"/>
                <w:szCs w:val="24"/>
              </w:rPr>
              <w:t xml:space="preserve"> закладів. Служби супроводу дітей, які перебувають, у конфлікті з законом.</w:t>
            </w:r>
          </w:p>
        </w:tc>
        <w:tc>
          <w:tcPr>
            <w:tcW w:w="1559" w:type="dxa"/>
            <w:shd w:val="clear" w:color="auto" w:fill="auto"/>
          </w:tcPr>
          <w:p w:rsidR="00657F42" w:rsidRPr="00F47B4C" w:rsidRDefault="00657F42" w:rsidP="000F3509">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2</w:t>
            </w:r>
          </w:p>
        </w:tc>
      </w:tr>
      <w:tr w:rsidR="00657F42" w:rsidRPr="00F47B4C" w:rsidTr="000F3509">
        <w:tc>
          <w:tcPr>
            <w:tcW w:w="8506" w:type="dxa"/>
            <w:gridSpan w:val="2"/>
            <w:shd w:val="clear" w:color="auto" w:fill="auto"/>
          </w:tcPr>
          <w:p w:rsidR="00657F42" w:rsidRPr="00F47B4C" w:rsidRDefault="00657F42" w:rsidP="000F3509">
            <w:pPr>
              <w:widowControl w:val="0"/>
              <w:spacing w:after="0" w:line="240" w:lineRule="auto"/>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Разом</w:t>
            </w:r>
          </w:p>
        </w:tc>
        <w:tc>
          <w:tcPr>
            <w:tcW w:w="1559" w:type="dxa"/>
            <w:shd w:val="clear" w:color="auto" w:fill="auto"/>
          </w:tcPr>
          <w:p w:rsidR="00657F42" w:rsidRPr="00F47B4C" w:rsidRDefault="00657F42" w:rsidP="000F350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AE561D" w:rsidRDefault="00AE561D" w:rsidP="00657F42">
      <w:pPr>
        <w:rPr>
          <w:lang w:val="ru-RU"/>
        </w:rPr>
      </w:pPr>
    </w:p>
    <w:p w:rsidR="00657F42" w:rsidRDefault="00657F42" w:rsidP="00657F42">
      <w:pPr>
        <w:rPr>
          <w:lang w:val="ru-RU"/>
        </w:rPr>
      </w:pPr>
    </w:p>
    <w:p w:rsidR="00657F42" w:rsidRDefault="0001089A" w:rsidP="00657F42">
      <w:pPr>
        <w:rPr>
          <w:rFonts w:ascii="Times New Roman" w:hAnsi="Times New Roman" w:cs="Times New Roman"/>
          <w:sz w:val="28"/>
          <w:szCs w:val="28"/>
        </w:rPr>
      </w:pPr>
      <w:r>
        <w:rPr>
          <w:rFonts w:ascii="Times New Roman" w:hAnsi="Times New Roman" w:cs="Times New Roman"/>
          <w:sz w:val="28"/>
          <w:szCs w:val="28"/>
        </w:rPr>
        <w:t>Семінар</w:t>
      </w:r>
      <w:r w:rsidR="00657F42">
        <w:rPr>
          <w:rFonts w:ascii="Times New Roman" w:hAnsi="Times New Roman" w:cs="Times New Roman"/>
          <w:sz w:val="28"/>
          <w:szCs w:val="28"/>
        </w:rPr>
        <w:t xml:space="preserve"> 1.</w:t>
      </w:r>
    </w:p>
    <w:p w:rsidR="0001089A" w:rsidRDefault="0001089A" w:rsidP="0001089A">
      <w:pPr>
        <w:pStyle w:val="a3"/>
        <w:widowControl w:val="0"/>
        <w:numPr>
          <w:ilvl w:val="0"/>
          <w:numId w:val="1"/>
        </w:numPr>
        <w:spacing w:after="0" w:line="240" w:lineRule="auto"/>
        <w:ind w:left="0" w:firstLine="567"/>
        <w:jc w:val="both"/>
        <w:rPr>
          <w:rFonts w:ascii="Times New Roman" w:hAnsi="Times New Roman" w:cs="Times New Roman"/>
          <w:sz w:val="24"/>
          <w:szCs w:val="24"/>
        </w:rPr>
      </w:pPr>
      <w:r w:rsidRPr="0001089A">
        <w:rPr>
          <w:rFonts w:ascii="Times New Roman" w:hAnsi="Times New Roman" w:cs="Times New Roman"/>
          <w:sz w:val="24"/>
          <w:szCs w:val="24"/>
        </w:rPr>
        <w:t>Сутність поняття «система соціальної роботи». Багатофункціональність діяльності системи соціальної роботи. Структура соціальних служб. Мережа соціальних послуг спеціалізованих соціальних формувань за місцем навчання, проживання, праці дітей, молоді, їх сімей. Напрями діяльності та основні характеристики соціальних служб: цільове призначення, сфери існування, специфіка контингенту клієнтів соціальних служб.</w:t>
      </w:r>
    </w:p>
    <w:p w:rsidR="0001089A" w:rsidRPr="0001089A" w:rsidRDefault="0001089A" w:rsidP="0001089A">
      <w:pPr>
        <w:widowControl w:val="0"/>
        <w:spacing w:after="0" w:line="240" w:lineRule="auto"/>
        <w:jc w:val="both"/>
        <w:rPr>
          <w:rFonts w:ascii="Times New Roman" w:hAnsi="Times New Roman" w:cs="Times New Roman"/>
          <w:sz w:val="24"/>
          <w:szCs w:val="24"/>
        </w:rPr>
      </w:pPr>
    </w:p>
    <w:p w:rsidR="0001089A" w:rsidRDefault="0001089A" w:rsidP="0001089A">
      <w:pPr>
        <w:pStyle w:val="a3"/>
        <w:numPr>
          <w:ilvl w:val="0"/>
          <w:numId w:val="1"/>
        </w:numPr>
        <w:spacing w:after="0" w:line="240" w:lineRule="auto"/>
        <w:ind w:left="0" w:firstLine="567"/>
        <w:jc w:val="both"/>
        <w:rPr>
          <w:rFonts w:ascii="Times New Roman" w:hAnsi="Times New Roman" w:cs="Times New Roman"/>
          <w:sz w:val="24"/>
          <w:szCs w:val="24"/>
        </w:rPr>
      </w:pPr>
      <w:r w:rsidRPr="0001089A">
        <w:rPr>
          <w:rFonts w:ascii="Times New Roman" w:hAnsi="Times New Roman" w:cs="Times New Roman"/>
          <w:sz w:val="24"/>
          <w:szCs w:val="24"/>
        </w:rPr>
        <w:t xml:space="preserve">Чинне законодавство про соціальну роботу в Україні: Конституція України, Закон України «Про соціальні послуги», Сімейний кодекс України, Закон України «Про місцеве самоврядування», Закон України «Про попередження насильства в сім’ї», Закон України «Про охорону дитинства», Закон України «Про соціальну роботу з сім’ями, дітьми та молоддю», Закон України «Про забезпечення організаційно-правових умов соціального захисту дітей-сиріт та дітей, позбавлених батьківського піклування». </w:t>
      </w:r>
    </w:p>
    <w:p w:rsidR="0001089A" w:rsidRPr="0001089A" w:rsidRDefault="0001089A" w:rsidP="0001089A">
      <w:pPr>
        <w:pStyle w:val="a3"/>
        <w:rPr>
          <w:rFonts w:ascii="Times New Roman" w:hAnsi="Times New Roman" w:cs="Times New Roman"/>
          <w:sz w:val="24"/>
          <w:szCs w:val="24"/>
        </w:rPr>
      </w:pPr>
    </w:p>
    <w:p w:rsidR="0001089A" w:rsidRPr="0001089A" w:rsidRDefault="0001089A" w:rsidP="0001089A">
      <w:pPr>
        <w:pStyle w:val="a3"/>
        <w:rPr>
          <w:rFonts w:ascii="Times New Roman" w:hAnsi="Times New Roman" w:cs="Times New Roman"/>
          <w:sz w:val="24"/>
          <w:szCs w:val="24"/>
        </w:rPr>
      </w:pPr>
    </w:p>
    <w:p w:rsidR="0001089A" w:rsidRDefault="0001089A" w:rsidP="0001089A">
      <w:pPr>
        <w:rPr>
          <w:rFonts w:ascii="Times New Roman" w:hAnsi="Times New Roman" w:cs="Times New Roman"/>
          <w:sz w:val="28"/>
          <w:szCs w:val="28"/>
        </w:rPr>
      </w:pPr>
      <w:r>
        <w:rPr>
          <w:rFonts w:ascii="Times New Roman" w:hAnsi="Times New Roman" w:cs="Times New Roman"/>
          <w:sz w:val="28"/>
          <w:szCs w:val="28"/>
        </w:rPr>
        <w:t>Семінар 2.</w:t>
      </w:r>
    </w:p>
    <w:p w:rsidR="0001089A" w:rsidRPr="0001089A" w:rsidRDefault="0001089A" w:rsidP="0001089A">
      <w:pPr>
        <w:spacing w:after="0" w:line="240" w:lineRule="auto"/>
        <w:jc w:val="both"/>
        <w:rPr>
          <w:rFonts w:ascii="Times New Roman" w:hAnsi="Times New Roman" w:cs="Times New Roman"/>
          <w:sz w:val="24"/>
          <w:szCs w:val="24"/>
        </w:rPr>
      </w:pPr>
    </w:p>
    <w:p w:rsidR="0001089A" w:rsidRDefault="0001089A" w:rsidP="0001089A">
      <w:pPr>
        <w:pStyle w:val="a3"/>
        <w:widowControl w:val="0"/>
        <w:numPr>
          <w:ilvl w:val="0"/>
          <w:numId w:val="2"/>
        </w:numPr>
        <w:spacing w:after="0" w:line="240" w:lineRule="auto"/>
        <w:ind w:left="0" w:firstLine="567"/>
        <w:jc w:val="both"/>
        <w:rPr>
          <w:rFonts w:ascii="Times New Roman" w:hAnsi="Times New Roman" w:cs="Times New Roman"/>
          <w:sz w:val="24"/>
          <w:szCs w:val="24"/>
        </w:rPr>
      </w:pPr>
      <w:r w:rsidRPr="0001089A">
        <w:rPr>
          <w:rFonts w:ascii="Times New Roman" w:hAnsi="Times New Roman" w:cs="Times New Roman"/>
          <w:sz w:val="24"/>
          <w:szCs w:val="24"/>
        </w:rPr>
        <w:t>Поняття про соціальні технології. Оцінювання як фундаментальна технологія соціальної роботи. Оцінювання потреб дитини та сім’ї. Принципи оцінювання. Компоненти оцінювання. Загальна характеристика типів оцінки: оцінка потреб, оцінка процесу, оцінка результатів (впливу), економічна оцінка. Цикл оцінювання.  Оцінка потреб дітей, її предмет та об’єкт. Принципи оцінки. Етапи здійснення оцінки та їх характеристика: експрес-оцінка, початкова оцінка, комплексна оцінка. Стратегія втручання як ефективна технологія надання соціальної допомоги. Типи стратегій втручання. Види стратегії раннього втручання: кризова і термінова. Фази втручання.</w:t>
      </w:r>
    </w:p>
    <w:p w:rsidR="0001089A" w:rsidRPr="0001089A" w:rsidRDefault="0001089A" w:rsidP="0001089A">
      <w:pPr>
        <w:pStyle w:val="a3"/>
        <w:widowControl w:val="0"/>
        <w:spacing w:after="0" w:line="240" w:lineRule="auto"/>
        <w:ind w:left="567"/>
        <w:jc w:val="both"/>
        <w:rPr>
          <w:rFonts w:ascii="Times New Roman" w:hAnsi="Times New Roman" w:cs="Times New Roman"/>
          <w:sz w:val="24"/>
          <w:szCs w:val="24"/>
        </w:rPr>
      </w:pPr>
    </w:p>
    <w:p w:rsidR="00657F42" w:rsidRDefault="0001089A" w:rsidP="00657F42">
      <w:pPr>
        <w:pStyle w:val="a3"/>
        <w:widowControl w:val="0"/>
        <w:numPr>
          <w:ilvl w:val="0"/>
          <w:numId w:val="2"/>
        </w:numPr>
        <w:spacing w:after="0" w:line="240" w:lineRule="auto"/>
        <w:ind w:left="0" w:firstLine="567"/>
        <w:jc w:val="both"/>
        <w:rPr>
          <w:rFonts w:ascii="Times New Roman" w:hAnsi="Times New Roman" w:cs="Times New Roman"/>
          <w:sz w:val="24"/>
          <w:szCs w:val="24"/>
        </w:rPr>
      </w:pPr>
      <w:r w:rsidRPr="0001089A">
        <w:rPr>
          <w:rFonts w:ascii="Times New Roman" w:hAnsi="Times New Roman" w:cs="Times New Roman"/>
          <w:sz w:val="24"/>
          <w:szCs w:val="24"/>
        </w:rPr>
        <w:t>Інтегрований підхід до здійснення соціального обслуговування населення на рівні громади. Клієнти інтегрованих соціальних служб. Поняття складних життєвих обставин. Діяльність інтегрованих соціальних служб у контексті державної політики щодо забезпечення прав дітей. Функціонально-змістовна модель роботи інтегрованих соціальних служб. Механізми, що забезпечують ефективність роботи інтегрованих соціальних служб.</w:t>
      </w:r>
    </w:p>
    <w:p w:rsidR="00D875D5" w:rsidRPr="00D875D5" w:rsidRDefault="00D875D5" w:rsidP="00D875D5">
      <w:pPr>
        <w:pStyle w:val="a3"/>
        <w:rPr>
          <w:rFonts w:ascii="Times New Roman" w:hAnsi="Times New Roman" w:cs="Times New Roman"/>
          <w:sz w:val="24"/>
          <w:szCs w:val="24"/>
        </w:rPr>
      </w:pPr>
    </w:p>
    <w:p w:rsidR="00D875D5" w:rsidRDefault="00D875D5" w:rsidP="00D875D5">
      <w:pPr>
        <w:rPr>
          <w:rFonts w:ascii="Times New Roman" w:hAnsi="Times New Roman" w:cs="Times New Roman"/>
          <w:sz w:val="28"/>
          <w:szCs w:val="28"/>
        </w:rPr>
      </w:pPr>
      <w:r>
        <w:rPr>
          <w:rFonts w:ascii="Times New Roman" w:hAnsi="Times New Roman" w:cs="Times New Roman"/>
          <w:sz w:val="28"/>
          <w:szCs w:val="28"/>
        </w:rPr>
        <w:t>Семінар 3.</w:t>
      </w:r>
    </w:p>
    <w:p w:rsidR="00D875D5" w:rsidRDefault="00D875D5" w:rsidP="00D875D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8"/>
          <w:szCs w:val="28"/>
        </w:rPr>
        <w:t>1)</w:t>
      </w:r>
      <w:r w:rsidRPr="00D875D5">
        <w:rPr>
          <w:rFonts w:ascii="Times New Roman" w:hAnsi="Times New Roman" w:cs="Times New Roman"/>
          <w:sz w:val="24"/>
          <w:szCs w:val="24"/>
        </w:rPr>
        <w:t xml:space="preserve"> </w:t>
      </w:r>
      <w:r w:rsidRPr="006542B0">
        <w:rPr>
          <w:rFonts w:ascii="Times New Roman" w:hAnsi="Times New Roman" w:cs="Times New Roman"/>
          <w:sz w:val="24"/>
          <w:szCs w:val="24"/>
        </w:rPr>
        <w:t>Організаційні принципи роботи соціальної служби підтримки сімей. Функції соціальної служби підтримки сімей. Робота соціальних служб із сім’ями. Методи роботи соціальних служб. Досвід роботи соціальних служб «Центр соціальної підтримки та супроводу сімей», «Центр підтримки соціального супроводу прийомних сімей», «Цілодобовий телефон Довіри» (соціального інформування та оперативної допомоги), «Пошта Довіри», «Центр психологічної допомоги сім’ї» (з консультативними пунктами при жіночих консультаціях), «Центр дружніх для молоді послуг» тощо.</w:t>
      </w:r>
    </w:p>
    <w:p w:rsidR="00D875D5" w:rsidRDefault="00D875D5" w:rsidP="00D875D5">
      <w:pPr>
        <w:rPr>
          <w:rFonts w:ascii="Times New Roman" w:hAnsi="Times New Roman" w:cs="Times New Roman"/>
          <w:sz w:val="28"/>
          <w:szCs w:val="28"/>
        </w:rPr>
      </w:pPr>
    </w:p>
    <w:p w:rsidR="00D875D5" w:rsidRDefault="00D875D5" w:rsidP="00D875D5">
      <w:pPr>
        <w:rPr>
          <w:rFonts w:ascii="Times New Roman" w:hAnsi="Times New Roman" w:cs="Times New Roman"/>
          <w:sz w:val="28"/>
          <w:szCs w:val="28"/>
        </w:rPr>
      </w:pPr>
      <w:r>
        <w:rPr>
          <w:rFonts w:ascii="Times New Roman" w:hAnsi="Times New Roman" w:cs="Times New Roman"/>
          <w:sz w:val="28"/>
          <w:szCs w:val="28"/>
        </w:rPr>
        <w:t>Семінар 4.</w:t>
      </w:r>
    </w:p>
    <w:p w:rsidR="00D875D5" w:rsidRDefault="00D875D5" w:rsidP="00D875D5">
      <w:pPr>
        <w:pStyle w:val="a3"/>
        <w:widowControl w:val="0"/>
        <w:numPr>
          <w:ilvl w:val="0"/>
          <w:numId w:val="3"/>
        </w:numPr>
        <w:spacing w:after="0" w:line="240" w:lineRule="auto"/>
        <w:ind w:left="0" w:firstLine="567"/>
        <w:jc w:val="both"/>
        <w:rPr>
          <w:rFonts w:ascii="Times New Roman" w:hAnsi="Times New Roman" w:cs="Times New Roman"/>
          <w:sz w:val="24"/>
          <w:szCs w:val="24"/>
        </w:rPr>
      </w:pPr>
      <w:r w:rsidRPr="00D875D5">
        <w:rPr>
          <w:rFonts w:ascii="Times New Roman" w:hAnsi="Times New Roman" w:cs="Times New Roman"/>
          <w:sz w:val="24"/>
          <w:szCs w:val="24"/>
        </w:rPr>
        <w:t>Соціальна робота з сім’ями, які виховують дітей раннього віку, щодо формування усвідомленого батьківства і запобігання відмови від немовлят. Роль батьків у створенні умов для повноцінного розвитку дитини та реалізації її прав.  Поняття «усвідомлене батьківство». Компоненти усвідомленого батьківства та їх складові. Школа усвідомленого батьківства – як модель надання інтегрованих соціальних посл</w:t>
      </w:r>
      <w:r>
        <w:rPr>
          <w:rFonts w:ascii="Times New Roman" w:hAnsi="Times New Roman" w:cs="Times New Roman"/>
          <w:sz w:val="24"/>
          <w:szCs w:val="24"/>
        </w:rPr>
        <w:t>уг</w:t>
      </w:r>
      <w:r w:rsidRPr="00D875D5">
        <w:rPr>
          <w:rFonts w:ascii="Times New Roman" w:hAnsi="Times New Roman" w:cs="Times New Roman"/>
          <w:sz w:val="24"/>
          <w:szCs w:val="24"/>
        </w:rPr>
        <w:t xml:space="preserve">. </w:t>
      </w:r>
    </w:p>
    <w:p w:rsidR="0021713C" w:rsidRPr="00D875D5" w:rsidRDefault="0021713C" w:rsidP="0021713C">
      <w:pPr>
        <w:pStyle w:val="a3"/>
        <w:widowControl w:val="0"/>
        <w:spacing w:after="0" w:line="240" w:lineRule="auto"/>
        <w:ind w:left="567"/>
        <w:jc w:val="both"/>
        <w:rPr>
          <w:rFonts w:ascii="Times New Roman" w:hAnsi="Times New Roman" w:cs="Times New Roman"/>
          <w:sz w:val="24"/>
          <w:szCs w:val="24"/>
        </w:rPr>
      </w:pPr>
    </w:p>
    <w:p w:rsidR="00D875D5" w:rsidRDefault="00D875D5" w:rsidP="00D875D5">
      <w:pPr>
        <w:pStyle w:val="a3"/>
        <w:widowControl w:val="0"/>
        <w:numPr>
          <w:ilvl w:val="0"/>
          <w:numId w:val="3"/>
        </w:numPr>
        <w:spacing w:after="0" w:line="240" w:lineRule="auto"/>
        <w:ind w:left="0" w:firstLine="567"/>
        <w:jc w:val="both"/>
        <w:rPr>
          <w:rFonts w:ascii="Times New Roman" w:hAnsi="Times New Roman" w:cs="Times New Roman"/>
          <w:sz w:val="24"/>
          <w:szCs w:val="24"/>
        </w:rPr>
      </w:pPr>
      <w:r w:rsidRPr="00D875D5">
        <w:rPr>
          <w:rFonts w:ascii="Times New Roman" w:hAnsi="Times New Roman" w:cs="Times New Roman"/>
          <w:sz w:val="24"/>
          <w:szCs w:val="24"/>
        </w:rPr>
        <w:t xml:space="preserve">Особливості, напрями та форми співпраці спеціалізованої соціальної служби раннього втручання з іншими інституціями. </w:t>
      </w:r>
      <w:proofErr w:type="spellStart"/>
      <w:r w:rsidRPr="00D875D5">
        <w:rPr>
          <w:rFonts w:ascii="Times New Roman" w:hAnsi="Times New Roman" w:cs="Times New Roman"/>
          <w:sz w:val="24"/>
          <w:szCs w:val="24"/>
        </w:rPr>
        <w:t>Скоординованість</w:t>
      </w:r>
      <w:proofErr w:type="spellEnd"/>
      <w:r w:rsidRPr="00D875D5">
        <w:rPr>
          <w:rFonts w:ascii="Times New Roman" w:hAnsi="Times New Roman" w:cs="Times New Roman"/>
          <w:sz w:val="24"/>
          <w:szCs w:val="24"/>
        </w:rPr>
        <w:t xml:space="preserve"> дій  соціального працівника з медичним персоналом і породіллями у пологових будинках та обсерваційних відділеннях пологових будинків, відділеннях патології новонароджених. Механізми </w:t>
      </w:r>
      <w:proofErr w:type="spellStart"/>
      <w:r w:rsidRPr="00D875D5">
        <w:rPr>
          <w:rFonts w:ascii="Times New Roman" w:hAnsi="Times New Roman" w:cs="Times New Roman"/>
          <w:sz w:val="24"/>
          <w:szCs w:val="24"/>
        </w:rPr>
        <w:t>взаємоінформування</w:t>
      </w:r>
      <w:proofErr w:type="spellEnd"/>
      <w:r w:rsidRPr="00D875D5">
        <w:rPr>
          <w:rFonts w:ascii="Times New Roman" w:hAnsi="Times New Roman" w:cs="Times New Roman"/>
          <w:sz w:val="24"/>
          <w:szCs w:val="24"/>
        </w:rPr>
        <w:t>. Консультаційний пункт ЦСССДМ у пологових стаціонарах, жіночих консультаціях та будинках дитини як поширена ефективна форма соціальної роботи з формування усвідомленого батьківства та запобігання відмовам від новонароджених.</w:t>
      </w:r>
    </w:p>
    <w:p w:rsidR="0021713C" w:rsidRPr="0021713C" w:rsidRDefault="0021713C" w:rsidP="0021713C">
      <w:pPr>
        <w:pStyle w:val="a3"/>
        <w:rPr>
          <w:rFonts w:ascii="Times New Roman" w:hAnsi="Times New Roman" w:cs="Times New Roman"/>
          <w:sz w:val="24"/>
          <w:szCs w:val="24"/>
        </w:rPr>
      </w:pPr>
    </w:p>
    <w:p w:rsidR="00D875D5" w:rsidRPr="00D875D5" w:rsidRDefault="00D875D5" w:rsidP="00D875D5">
      <w:pPr>
        <w:pStyle w:val="a3"/>
        <w:widowControl w:val="0"/>
        <w:numPr>
          <w:ilvl w:val="0"/>
          <w:numId w:val="3"/>
        </w:numPr>
        <w:spacing w:after="0" w:line="240" w:lineRule="auto"/>
        <w:ind w:left="0" w:firstLine="567"/>
        <w:jc w:val="both"/>
        <w:rPr>
          <w:rFonts w:ascii="Times New Roman" w:hAnsi="Times New Roman" w:cs="Times New Roman"/>
          <w:sz w:val="24"/>
          <w:szCs w:val="24"/>
        </w:rPr>
      </w:pPr>
      <w:r w:rsidRPr="00D875D5">
        <w:rPr>
          <w:rFonts w:ascii="Times New Roman" w:hAnsi="Times New Roman" w:cs="Times New Roman"/>
          <w:sz w:val="24"/>
          <w:szCs w:val="24"/>
        </w:rPr>
        <w:t>Сімейні форми влаштування дітей сиріт та дітей, позбавлених батьківського піклування</w:t>
      </w:r>
      <w:r>
        <w:rPr>
          <w:rFonts w:ascii="Times New Roman" w:hAnsi="Times New Roman" w:cs="Times New Roman"/>
          <w:sz w:val="24"/>
          <w:szCs w:val="24"/>
        </w:rPr>
        <w:t>.</w:t>
      </w:r>
      <w:r w:rsidRPr="00D875D5">
        <w:rPr>
          <w:rFonts w:ascii="Times New Roman" w:hAnsi="Times New Roman" w:cs="Times New Roman"/>
          <w:sz w:val="24"/>
          <w:szCs w:val="24"/>
        </w:rPr>
        <w:t xml:space="preserve"> Розвиток сімейних форм влаштування дітей-сиріт та дітей, позбавлених батьківського піклування, як пріоритет державної політики у сфері захисту прав дітей. Послідовність роботи служби розвитку сімейних форм виховання:  інформування населення та залучення бажаючих виховувати в сім‘ї дитину-сироту; оцінка та підготовка кандидатів; </w:t>
      </w:r>
      <w:proofErr w:type="spellStart"/>
      <w:r w:rsidRPr="00D875D5">
        <w:rPr>
          <w:rFonts w:ascii="Times New Roman" w:hAnsi="Times New Roman" w:cs="Times New Roman"/>
          <w:sz w:val="24"/>
          <w:szCs w:val="24"/>
        </w:rPr>
        <w:t>взаємодобір</w:t>
      </w:r>
      <w:proofErr w:type="spellEnd"/>
      <w:r w:rsidRPr="00D875D5">
        <w:rPr>
          <w:rFonts w:ascii="Times New Roman" w:hAnsi="Times New Roman" w:cs="Times New Roman"/>
          <w:sz w:val="24"/>
          <w:szCs w:val="24"/>
        </w:rPr>
        <w:t xml:space="preserve"> прийомних батьків та дітей; соціальне супроводження прийомних сімей.  Оцінка здатності батьків створити прийомну сім’ю. Функції соціального працівника при здійснення підготовки дитини-сироти до влаштування у прийомну сім’ю. Підготовка біологічної дитини прийомних батьків до появи в сім’ї нової (прийомної) дитини.</w:t>
      </w:r>
    </w:p>
    <w:p w:rsidR="00D875D5" w:rsidRPr="00D875D5" w:rsidRDefault="00D875D5" w:rsidP="00D875D5">
      <w:pPr>
        <w:pStyle w:val="a3"/>
        <w:rPr>
          <w:rFonts w:ascii="Times New Roman" w:hAnsi="Times New Roman" w:cs="Times New Roman"/>
          <w:sz w:val="28"/>
          <w:szCs w:val="28"/>
        </w:rPr>
      </w:pPr>
    </w:p>
    <w:p w:rsidR="00D875D5" w:rsidRDefault="00D875D5" w:rsidP="00D875D5">
      <w:pPr>
        <w:rPr>
          <w:rFonts w:ascii="Times New Roman" w:hAnsi="Times New Roman" w:cs="Times New Roman"/>
          <w:sz w:val="28"/>
          <w:szCs w:val="28"/>
        </w:rPr>
      </w:pPr>
      <w:r>
        <w:rPr>
          <w:rFonts w:ascii="Times New Roman" w:hAnsi="Times New Roman" w:cs="Times New Roman"/>
          <w:sz w:val="28"/>
          <w:szCs w:val="28"/>
        </w:rPr>
        <w:t>Семінар 5.</w:t>
      </w:r>
    </w:p>
    <w:p w:rsidR="00720CF8" w:rsidRDefault="00720CF8" w:rsidP="00720CF8">
      <w:pPr>
        <w:pStyle w:val="a3"/>
        <w:numPr>
          <w:ilvl w:val="0"/>
          <w:numId w:val="4"/>
        </w:numPr>
        <w:spacing w:after="0" w:line="240" w:lineRule="auto"/>
        <w:ind w:left="0" w:firstLine="567"/>
        <w:jc w:val="both"/>
        <w:rPr>
          <w:rFonts w:ascii="Times New Roman" w:hAnsi="Times New Roman" w:cs="Times New Roman"/>
          <w:sz w:val="24"/>
          <w:szCs w:val="24"/>
        </w:rPr>
      </w:pPr>
      <w:r w:rsidRPr="00720CF8">
        <w:rPr>
          <w:rFonts w:ascii="Times New Roman" w:hAnsi="Times New Roman" w:cs="Times New Roman"/>
          <w:sz w:val="24"/>
          <w:szCs w:val="24"/>
        </w:rPr>
        <w:t xml:space="preserve">Соціальні послуги для вихованців та їхніх родин з метою </w:t>
      </w:r>
      <w:proofErr w:type="spellStart"/>
      <w:r w:rsidRPr="00720CF8">
        <w:rPr>
          <w:rFonts w:ascii="Times New Roman" w:hAnsi="Times New Roman" w:cs="Times New Roman"/>
          <w:sz w:val="24"/>
          <w:szCs w:val="24"/>
        </w:rPr>
        <w:t>поверненям</w:t>
      </w:r>
      <w:proofErr w:type="spellEnd"/>
      <w:r w:rsidRPr="00720CF8">
        <w:rPr>
          <w:rFonts w:ascii="Times New Roman" w:hAnsi="Times New Roman" w:cs="Times New Roman"/>
          <w:sz w:val="24"/>
          <w:szCs w:val="24"/>
        </w:rPr>
        <w:t xml:space="preserve"> дітей до біологічних сімей, до родинного оточення. Підготовка випускників до самостійного життя, створення власної сім'ї та виконання батьківських функцій. Відновлення та зміцнення стосунків вихованців </w:t>
      </w:r>
      <w:proofErr w:type="spellStart"/>
      <w:r w:rsidRPr="00720CF8">
        <w:rPr>
          <w:rFonts w:ascii="Times New Roman" w:hAnsi="Times New Roman" w:cs="Times New Roman"/>
          <w:sz w:val="24"/>
          <w:szCs w:val="24"/>
        </w:rPr>
        <w:t>інтернатних</w:t>
      </w:r>
      <w:proofErr w:type="spellEnd"/>
      <w:r w:rsidRPr="00720CF8">
        <w:rPr>
          <w:rFonts w:ascii="Times New Roman" w:hAnsi="Times New Roman" w:cs="Times New Roman"/>
          <w:sz w:val="24"/>
          <w:szCs w:val="24"/>
        </w:rPr>
        <w:t xml:space="preserve"> закладів із біологічними батьками, родичами; сприяння поверненню вихованців </w:t>
      </w:r>
      <w:proofErr w:type="spellStart"/>
      <w:r w:rsidRPr="00720CF8">
        <w:rPr>
          <w:rFonts w:ascii="Times New Roman" w:hAnsi="Times New Roman" w:cs="Times New Roman"/>
          <w:sz w:val="24"/>
          <w:szCs w:val="24"/>
        </w:rPr>
        <w:t>інтернатих</w:t>
      </w:r>
      <w:proofErr w:type="spellEnd"/>
      <w:r w:rsidRPr="00720CF8">
        <w:rPr>
          <w:rFonts w:ascii="Times New Roman" w:hAnsi="Times New Roman" w:cs="Times New Roman"/>
          <w:sz w:val="24"/>
          <w:szCs w:val="24"/>
        </w:rPr>
        <w:t xml:space="preserve"> закладів у родинне оточення; підготовка вихованців </w:t>
      </w:r>
      <w:proofErr w:type="spellStart"/>
      <w:r w:rsidRPr="00720CF8">
        <w:rPr>
          <w:rFonts w:ascii="Times New Roman" w:hAnsi="Times New Roman" w:cs="Times New Roman"/>
          <w:sz w:val="24"/>
          <w:szCs w:val="24"/>
        </w:rPr>
        <w:t>інтернатних</w:t>
      </w:r>
      <w:proofErr w:type="spellEnd"/>
      <w:r w:rsidRPr="00720CF8">
        <w:rPr>
          <w:rFonts w:ascii="Times New Roman" w:hAnsi="Times New Roman" w:cs="Times New Roman"/>
          <w:sz w:val="24"/>
          <w:szCs w:val="24"/>
        </w:rPr>
        <w:t xml:space="preserve"> закладів до самостійного життя; соціальний супровід випускників </w:t>
      </w:r>
      <w:proofErr w:type="spellStart"/>
      <w:r w:rsidRPr="00720CF8">
        <w:rPr>
          <w:rFonts w:ascii="Times New Roman" w:hAnsi="Times New Roman" w:cs="Times New Roman"/>
          <w:sz w:val="24"/>
          <w:szCs w:val="24"/>
        </w:rPr>
        <w:t>інтернатних</w:t>
      </w:r>
      <w:proofErr w:type="spellEnd"/>
      <w:r w:rsidRPr="00720CF8">
        <w:rPr>
          <w:rFonts w:ascii="Times New Roman" w:hAnsi="Times New Roman" w:cs="Times New Roman"/>
          <w:sz w:val="24"/>
          <w:szCs w:val="24"/>
        </w:rPr>
        <w:t xml:space="preserve"> закладів; сприяння дотриманню державних гарантій щодо соціального захисту дітей-сиріт і дітей, позбавлених батьківського піклування, та осіб з їх числа. </w:t>
      </w:r>
    </w:p>
    <w:p w:rsidR="00720CF8" w:rsidRPr="00720CF8" w:rsidRDefault="00720CF8" w:rsidP="00720CF8">
      <w:pPr>
        <w:pStyle w:val="a3"/>
        <w:spacing w:after="0" w:line="240" w:lineRule="auto"/>
        <w:ind w:left="567"/>
        <w:jc w:val="both"/>
        <w:rPr>
          <w:rFonts w:ascii="Times New Roman" w:hAnsi="Times New Roman" w:cs="Times New Roman"/>
          <w:sz w:val="24"/>
          <w:szCs w:val="24"/>
        </w:rPr>
      </w:pPr>
    </w:p>
    <w:p w:rsidR="00720CF8" w:rsidRPr="00720CF8" w:rsidRDefault="00720CF8" w:rsidP="00720CF8">
      <w:pPr>
        <w:pStyle w:val="a3"/>
        <w:numPr>
          <w:ilvl w:val="0"/>
          <w:numId w:val="4"/>
        </w:numPr>
        <w:spacing w:after="120" w:line="240" w:lineRule="auto"/>
        <w:ind w:left="0" w:firstLine="567"/>
        <w:jc w:val="both"/>
        <w:rPr>
          <w:rFonts w:ascii="Times New Roman" w:hAnsi="Times New Roman" w:cs="Times New Roman"/>
          <w:sz w:val="24"/>
          <w:szCs w:val="24"/>
        </w:rPr>
      </w:pPr>
      <w:r w:rsidRPr="00720CF8">
        <w:rPr>
          <w:rFonts w:ascii="Times New Roman" w:hAnsi="Times New Roman" w:cs="Times New Roman"/>
          <w:sz w:val="24"/>
          <w:szCs w:val="24"/>
        </w:rPr>
        <w:lastRenderedPageBreak/>
        <w:t xml:space="preserve">Здійснення профілактики правопорушень та негативних проявів серед неповнолітніх, реабілітації підлітків та молоді, що перебувають у конфлікті з законом. Запобігання правопорушенням, проявам противоправної поведінки серед неповнолітніх; здійснення соціальної підтримки дітей, схильних до правопорушень та дітей, які скоїли злочин і засуджені до покарань, не пов'язаних із позбавленням волі. Сприяння реінтеграції неповнолітніх та молоді, які перебувають або перебували у школах, училищах соціальної реабілітації, виховних та виправних колоніях, повернулися з місць позбавлення волі. </w:t>
      </w:r>
    </w:p>
    <w:p w:rsidR="00720CF8" w:rsidRPr="00720CF8" w:rsidRDefault="00720CF8" w:rsidP="00720CF8">
      <w:pPr>
        <w:pStyle w:val="a3"/>
        <w:spacing w:after="0" w:line="240" w:lineRule="auto"/>
        <w:jc w:val="both"/>
        <w:rPr>
          <w:rFonts w:ascii="Times New Roman" w:hAnsi="Times New Roman" w:cs="Times New Roman"/>
          <w:sz w:val="24"/>
          <w:szCs w:val="24"/>
        </w:rPr>
      </w:pPr>
    </w:p>
    <w:p w:rsidR="00D875D5" w:rsidRPr="0001089A" w:rsidRDefault="00D875D5" w:rsidP="00D875D5">
      <w:pPr>
        <w:pStyle w:val="a3"/>
        <w:widowControl w:val="0"/>
        <w:spacing w:after="0" w:line="240" w:lineRule="auto"/>
        <w:ind w:left="567"/>
        <w:jc w:val="both"/>
        <w:rPr>
          <w:rFonts w:ascii="Times New Roman" w:hAnsi="Times New Roman" w:cs="Times New Roman"/>
          <w:sz w:val="24"/>
          <w:szCs w:val="24"/>
        </w:rPr>
      </w:pPr>
    </w:p>
    <w:sectPr w:rsidR="00D875D5" w:rsidRPr="0001089A" w:rsidSect="00AE56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233EF"/>
    <w:multiLevelType w:val="hybridMultilevel"/>
    <w:tmpl w:val="0E6469B2"/>
    <w:lvl w:ilvl="0" w:tplc="4268E7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58E35A1"/>
    <w:multiLevelType w:val="hybridMultilevel"/>
    <w:tmpl w:val="2F42537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39667A5"/>
    <w:multiLevelType w:val="hybridMultilevel"/>
    <w:tmpl w:val="090446D8"/>
    <w:lvl w:ilvl="0" w:tplc="3F04E4D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5A65217B"/>
    <w:multiLevelType w:val="hybridMultilevel"/>
    <w:tmpl w:val="6D60966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7F42"/>
    <w:rsid w:val="0001089A"/>
    <w:rsid w:val="0021713C"/>
    <w:rsid w:val="00657F42"/>
    <w:rsid w:val="006830CC"/>
    <w:rsid w:val="00720CF8"/>
    <w:rsid w:val="00775993"/>
    <w:rsid w:val="00964CBD"/>
    <w:rsid w:val="00AE561D"/>
    <w:rsid w:val="00B06D8B"/>
    <w:rsid w:val="00B932BD"/>
    <w:rsid w:val="00C30339"/>
    <w:rsid w:val="00C4682A"/>
    <w:rsid w:val="00D875D5"/>
    <w:rsid w:val="00E57051"/>
    <w:rsid w:val="00FD1C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F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0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3852</Words>
  <Characters>2196</Characters>
  <Application>Microsoft Office Word</Application>
  <DocSecurity>0</DocSecurity>
  <Lines>18</Lines>
  <Paragraphs>12</Paragraphs>
  <ScaleCrop>false</ScaleCrop>
  <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6</cp:revision>
  <dcterms:created xsi:type="dcterms:W3CDTF">2020-03-25T21:59:00Z</dcterms:created>
  <dcterms:modified xsi:type="dcterms:W3CDTF">2020-03-25T22:11:00Z</dcterms:modified>
</cp:coreProperties>
</file>