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46" w:rsidRPr="00AA1AA9" w:rsidRDefault="00EE6046" w:rsidP="00AA1AA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EE6046" w:rsidRPr="00AA1AA9" w:rsidRDefault="00EE6046" w:rsidP="00AA1AA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EE6046" w:rsidRDefault="00EE6046" w:rsidP="0043278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432787" w:rsidRDefault="00432787" w:rsidP="0043278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432787" w:rsidRDefault="00432787" w:rsidP="0043278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432787" w:rsidRDefault="00432787" w:rsidP="0043278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432787" w:rsidRDefault="00432787" w:rsidP="0043278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432787" w:rsidRDefault="00432787" w:rsidP="0043278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432787" w:rsidRDefault="00432787" w:rsidP="0043278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432787" w:rsidRPr="00AA1AA9" w:rsidRDefault="00432787" w:rsidP="0043278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E6046" w:rsidRPr="00AA1AA9" w:rsidRDefault="00EE6046" w:rsidP="00AA1AA9">
      <w:pPr>
        <w:spacing w:before="24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AA9">
        <w:rPr>
          <w:rFonts w:ascii="Times New Roman" w:hAnsi="Times New Roman" w:cs="Times New Roman"/>
          <w:b/>
          <w:sz w:val="28"/>
          <w:szCs w:val="28"/>
        </w:rPr>
        <w:t>«Сировинна база хімічної промисловості»</w:t>
      </w:r>
    </w:p>
    <w:p w:rsidR="00EE6046" w:rsidRPr="00AA1AA9" w:rsidRDefault="00EE6046" w:rsidP="00AA1AA9">
      <w:pPr>
        <w:spacing w:after="120"/>
        <w:ind w:left="21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046" w:rsidRPr="00AA1AA9" w:rsidRDefault="00EE6046" w:rsidP="00AA1AA9">
      <w:pPr>
        <w:spacing w:after="120"/>
        <w:ind w:left="21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046" w:rsidRPr="00AA1AA9" w:rsidRDefault="00EE6046" w:rsidP="00AA1AA9">
      <w:pPr>
        <w:spacing w:after="120"/>
        <w:ind w:left="21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046" w:rsidRPr="00AA1AA9" w:rsidRDefault="00EE6046" w:rsidP="00AA1AA9">
      <w:pPr>
        <w:spacing w:after="120"/>
        <w:ind w:left="21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AA9" w:rsidRPr="00AA1AA9" w:rsidRDefault="00AA1AA9" w:rsidP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uk-UA"/>
        </w:rPr>
        <w:id w:val="12555525"/>
        <w:docPartObj>
          <w:docPartGallery w:val="Table of Contents"/>
          <w:docPartUnique/>
        </w:docPartObj>
      </w:sdtPr>
      <w:sdtEndPr/>
      <w:sdtContent>
        <w:p w:rsidR="003766E5" w:rsidRPr="003766E5" w:rsidRDefault="003766E5">
          <w:pPr>
            <w:pStyle w:val="ab"/>
            <w:rPr>
              <w:lang w:val="uk-UA"/>
            </w:rPr>
          </w:pPr>
          <w:r w:rsidRPr="003766E5">
            <w:rPr>
              <w:color w:val="000000" w:themeColor="text1"/>
              <w:lang w:val="uk-UA"/>
            </w:rPr>
            <w:t>Зміст</w:t>
          </w:r>
        </w:p>
        <w:p w:rsidR="00B84DEA" w:rsidRDefault="001B635E">
          <w:pPr>
            <w:pStyle w:val="1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r>
            <w:rPr>
              <w:lang w:val="ru-RU"/>
            </w:rPr>
            <w:fldChar w:fldCharType="begin"/>
          </w:r>
          <w:r w:rsidR="003766E5">
            <w:rPr>
              <w:lang w:val="ru-RU"/>
            </w:rPr>
            <w:instrText xml:space="preserve"> TOC \o "1-3" \h \z \u </w:instrText>
          </w:r>
          <w:r>
            <w:rPr>
              <w:lang w:val="ru-RU"/>
            </w:rPr>
            <w:fldChar w:fldCharType="separate"/>
          </w:r>
          <w:hyperlink w:anchor="_Toc8321606" w:history="1">
            <w:r w:rsidR="00B84DEA" w:rsidRPr="009C4754">
              <w:rPr>
                <w:rStyle w:val="a8"/>
                <w:noProof/>
              </w:rPr>
              <w:t>Класифікація сировини</w:t>
            </w:r>
            <w:r w:rsidR="00B84DEA">
              <w:rPr>
                <w:noProof/>
                <w:webHidden/>
              </w:rPr>
              <w:tab/>
            </w:r>
            <w:r w:rsidR="00B84DEA">
              <w:rPr>
                <w:noProof/>
                <w:webHidden/>
              </w:rPr>
              <w:fldChar w:fldCharType="begin"/>
            </w:r>
            <w:r w:rsidR="00B84DEA">
              <w:rPr>
                <w:noProof/>
                <w:webHidden/>
              </w:rPr>
              <w:instrText xml:space="preserve"> PAGEREF _Toc8321606 \h </w:instrText>
            </w:r>
            <w:r w:rsidR="00B84DEA">
              <w:rPr>
                <w:noProof/>
                <w:webHidden/>
              </w:rPr>
            </w:r>
            <w:r w:rsidR="00B84DEA">
              <w:rPr>
                <w:noProof/>
                <w:webHidden/>
              </w:rPr>
              <w:fldChar w:fldCharType="separate"/>
            </w:r>
            <w:r w:rsidR="00B84DEA">
              <w:rPr>
                <w:noProof/>
                <w:webHidden/>
              </w:rPr>
              <w:t>3</w:t>
            </w:r>
            <w:r w:rsidR="00B84DEA">
              <w:rPr>
                <w:noProof/>
                <w:webHidden/>
              </w:rPr>
              <w:fldChar w:fldCharType="end"/>
            </w:r>
          </w:hyperlink>
        </w:p>
        <w:p w:rsidR="00B84DEA" w:rsidRDefault="00432787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8321607" w:history="1">
            <w:r w:rsidR="00B84DEA" w:rsidRPr="009C4754">
              <w:rPr>
                <w:rStyle w:val="a8"/>
                <w:noProof/>
              </w:rPr>
              <w:t>За походженням</w:t>
            </w:r>
            <w:r w:rsidR="00B84DEA">
              <w:rPr>
                <w:noProof/>
                <w:webHidden/>
              </w:rPr>
              <w:tab/>
            </w:r>
            <w:r w:rsidR="00B84DEA">
              <w:rPr>
                <w:noProof/>
                <w:webHidden/>
              </w:rPr>
              <w:fldChar w:fldCharType="begin"/>
            </w:r>
            <w:r w:rsidR="00B84DEA">
              <w:rPr>
                <w:noProof/>
                <w:webHidden/>
              </w:rPr>
              <w:instrText xml:space="preserve"> PAGEREF _Toc8321607 \h </w:instrText>
            </w:r>
            <w:r w:rsidR="00B84DEA">
              <w:rPr>
                <w:noProof/>
                <w:webHidden/>
              </w:rPr>
            </w:r>
            <w:r w:rsidR="00B84DEA">
              <w:rPr>
                <w:noProof/>
                <w:webHidden/>
              </w:rPr>
              <w:fldChar w:fldCharType="separate"/>
            </w:r>
            <w:r w:rsidR="00B84DEA">
              <w:rPr>
                <w:noProof/>
                <w:webHidden/>
              </w:rPr>
              <w:t>3</w:t>
            </w:r>
            <w:r w:rsidR="00B84DEA">
              <w:rPr>
                <w:noProof/>
                <w:webHidden/>
              </w:rPr>
              <w:fldChar w:fldCharType="end"/>
            </w:r>
          </w:hyperlink>
        </w:p>
        <w:p w:rsidR="00B84DEA" w:rsidRDefault="00432787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8321608" w:history="1">
            <w:r w:rsidR="00B84DEA" w:rsidRPr="009C4754">
              <w:rPr>
                <w:rStyle w:val="a8"/>
                <w:iCs/>
                <w:noProof/>
              </w:rPr>
              <w:t>За агрегатним станом</w:t>
            </w:r>
            <w:r w:rsidR="00B84DEA">
              <w:rPr>
                <w:noProof/>
                <w:webHidden/>
              </w:rPr>
              <w:tab/>
            </w:r>
            <w:r w:rsidR="00B84DEA">
              <w:rPr>
                <w:noProof/>
                <w:webHidden/>
              </w:rPr>
              <w:fldChar w:fldCharType="begin"/>
            </w:r>
            <w:r w:rsidR="00B84DEA">
              <w:rPr>
                <w:noProof/>
                <w:webHidden/>
              </w:rPr>
              <w:instrText xml:space="preserve"> PAGEREF _Toc8321608 \h </w:instrText>
            </w:r>
            <w:r w:rsidR="00B84DEA">
              <w:rPr>
                <w:noProof/>
                <w:webHidden/>
              </w:rPr>
            </w:r>
            <w:r w:rsidR="00B84DEA">
              <w:rPr>
                <w:noProof/>
                <w:webHidden/>
              </w:rPr>
              <w:fldChar w:fldCharType="separate"/>
            </w:r>
            <w:r w:rsidR="00B84DEA">
              <w:rPr>
                <w:noProof/>
                <w:webHidden/>
              </w:rPr>
              <w:t>4</w:t>
            </w:r>
            <w:r w:rsidR="00B84DEA">
              <w:rPr>
                <w:noProof/>
                <w:webHidden/>
              </w:rPr>
              <w:fldChar w:fldCharType="end"/>
            </w:r>
          </w:hyperlink>
        </w:p>
        <w:p w:rsidR="00B84DEA" w:rsidRDefault="00432787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8321609" w:history="1">
            <w:r w:rsidR="00B84DEA" w:rsidRPr="009C4754">
              <w:rPr>
                <w:rStyle w:val="a8"/>
                <w:iCs/>
                <w:noProof/>
              </w:rPr>
              <w:t>За важливістю у технологічному процесі.</w:t>
            </w:r>
            <w:r w:rsidR="00B84DEA">
              <w:rPr>
                <w:noProof/>
                <w:webHidden/>
              </w:rPr>
              <w:tab/>
            </w:r>
            <w:r w:rsidR="00B84DEA">
              <w:rPr>
                <w:noProof/>
                <w:webHidden/>
              </w:rPr>
              <w:fldChar w:fldCharType="begin"/>
            </w:r>
            <w:r w:rsidR="00B84DEA">
              <w:rPr>
                <w:noProof/>
                <w:webHidden/>
              </w:rPr>
              <w:instrText xml:space="preserve"> PAGEREF _Toc8321609 \h </w:instrText>
            </w:r>
            <w:r w:rsidR="00B84DEA">
              <w:rPr>
                <w:noProof/>
                <w:webHidden/>
              </w:rPr>
            </w:r>
            <w:r w:rsidR="00B84DEA">
              <w:rPr>
                <w:noProof/>
                <w:webHidden/>
              </w:rPr>
              <w:fldChar w:fldCharType="separate"/>
            </w:r>
            <w:r w:rsidR="00B84DEA">
              <w:rPr>
                <w:noProof/>
                <w:webHidden/>
              </w:rPr>
              <w:t>4</w:t>
            </w:r>
            <w:r w:rsidR="00B84DEA">
              <w:rPr>
                <w:noProof/>
                <w:webHidden/>
              </w:rPr>
              <w:fldChar w:fldCharType="end"/>
            </w:r>
          </w:hyperlink>
        </w:p>
        <w:p w:rsidR="00B84DEA" w:rsidRDefault="00432787">
          <w:pPr>
            <w:pStyle w:val="1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8321610" w:history="1">
            <w:r w:rsidR="00B84DEA" w:rsidRPr="009C4754">
              <w:rPr>
                <w:rStyle w:val="a8"/>
                <w:iCs/>
                <w:noProof/>
                <w:shd w:val="clear" w:color="auto" w:fill="FFFFFF"/>
              </w:rPr>
              <w:t>Збагачення сировини</w:t>
            </w:r>
            <w:r w:rsidR="00B84DEA">
              <w:rPr>
                <w:noProof/>
                <w:webHidden/>
              </w:rPr>
              <w:tab/>
            </w:r>
            <w:r w:rsidR="00B84DEA">
              <w:rPr>
                <w:noProof/>
                <w:webHidden/>
              </w:rPr>
              <w:fldChar w:fldCharType="begin"/>
            </w:r>
            <w:r w:rsidR="00B84DEA">
              <w:rPr>
                <w:noProof/>
                <w:webHidden/>
              </w:rPr>
              <w:instrText xml:space="preserve"> PAGEREF _Toc8321610 \h </w:instrText>
            </w:r>
            <w:r w:rsidR="00B84DEA">
              <w:rPr>
                <w:noProof/>
                <w:webHidden/>
              </w:rPr>
            </w:r>
            <w:r w:rsidR="00B84DEA">
              <w:rPr>
                <w:noProof/>
                <w:webHidden/>
              </w:rPr>
              <w:fldChar w:fldCharType="separate"/>
            </w:r>
            <w:r w:rsidR="00B84DEA">
              <w:rPr>
                <w:noProof/>
                <w:webHidden/>
              </w:rPr>
              <w:t>5</w:t>
            </w:r>
            <w:r w:rsidR="00B84DEA">
              <w:rPr>
                <w:noProof/>
                <w:webHidden/>
              </w:rPr>
              <w:fldChar w:fldCharType="end"/>
            </w:r>
          </w:hyperlink>
        </w:p>
        <w:p w:rsidR="00B84DEA" w:rsidRDefault="00432787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8321611" w:history="1">
            <w:r w:rsidR="00B84DEA" w:rsidRPr="009C4754">
              <w:rPr>
                <w:rStyle w:val="a8"/>
                <w:noProof/>
              </w:rPr>
              <w:t>Загальна інформація</w:t>
            </w:r>
            <w:r w:rsidR="00B84DEA">
              <w:rPr>
                <w:noProof/>
                <w:webHidden/>
              </w:rPr>
              <w:tab/>
            </w:r>
            <w:r w:rsidR="00B84DEA">
              <w:rPr>
                <w:noProof/>
                <w:webHidden/>
              </w:rPr>
              <w:fldChar w:fldCharType="begin"/>
            </w:r>
            <w:r w:rsidR="00B84DEA">
              <w:rPr>
                <w:noProof/>
                <w:webHidden/>
              </w:rPr>
              <w:instrText xml:space="preserve"> PAGEREF _Toc8321611 \h </w:instrText>
            </w:r>
            <w:r w:rsidR="00B84DEA">
              <w:rPr>
                <w:noProof/>
                <w:webHidden/>
              </w:rPr>
            </w:r>
            <w:r w:rsidR="00B84DEA">
              <w:rPr>
                <w:noProof/>
                <w:webHidden/>
              </w:rPr>
              <w:fldChar w:fldCharType="separate"/>
            </w:r>
            <w:r w:rsidR="00B84DEA">
              <w:rPr>
                <w:noProof/>
                <w:webHidden/>
              </w:rPr>
              <w:t>5</w:t>
            </w:r>
            <w:r w:rsidR="00B84DEA">
              <w:rPr>
                <w:noProof/>
                <w:webHidden/>
              </w:rPr>
              <w:fldChar w:fldCharType="end"/>
            </w:r>
          </w:hyperlink>
        </w:p>
        <w:p w:rsidR="00B84DEA" w:rsidRDefault="00432787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8321612" w:history="1">
            <w:r w:rsidR="00B84DEA" w:rsidRPr="009C4754">
              <w:rPr>
                <w:rStyle w:val="a8"/>
                <w:b/>
                <w:noProof/>
              </w:rPr>
              <w:t>Класифікація процесів збагачення</w:t>
            </w:r>
            <w:r w:rsidR="00B84DEA">
              <w:rPr>
                <w:noProof/>
                <w:webHidden/>
              </w:rPr>
              <w:tab/>
            </w:r>
            <w:r w:rsidR="00B84DEA">
              <w:rPr>
                <w:noProof/>
                <w:webHidden/>
              </w:rPr>
              <w:fldChar w:fldCharType="begin"/>
            </w:r>
            <w:r w:rsidR="00B84DEA">
              <w:rPr>
                <w:noProof/>
                <w:webHidden/>
              </w:rPr>
              <w:instrText xml:space="preserve"> PAGEREF _Toc8321612 \h </w:instrText>
            </w:r>
            <w:r w:rsidR="00B84DEA">
              <w:rPr>
                <w:noProof/>
                <w:webHidden/>
              </w:rPr>
            </w:r>
            <w:r w:rsidR="00B84DEA">
              <w:rPr>
                <w:noProof/>
                <w:webHidden/>
              </w:rPr>
              <w:fldChar w:fldCharType="separate"/>
            </w:r>
            <w:r w:rsidR="00B84DEA">
              <w:rPr>
                <w:noProof/>
                <w:webHidden/>
              </w:rPr>
              <w:t>6</w:t>
            </w:r>
            <w:r w:rsidR="00B84DEA">
              <w:rPr>
                <w:noProof/>
                <w:webHidden/>
              </w:rPr>
              <w:fldChar w:fldCharType="end"/>
            </w:r>
          </w:hyperlink>
        </w:p>
        <w:p w:rsidR="00B84DEA" w:rsidRDefault="00432787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8321613" w:history="1">
            <w:r w:rsidR="00B84DEA" w:rsidRPr="009C4754">
              <w:rPr>
                <w:rStyle w:val="a8"/>
                <w:b/>
                <w:noProof/>
              </w:rPr>
              <w:t>Підготовчі процеси</w:t>
            </w:r>
            <w:r w:rsidR="00B84DEA">
              <w:rPr>
                <w:noProof/>
                <w:webHidden/>
              </w:rPr>
              <w:tab/>
            </w:r>
            <w:r w:rsidR="00B84DEA">
              <w:rPr>
                <w:noProof/>
                <w:webHidden/>
              </w:rPr>
              <w:fldChar w:fldCharType="begin"/>
            </w:r>
            <w:r w:rsidR="00B84DEA">
              <w:rPr>
                <w:noProof/>
                <w:webHidden/>
              </w:rPr>
              <w:instrText xml:space="preserve"> PAGEREF _Toc8321613 \h </w:instrText>
            </w:r>
            <w:r w:rsidR="00B84DEA">
              <w:rPr>
                <w:noProof/>
                <w:webHidden/>
              </w:rPr>
            </w:r>
            <w:r w:rsidR="00B84DEA">
              <w:rPr>
                <w:noProof/>
                <w:webHidden/>
              </w:rPr>
              <w:fldChar w:fldCharType="separate"/>
            </w:r>
            <w:r w:rsidR="00B84DEA">
              <w:rPr>
                <w:noProof/>
                <w:webHidden/>
              </w:rPr>
              <w:t>7</w:t>
            </w:r>
            <w:r w:rsidR="00B84DEA">
              <w:rPr>
                <w:noProof/>
                <w:webHidden/>
              </w:rPr>
              <w:fldChar w:fldCharType="end"/>
            </w:r>
          </w:hyperlink>
        </w:p>
        <w:p w:rsidR="00B84DEA" w:rsidRDefault="00432787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8321614" w:history="1">
            <w:r w:rsidR="00B84DEA" w:rsidRPr="009C4754">
              <w:rPr>
                <w:rStyle w:val="a8"/>
                <w:b/>
                <w:noProof/>
              </w:rPr>
              <w:t>Основні (збагачувальні) процеси</w:t>
            </w:r>
            <w:r w:rsidR="00B84DEA">
              <w:rPr>
                <w:noProof/>
                <w:webHidden/>
              </w:rPr>
              <w:tab/>
            </w:r>
            <w:r w:rsidR="00B84DEA">
              <w:rPr>
                <w:noProof/>
                <w:webHidden/>
              </w:rPr>
              <w:fldChar w:fldCharType="begin"/>
            </w:r>
            <w:r w:rsidR="00B84DEA">
              <w:rPr>
                <w:noProof/>
                <w:webHidden/>
              </w:rPr>
              <w:instrText xml:space="preserve"> PAGEREF _Toc8321614 \h </w:instrText>
            </w:r>
            <w:r w:rsidR="00B84DEA">
              <w:rPr>
                <w:noProof/>
                <w:webHidden/>
              </w:rPr>
            </w:r>
            <w:r w:rsidR="00B84DEA">
              <w:rPr>
                <w:noProof/>
                <w:webHidden/>
              </w:rPr>
              <w:fldChar w:fldCharType="separate"/>
            </w:r>
            <w:r w:rsidR="00B84DEA">
              <w:rPr>
                <w:noProof/>
                <w:webHidden/>
              </w:rPr>
              <w:t>8</w:t>
            </w:r>
            <w:r w:rsidR="00B84DEA">
              <w:rPr>
                <w:noProof/>
                <w:webHidden/>
              </w:rPr>
              <w:fldChar w:fldCharType="end"/>
            </w:r>
          </w:hyperlink>
        </w:p>
        <w:p w:rsidR="00B84DEA" w:rsidRDefault="00432787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8321615" w:history="1">
            <w:r w:rsidR="00B84DEA" w:rsidRPr="009C4754">
              <w:rPr>
                <w:rStyle w:val="a8"/>
                <w:b/>
                <w:noProof/>
              </w:rPr>
              <w:t>Заключні операції</w:t>
            </w:r>
            <w:r w:rsidR="00B84DEA">
              <w:rPr>
                <w:noProof/>
                <w:webHidden/>
              </w:rPr>
              <w:tab/>
            </w:r>
            <w:r w:rsidR="00B84DEA">
              <w:rPr>
                <w:noProof/>
                <w:webHidden/>
              </w:rPr>
              <w:fldChar w:fldCharType="begin"/>
            </w:r>
            <w:r w:rsidR="00B84DEA">
              <w:rPr>
                <w:noProof/>
                <w:webHidden/>
              </w:rPr>
              <w:instrText xml:space="preserve"> PAGEREF _Toc8321615 \h </w:instrText>
            </w:r>
            <w:r w:rsidR="00B84DEA">
              <w:rPr>
                <w:noProof/>
                <w:webHidden/>
              </w:rPr>
            </w:r>
            <w:r w:rsidR="00B84DEA">
              <w:rPr>
                <w:noProof/>
                <w:webHidden/>
              </w:rPr>
              <w:fldChar w:fldCharType="separate"/>
            </w:r>
            <w:r w:rsidR="00B84DEA">
              <w:rPr>
                <w:noProof/>
                <w:webHidden/>
              </w:rPr>
              <w:t>9</w:t>
            </w:r>
            <w:r w:rsidR="00B84DEA">
              <w:rPr>
                <w:noProof/>
                <w:webHidden/>
              </w:rPr>
              <w:fldChar w:fldCharType="end"/>
            </w:r>
          </w:hyperlink>
        </w:p>
        <w:p w:rsidR="00B84DEA" w:rsidRDefault="00432787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8321616" w:history="1">
            <w:r w:rsidR="00B84DEA" w:rsidRPr="009C4754">
              <w:rPr>
                <w:rStyle w:val="a8"/>
                <w:b/>
                <w:noProof/>
              </w:rPr>
              <w:t>Основні методи збагачення корисних копалин</w:t>
            </w:r>
            <w:r w:rsidR="00B84DEA">
              <w:rPr>
                <w:noProof/>
                <w:webHidden/>
              </w:rPr>
              <w:tab/>
            </w:r>
            <w:r w:rsidR="00B84DEA">
              <w:rPr>
                <w:noProof/>
                <w:webHidden/>
              </w:rPr>
              <w:fldChar w:fldCharType="begin"/>
            </w:r>
            <w:r w:rsidR="00B84DEA">
              <w:rPr>
                <w:noProof/>
                <w:webHidden/>
              </w:rPr>
              <w:instrText xml:space="preserve"> PAGEREF _Toc8321616 \h </w:instrText>
            </w:r>
            <w:r w:rsidR="00B84DEA">
              <w:rPr>
                <w:noProof/>
                <w:webHidden/>
              </w:rPr>
            </w:r>
            <w:r w:rsidR="00B84DEA">
              <w:rPr>
                <w:noProof/>
                <w:webHidden/>
              </w:rPr>
              <w:fldChar w:fldCharType="separate"/>
            </w:r>
            <w:r w:rsidR="00B84DEA">
              <w:rPr>
                <w:noProof/>
                <w:webHidden/>
              </w:rPr>
              <w:t>9</w:t>
            </w:r>
            <w:r w:rsidR="00B84DEA">
              <w:rPr>
                <w:noProof/>
                <w:webHidden/>
              </w:rPr>
              <w:fldChar w:fldCharType="end"/>
            </w:r>
          </w:hyperlink>
        </w:p>
        <w:p w:rsidR="00B84DEA" w:rsidRDefault="00432787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8321617" w:history="1">
            <w:r w:rsidR="00B84DEA" w:rsidRPr="009C4754">
              <w:rPr>
                <w:rStyle w:val="a8"/>
                <w:noProof/>
              </w:rPr>
              <w:t>Продукти збагачення корисних копалин</w:t>
            </w:r>
            <w:r w:rsidR="00B84DEA">
              <w:rPr>
                <w:noProof/>
                <w:webHidden/>
              </w:rPr>
              <w:tab/>
            </w:r>
            <w:r w:rsidR="00B84DEA">
              <w:rPr>
                <w:noProof/>
                <w:webHidden/>
              </w:rPr>
              <w:fldChar w:fldCharType="begin"/>
            </w:r>
            <w:r w:rsidR="00B84DEA">
              <w:rPr>
                <w:noProof/>
                <w:webHidden/>
              </w:rPr>
              <w:instrText xml:space="preserve"> PAGEREF _Toc8321617 \h </w:instrText>
            </w:r>
            <w:r w:rsidR="00B84DEA">
              <w:rPr>
                <w:noProof/>
                <w:webHidden/>
              </w:rPr>
            </w:r>
            <w:r w:rsidR="00B84DEA">
              <w:rPr>
                <w:noProof/>
                <w:webHidden/>
              </w:rPr>
              <w:fldChar w:fldCharType="separate"/>
            </w:r>
            <w:r w:rsidR="00B84DEA">
              <w:rPr>
                <w:noProof/>
                <w:webHidden/>
              </w:rPr>
              <w:t>10</w:t>
            </w:r>
            <w:r w:rsidR="00B84DEA">
              <w:rPr>
                <w:noProof/>
                <w:webHidden/>
              </w:rPr>
              <w:fldChar w:fldCharType="end"/>
            </w:r>
          </w:hyperlink>
        </w:p>
        <w:p w:rsidR="00B84DEA" w:rsidRDefault="00432787">
          <w:pPr>
            <w:pStyle w:val="1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8321618" w:history="1">
            <w:r w:rsidR="00B84DEA" w:rsidRPr="009C4754">
              <w:rPr>
                <w:rStyle w:val="a8"/>
                <w:noProof/>
              </w:rPr>
              <w:t>Використання повітря</w:t>
            </w:r>
            <w:r w:rsidR="00B84DEA">
              <w:rPr>
                <w:noProof/>
                <w:webHidden/>
              </w:rPr>
              <w:tab/>
            </w:r>
            <w:r w:rsidR="00B84DEA">
              <w:rPr>
                <w:noProof/>
                <w:webHidden/>
              </w:rPr>
              <w:fldChar w:fldCharType="begin"/>
            </w:r>
            <w:r w:rsidR="00B84DEA">
              <w:rPr>
                <w:noProof/>
                <w:webHidden/>
              </w:rPr>
              <w:instrText xml:space="preserve"> PAGEREF _Toc8321618 \h </w:instrText>
            </w:r>
            <w:r w:rsidR="00B84DEA">
              <w:rPr>
                <w:noProof/>
                <w:webHidden/>
              </w:rPr>
            </w:r>
            <w:r w:rsidR="00B84DEA">
              <w:rPr>
                <w:noProof/>
                <w:webHidden/>
              </w:rPr>
              <w:fldChar w:fldCharType="separate"/>
            </w:r>
            <w:r w:rsidR="00B84DEA">
              <w:rPr>
                <w:noProof/>
                <w:webHidden/>
              </w:rPr>
              <w:t>11</w:t>
            </w:r>
            <w:r w:rsidR="00B84DEA">
              <w:rPr>
                <w:noProof/>
                <w:webHidden/>
              </w:rPr>
              <w:fldChar w:fldCharType="end"/>
            </w:r>
          </w:hyperlink>
        </w:p>
        <w:p w:rsidR="00B84DEA" w:rsidRDefault="00432787">
          <w:pPr>
            <w:pStyle w:val="1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8321619" w:history="1">
            <w:r w:rsidR="00B84DEA" w:rsidRPr="009C4754">
              <w:rPr>
                <w:rStyle w:val="a8"/>
                <w:noProof/>
              </w:rPr>
              <w:t>Використання води, властивості води.</w:t>
            </w:r>
            <w:r w:rsidR="00B84DEA">
              <w:rPr>
                <w:noProof/>
                <w:webHidden/>
              </w:rPr>
              <w:tab/>
            </w:r>
            <w:r w:rsidR="00B84DEA">
              <w:rPr>
                <w:noProof/>
                <w:webHidden/>
              </w:rPr>
              <w:fldChar w:fldCharType="begin"/>
            </w:r>
            <w:r w:rsidR="00B84DEA">
              <w:rPr>
                <w:noProof/>
                <w:webHidden/>
              </w:rPr>
              <w:instrText xml:space="preserve"> PAGEREF _Toc8321619 \h </w:instrText>
            </w:r>
            <w:r w:rsidR="00B84DEA">
              <w:rPr>
                <w:noProof/>
                <w:webHidden/>
              </w:rPr>
            </w:r>
            <w:r w:rsidR="00B84DEA">
              <w:rPr>
                <w:noProof/>
                <w:webHidden/>
              </w:rPr>
              <w:fldChar w:fldCharType="separate"/>
            </w:r>
            <w:r w:rsidR="00B84DEA">
              <w:rPr>
                <w:noProof/>
                <w:webHidden/>
              </w:rPr>
              <w:t>12</w:t>
            </w:r>
            <w:r w:rsidR="00B84DEA">
              <w:rPr>
                <w:noProof/>
                <w:webHidden/>
              </w:rPr>
              <w:fldChar w:fldCharType="end"/>
            </w:r>
          </w:hyperlink>
        </w:p>
        <w:p w:rsidR="00B84DEA" w:rsidRDefault="00432787">
          <w:pPr>
            <w:pStyle w:val="1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8321620" w:history="1">
            <w:r w:rsidR="00B84DEA" w:rsidRPr="009C4754">
              <w:rPr>
                <w:rStyle w:val="a8"/>
                <w:noProof/>
              </w:rPr>
              <w:t>Промислова водо підготовка</w:t>
            </w:r>
            <w:r w:rsidR="00B84DEA">
              <w:rPr>
                <w:noProof/>
                <w:webHidden/>
              </w:rPr>
              <w:tab/>
            </w:r>
            <w:r w:rsidR="00B84DEA">
              <w:rPr>
                <w:noProof/>
                <w:webHidden/>
              </w:rPr>
              <w:fldChar w:fldCharType="begin"/>
            </w:r>
            <w:r w:rsidR="00B84DEA">
              <w:rPr>
                <w:noProof/>
                <w:webHidden/>
              </w:rPr>
              <w:instrText xml:space="preserve"> PAGEREF _Toc8321620 \h </w:instrText>
            </w:r>
            <w:r w:rsidR="00B84DEA">
              <w:rPr>
                <w:noProof/>
                <w:webHidden/>
              </w:rPr>
            </w:r>
            <w:r w:rsidR="00B84DEA">
              <w:rPr>
                <w:noProof/>
                <w:webHidden/>
              </w:rPr>
              <w:fldChar w:fldCharType="separate"/>
            </w:r>
            <w:r w:rsidR="00B84DEA">
              <w:rPr>
                <w:noProof/>
                <w:webHidden/>
              </w:rPr>
              <w:t>14</w:t>
            </w:r>
            <w:r w:rsidR="00B84DEA">
              <w:rPr>
                <w:noProof/>
                <w:webHidden/>
              </w:rPr>
              <w:fldChar w:fldCharType="end"/>
            </w:r>
          </w:hyperlink>
        </w:p>
        <w:p w:rsidR="00B84DEA" w:rsidRDefault="00432787">
          <w:pPr>
            <w:pStyle w:val="1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8321621" w:history="1">
            <w:r w:rsidR="00B84DEA" w:rsidRPr="009C4754">
              <w:rPr>
                <w:rStyle w:val="a8"/>
                <w:noProof/>
              </w:rPr>
              <w:t>Висновок</w:t>
            </w:r>
            <w:r w:rsidR="00B84DEA">
              <w:rPr>
                <w:noProof/>
                <w:webHidden/>
              </w:rPr>
              <w:tab/>
            </w:r>
            <w:r w:rsidR="00B84DEA">
              <w:rPr>
                <w:noProof/>
                <w:webHidden/>
              </w:rPr>
              <w:fldChar w:fldCharType="begin"/>
            </w:r>
            <w:r w:rsidR="00B84DEA">
              <w:rPr>
                <w:noProof/>
                <w:webHidden/>
              </w:rPr>
              <w:instrText xml:space="preserve"> PAGEREF _Toc8321621 \h </w:instrText>
            </w:r>
            <w:r w:rsidR="00B84DEA">
              <w:rPr>
                <w:noProof/>
                <w:webHidden/>
              </w:rPr>
            </w:r>
            <w:r w:rsidR="00B84DEA">
              <w:rPr>
                <w:noProof/>
                <w:webHidden/>
              </w:rPr>
              <w:fldChar w:fldCharType="separate"/>
            </w:r>
            <w:r w:rsidR="00B84DEA">
              <w:rPr>
                <w:noProof/>
                <w:webHidden/>
              </w:rPr>
              <w:t>17</w:t>
            </w:r>
            <w:r w:rsidR="00B84DEA">
              <w:rPr>
                <w:noProof/>
                <w:webHidden/>
              </w:rPr>
              <w:fldChar w:fldCharType="end"/>
            </w:r>
          </w:hyperlink>
        </w:p>
        <w:p w:rsidR="00B84DEA" w:rsidRDefault="00432787">
          <w:pPr>
            <w:pStyle w:val="11"/>
            <w:tabs>
              <w:tab w:val="right" w:leader="dot" w:pos="9629"/>
            </w:tabs>
            <w:rPr>
              <w:rFonts w:eastAsiaTheme="minorEastAsia"/>
              <w:noProof/>
              <w:lang w:eastAsia="uk-UA"/>
            </w:rPr>
          </w:pPr>
          <w:hyperlink w:anchor="_Toc8321622" w:history="1">
            <w:r w:rsidR="00B84DEA" w:rsidRPr="009C4754">
              <w:rPr>
                <w:rStyle w:val="a8"/>
                <w:noProof/>
              </w:rPr>
              <w:t>Список використаних джерел</w:t>
            </w:r>
            <w:r w:rsidR="00B84DEA">
              <w:rPr>
                <w:noProof/>
                <w:webHidden/>
              </w:rPr>
              <w:tab/>
            </w:r>
            <w:r w:rsidR="00B84DEA">
              <w:rPr>
                <w:noProof/>
                <w:webHidden/>
              </w:rPr>
              <w:fldChar w:fldCharType="begin"/>
            </w:r>
            <w:r w:rsidR="00B84DEA">
              <w:rPr>
                <w:noProof/>
                <w:webHidden/>
              </w:rPr>
              <w:instrText xml:space="preserve"> PAGEREF _Toc8321622 \h </w:instrText>
            </w:r>
            <w:r w:rsidR="00B84DEA">
              <w:rPr>
                <w:noProof/>
                <w:webHidden/>
              </w:rPr>
            </w:r>
            <w:r w:rsidR="00B84DEA">
              <w:rPr>
                <w:noProof/>
                <w:webHidden/>
              </w:rPr>
              <w:fldChar w:fldCharType="separate"/>
            </w:r>
            <w:r w:rsidR="00B84DEA">
              <w:rPr>
                <w:noProof/>
                <w:webHidden/>
              </w:rPr>
              <w:t>17</w:t>
            </w:r>
            <w:r w:rsidR="00B84DEA">
              <w:rPr>
                <w:noProof/>
                <w:webHidden/>
              </w:rPr>
              <w:fldChar w:fldCharType="end"/>
            </w:r>
          </w:hyperlink>
        </w:p>
        <w:p w:rsidR="003766E5" w:rsidRDefault="001B635E">
          <w:pPr>
            <w:rPr>
              <w:lang w:val="ru-RU"/>
            </w:rPr>
          </w:pPr>
          <w:r>
            <w:rPr>
              <w:lang w:val="ru-RU"/>
            </w:rPr>
            <w:fldChar w:fldCharType="end"/>
          </w:r>
        </w:p>
      </w:sdtContent>
    </w:sdt>
    <w:p w:rsidR="00EE6046" w:rsidRPr="00AA1AA9" w:rsidRDefault="00EE6046" w:rsidP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br w:type="page"/>
      </w:r>
    </w:p>
    <w:p w:rsidR="00492688" w:rsidRPr="00AA1AA9" w:rsidRDefault="00492688" w:rsidP="00AA1AA9">
      <w:pPr>
        <w:pStyle w:val="1"/>
        <w:ind w:left="-567"/>
        <w:jc w:val="center"/>
        <w:rPr>
          <w:color w:val="402000"/>
          <w:sz w:val="32"/>
          <w:szCs w:val="32"/>
        </w:rPr>
      </w:pPr>
      <w:bookmarkStart w:id="1" w:name="_Toc8321606"/>
      <w:r w:rsidRPr="00AA1AA9">
        <w:rPr>
          <w:color w:val="402000"/>
          <w:sz w:val="32"/>
          <w:szCs w:val="32"/>
        </w:rPr>
        <w:lastRenderedPageBreak/>
        <w:t>Класифікація сировини</w:t>
      </w:r>
      <w:bookmarkEnd w:id="1"/>
    </w:p>
    <w:p w:rsidR="00492688" w:rsidRPr="00AA1AA9" w:rsidRDefault="00492688" w:rsidP="00AA1AA9">
      <w:pPr>
        <w:shd w:val="clear" w:color="auto" w:fill="FFFFFF"/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b/>
          <w:bCs/>
          <w:color w:val="402000"/>
          <w:sz w:val="28"/>
          <w:szCs w:val="28"/>
          <w:lang w:eastAsia="uk-UA"/>
        </w:rPr>
        <w:t>Сировиною </w:t>
      </w: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lang w:eastAsia="uk-UA"/>
        </w:rPr>
        <w:t>називають речовини, з яких виробляють продукцію.</w:t>
      </w:r>
    </w:p>
    <w:p w:rsidR="00492688" w:rsidRPr="00AA1AA9" w:rsidRDefault="00492688" w:rsidP="00AA1AA9">
      <w:pPr>
        <w:shd w:val="clear" w:color="auto" w:fill="FFFFFF"/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  <w:t>Наприклад, цукрові буряки, залізна руда, зерно - це </w:t>
      </w: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lang w:eastAsia="uk-UA"/>
        </w:rPr>
        <w:t>сировина</w:t>
      </w:r>
      <w:r w:rsidRPr="00AA1AA9">
        <w:rPr>
          <w:rFonts w:ascii="Times New Roman" w:eastAsia="Times New Roman" w:hAnsi="Times New Roman" w:cs="Times New Roman"/>
          <w:b/>
          <w:bCs/>
          <w:iCs/>
          <w:color w:val="402000"/>
          <w:sz w:val="28"/>
          <w:szCs w:val="28"/>
          <w:lang w:eastAsia="uk-UA"/>
        </w:rPr>
        <w:t>,</w:t>
      </w:r>
      <w:r w:rsidRPr="00AA1AA9"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  <w:t>а цукор, чавун, борошно - </w:t>
      </w: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lang w:eastAsia="uk-UA"/>
        </w:rPr>
        <w:t>продукція.</w:t>
      </w:r>
    </w:p>
    <w:p w:rsidR="00492688" w:rsidRPr="00AA1AA9" w:rsidRDefault="00492688" w:rsidP="00AA1AA9">
      <w:pPr>
        <w:shd w:val="clear" w:color="auto" w:fill="FFFFFF"/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  <w:t>Сировину класифікують за такими основними ознаками: за походженням, за агре</w:t>
      </w:r>
      <w:r w:rsidRPr="00AA1AA9"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  <w:softHyphen/>
        <w:t>гатним станом і за важливістю у технологічному процесі.</w:t>
      </w:r>
    </w:p>
    <w:p w:rsidR="00AA1AA9" w:rsidRPr="00AA1AA9" w:rsidRDefault="00492688" w:rsidP="00AA1AA9">
      <w:pPr>
        <w:pStyle w:val="2"/>
        <w:ind w:left="-567" w:firstLine="284"/>
        <w:jc w:val="center"/>
        <w:rPr>
          <w:b w:val="0"/>
          <w:bCs w:val="0"/>
          <w:color w:val="402000"/>
          <w:sz w:val="32"/>
          <w:szCs w:val="32"/>
        </w:rPr>
      </w:pPr>
      <w:bookmarkStart w:id="2" w:name="_Toc8321607"/>
      <w:r w:rsidRPr="00AA1AA9">
        <w:rPr>
          <w:color w:val="402000"/>
          <w:sz w:val="32"/>
          <w:szCs w:val="32"/>
        </w:rPr>
        <w:t>За походженням</w:t>
      </w:r>
      <w:bookmarkEnd w:id="2"/>
    </w:p>
    <w:p w:rsidR="00492688" w:rsidRPr="00AA1AA9" w:rsidRDefault="00AA1AA9" w:rsidP="00AA1AA9">
      <w:pPr>
        <w:shd w:val="clear" w:color="auto" w:fill="FFFFFF"/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  <w:t>Сировину</w:t>
      </w:r>
      <w:r w:rsidR="00492688" w:rsidRPr="00AA1AA9"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  <w:t xml:space="preserve"> поділяють на первинну, штучну і вторинну.</w:t>
      </w:r>
    </w:p>
    <w:p w:rsidR="00492688" w:rsidRPr="00AA1AA9" w:rsidRDefault="00492688" w:rsidP="00AA1AA9">
      <w:pPr>
        <w:shd w:val="clear" w:color="auto" w:fill="FFFFFF"/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b/>
          <w:bCs/>
          <w:color w:val="402000"/>
          <w:sz w:val="28"/>
          <w:szCs w:val="28"/>
          <w:lang w:eastAsia="uk-UA"/>
        </w:rPr>
        <w:t>Первинна сировина - </w:t>
      </w: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lang w:eastAsia="uk-UA"/>
        </w:rPr>
        <w:t>речовини природного походження, які не зазнавали перероблення.</w:t>
      </w:r>
    </w:p>
    <w:p w:rsidR="00492688" w:rsidRPr="00AA1AA9" w:rsidRDefault="00492688" w:rsidP="00AA1AA9">
      <w:pPr>
        <w:shd w:val="clear" w:color="auto" w:fill="FFFFFF"/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lang w:eastAsia="uk-UA"/>
        </w:rPr>
        <w:t>а). Мінеральна сировина</w:t>
      </w:r>
      <w:r w:rsidRPr="00AA1AA9"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  <w:t> – </w:t>
      </w: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lang w:eastAsia="uk-UA"/>
        </w:rPr>
        <w:t>це корисні копалини, які видобувають у надрах Землі чи на її поверхні.</w:t>
      </w:r>
    </w:p>
    <w:p w:rsidR="00492688" w:rsidRPr="00AA1AA9" w:rsidRDefault="00492688" w:rsidP="00AA1AA9">
      <w:pPr>
        <w:shd w:val="clear" w:color="auto" w:fill="FFFFFF"/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  <w:t>Залежно від мети використання мінеральну сировину поділяють:</w:t>
      </w:r>
    </w:p>
    <w:p w:rsidR="00492688" w:rsidRPr="00AA1AA9" w:rsidRDefault="00492688" w:rsidP="00AA1AA9">
      <w:pPr>
        <w:shd w:val="clear" w:color="auto" w:fill="FFFFFF"/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  <w:t>· </w:t>
      </w: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lang w:eastAsia="uk-UA"/>
        </w:rPr>
        <w:t>Паливо-енергетична сировина</w:t>
      </w:r>
      <w:r w:rsidR="00AA1AA9"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lang w:eastAsia="uk-UA"/>
        </w:rPr>
        <w:t xml:space="preserve"> </w:t>
      </w: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lang w:eastAsia="uk-UA"/>
        </w:rPr>
        <w:t>- </w:t>
      </w:r>
      <w:r w:rsidRPr="00AA1AA9"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  <w:t>вугілля, нафта, торф, природний газ, горючі сланці, уран та ін.</w:t>
      </w:r>
    </w:p>
    <w:p w:rsidR="00492688" w:rsidRPr="00AA1AA9" w:rsidRDefault="00492688" w:rsidP="00AA1AA9">
      <w:pPr>
        <w:shd w:val="clear" w:color="auto" w:fill="FFFFFF"/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  <w:t>· </w:t>
      </w: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lang w:eastAsia="uk-UA"/>
        </w:rPr>
        <w:t>Рудна сировина</w:t>
      </w:r>
      <w:r w:rsidR="00AA1AA9"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lang w:eastAsia="uk-UA"/>
        </w:rPr>
        <w:t xml:space="preserve"> </w:t>
      </w: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lang w:eastAsia="uk-UA"/>
        </w:rPr>
        <w:t>- </w:t>
      </w:r>
      <w:r w:rsidRPr="00AA1AA9"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  <w:t>залізні, мідні, хромові, манганові, молібденові, нікелеві та інші руди.</w:t>
      </w:r>
    </w:p>
    <w:p w:rsidR="00492688" w:rsidRPr="00AA1AA9" w:rsidRDefault="00492688" w:rsidP="00AA1AA9">
      <w:pPr>
        <w:shd w:val="clear" w:color="auto" w:fill="FFFFFF"/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  <w:t>· </w:t>
      </w: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lang w:eastAsia="uk-UA"/>
        </w:rPr>
        <w:t>Хімічна сировина</w:t>
      </w:r>
      <w:r w:rsidR="00AA1AA9"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lang w:eastAsia="uk-UA"/>
        </w:rPr>
        <w:t xml:space="preserve"> </w:t>
      </w: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lang w:eastAsia="uk-UA"/>
        </w:rPr>
        <w:t>- </w:t>
      </w:r>
      <w:r w:rsidRPr="00AA1AA9"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  <w:t>мінерали з малим вмістом металів (калійні солі, сірка, апатити, фосфорити).</w:t>
      </w:r>
    </w:p>
    <w:p w:rsidR="00492688" w:rsidRPr="00AA1AA9" w:rsidRDefault="00492688" w:rsidP="00AA1AA9">
      <w:pPr>
        <w:shd w:val="clear" w:color="auto" w:fill="FFFFFF"/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  <w:t>· </w:t>
      </w: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lang w:eastAsia="uk-UA"/>
        </w:rPr>
        <w:t>Будівельна сировина – </w:t>
      </w:r>
      <w:r w:rsidRPr="00AA1AA9"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  <w:t>граніт, вапняк, пісок, глина.</w:t>
      </w:r>
    </w:p>
    <w:p w:rsidR="00492688" w:rsidRPr="00AA1AA9" w:rsidRDefault="00492688" w:rsidP="00AA1AA9">
      <w:pPr>
        <w:shd w:val="clear" w:color="auto" w:fill="FFFFFF"/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  <w:t>· </w:t>
      </w: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lang w:eastAsia="uk-UA"/>
        </w:rPr>
        <w:t>Коштовне каміння - </w:t>
      </w:r>
      <w:r w:rsidRPr="00AA1AA9"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  <w:t>алмаз, бурштин, кришталевий кварц, аметист.</w:t>
      </w:r>
    </w:p>
    <w:p w:rsidR="00492688" w:rsidRPr="00AA1AA9" w:rsidRDefault="00492688" w:rsidP="00AA1AA9">
      <w:pPr>
        <w:shd w:val="clear" w:color="auto" w:fill="FFFFFF"/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  <w:t>· </w:t>
      </w: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lang w:eastAsia="uk-UA"/>
        </w:rPr>
        <w:t>Гідромінеральна сировина</w:t>
      </w:r>
      <w:r w:rsidR="00AA1AA9"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lang w:eastAsia="uk-UA"/>
        </w:rPr>
        <w:t xml:space="preserve"> </w:t>
      </w: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lang w:eastAsia="uk-UA"/>
        </w:rPr>
        <w:t>- </w:t>
      </w:r>
      <w:r w:rsidRPr="00AA1AA9"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  <w:t>підземні мінеральні й прісні води та розсоли.</w:t>
      </w:r>
    </w:p>
    <w:p w:rsidR="00492688" w:rsidRPr="00AA1AA9" w:rsidRDefault="00492688" w:rsidP="00AA1AA9">
      <w:pPr>
        <w:shd w:val="clear" w:color="auto" w:fill="FFFFFF"/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lang w:eastAsia="uk-UA"/>
        </w:rPr>
        <w:t>б). Рослинна сировина.</w:t>
      </w:r>
      <w:r w:rsidRPr="00AA1AA9">
        <w:rPr>
          <w:rFonts w:ascii="Times New Roman" w:eastAsia="Times New Roman" w:hAnsi="Times New Roman" w:cs="Times New Roman"/>
          <w:b/>
          <w:bCs/>
          <w:color w:val="402000"/>
          <w:sz w:val="28"/>
          <w:szCs w:val="28"/>
          <w:lang w:eastAsia="uk-UA"/>
        </w:rPr>
        <w:t>-</w:t>
      </w: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lang w:eastAsia="uk-UA"/>
        </w:rPr>
        <w:t>наземна та підземна частина рослин (листя, стовбур, гілля, квіти, насіння, плоди, коріння тощо).</w:t>
      </w:r>
    </w:p>
    <w:p w:rsidR="00492688" w:rsidRPr="00AA1AA9" w:rsidRDefault="00492688" w:rsidP="00AA1AA9">
      <w:pPr>
        <w:shd w:val="clear" w:color="auto" w:fill="FFFFFF"/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  <w:t>До рослинної сировини належать льон, коноплі, цукрові буряки, бавовна, деревина, зерно.</w:t>
      </w:r>
    </w:p>
    <w:p w:rsidR="00492688" w:rsidRPr="00AA1AA9" w:rsidRDefault="00492688" w:rsidP="00AA1AA9">
      <w:pPr>
        <w:shd w:val="clear" w:color="auto" w:fill="FFFFFF"/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lang w:eastAsia="uk-UA"/>
        </w:rPr>
        <w:t>в). Тваринна сировина </w:t>
      </w:r>
      <w:r w:rsidRPr="00AA1AA9">
        <w:rPr>
          <w:rFonts w:ascii="Times New Roman" w:eastAsia="Times New Roman" w:hAnsi="Times New Roman" w:cs="Times New Roman"/>
          <w:b/>
          <w:bCs/>
          <w:color w:val="402000"/>
          <w:sz w:val="28"/>
          <w:szCs w:val="28"/>
          <w:lang w:eastAsia="uk-UA"/>
        </w:rPr>
        <w:t>-</w:t>
      </w:r>
      <w:r w:rsidR="00AA1AA9" w:rsidRPr="00AA1AA9">
        <w:rPr>
          <w:rFonts w:ascii="Times New Roman" w:eastAsia="Times New Roman" w:hAnsi="Times New Roman" w:cs="Times New Roman"/>
          <w:b/>
          <w:bCs/>
          <w:color w:val="402000"/>
          <w:sz w:val="28"/>
          <w:szCs w:val="28"/>
          <w:lang w:eastAsia="uk-UA"/>
        </w:rPr>
        <w:t xml:space="preserve"> </w:t>
      </w: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lang w:eastAsia="uk-UA"/>
        </w:rPr>
        <w:t>вовна, шкіра, шовк, молоко, хутро тощо.</w:t>
      </w:r>
    </w:p>
    <w:p w:rsidR="00492688" w:rsidRPr="00AA1AA9" w:rsidRDefault="00492688" w:rsidP="00AA1AA9">
      <w:pPr>
        <w:shd w:val="clear" w:color="auto" w:fill="FFFFFF"/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b/>
          <w:bCs/>
          <w:color w:val="402000"/>
          <w:sz w:val="28"/>
          <w:szCs w:val="28"/>
          <w:lang w:eastAsia="uk-UA"/>
        </w:rPr>
        <w:t>Слід пам'ятати, </w:t>
      </w: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lang w:eastAsia="uk-UA"/>
        </w:rPr>
        <w:t>що сировина рослинного і тваринного походження відновлюється людською працею, в той час як мінеральна - ні.</w:t>
      </w:r>
    </w:p>
    <w:p w:rsidR="00492688" w:rsidRPr="00AA1AA9" w:rsidRDefault="00492688" w:rsidP="00AA1AA9">
      <w:pPr>
        <w:shd w:val="clear" w:color="auto" w:fill="FFFFFF"/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b/>
          <w:bCs/>
          <w:color w:val="402000"/>
          <w:sz w:val="28"/>
          <w:szCs w:val="28"/>
          <w:lang w:eastAsia="uk-UA"/>
        </w:rPr>
        <w:lastRenderedPageBreak/>
        <w:t>Штучна сировина - </w:t>
      </w: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lang w:eastAsia="uk-UA"/>
        </w:rPr>
        <w:t>це продукція та матеріали, які виготовлені на іншому підприємстві або на складових існуючого підприємства.</w:t>
      </w:r>
    </w:p>
    <w:p w:rsidR="00492688" w:rsidRPr="00AA1AA9" w:rsidRDefault="00492688" w:rsidP="00AA1AA9">
      <w:pPr>
        <w:shd w:val="clear" w:color="auto" w:fill="FFFFFF"/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  <w:t xml:space="preserve">Наприклад, продукція </w:t>
      </w:r>
      <w:proofErr w:type="spellStart"/>
      <w:r w:rsidRPr="00AA1AA9"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  <w:t>домнового</w:t>
      </w:r>
      <w:proofErr w:type="spellEnd"/>
      <w:r w:rsidRPr="00AA1AA9"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  <w:t xml:space="preserve"> цеху - чавун є сировиною для отримання сталі; продукція ткацького цеху - тканина є сировиною для пошиття одягу і т. ін.</w:t>
      </w:r>
    </w:p>
    <w:p w:rsidR="00492688" w:rsidRPr="00AA1AA9" w:rsidRDefault="00492688" w:rsidP="00AA1AA9">
      <w:pPr>
        <w:shd w:val="clear" w:color="auto" w:fill="FFFFFF"/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b/>
          <w:bCs/>
          <w:color w:val="402000"/>
          <w:sz w:val="28"/>
          <w:szCs w:val="28"/>
          <w:lang w:eastAsia="uk-UA"/>
        </w:rPr>
        <w:t>Вторинна сировина - </w:t>
      </w: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lang w:eastAsia="uk-UA"/>
        </w:rPr>
        <w:t>це промислові та споживчі відходи і побічна продукція.</w:t>
      </w:r>
    </w:p>
    <w:p w:rsidR="00492688" w:rsidRPr="00AA1AA9" w:rsidRDefault="00492688" w:rsidP="00AA1AA9">
      <w:pPr>
        <w:shd w:val="clear" w:color="auto" w:fill="FFFFFF"/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lang w:eastAsia="uk-UA"/>
        </w:rPr>
        <w:t>Промисловими відходами</w:t>
      </w:r>
      <w:r w:rsidR="00AA1AA9"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lang w:eastAsia="uk-UA"/>
        </w:rPr>
        <w:t xml:space="preserve"> </w:t>
      </w:r>
      <w:r w:rsidRPr="00AA1AA9"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  <w:t xml:space="preserve">називають залишки сировини і </w:t>
      </w:r>
      <w:proofErr w:type="spellStart"/>
      <w:r w:rsidRPr="00AA1AA9"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  <w:t>напівпродукції</w:t>
      </w:r>
      <w:proofErr w:type="spellEnd"/>
      <w:r w:rsidRPr="00AA1AA9"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  <w:t>, що утворилися в процесі виготовлення основної продукції, які частково або повністю втратили свої властивості та не відповідають встановленим стандартам.</w:t>
      </w:r>
    </w:p>
    <w:p w:rsidR="00492688" w:rsidRPr="00AA1AA9" w:rsidRDefault="00492688" w:rsidP="00AA1AA9">
      <w:pPr>
        <w:shd w:val="clear" w:color="auto" w:fill="FFFFFF"/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  <w:t>Промислові відходи після перероблення, а іноді і без нього можуть бути використані у виробництві або споживанні.</w:t>
      </w:r>
    </w:p>
    <w:p w:rsidR="00492688" w:rsidRPr="00AA1AA9" w:rsidRDefault="00492688" w:rsidP="00AA1AA9">
      <w:pPr>
        <w:shd w:val="clear" w:color="auto" w:fill="FFFFFF"/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lang w:eastAsia="uk-UA"/>
        </w:rPr>
        <w:t>Споживчими відходами </w:t>
      </w:r>
      <w:r w:rsidRPr="00AA1AA9">
        <w:rPr>
          <w:rFonts w:ascii="Times New Roman" w:eastAsia="Times New Roman" w:hAnsi="Times New Roman" w:cs="Times New Roman"/>
          <w:color w:val="402000"/>
          <w:sz w:val="28"/>
          <w:szCs w:val="28"/>
          <w:lang w:eastAsia="uk-UA"/>
        </w:rPr>
        <w:t>називають вироби та речовини, які в процесі користування ними втратили свої властивості. До них належать </w:t>
      </w:r>
      <w:r w:rsidRPr="00AA1AA9">
        <w:rPr>
          <w:rFonts w:ascii="Times New Roman" w:eastAsia="Times New Roman" w:hAnsi="Times New Roman" w:cs="Times New Roman"/>
          <w:b/>
          <w:bCs/>
          <w:iCs/>
          <w:color w:val="402000"/>
          <w:sz w:val="28"/>
          <w:szCs w:val="28"/>
          <w:lang w:eastAsia="uk-UA"/>
        </w:rPr>
        <w:t>металобрухт, макулатура, ганчір'я.</w:t>
      </w:r>
    </w:p>
    <w:p w:rsidR="00492688" w:rsidRPr="00AA1AA9" w:rsidRDefault="00492688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</w:pP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  <w:t>Побічною продукцією</w:t>
      </w:r>
      <w:r w:rsidR="00AA1AA9"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  <w:t xml:space="preserve"> </w:t>
      </w: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  <w:t>називають таку продукцію, яка утворилася поряд з основною в процесі перероблення сировини, але не була метою виробництва.</w:t>
      </w:r>
    </w:p>
    <w:p w:rsidR="00492688" w:rsidRPr="00AA1AA9" w:rsidRDefault="00492688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</w:pP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  <w:t>Побічну продукцію часто використовують як готову продукцію або вона є сировиною для виготовлення іншої. Наприклад, у процесі виробництва чавуну (основна продукція) отримують шлак (побічна продукція), який є сировиною для виготовлення будівельних матеріалів (шлакоцементу, шлаковати тощо).</w:t>
      </w:r>
    </w:p>
    <w:p w:rsidR="00492688" w:rsidRPr="00AA1AA9" w:rsidRDefault="00492688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</w:pP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  <w:t>Вторинна сировина</w:t>
      </w:r>
      <w:r w:rsidR="00AA1AA9"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  <w:t xml:space="preserve"> </w:t>
      </w:r>
      <w:r w:rsidRPr="00AA1AA9">
        <w:rPr>
          <w:rFonts w:ascii="Times New Roman" w:eastAsia="Times New Roman" w:hAnsi="Times New Roman" w:cs="Times New Roman"/>
          <w:b/>
          <w:bCs/>
          <w:iCs/>
          <w:color w:val="402000"/>
          <w:sz w:val="28"/>
          <w:szCs w:val="28"/>
          <w:lang w:eastAsia="uk-UA"/>
        </w:rPr>
        <w:t>може</w:t>
      </w:r>
      <w:r w:rsidR="00AA1AA9" w:rsidRPr="00AA1AA9">
        <w:rPr>
          <w:rFonts w:ascii="Times New Roman" w:eastAsia="Times New Roman" w:hAnsi="Times New Roman" w:cs="Times New Roman"/>
          <w:b/>
          <w:bCs/>
          <w:iCs/>
          <w:color w:val="402000"/>
          <w:sz w:val="28"/>
          <w:szCs w:val="28"/>
          <w:lang w:eastAsia="uk-UA"/>
        </w:rPr>
        <w:t xml:space="preserve"> </w:t>
      </w: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  <w:t>повністю або частково замінювати первинну сировину при виготовленні продукції. Це економічно і екологічно вигідно: продукція стає дешевшою і менше забруднюється довкілля.</w:t>
      </w:r>
    </w:p>
    <w:p w:rsidR="00492688" w:rsidRPr="00AA1AA9" w:rsidRDefault="00492688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</w:pP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  <w:t>Штучну і вторинну сировину називають </w:t>
      </w:r>
      <w:r w:rsidRPr="00AA1AA9">
        <w:rPr>
          <w:rFonts w:ascii="Times New Roman" w:eastAsia="Times New Roman" w:hAnsi="Times New Roman" w:cs="Times New Roman"/>
          <w:b/>
          <w:bCs/>
          <w:iCs/>
          <w:color w:val="402000"/>
          <w:sz w:val="28"/>
          <w:szCs w:val="28"/>
          <w:lang w:eastAsia="uk-UA"/>
        </w:rPr>
        <w:t>матеріалами.</w:t>
      </w:r>
    </w:p>
    <w:p w:rsidR="00492688" w:rsidRPr="00AA1AA9" w:rsidRDefault="00492688" w:rsidP="00AA1AA9">
      <w:pPr>
        <w:pStyle w:val="2"/>
        <w:ind w:left="-567" w:firstLine="284"/>
        <w:jc w:val="center"/>
        <w:rPr>
          <w:iCs/>
          <w:color w:val="402000"/>
          <w:sz w:val="32"/>
          <w:szCs w:val="32"/>
          <w:shd w:val="clear" w:color="auto" w:fill="FFFFFF"/>
        </w:rPr>
      </w:pPr>
      <w:bookmarkStart w:id="3" w:name="_Toc8321608"/>
      <w:r w:rsidRPr="00AA1AA9">
        <w:rPr>
          <w:iCs/>
          <w:color w:val="402000"/>
          <w:sz w:val="32"/>
          <w:szCs w:val="32"/>
        </w:rPr>
        <w:t>За агрегатним станом</w:t>
      </w:r>
      <w:bookmarkEnd w:id="3"/>
    </w:p>
    <w:p w:rsidR="00492688" w:rsidRPr="00AA1AA9" w:rsidRDefault="00492688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</w:pP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  <w:t>За цією ознакою сировину поділяють на тверду, рідинну і газову. Наприклад:</w:t>
      </w:r>
    </w:p>
    <w:p w:rsidR="00492688" w:rsidRPr="00AA1AA9" w:rsidRDefault="00492688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</w:pP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  <w:t>· тверда сировина - металеві руди, вугілля, пісок, льон, зерно;</w:t>
      </w:r>
    </w:p>
    <w:p w:rsidR="00492688" w:rsidRPr="00AA1AA9" w:rsidRDefault="00492688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</w:pP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  <w:t>· рідинна сировина - нафта, вода, соляні розсоли, молоко; г</w:t>
      </w:r>
    </w:p>
    <w:p w:rsidR="00492688" w:rsidRPr="00AA1AA9" w:rsidRDefault="00492688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</w:pP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  <w:t>· газова сировина</w:t>
      </w:r>
      <w:r w:rsidRPr="00AA1AA9">
        <w:rPr>
          <w:rFonts w:ascii="Times New Roman" w:eastAsia="Times New Roman" w:hAnsi="Times New Roman" w:cs="Times New Roman"/>
          <w:b/>
          <w:bCs/>
          <w:iCs/>
          <w:color w:val="402000"/>
          <w:sz w:val="28"/>
          <w:szCs w:val="28"/>
          <w:lang w:eastAsia="uk-UA"/>
        </w:rPr>
        <w:t>-</w:t>
      </w: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  <w:t>повітря, природні та промислові гази.</w:t>
      </w:r>
    </w:p>
    <w:p w:rsidR="00492688" w:rsidRPr="00AA1AA9" w:rsidRDefault="00492688" w:rsidP="00AA1AA9">
      <w:pPr>
        <w:pStyle w:val="2"/>
        <w:jc w:val="center"/>
        <w:rPr>
          <w:iCs/>
          <w:color w:val="402000"/>
          <w:sz w:val="32"/>
          <w:szCs w:val="32"/>
          <w:shd w:val="clear" w:color="auto" w:fill="FFFFFF"/>
        </w:rPr>
      </w:pPr>
      <w:bookmarkStart w:id="4" w:name="_Toc8321609"/>
      <w:r w:rsidRPr="00AA1AA9">
        <w:rPr>
          <w:iCs/>
          <w:color w:val="402000"/>
          <w:sz w:val="32"/>
          <w:szCs w:val="32"/>
        </w:rPr>
        <w:t>За важливістю у технологічному процесі.</w:t>
      </w:r>
      <w:bookmarkEnd w:id="4"/>
    </w:p>
    <w:p w:rsidR="00492688" w:rsidRPr="00AA1AA9" w:rsidRDefault="00492688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</w:pP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  <w:t>За цією ознакою сировину поділяють на основну і допоміжну.</w:t>
      </w:r>
    </w:p>
    <w:p w:rsidR="00492688" w:rsidRPr="00AA1AA9" w:rsidRDefault="00492688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</w:pP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  <w:t>Основна сировина</w:t>
      </w:r>
      <w:r w:rsidRPr="00AA1AA9">
        <w:rPr>
          <w:rFonts w:ascii="Times New Roman" w:eastAsia="Times New Roman" w:hAnsi="Times New Roman" w:cs="Times New Roman"/>
          <w:b/>
          <w:bCs/>
          <w:iCs/>
          <w:color w:val="402000"/>
          <w:sz w:val="28"/>
          <w:szCs w:val="28"/>
          <w:lang w:eastAsia="uk-UA"/>
        </w:rPr>
        <w:t> </w:t>
      </w:r>
      <w:r w:rsidR="00AA1AA9" w:rsidRPr="00AA1AA9">
        <w:rPr>
          <w:rFonts w:ascii="Times New Roman" w:eastAsia="Times New Roman" w:hAnsi="Times New Roman" w:cs="Times New Roman"/>
          <w:b/>
          <w:bCs/>
          <w:iCs/>
          <w:color w:val="402000"/>
          <w:sz w:val="28"/>
          <w:szCs w:val="28"/>
          <w:lang w:eastAsia="uk-UA"/>
        </w:rPr>
        <w:t>–</w:t>
      </w:r>
      <w:r w:rsidRPr="00AA1AA9">
        <w:rPr>
          <w:rFonts w:ascii="Times New Roman" w:eastAsia="Times New Roman" w:hAnsi="Times New Roman" w:cs="Times New Roman"/>
          <w:b/>
          <w:bCs/>
          <w:iCs/>
          <w:color w:val="402000"/>
          <w:sz w:val="28"/>
          <w:szCs w:val="28"/>
          <w:lang w:eastAsia="uk-UA"/>
        </w:rPr>
        <w:t> </w:t>
      </w: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  <w:t>це</w:t>
      </w:r>
      <w:r w:rsidR="00AA1AA9"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  <w:t xml:space="preserve"> сировина</w:t>
      </w: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  <w:t>, яка є основою виготовлюваної продукції.</w:t>
      </w:r>
    </w:p>
    <w:p w:rsidR="00492688" w:rsidRPr="00AA1AA9" w:rsidRDefault="00492688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</w:pP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  <w:lastRenderedPageBreak/>
        <w:t>Наприклад, цукрові буряки - для отримання цукру, тканини - для пошиття одягу.</w:t>
      </w:r>
    </w:p>
    <w:p w:rsidR="00492688" w:rsidRPr="00AA1AA9" w:rsidRDefault="00492688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</w:pP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  <w:t>Допоміжна сировина</w:t>
      </w:r>
      <w:r w:rsidRPr="00AA1AA9">
        <w:rPr>
          <w:rFonts w:ascii="Times New Roman" w:eastAsia="Times New Roman" w:hAnsi="Times New Roman" w:cs="Times New Roman"/>
          <w:b/>
          <w:bCs/>
          <w:iCs/>
          <w:color w:val="402000"/>
          <w:sz w:val="28"/>
          <w:szCs w:val="28"/>
          <w:lang w:eastAsia="uk-UA"/>
        </w:rPr>
        <w:t> - </w:t>
      </w: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  <w:t>це складові сировини, які надають продукції певних властивостей або гарантують нормальний хід технологічного процесу.</w:t>
      </w:r>
    </w:p>
    <w:p w:rsidR="00ED022C" w:rsidRPr="00AA1AA9" w:rsidRDefault="00492688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</w:pPr>
      <w:r w:rsidRPr="00AA1AA9"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  <w:lang w:eastAsia="uk-UA"/>
        </w:rPr>
        <w:t>Наприклад, фарби надають тканині відповідного забарвлення.</w:t>
      </w:r>
    </w:p>
    <w:p w:rsidR="00890618" w:rsidRPr="00AA1AA9" w:rsidRDefault="00890618" w:rsidP="00AA1AA9">
      <w:pPr>
        <w:pStyle w:val="1"/>
        <w:jc w:val="center"/>
        <w:rPr>
          <w:iCs/>
          <w:color w:val="402000"/>
          <w:sz w:val="32"/>
          <w:szCs w:val="32"/>
          <w:shd w:val="clear" w:color="auto" w:fill="FFFFFF"/>
        </w:rPr>
      </w:pPr>
      <w:bookmarkStart w:id="5" w:name="_Toc8321610"/>
      <w:r w:rsidRPr="00AA1AA9">
        <w:rPr>
          <w:iCs/>
          <w:color w:val="402000"/>
          <w:sz w:val="32"/>
          <w:szCs w:val="32"/>
          <w:shd w:val="clear" w:color="auto" w:fill="FFFFFF"/>
        </w:rPr>
        <w:t>Збагачення сировини</w:t>
      </w:r>
      <w:bookmarkEnd w:id="5"/>
    </w:p>
    <w:p w:rsidR="00890618" w:rsidRPr="00AA1AA9" w:rsidRDefault="00890618" w:rsidP="00AA1AA9">
      <w:pPr>
        <w:pStyle w:val="2"/>
        <w:jc w:val="center"/>
        <w:rPr>
          <w:color w:val="000000"/>
          <w:sz w:val="32"/>
          <w:szCs w:val="32"/>
        </w:rPr>
      </w:pPr>
      <w:bookmarkStart w:id="6" w:name="_Toc8321611"/>
      <w:r w:rsidRPr="00AA1AA9">
        <w:rPr>
          <w:color w:val="000000"/>
          <w:sz w:val="32"/>
          <w:szCs w:val="32"/>
        </w:rPr>
        <w:t>Загальна інформація</w:t>
      </w:r>
      <w:bookmarkEnd w:id="6"/>
    </w:p>
    <w:p w:rsidR="00890618" w:rsidRPr="00AA1AA9" w:rsidRDefault="00890618" w:rsidP="00AA1AA9">
      <w:pPr>
        <w:shd w:val="clear" w:color="auto" w:fill="FFFFFF"/>
        <w:spacing w:before="100" w:beforeAutospacing="1" w:after="24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Добута з надр Землі гірнича маса являє собою суміш грудок окремих мінералів, мінеральних комплексів, зростків мінералів і </w:t>
      </w:r>
      <w:proofErr w:type="spellStart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вмісних</w:t>
      </w:r>
      <w:proofErr w:type="spellEnd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порід різних розмірів, форми зерен, які мають різні фізичні, фізико-хімічні і хімічні властивості. Ефективність використання корисної копалини залежить головним чином від вмісту в ній корисного компонента і наявності шкідливих домішок. Корисні копалини, що добуваються, тільки в тих випадках піддаються безпосередній переробці металургійними, хімічними та іншими методами, коли їхня якість відповідає вимогам, висунутим до даної сировини. Але такі корисні копалини в природі зустрічаються рідко. Вміст корисних компонентів у сировині, що добувається, може складати від часток відсотка (мідь, нікель, кобальт і ін.) до декількох відсотків (свинець, цинк і ін.) і декількох десятків відсотків (залізо, марганець, вугілля і ін.). Безпосередня переробка бідних за вмістом корисних копалин технічно і економічно недоцільна. Тому в більшості випадків корисні копалини піддаються спеціальній переробці з метою їхнього збагачення. Збагачення корисних копалин являє сукупність процесів механічної переробки мінеральної сировини з метою вилучення цінних компонентів і видалення пустої породи і шкідливих домішок, що не являють практичної цінності в даних техніко-економічних умовах.</w:t>
      </w:r>
    </w:p>
    <w:p w:rsidR="00890618" w:rsidRPr="00AA1AA9" w:rsidRDefault="00890618" w:rsidP="00AA1AA9">
      <w:pPr>
        <w:shd w:val="clear" w:color="auto" w:fill="FFFFFF"/>
        <w:spacing w:before="100" w:beforeAutospacing="1" w:after="24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Попереднє збагачення корисних копалин дозволяє:</w:t>
      </w:r>
    </w:p>
    <w:p w:rsidR="00890618" w:rsidRPr="00AA1AA9" w:rsidRDefault="00890618" w:rsidP="00AA1AA9">
      <w:pPr>
        <w:shd w:val="clear" w:color="auto" w:fill="FFFFFF"/>
        <w:spacing w:before="100" w:beforeAutospacing="1" w:after="24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збільшити промислові запаси сировини за рахунок використання родовищ бідних корисних копалин з низьким вмістом цінних компонентів;</w:t>
      </w:r>
    </w:p>
    <w:p w:rsidR="00890618" w:rsidRPr="00AA1AA9" w:rsidRDefault="00890618" w:rsidP="00AA1AA9">
      <w:pPr>
        <w:shd w:val="clear" w:color="auto" w:fill="FFFFFF"/>
        <w:spacing w:before="100" w:beforeAutospacing="1" w:after="24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підвищити продуктивність праці на гірничих підприємствах і </w:t>
      </w:r>
      <w:proofErr w:type="spellStart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зни</w:t>
      </w:r>
      <w:proofErr w:type="spellEnd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-зити вартість руди, що добувається, за рахунок механізації гірничих робіт і суцільної виїмки корисної копалини замість вибіркової;</w:t>
      </w:r>
    </w:p>
    <w:p w:rsidR="00890618" w:rsidRPr="00AA1AA9" w:rsidRDefault="00890618" w:rsidP="00AA1AA9">
      <w:pPr>
        <w:shd w:val="clear" w:color="auto" w:fill="FFFFFF"/>
        <w:spacing w:before="100" w:beforeAutospacing="1" w:after="24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підвищити техніко-економічні показники металургійних і хімічних підприємств при переробці збагаченої сировини за рахунок зниження витрати палива, електроенергії, флюсів, хімічних реактивів, поліпшення якості готових продуктів і зниження втрат корисних компонентів з відходами;</w:t>
      </w:r>
    </w:p>
    <w:p w:rsidR="00890618" w:rsidRPr="00AA1AA9" w:rsidRDefault="00890618" w:rsidP="00AA1AA9">
      <w:pPr>
        <w:shd w:val="clear" w:color="auto" w:fill="FFFFFF"/>
        <w:spacing w:before="100" w:beforeAutospacing="1" w:after="24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здійснити комплексне використання корисних копалин, тому що попереднє збагачення дозволяє вилучити з нього не тільки основні корисні компоненти, але і супутні, що містяться в малих кількостях;</w:t>
      </w:r>
    </w:p>
    <w:p w:rsidR="00890618" w:rsidRPr="00AA1AA9" w:rsidRDefault="00890618" w:rsidP="00AA1AA9">
      <w:pPr>
        <w:shd w:val="clear" w:color="auto" w:fill="FFFFFF"/>
        <w:spacing w:before="100" w:beforeAutospacing="1" w:after="24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– знизити витрати на транспортування до споживачів більш багатих продуктів, а не всього об’єму видобутої корисної копалини;</w:t>
      </w:r>
    </w:p>
    <w:p w:rsidR="00890618" w:rsidRPr="00AA1AA9" w:rsidRDefault="00890618" w:rsidP="00AA1AA9">
      <w:pPr>
        <w:shd w:val="clear" w:color="auto" w:fill="FFFFFF"/>
        <w:spacing w:before="100" w:beforeAutospacing="1" w:after="24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виділити з мінеральної сировини шкідливі домішки, що при </w:t>
      </w:r>
      <w:proofErr w:type="spellStart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пода-льшій</w:t>
      </w:r>
      <w:proofErr w:type="spellEnd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його переробці можуть погіршувати якість кінцевої продукції, забруднювати навколишнє середовище і загрожувати здоров'ю людей.</w:t>
      </w:r>
    </w:p>
    <w:p w:rsidR="00890618" w:rsidRPr="00AA1AA9" w:rsidRDefault="00890618" w:rsidP="00AA1AA9">
      <w:pPr>
        <w:shd w:val="clear" w:color="auto" w:fill="FFFFFF"/>
        <w:spacing w:before="100" w:beforeAutospacing="1" w:after="24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Первинна переробка корисних копалин здійснюється на збагачувальних фабриках, що являють собою потужні високомеханізовані підприємства зі складними технологічними процесами.</w:t>
      </w:r>
    </w:p>
    <w:p w:rsidR="00890618" w:rsidRPr="00AA1AA9" w:rsidRDefault="00890618" w:rsidP="00AA1AA9">
      <w:pPr>
        <w:shd w:val="clear" w:color="auto" w:fill="FFFFFF"/>
        <w:spacing w:before="100" w:beforeAutospacing="1" w:after="24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Діапазон використання людством корисних копалин надзвичайно широкий. Тому подальша їх переробка здійснюється на коксохімічних, металургійних (чорна і кольорова металургія), хімічних (нафтохімічних, агрохімічних тощо), </w:t>
      </w:r>
      <w:proofErr w:type="spellStart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енергогенераційних</w:t>
      </w:r>
      <w:proofErr w:type="spellEnd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підприємствах, у будівельній, фаянсовій, ювелірній, а також харчовій та атомній промисловості. Крім того, корисні копалини застосовуються також при абразивній обробці матеріалів, у оптиці, як чутливі елементи датчиків, як сировина для </w:t>
      </w:r>
      <w:proofErr w:type="spellStart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нано</w:t>
      </w:r>
      <w:proofErr w:type="spellEnd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-об’єктів тощо, що вимагає спеціальних методів їх переробки.</w:t>
      </w:r>
    </w:p>
    <w:p w:rsidR="00890618" w:rsidRPr="00AA1AA9" w:rsidRDefault="00890618" w:rsidP="00AA1AA9">
      <w:pPr>
        <w:shd w:val="clear" w:color="auto" w:fill="FFFFFF"/>
        <w:spacing w:before="100" w:beforeAutospacing="1" w:after="24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 збагаченні можливе отримання як кінцевих товарних продуктів (вапняк, азбест, графіт та </w:t>
      </w:r>
      <w:proofErr w:type="spellStart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</w:t>
      </w:r>
      <w:proofErr w:type="spellEnd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.), так і концентратів, придатних для подальшої хімічної або металургійної переробки. Збагачення — найважливіша проміжна ланка між видобутком корисних копалин і їх використанням. В основі теорії збагачення лежить аналіз властивостей мінералів і їх взаємодій у процесах розділення — </w:t>
      </w:r>
      <w:proofErr w:type="spellStart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мінералургія</w:t>
      </w:r>
      <w:proofErr w:type="spellEnd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90618" w:rsidRPr="00AA1AA9" w:rsidRDefault="00890618" w:rsidP="00AA1AA9">
      <w:pPr>
        <w:shd w:val="clear" w:color="auto" w:fill="FFFFFF"/>
        <w:spacing w:before="100" w:beforeAutospacing="1" w:after="24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Збагачення дає змогу істотно збільшити концентрацію цінних компонентів. Вміст важких кольорових металів міді, свинцю, цинку в рудах становить 0,3-2 %, а в їхніх концентратах — 20-70 %. Концентрація молібдену збільшується від 0,1-0,05 % до 47-50 %, вольфраму — від 0,1-0,2 % до 45-65 %, зольність вугілля знижується від 25-35 % до 2-15 %. В задачу збагачення входить також вилучення шкідливих домішок мінералів (арсен, сірка, кремній тощо). Вилучення цінних компонентів у концентрат у процесах збагачення становить від 60 до 95 %.</w:t>
      </w:r>
    </w:p>
    <w:p w:rsidR="00890618" w:rsidRPr="00AA1AA9" w:rsidRDefault="00890618" w:rsidP="00AA1AA9">
      <w:pPr>
        <w:shd w:val="clear" w:color="auto" w:fill="FFFFFF"/>
        <w:spacing w:before="100" w:beforeAutospacing="1" w:after="24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Операції обробки, яким піддають на фабриці гірничу масу, підрозділяють на: основні</w:t>
      </w:r>
      <w:r w:rsidRPr="00AA1AA9">
        <w:rPr>
          <w:rFonts w:ascii="Times New Roman" w:hAnsi="Times New Roman" w:cs="Times New Roman"/>
          <w:sz w:val="28"/>
          <w:szCs w:val="28"/>
        </w:rPr>
        <w:t xml:space="preserve"> 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(власне збагачувальні); підготовчі і допоміжні.</w:t>
      </w:r>
    </w:p>
    <w:p w:rsidR="00ED022C" w:rsidRPr="00AA1AA9" w:rsidRDefault="00ED022C" w:rsidP="00AA1AA9">
      <w:pPr>
        <w:shd w:val="clear" w:color="auto" w:fill="FFFFFF"/>
        <w:spacing w:before="100" w:beforeAutospacing="1" w:after="24"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 наявні методи збагачення засновані на розходженні у фізичних або фізико-хімічних властивостях окремих компонентів </w:t>
      </w:r>
      <w:hyperlink r:id="rId6" w:tooltip="Корисні копалини" w:history="1">
        <w:r w:rsidRPr="00AA1AA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корисної копалини</w:t>
        </w:r>
      </w:hyperlink>
      <w:r w:rsidRPr="00AA1AA9">
        <w:rPr>
          <w:rFonts w:ascii="Times New Roman" w:eastAsia="Times New Roman" w:hAnsi="Times New Roman" w:cs="Times New Roman"/>
          <w:sz w:val="28"/>
          <w:szCs w:val="28"/>
          <w:lang w:eastAsia="uk-UA"/>
        </w:rPr>
        <w:t>. Існує </w:t>
      </w:r>
      <w:hyperlink r:id="rId7" w:tooltip="Гравітаційне збагачення корисних копалин" w:history="1">
        <w:r w:rsidRPr="00AA1AA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ґравітаційне</w:t>
        </w:r>
      </w:hyperlink>
      <w:r w:rsidRPr="00AA1AA9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8" w:tooltip="Магнітне збагачення корисних копалин" w:history="1">
        <w:r w:rsidRPr="00AA1AA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магнітне</w:t>
        </w:r>
      </w:hyperlink>
      <w:r w:rsidRPr="00AA1AA9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9" w:tooltip="Магнітне збагачення" w:history="1">
        <w:r w:rsidRPr="00AA1AA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електростатичне</w:t>
        </w:r>
      </w:hyperlink>
      <w:r w:rsidRPr="00AA1AA9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10" w:tooltip="Флотація" w:history="1">
        <w:r w:rsidRPr="00AA1AA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флотаційне</w:t>
        </w:r>
      </w:hyperlink>
      <w:r w:rsidRPr="00AA1AA9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11" w:tooltip="Бактеріальне збагачення" w:history="1">
        <w:r w:rsidRPr="00AA1AA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бактеріальне</w:t>
        </w:r>
      </w:hyperlink>
      <w:r w:rsidRPr="00AA1AA9">
        <w:rPr>
          <w:rFonts w:ascii="Times New Roman" w:eastAsia="Times New Roman" w:hAnsi="Times New Roman" w:cs="Times New Roman"/>
          <w:sz w:val="28"/>
          <w:szCs w:val="28"/>
          <w:lang w:eastAsia="uk-UA"/>
        </w:rPr>
        <w:t> та ін.</w:t>
      </w:r>
    </w:p>
    <w:p w:rsidR="00890618" w:rsidRPr="003766E5" w:rsidRDefault="00890618" w:rsidP="00AA1AA9">
      <w:pPr>
        <w:pStyle w:val="a4"/>
        <w:shd w:val="clear" w:color="auto" w:fill="FFFFFF"/>
        <w:spacing w:before="120" w:after="120"/>
        <w:ind w:left="-567" w:firstLine="284"/>
        <w:jc w:val="center"/>
        <w:outlineLvl w:val="1"/>
        <w:rPr>
          <w:rStyle w:val="mw-headline"/>
          <w:b/>
          <w:sz w:val="32"/>
          <w:szCs w:val="32"/>
        </w:rPr>
      </w:pPr>
      <w:bookmarkStart w:id="7" w:name="_Toc8321612"/>
      <w:r w:rsidRPr="003766E5">
        <w:rPr>
          <w:rStyle w:val="mw-headline"/>
          <w:b/>
          <w:sz w:val="32"/>
          <w:szCs w:val="32"/>
        </w:rPr>
        <w:t>Класифікація процесів збагачення</w:t>
      </w:r>
      <w:bookmarkEnd w:id="7"/>
    </w:p>
    <w:p w:rsidR="00890618" w:rsidRPr="00AA1AA9" w:rsidRDefault="00890618" w:rsidP="00AA1AA9">
      <w:pPr>
        <w:pStyle w:val="a4"/>
        <w:shd w:val="clear" w:color="auto" w:fill="FFFFFF"/>
        <w:spacing w:before="120" w:after="120"/>
        <w:ind w:left="-567" w:firstLine="284"/>
        <w:rPr>
          <w:rStyle w:val="mw-headline"/>
          <w:sz w:val="28"/>
          <w:szCs w:val="28"/>
        </w:rPr>
      </w:pPr>
      <w:r w:rsidRPr="00AA1AA9">
        <w:rPr>
          <w:rStyle w:val="mw-headline"/>
          <w:sz w:val="28"/>
          <w:szCs w:val="28"/>
        </w:rPr>
        <w:t>Переробка корисних копалин на збагачувальних фабриках включає ряд послідовних операцій, у результаті яких досягається відділення корисних компонентів від домішок. За своїм призначенням процеси переробки корисних копалин розділяють на підготовчі, основні (збагачувальні) і допоміжні (заключні).</w:t>
      </w:r>
    </w:p>
    <w:p w:rsidR="00890618" w:rsidRPr="00AA1AA9" w:rsidRDefault="00890618" w:rsidP="00AA1AA9">
      <w:pPr>
        <w:pStyle w:val="a4"/>
        <w:shd w:val="clear" w:color="auto" w:fill="FFFFFF"/>
        <w:spacing w:before="120" w:after="120"/>
        <w:ind w:left="-567" w:firstLine="284"/>
        <w:jc w:val="center"/>
        <w:outlineLvl w:val="2"/>
        <w:rPr>
          <w:rStyle w:val="mw-headline"/>
          <w:b/>
          <w:sz w:val="32"/>
          <w:szCs w:val="32"/>
        </w:rPr>
      </w:pPr>
      <w:bookmarkStart w:id="8" w:name="_Toc8321613"/>
      <w:r w:rsidRPr="00AA1AA9">
        <w:rPr>
          <w:rStyle w:val="mw-headline"/>
          <w:b/>
          <w:sz w:val="32"/>
          <w:szCs w:val="32"/>
        </w:rPr>
        <w:lastRenderedPageBreak/>
        <w:t>Підготовчі процеси</w:t>
      </w:r>
      <w:bookmarkEnd w:id="8"/>
    </w:p>
    <w:p w:rsidR="00890618" w:rsidRPr="00AA1AA9" w:rsidRDefault="00890618" w:rsidP="00AA1AA9">
      <w:pPr>
        <w:pStyle w:val="a4"/>
        <w:shd w:val="clear" w:color="auto" w:fill="FFFFFF"/>
        <w:spacing w:before="120" w:after="120"/>
        <w:ind w:left="-567" w:firstLine="284"/>
        <w:rPr>
          <w:rStyle w:val="mw-headline"/>
          <w:sz w:val="28"/>
          <w:szCs w:val="28"/>
        </w:rPr>
      </w:pPr>
      <w:r w:rsidRPr="00AA1AA9">
        <w:rPr>
          <w:rStyle w:val="mw-headline"/>
          <w:sz w:val="28"/>
          <w:szCs w:val="28"/>
        </w:rPr>
        <w:t>Підготовчі процеси призначені для розкриття або відкриття зерен корисних компонентів (мінералів), що входять до складу корисної копалини, і поділу її на класи крупності, що задовольняють технологічні вимоги наступних процесів збагачення. До підготовчих відносять процеси дроблення, подрібнення, грохочення і класифікації.</w:t>
      </w:r>
    </w:p>
    <w:p w:rsidR="00890618" w:rsidRPr="00AA1AA9" w:rsidRDefault="00890618" w:rsidP="00AA1AA9">
      <w:pPr>
        <w:pStyle w:val="a4"/>
        <w:shd w:val="clear" w:color="auto" w:fill="FFFFFF"/>
        <w:spacing w:before="120" w:after="120"/>
        <w:ind w:left="-567" w:firstLine="284"/>
        <w:rPr>
          <w:rStyle w:val="mw-headline"/>
          <w:sz w:val="28"/>
          <w:szCs w:val="28"/>
        </w:rPr>
      </w:pPr>
      <w:r w:rsidRPr="00AA1AA9">
        <w:rPr>
          <w:rStyle w:val="mw-headline"/>
          <w:sz w:val="28"/>
          <w:szCs w:val="28"/>
        </w:rPr>
        <w:t>Дроблення і подрібнення — технологічна операція та процес руйнування і зменшення розмірів грудок мінеральної сировини (корисної копалини) під дією зовнішніх механічних, теплових, електричних сил, направлених на подолання внутрішніх сил зчеплення, що зв'язують між собою частинки твердого тіла.</w:t>
      </w:r>
    </w:p>
    <w:p w:rsidR="00890618" w:rsidRPr="00AA1AA9" w:rsidRDefault="00890618" w:rsidP="00AA1AA9">
      <w:pPr>
        <w:pStyle w:val="a4"/>
        <w:shd w:val="clear" w:color="auto" w:fill="FFFFFF"/>
        <w:spacing w:before="120" w:after="120"/>
        <w:ind w:left="-567" w:firstLine="284"/>
        <w:rPr>
          <w:rStyle w:val="mw-headline"/>
          <w:sz w:val="28"/>
          <w:szCs w:val="28"/>
        </w:rPr>
      </w:pPr>
      <w:r w:rsidRPr="00AA1AA9">
        <w:rPr>
          <w:rStyle w:val="mw-headline"/>
          <w:sz w:val="28"/>
          <w:szCs w:val="28"/>
        </w:rPr>
        <w:t>Дроблення і подрібнення за фізикою процесу не мають між собою принципових відмінностей. Умовно прийнято вважати, що при дробленні одержують продукти крупніші 5 мм, а при подрібненні — дрібніші 5 мм. Розмір максимальних зерен, до якого необхідно роздробити або подрібнити корисну копалину при її підготовці до збагачення, залежить від розміру включень основних компонентів, що входять до складу корисної копалини, і від технічних можливостей обладнання, на якому передбачена наступна переробка дробленого (подрібненого) продукту.</w:t>
      </w:r>
    </w:p>
    <w:p w:rsidR="00890618" w:rsidRPr="00AA1AA9" w:rsidRDefault="00890618" w:rsidP="00AA1AA9">
      <w:pPr>
        <w:pStyle w:val="a4"/>
        <w:shd w:val="clear" w:color="auto" w:fill="FFFFFF"/>
        <w:spacing w:before="120" w:after="120"/>
        <w:ind w:left="-567" w:firstLine="284"/>
        <w:rPr>
          <w:rStyle w:val="mw-headline"/>
          <w:sz w:val="28"/>
          <w:szCs w:val="28"/>
        </w:rPr>
      </w:pPr>
      <w:r w:rsidRPr="00AA1AA9">
        <w:rPr>
          <w:rStyle w:val="mw-headline"/>
          <w:sz w:val="28"/>
          <w:szCs w:val="28"/>
        </w:rPr>
        <w:t>Розкриття зерен корисних компонентів — дроблення або (та) подрібнення зростків до повного вивільнення зерен корисного компонента та одержання механічної суміші зерен корисного компонента і пустої породи (міксту). Відкриття зерен корисних компонентів — дроблення або (та) подрібнення зростків до вивільнення частини поверхні корисного компонента, що забезпечує доступ до нього реагенту.</w:t>
      </w:r>
    </w:p>
    <w:p w:rsidR="00890618" w:rsidRPr="00AA1AA9" w:rsidRDefault="00890618" w:rsidP="00AA1AA9">
      <w:pPr>
        <w:pStyle w:val="a4"/>
        <w:shd w:val="clear" w:color="auto" w:fill="FFFFFF"/>
        <w:spacing w:before="120" w:after="120"/>
        <w:ind w:left="-567" w:firstLine="284"/>
        <w:rPr>
          <w:rStyle w:val="mw-headline"/>
          <w:sz w:val="28"/>
          <w:szCs w:val="28"/>
        </w:rPr>
      </w:pPr>
      <w:r w:rsidRPr="00AA1AA9">
        <w:rPr>
          <w:rStyle w:val="mw-headline"/>
          <w:sz w:val="28"/>
          <w:szCs w:val="28"/>
        </w:rPr>
        <w:t>Грохочення і класифікація застосовуються з метою розділення корисної копалини на продукти різної крупності — класи крупності. Грохочення здійснюється розсіванням корисної копалини на решетах і ситах з каліброваними отворами на дрібний (</w:t>
      </w:r>
      <w:proofErr w:type="spellStart"/>
      <w:r w:rsidRPr="00AA1AA9">
        <w:rPr>
          <w:rStyle w:val="mw-headline"/>
          <w:sz w:val="28"/>
          <w:szCs w:val="28"/>
        </w:rPr>
        <w:t>підрешітний</w:t>
      </w:r>
      <w:proofErr w:type="spellEnd"/>
      <w:r w:rsidRPr="00AA1AA9">
        <w:rPr>
          <w:rStyle w:val="mw-headline"/>
          <w:sz w:val="28"/>
          <w:szCs w:val="28"/>
        </w:rPr>
        <w:t>) продукт і крупний (</w:t>
      </w:r>
      <w:proofErr w:type="spellStart"/>
      <w:r w:rsidRPr="00AA1AA9">
        <w:rPr>
          <w:rStyle w:val="mw-headline"/>
          <w:sz w:val="28"/>
          <w:szCs w:val="28"/>
        </w:rPr>
        <w:t>надрешітний</w:t>
      </w:r>
      <w:proofErr w:type="spellEnd"/>
      <w:r w:rsidRPr="00AA1AA9">
        <w:rPr>
          <w:rStyle w:val="mw-headline"/>
          <w:sz w:val="28"/>
          <w:szCs w:val="28"/>
        </w:rPr>
        <w:t xml:space="preserve">). Грохочення застосовується для розділення корисних копалин за крупністю на </w:t>
      </w:r>
      <w:proofErr w:type="spellStart"/>
      <w:r w:rsidRPr="00AA1AA9">
        <w:rPr>
          <w:rStyle w:val="mw-headline"/>
          <w:sz w:val="28"/>
          <w:szCs w:val="28"/>
        </w:rPr>
        <w:t>просівних</w:t>
      </w:r>
      <w:proofErr w:type="spellEnd"/>
      <w:r w:rsidRPr="00AA1AA9">
        <w:rPr>
          <w:rStyle w:val="mw-headline"/>
          <w:sz w:val="28"/>
          <w:szCs w:val="28"/>
        </w:rPr>
        <w:t xml:space="preserve"> (</w:t>
      </w:r>
      <w:proofErr w:type="spellStart"/>
      <w:r w:rsidRPr="00AA1AA9">
        <w:rPr>
          <w:rStyle w:val="mw-headline"/>
          <w:sz w:val="28"/>
          <w:szCs w:val="28"/>
        </w:rPr>
        <w:t>просіюючих</w:t>
      </w:r>
      <w:proofErr w:type="spellEnd"/>
      <w:r w:rsidRPr="00AA1AA9">
        <w:rPr>
          <w:rStyle w:val="mw-headline"/>
          <w:sz w:val="28"/>
          <w:szCs w:val="28"/>
        </w:rPr>
        <w:t>) поверхнях, з розмірами отворів від часток міліметра до декількох сотень міліметрів.</w:t>
      </w:r>
    </w:p>
    <w:p w:rsidR="00890618" w:rsidRPr="00AA1AA9" w:rsidRDefault="00890618" w:rsidP="00AA1AA9">
      <w:pPr>
        <w:pStyle w:val="a4"/>
        <w:shd w:val="clear" w:color="auto" w:fill="FFFFFF"/>
        <w:spacing w:before="120" w:after="120"/>
        <w:ind w:left="-567" w:firstLine="284"/>
        <w:rPr>
          <w:rStyle w:val="mw-headline"/>
          <w:sz w:val="28"/>
          <w:szCs w:val="28"/>
        </w:rPr>
      </w:pPr>
      <w:r w:rsidRPr="00AA1AA9">
        <w:rPr>
          <w:rStyle w:val="mw-headline"/>
          <w:sz w:val="28"/>
          <w:szCs w:val="28"/>
        </w:rPr>
        <w:t xml:space="preserve">Класифікація матеріалу за крупністю здійснюється у водному або повітряному середовищі і базується на використанні розбіжності у швидкостях осадження частинок різної крупності. Великі частинки осаджуються швидше і концентруються в нижній частині класифікатора, дрібні частинки осаджуються повільніше і виносяться з апарата водним або повітряним потоком. Одержувані при класифікації крупні продукти називаються пісками, а дрібні — зливом (при гідравлічній класифікації) або тонким продуктом (при </w:t>
      </w:r>
      <w:proofErr w:type="spellStart"/>
      <w:r w:rsidRPr="00AA1AA9">
        <w:rPr>
          <w:rStyle w:val="mw-headline"/>
          <w:sz w:val="28"/>
          <w:szCs w:val="28"/>
        </w:rPr>
        <w:t>пневмокласифікації</w:t>
      </w:r>
      <w:proofErr w:type="spellEnd"/>
      <w:r w:rsidRPr="00AA1AA9">
        <w:rPr>
          <w:rStyle w:val="mw-headline"/>
          <w:sz w:val="28"/>
          <w:szCs w:val="28"/>
        </w:rPr>
        <w:t>). Класифікація застосовується для розділення дрібних і тонких продуктів по зерну розміром не більше 1 мм.</w:t>
      </w:r>
    </w:p>
    <w:p w:rsidR="00890618" w:rsidRPr="00AA1AA9" w:rsidRDefault="00890618" w:rsidP="00AA1AA9">
      <w:pPr>
        <w:pStyle w:val="a4"/>
        <w:shd w:val="clear" w:color="auto" w:fill="FFFFFF"/>
        <w:spacing w:before="120" w:after="120"/>
        <w:ind w:left="-567" w:firstLine="284"/>
        <w:rPr>
          <w:rStyle w:val="mw-headline"/>
          <w:sz w:val="28"/>
          <w:szCs w:val="28"/>
        </w:rPr>
      </w:pPr>
    </w:p>
    <w:p w:rsidR="00890618" w:rsidRPr="00AA1AA9" w:rsidRDefault="00890618" w:rsidP="00AA1AA9">
      <w:pPr>
        <w:pStyle w:val="a4"/>
        <w:shd w:val="clear" w:color="auto" w:fill="FFFFFF"/>
        <w:spacing w:before="120" w:after="120"/>
        <w:ind w:left="-567" w:firstLine="284"/>
        <w:jc w:val="center"/>
        <w:outlineLvl w:val="2"/>
        <w:rPr>
          <w:rStyle w:val="mw-headline"/>
          <w:b/>
          <w:sz w:val="32"/>
          <w:szCs w:val="32"/>
        </w:rPr>
      </w:pPr>
      <w:bookmarkStart w:id="9" w:name="_Toc8321614"/>
      <w:r w:rsidRPr="00AA1AA9">
        <w:rPr>
          <w:rStyle w:val="mw-headline"/>
          <w:b/>
          <w:sz w:val="32"/>
          <w:szCs w:val="32"/>
        </w:rPr>
        <w:lastRenderedPageBreak/>
        <w:t>Основні (збагачувальні) процеси</w:t>
      </w:r>
      <w:bookmarkEnd w:id="9"/>
    </w:p>
    <w:p w:rsidR="00890618" w:rsidRPr="00AA1AA9" w:rsidRDefault="00890618" w:rsidP="00AA1AA9">
      <w:pPr>
        <w:pStyle w:val="a4"/>
        <w:shd w:val="clear" w:color="auto" w:fill="FFFFFF"/>
        <w:spacing w:before="120" w:after="120"/>
        <w:ind w:left="-567" w:firstLine="284"/>
        <w:rPr>
          <w:rStyle w:val="mw-headline"/>
          <w:sz w:val="28"/>
          <w:szCs w:val="28"/>
        </w:rPr>
      </w:pPr>
      <w:r w:rsidRPr="00AA1AA9">
        <w:rPr>
          <w:rStyle w:val="mw-headline"/>
          <w:sz w:val="28"/>
          <w:szCs w:val="28"/>
        </w:rPr>
        <w:t xml:space="preserve">Основні (збагачувальні) процеси призначені для розділення вихідної мінеральної сировини з розкритими або відкритими зернами корисного компонента на відповідні продукти. У результаті основних процесів корисні компоненти виділяють у вигляді концентратів, а породні мінерали видаляють у вигляді відходів, які направляють у відвал. У процесах збагачення використовують відмінності мінералів корисного компонента і пустої породи у густині, магнітній сприйнятливості, </w:t>
      </w:r>
      <w:proofErr w:type="spellStart"/>
      <w:r w:rsidRPr="00AA1AA9">
        <w:rPr>
          <w:rStyle w:val="mw-headline"/>
          <w:sz w:val="28"/>
          <w:szCs w:val="28"/>
        </w:rPr>
        <w:t>змочуваності</w:t>
      </w:r>
      <w:proofErr w:type="spellEnd"/>
      <w:r w:rsidRPr="00AA1AA9">
        <w:rPr>
          <w:rStyle w:val="mw-headline"/>
          <w:sz w:val="28"/>
          <w:szCs w:val="28"/>
        </w:rPr>
        <w:t>, електропровідності, крупності, формі зерен, хімічних властивостях і ін.</w:t>
      </w:r>
    </w:p>
    <w:p w:rsidR="00890618" w:rsidRPr="00AA1AA9" w:rsidRDefault="00890618" w:rsidP="00AA1AA9">
      <w:pPr>
        <w:pStyle w:val="a4"/>
        <w:shd w:val="clear" w:color="auto" w:fill="FFFFFF"/>
        <w:spacing w:before="120" w:after="120"/>
        <w:ind w:left="-567" w:firstLine="284"/>
        <w:rPr>
          <w:rStyle w:val="mw-headline"/>
          <w:sz w:val="28"/>
          <w:szCs w:val="28"/>
        </w:rPr>
      </w:pPr>
      <w:r w:rsidRPr="00AA1AA9">
        <w:rPr>
          <w:rStyle w:val="mw-headline"/>
          <w:sz w:val="28"/>
          <w:szCs w:val="28"/>
        </w:rPr>
        <w:t>Відмінності в густині мінеральних зерен використовуються при збагаченні корисних копалин гравітаційним методом. Його широко застосовують при збагаченні вугілля, руд і нерудної сировини.</w:t>
      </w:r>
    </w:p>
    <w:p w:rsidR="00890618" w:rsidRPr="00AA1AA9" w:rsidRDefault="00890618" w:rsidP="00AA1AA9">
      <w:pPr>
        <w:pStyle w:val="a4"/>
        <w:shd w:val="clear" w:color="auto" w:fill="FFFFFF"/>
        <w:spacing w:before="120" w:after="120"/>
        <w:ind w:left="-567" w:firstLine="284"/>
        <w:rPr>
          <w:rStyle w:val="mw-headline"/>
          <w:sz w:val="28"/>
          <w:szCs w:val="28"/>
        </w:rPr>
      </w:pPr>
      <w:r w:rsidRPr="00AA1AA9">
        <w:rPr>
          <w:rStyle w:val="mw-headline"/>
          <w:sz w:val="28"/>
          <w:szCs w:val="28"/>
        </w:rPr>
        <w:t>Магнітне збагачення корисних копалин ґрунтується на неоднаковому впливі магнітного поля на мінеральні частинки з різною магнітною сприйнятливістю і коерцитивною силою. Магнітним способом, використовуючи магнітні сепаратори, збагачують залізні, марганцеві, титанові, вольфрамові та інші руди. Крім того, виділяють залізисті домішки із графітових, талькових і інших корисних копалин, застосовують для регенерації магнетитових суспензій.</w:t>
      </w:r>
    </w:p>
    <w:p w:rsidR="00890618" w:rsidRPr="00AA1AA9" w:rsidRDefault="00890618" w:rsidP="00AA1AA9">
      <w:pPr>
        <w:pStyle w:val="a4"/>
        <w:shd w:val="clear" w:color="auto" w:fill="FFFFFF"/>
        <w:spacing w:before="120" w:after="120"/>
        <w:ind w:left="-567" w:firstLine="284"/>
        <w:rPr>
          <w:rStyle w:val="mw-headline"/>
          <w:sz w:val="28"/>
          <w:szCs w:val="28"/>
        </w:rPr>
      </w:pPr>
      <w:r w:rsidRPr="00AA1AA9">
        <w:rPr>
          <w:rStyle w:val="mw-headline"/>
          <w:sz w:val="28"/>
          <w:szCs w:val="28"/>
        </w:rPr>
        <w:t xml:space="preserve">Відмінності в </w:t>
      </w:r>
      <w:proofErr w:type="spellStart"/>
      <w:r w:rsidRPr="00AA1AA9">
        <w:rPr>
          <w:rStyle w:val="mw-headline"/>
          <w:sz w:val="28"/>
          <w:szCs w:val="28"/>
        </w:rPr>
        <w:t>змочуваності</w:t>
      </w:r>
      <w:proofErr w:type="spellEnd"/>
      <w:r w:rsidRPr="00AA1AA9">
        <w:rPr>
          <w:rStyle w:val="mw-headline"/>
          <w:sz w:val="28"/>
          <w:szCs w:val="28"/>
        </w:rPr>
        <w:t xml:space="preserve"> компонентів водою використовується при збагаченні корисних копалин флотаційним методом. Особливістю флотаційного методу є можливість штучного регулювання </w:t>
      </w:r>
      <w:proofErr w:type="spellStart"/>
      <w:r w:rsidRPr="00AA1AA9">
        <w:rPr>
          <w:rStyle w:val="mw-headline"/>
          <w:sz w:val="28"/>
          <w:szCs w:val="28"/>
        </w:rPr>
        <w:t>змочуваності</w:t>
      </w:r>
      <w:proofErr w:type="spellEnd"/>
      <w:r w:rsidRPr="00AA1AA9">
        <w:rPr>
          <w:rStyle w:val="mw-headline"/>
          <w:sz w:val="28"/>
          <w:szCs w:val="28"/>
        </w:rPr>
        <w:t xml:space="preserve"> і розділення дуже тонких мінеральних зерен. Завдяки цим особливостям флотаційний метод є одним з найбільш універсальних, він застосовується для збагачення різноманітних тонко вкраплених корисних копалин.</w:t>
      </w:r>
    </w:p>
    <w:p w:rsidR="00890618" w:rsidRPr="00AA1AA9" w:rsidRDefault="00890618" w:rsidP="00AA1AA9">
      <w:pPr>
        <w:pStyle w:val="a4"/>
        <w:shd w:val="clear" w:color="auto" w:fill="FFFFFF"/>
        <w:spacing w:before="120" w:after="120"/>
        <w:ind w:left="-567" w:firstLine="284"/>
        <w:rPr>
          <w:rStyle w:val="mw-headline"/>
          <w:sz w:val="28"/>
          <w:szCs w:val="28"/>
        </w:rPr>
      </w:pPr>
      <w:r w:rsidRPr="00AA1AA9">
        <w:rPr>
          <w:rStyle w:val="mw-headline"/>
          <w:sz w:val="28"/>
          <w:szCs w:val="28"/>
        </w:rPr>
        <w:t xml:space="preserve">Розходження в </w:t>
      </w:r>
      <w:proofErr w:type="spellStart"/>
      <w:r w:rsidRPr="00AA1AA9">
        <w:rPr>
          <w:rStyle w:val="mw-headline"/>
          <w:sz w:val="28"/>
          <w:szCs w:val="28"/>
        </w:rPr>
        <w:t>змочуваності</w:t>
      </w:r>
      <w:proofErr w:type="spellEnd"/>
      <w:r w:rsidRPr="00AA1AA9">
        <w:rPr>
          <w:rStyle w:val="mw-headline"/>
          <w:sz w:val="28"/>
          <w:szCs w:val="28"/>
        </w:rPr>
        <w:t xml:space="preserve"> компонентів використовується також в ряді спеціальних процесів збагачення гідрофобних корисних копалин — масляній аґломерації, масляній грануляції, полімерній (латексній) і масляній флокуляції тощо.</w:t>
      </w:r>
    </w:p>
    <w:p w:rsidR="00890618" w:rsidRPr="00AA1AA9" w:rsidRDefault="00890618" w:rsidP="00AA1AA9">
      <w:pPr>
        <w:pStyle w:val="a4"/>
        <w:shd w:val="clear" w:color="auto" w:fill="FFFFFF"/>
        <w:spacing w:before="120" w:after="120"/>
        <w:ind w:left="-567" w:firstLine="284"/>
        <w:rPr>
          <w:rStyle w:val="mw-headline"/>
          <w:sz w:val="28"/>
          <w:szCs w:val="28"/>
        </w:rPr>
      </w:pPr>
      <w:r w:rsidRPr="00AA1AA9">
        <w:rPr>
          <w:rStyle w:val="mw-headline"/>
          <w:sz w:val="28"/>
          <w:szCs w:val="28"/>
        </w:rPr>
        <w:t>Корисні копалини, компоненти яких мають відмінності щодо електропровідності або мають здатність під дією тих чи інших факторів здобувати різні за величиною і знаком електричні заряди, можуть збагачуватися методом електричної сепарації. До таких корисних копалин належать апатитові, вольфрамові, олов'яні й інші руди.</w:t>
      </w:r>
    </w:p>
    <w:p w:rsidR="00890618" w:rsidRPr="00AA1AA9" w:rsidRDefault="00890618" w:rsidP="00AA1AA9">
      <w:pPr>
        <w:pStyle w:val="a4"/>
        <w:shd w:val="clear" w:color="auto" w:fill="FFFFFF"/>
        <w:spacing w:before="120" w:after="120"/>
        <w:ind w:left="-567" w:firstLine="284"/>
        <w:rPr>
          <w:rStyle w:val="mw-headline"/>
          <w:sz w:val="28"/>
          <w:szCs w:val="28"/>
        </w:rPr>
      </w:pPr>
      <w:r w:rsidRPr="00AA1AA9">
        <w:rPr>
          <w:rStyle w:val="mw-headline"/>
          <w:sz w:val="28"/>
          <w:szCs w:val="28"/>
        </w:rPr>
        <w:t>Збагачення по крупності використовується в тих випадках, коли корисні компоненти представлені більш крупними або, навпаки, дрібнішими зернами в порівнянні з зернами порожньої породи. У розсипах корисні компоненти перебувають у вигляді дрібних частинок, тому виділення крупних класів дає змогу позбутися значної частини породних домішок.</w:t>
      </w:r>
    </w:p>
    <w:p w:rsidR="00890618" w:rsidRPr="00AA1AA9" w:rsidRDefault="00890618" w:rsidP="00AA1AA9">
      <w:pPr>
        <w:pStyle w:val="a4"/>
        <w:shd w:val="clear" w:color="auto" w:fill="FFFFFF"/>
        <w:spacing w:before="120" w:after="120"/>
        <w:ind w:left="-567" w:firstLine="284"/>
        <w:rPr>
          <w:rStyle w:val="mw-headline"/>
          <w:sz w:val="28"/>
          <w:szCs w:val="28"/>
        </w:rPr>
      </w:pPr>
      <w:r w:rsidRPr="00AA1AA9">
        <w:rPr>
          <w:rStyle w:val="mw-headline"/>
          <w:sz w:val="28"/>
          <w:szCs w:val="28"/>
        </w:rPr>
        <w:t xml:space="preserve">Розходження у формі зерен і коефіцієнті тертя дає змогу відокремити плоскі лускаті частинки слюди або волокнисті агрегати азбесту від частинок породи, що мають округлу форму. При русі по похилій площині плоскі і волокнисті частинки ковзають, а округлі зерна скочуються вниз. Коефіцієнт тертя кочення завжди </w:t>
      </w:r>
      <w:r w:rsidRPr="00AA1AA9">
        <w:rPr>
          <w:rStyle w:val="mw-headline"/>
          <w:sz w:val="28"/>
          <w:szCs w:val="28"/>
        </w:rPr>
        <w:lastRenderedPageBreak/>
        <w:t>менший від коефіцієнта тертя ковзання, тому плоскі і округлі частинки рухаються по похилій площині з різною швидкістю і за різними траєкторіями, що створює умови для їхнього розділення.</w:t>
      </w:r>
    </w:p>
    <w:p w:rsidR="00890618" w:rsidRPr="00AA1AA9" w:rsidRDefault="00890618" w:rsidP="00AA1AA9">
      <w:pPr>
        <w:pStyle w:val="a4"/>
        <w:shd w:val="clear" w:color="auto" w:fill="FFFFFF"/>
        <w:spacing w:before="120" w:after="120"/>
        <w:ind w:left="-567" w:firstLine="284"/>
        <w:rPr>
          <w:rStyle w:val="mw-headline"/>
          <w:sz w:val="28"/>
          <w:szCs w:val="28"/>
        </w:rPr>
      </w:pPr>
      <w:r w:rsidRPr="00AA1AA9">
        <w:rPr>
          <w:rStyle w:val="mw-headline"/>
          <w:sz w:val="28"/>
          <w:szCs w:val="28"/>
        </w:rPr>
        <w:t xml:space="preserve">Розходження в оптичних властивостях компонентів використовуються при збагаченні корисних копалин методом фотометричної сепарації. Цим методом здійснюється механічна </w:t>
      </w:r>
      <w:proofErr w:type="spellStart"/>
      <w:r w:rsidRPr="00AA1AA9">
        <w:rPr>
          <w:rStyle w:val="mw-headline"/>
          <w:sz w:val="28"/>
          <w:szCs w:val="28"/>
        </w:rPr>
        <w:t>рудорозбірка</w:t>
      </w:r>
      <w:proofErr w:type="spellEnd"/>
      <w:r w:rsidRPr="00AA1AA9">
        <w:rPr>
          <w:rStyle w:val="mw-headline"/>
          <w:sz w:val="28"/>
          <w:szCs w:val="28"/>
        </w:rPr>
        <w:t xml:space="preserve"> </w:t>
      </w:r>
      <w:proofErr w:type="spellStart"/>
      <w:r w:rsidRPr="00AA1AA9">
        <w:rPr>
          <w:rStyle w:val="mw-headline"/>
          <w:sz w:val="28"/>
          <w:szCs w:val="28"/>
        </w:rPr>
        <w:t>зерен</w:t>
      </w:r>
      <w:proofErr w:type="spellEnd"/>
      <w:r w:rsidRPr="00AA1AA9">
        <w:rPr>
          <w:rStyle w:val="mw-headline"/>
          <w:sz w:val="28"/>
          <w:szCs w:val="28"/>
        </w:rPr>
        <w:t xml:space="preserve">, що мають різний колір і блиск (наприклад, зерен алмазів від зерен порожньої породи). Відмінності в </w:t>
      </w:r>
      <w:proofErr w:type="spellStart"/>
      <w:r w:rsidRPr="00AA1AA9">
        <w:rPr>
          <w:rStyle w:val="mw-headline"/>
          <w:sz w:val="28"/>
          <w:szCs w:val="28"/>
        </w:rPr>
        <w:t>адґезійних</w:t>
      </w:r>
      <w:proofErr w:type="spellEnd"/>
      <w:r w:rsidRPr="00AA1AA9">
        <w:rPr>
          <w:rStyle w:val="mw-headline"/>
          <w:sz w:val="28"/>
          <w:szCs w:val="28"/>
        </w:rPr>
        <w:t xml:space="preserve"> і </w:t>
      </w:r>
      <w:proofErr w:type="spellStart"/>
      <w:r w:rsidRPr="00AA1AA9">
        <w:rPr>
          <w:rStyle w:val="mw-headline"/>
          <w:sz w:val="28"/>
          <w:szCs w:val="28"/>
        </w:rPr>
        <w:t>сорбційних</w:t>
      </w:r>
      <w:proofErr w:type="spellEnd"/>
      <w:r w:rsidRPr="00AA1AA9">
        <w:rPr>
          <w:rStyle w:val="mw-headline"/>
          <w:sz w:val="28"/>
          <w:szCs w:val="28"/>
        </w:rPr>
        <w:t xml:space="preserve"> властивостях мінералів корисної компоненти і пустої породи лежить в основі </w:t>
      </w:r>
      <w:proofErr w:type="spellStart"/>
      <w:r w:rsidRPr="00AA1AA9">
        <w:rPr>
          <w:rStyle w:val="mw-headline"/>
          <w:sz w:val="28"/>
          <w:szCs w:val="28"/>
        </w:rPr>
        <w:t>адґезійного</w:t>
      </w:r>
      <w:proofErr w:type="spellEnd"/>
      <w:r w:rsidRPr="00AA1AA9">
        <w:rPr>
          <w:rStyle w:val="mw-headline"/>
          <w:sz w:val="28"/>
          <w:szCs w:val="28"/>
        </w:rPr>
        <w:t xml:space="preserve"> і </w:t>
      </w:r>
      <w:proofErr w:type="spellStart"/>
      <w:r w:rsidRPr="00AA1AA9">
        <w:rPr>
          <w:rStyle w:val="mw-headline"/>
          <w:sz w:val="28"/>
          <w:szCs w:val="28"/>
        </w:rPr>
        <w:t>сорбційного</w:t>
      </w:r>
      <w:proofErr w:type="spellEnd"/>
      <w:r w:rsidRPr="00AA1AA9">
        <w:rPr>
          <w:rStyle w:val="mw-headline"/>
          <w:sz w:val="28"/>
          <w:szCs w:val="28"/>
        </w:rPr>
        <w:t xml:space="preserve"> збагачення золота та </w:t>
      </w:r>
      <w:proofErr w:type="spellStart"/>
      <w:r w:rsidRPr="00AA1AA9">
        <w:rPr>
          <w:rStyle w:val="mw-headline"/>
          <w:sz w:val="28"/>
          <w:szCs w:val="28"/>
        </w:rPr>
        <w:t>адґезійного</w:t>
      </w:r>
      <w:proofErr w:type="spellEnd"/>
      <w:r w:rsidRPr="00AA1AA9">
        <w:rPr>
          <w:rStyle w:val="mw-headline"/>
          <w:sz w:val="28"/>
          <w:szCs w:val="28"/>
        </w:rPr>
        <w:t xml:space="preserve"> збагачення алмазів (методи належать до спеціальних).</w:t>
      </w:r>
    </w:p>
    <w:p w:rsidR="00890618" w:rsidRPr="00AA1AA9" w:rsidRDefault="00890618" w:rsidP="00AA1AA9">
      <w:pPr>
        <w:pStyle w:val="a4"/>
        <w:shd w:val="clear" w:color="auto" w:fill="FFFFFF"/>
        <w:spacing w:before="120" w:after="120"/>
        <w:ind w:left="-567" w:firstLine="284"/>
        <w:rPr>
          <w:rStyle w:val="mw-headline"/>
          <w:sz w:val="28"/>
          <w:szCs w:val="28"/>
        </w:rPr>
      </w:pPr>
      <w:r w:rsidRPr="00AA1AA9">
        <w:rPr>
          <w:rStyle w:val="mw-headline"/>
          <w:sz w:val="28"/>
          <w:szCs w:val="28"/>
        </w:rPr>
        <w:t>Різні властивості компонент корисної копалини взаємодіяти з хімічними реагентами, бактеріями та (або) їх метаболітами обумовлює принцип дії хімічного та бактеріального вилуговування ряду корисних копалин (золото, мідь, нікель тощо).</w:t>
      </w:r>
    </w:p>
    <w:p w:rsidR="00890618" w:rsidRPr="00AA1AA9" w:rsidRDefault="00890618" w:rsidP="00AA1AA9">
      <w:pPr>
        <w:pStyle w:val="a4"/>
        <w:shd w:val="clear" w:color="auto" w:fill="FFFFFF"/>
        <w:spacing w:before="120" w:after="120"/>
        <w:ind w:left="-567" w:firstLine="284"/>
        <w:rPr>
          <w:rStyle w:val="mw-headline"/>
          <w:sz w:val="28"/>
          <w:szCs w:val="28"/>
        </w:rPr>
      </w:pPr>
      <w:r w:rsidRPr="00AA1AA9">
        <w:rPr>
          <w:rStyle w:val="mw-headline"/>
          <w:sz w:val="28"/>
          <w:szCs w:val="28"/>
        </w:rPr>
        <w:t>Різна розчинність мінералів лежить в основі сучасних комплексних (суміщених) процесів типу «видобування-збагачення» (свердловинне розчинення солей з подальшим випарюванням розчину).</w:t>
      </w:r>
    </w:p>
    <w:p w:rsidR="00890618" w:rsidRPr="00AA1AA9" w:rsidRDefault="00890618" w:rsidP="00AA1AA9">
      <w:pPr>
        <w:pStyle w:val="a4"/>
        <w:shd w:val="clear" w:color="auto" w:fill="FFFFFF"/>
        <w:spacing w:before="120" w:after="120"/>
        <w:ind w:left="-567" w:firstLine="284"/>
        <w:rPr>
          <w:rStyle w:val="mw-headline"/>
          <w:sz w:val="28"/>
          <w:szCs w:val="28"/>
        </w:rPr>
      </w:pPr>
      <w:r w:rsidRPr="00AA1AA9">
        <w:rPr>
          <w:rStyle w:val="mw-headline"/>
          <w:sz w:val="28"/>
          <w:szCs w:val="28"/>
        </w:rPr>
        <w:t>Застосування того чи іншого методу збагачення залежить від мінерального складу корисних копалин, фізичних та хімічних властивостей компонентів, які розділяють.</w:t>
      </w:r>
    </w:p>
    <w:p w:rsidR="00890618" w:rsidRPr="00AA1AA9" w:rsidRDefault="00890618" w:rsidP="00AA1AA9">
      <w:pPr>
        <w:pStyle w:val="a4"/>
        <w:shd w:val="clear" w:color="auto" w:fill="FFFFFF"/>
        <w:spacing w:before="120" w:after="120"/>
        <w:ind w:left="-567" w:firstLine="284"/>
        <w:jc w:val="center"/>
        <w:outlineLvl w:val="2"/>
        <w:rPr>
          <w:rStyle w:val="mw-headline"/>
          <w:b/>
          <w:sz w:val="32"/>
          <w:szCs w:val="32"/>
        </w:rPr>
      </w:pPr>
      <w:bookmarkStart w:id="10" w:name="_Toc8321615"/>
      <w:r w:rsidRPr="00AA1AA9">
        <w:rPr>
          <w:rStyle w:val="mw-headline"/>
          <w:b/>
          <w:sz w:val="32"/>
          <w:szCs w:val="32"/>
        </w:rPr>
        <w:t>Заключні операції</w:t>
      </w:r>
      <w:bookmarkEnd w:id="10"/>
    </w:p>
    <w:p w:rsidR="00890618" w:rsidRPr="00AA1AA9" w:rsidRDefault="00890618" w:rsidP="00AA1AA9">
      <w:pPr>
        <w:pStyle w:val="a4"/>
        <w:shd w:val="clear" w:color="auto" w:fill="FFFFFF"/>
        <w:spacing w:before="120" w:after="120"/>
        <w:ind w:left="-567" w:firstLine="284"/>
        <w:rPr>
          <w:rStyle w:val="mw-headline"/>
          <w:sz w:val="28"/>
          <w:szCs w:val="28"/>
        </w:rPr>
      </w:pPr>
      <w:r w:rsidRPr="00AA1AA9">
        <w:rPr>
          <w:rStyle w:val="mw-headline"/>
          <w:sz w:val="28"/>
          <w:szCs w:val="28"/>
        </w:rPr>
        <w:t xml:space="preserve">Заключні операції в схемах переробки корисних копалин призначені, як правило, для зниження їхньої вологості до кондиційної, а також для регенерації оборотних вод збагачувальної фабрики. Основні процеси — згущення пульпи, зневоднення і сушка продуктів збагачення. Вибір методу зневоднення залежить від характеристики матеріалу, що зневоднюється (початкової вологості, </w:t>
      </w:r>
      <w:r w:rsidR="00F43BF5" w:rsidRPr="00AA1AA9">
        <w:rPr>
          <w:rStyle w:val="mw-headline"/>
          <w:sz w:val="28"/>
          <w:szCs w:val="28"/>
        </w:rPr>
        <w:t>гранулометричного</w:t>
      </w:r>
      <w:r w:rsidRPr="00AA1AA9">
        <w:rPr>
          <w:rStyle w:val="mw-headline"/>
          <w:sz w:val="28"/>
          <w:szCs w:val="28"/>
        </w:rPr>
        <w:t xml:space="preserve"> і мінералогічного складів) і вимог до кінцевої вологості. Часто необхідної кінцевої вологості важко досягти за одну стадію, тому на практиці для деяких продуктів збагачення використовують операції зневоднення різними методами в декілька стадій.</w:t>
      </w:r>
    </w:p>
    <w:p w:rsidR="00890618" w:rsidRPr="00AA1AA9" w:rsidRDefault="00890618" w:rsidP="00AA1AA9">
      <w:pPr>
        <w:pStyle w:val="a4"/>
        <w:shd w:val="clear" w:color="auto" w:fill="FFFFFF"/>
        <w:spacing w:before="120" w:after="120"/>
        <w:ind w:left="-567" w:firstLine="284"/>
        <w:rPr>
          <w:rStyle w:val="mw-headline"/>
          <w:sz w:val="28"/>
          <w:szCs w:val="28"/>
        </w:rPr>
      </w:pPr>
      <w:r w:rsidRPr="00AA1AA9">
        <w:rPr>
          <w:rStyle w:val="mw-headline"/>
          <w:sz w:val="28"/>
          <w:szCs w:val="28"/>
        </w:rPr>
        <w:t xml:space="preserve">Для зневоднення продуктів збагачення використовують методи дренування (грохоти, елеватори), центрифугування (фільтруючі, відсаджувальні і комбіновані центрифуги), згущення (згущувачі, </w:t>
      </w:r>
      <w:r w:rsidR="00F43BF5" w:rsidRPr="00AA1AA9">
        <w:rPr>
          <w:rStyle w:val="mw-headline"/>
          <w:sz w:val="28"/>
          <w:szCs w:val="28"/>
        </w:rPr>
        <w:t>гідро циклони</w:t>
      </w:r>
      <w:r w:rsidRPr="00AA1AA9">
        <w:rPr>
          <w:rStyle w:val="mw-headline"/>
          <w:sz w:val="28"/>
          <w:szCs w:val="28"/>
        </w:rPr>
        <w:t xml:space="preserve">), фільтрування (вакуум-фільтри, </w:t>
      </w:r>
      <w:r w:rsidR="00F43BF5" w:rsidRPr="00AA1AA9">
        <w:rPr>
          <w:rStyle w:val="mw-headline"/>
          <w:sz w:val="28"/>
          <w:szCs w:val="28"/>
        </w:rPr>
        <w:t>фільтрпреси</w:t>
      </w:r>
      <w:r w:rsidRPr="00AA1AA9">
        <w:rPr>
          <w:rStyle w:val="mw-headline"/>
          <w:sz w:val="28"/>
          <w:szCs w:val="28"/>
        </w:rPr>
        <w:t>) і термічного сушіння.</w:t>
      </w:r>
    </w:p>
    <w:p w:rsidR="00ED022C" w:rsidRPr="00AA1AA9" w:rsidRDefault="00890618" w:rsidP="00AA1AA9">
      <w:pPr>
        <w:pStyle w:val="a4"/>
        <w:shd w:val="clear" w:color="auto" w:fill="FFFFFF"/>
        <w:spacing w:before="120" w:beforeAutospacing="0" w:after="120" w:afterAutospacing="0"/>
        <w:ind w:left="-567" w:firstLine="284"/>
        <w:rPr>
          <w:color w:val="222222"/>
          <w:sz w:val="28"/>
          <w:szCs w:val="28"/>
        </w:rPr>
      </w:pPr>
      <w:r w:rsidRPr="00AA1AA9">
        <w:rPr>
          <w:rStyle w:val="mw-headline"/>
          <w:sz w:val="28"/>
          <w:szCs w:val="28"/>
        </w:rPr>
        <w:t xml:space="preserve">Крім технологічних процесів, для нормального функціонування збагачувальної фабрики повинні бути передбачені процеси виробничого обслуговування: </w:t>
      </w:r>
      <w:r w:rsidR="00F43BF5" w:rsidRPr="00AA1AA9">
        <w:rPr>
          <w:rStyle w:val="mw-headline"/>
          <w:sz w:val="28"/>
          <w:szCs w:val="28"/>
        </w:rPr>
        <w:t>внутрішньо цеховий</w:t>
      </w:r>
      <w:r w:rsidRPr="00AA1AA9">
        <w:rPr>
          <w:rStyle w:val="mw-headline"/>
          <w:sz w:val="28"/>
          <w:szCs w:val="28"/>
        </w:rPr>
        <w:t xml:space="preserve"> транспорт корисної копалини і продуктів її переробки, постачання фабрики водою, електроенергією, теплом, технологічний контроль якості сировини і продуктів переробки.</w:t>
      </w:r>
    </w:p>
    <w:p w:rsidR="00AA1AA9" w:rsidRPr="00AA1AA9" w:rsidRDefault="00AA1AA9" w:rsidP="00AA1AA9">
      <w:pPr>
        <w:pStyle w:val="a4"/>
        <w:shd w:val="clear" w:color="auto" w:fill="FFFFFF"/>
        <w:spacing w:before="120" w:beforeAutospacing="0" w:after="120" w:afterAutospacing="0"/>
        <w:ind w:left="-567" w:firstLine="284"/>
        <w:jc w:val="center"/>
        <w:outlineLvl w:val="1"/>
        <w:rPr>
          <w:b/>
          <w:color w:val="222222"/>
          <w:sz w:val="32"/>
          <w:szCs w:val="32"/>
        </w:rPr>
      </w:pPr>
      <w:bookmarkStart w:id="11" w:name="_Toc8321616"/>
      <w:r w:rsidRPr="00AA1AA9">
        <w:rPr>
          <w:b/>
          <w:color w:val="222222"/>
          <w:sz w:val="32"/>
          <w:szCs w:val="32"/>
        </w:rPr>
        <w:t>Основні методи збагачення корисних копалин</w:t>
      </w:r>
      <w:bookmarkEnd w:id="11"/>
    </w:p>
    <w:p w:rsidR="00F43BF5" w:rsidRPr="00AA1AA9" w:rsidRDefault="00F43BF5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lastRenderedPageBreak/>
        <w:t>Методи збагачення різноманітні і принципово відмінні для твердої, рідкої та газоподібної сировини.</w:t>
      </w:r>
    </w:p>
    <w:p w:rsidR="00F43BF5" w:rsidRPr="00AA1AA9" w:rsidRDefault="00F43BF5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Для твердої сировини найчастіше використовують механічні методи збагачення – розсівання, гравітаційне розділення, електромагнітну та електростатичну сепарацію та фізико-хімічний метод – флотацію.</w:t>
      </w:r>
    </w:p>
    <w:p w:rsidR="00F43BF5" w:rsidRPr="00AA1AA9" w:rsidRDefault="00F43BF5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Розсівання – використовують для розділення твердої породи, яка містить мінерали різної твердості і утворюють при роздрібненні зерна різної величини, які потім пропускають через спеціальні сита – грохоти (так проводять збагачення фосфатів).</w:t>
      </w:r>
    </w:p>
    <w:p w:rsidR="00F43BF5" w:rsidRPr="00AA1AA9" w:rsidRDefault="00F43BF5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Гравітаційне збагачення засновано на різній швидкості випадіння частинок, які мають різну щільність в потоку рідини або газу (збагачення вугілля).</w:t>
      </w:r>
    </w:p>
    <w:p w:rsidR="00F43BF5" w:rsidRPr="00AA1AA9" w:rsidRDefault="00F43BF5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Електромагнітне та електростатичне збагачення засновано на різниці в електромагнітній проникності та електропровідності різних компонентів сировини.</w:t>
      </w:r>
    </w:p>
    <w:p w:rsidR="00F43BF5" w:rsidRPr="00AA1AA9" w:rsidRDefault="00F43BF5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Флотація заснована на вибірковій 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змочуваністі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 xml:space="preserve"> водою та прилипанні частинок збагачуваного матеріалу до бульбашок повітря, яке пропускають через пульпу при флотації. Гідрофобні частинки при цьому спливають до гори, а гідрофільні випадають на дно 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флотомашини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>.</w:t>
      </w:r>
    </w:p>
    <w:p w:rsidR="00F43BF5" w:rsidRPr="00AA1AA9" w:rsidRDefault="00F43BF5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Більшість мінералів природних руд за 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змочуваністю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 xml:space="preserve"> мало відрізняються одне від одного. Їх розділяють за допомогою 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флотореагентів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 xml:space="preserve">, які послаблюють 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змочуваність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Флотореагенти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 xml:space="preserve"> також називають збирачами, вони адсорбуються поверхнею вибіркових мінералів, утворюючи гідрофобний шар, який піднімається як піна на поверхню пульпи і видаляються разом з нею. Пуста порода лишається в апараті і має назву камерний продукт.</w:t>
      </w:r>
    </w:p>
    <w:p w:rsidR="00F43BF5" w:rsidRPr="00AA1AA9" w:rsidRDefault="00F43BF5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Для виділення корисних компонентів з рідин використовують екстракцію – процес вилучення одного чи декількох компонентів з водної фази в рідку органічну, при цьому органічна фаза практично не розчинна у водній. Після екстракції проводять ре екстракцію у водну фазу, одержуючи більш концентровану сировину та водночас регенеруючи екстрагент.</w:t>
      </w:r>
    </w:p>
    <w:p w:rsidR="00F43BF5" w:rsidRPr="00AA1AA9" w:rsidRDefault="00F43BF5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Газові суміші розділяють використовуючи різницю в температурах кипіння, різну розчинність компонентів сумішей та інші властивості газів.</w:t>
      </w:r>
    </w:p>
    <w:p w:rsidR="00F43BF5" w:rsidRPr="00AA1AA9" w:rsidRDefault="00F43BF5" w:rsidP="00AA1AA9">
      <w:pPr>
        <w:pStyle w:val="2"/>
        <w:jc w:val="center"/>
        <w:rPr>
          <w:rStyle w:val="mw-headline"/>
          <w:color w:val="000000"/>
          <w:sz w:val="32"/>
          <w:szCs w:val="32"/>
        </w:rPr>
      </w:pPr>
      <w:bookmarkStart w:id="12" w:name="_Toc8321617"/>
      <w:r w:rsidRPr="00AA1AA9">
        <w:rPr>
          <w:rStyle w:val="mw-headline"/>
          <w:color w:val="000000"/>
          <w:sz w:val="32"/>
          <w:szCs w:val="32"/>
        </w:rPr>
        <w:t>Продукти збагачення корисних копалин</w:t>
      </w:r>
      <w:bookmarkEnd w:id="12"/>
    </w:p>
    <w:p w:rsidR="00F43BF5" w:rsidRPr="00AA1AA9" w:rsidRDefault="00F43BF5" w:rsidP="00AA1AA9">
      <w:pPr>
        <w:spacing w:before="100" w:beforeAutospacing="1" w:after="100" w:afterAutospacing="1" w:line="240" w:lineRule="auto"/>
        <w:ind w:left="-567" w:firstLine="284"/>
        <w:rPr>
          <w:rStyle w:val="mw-headline"/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Style w:val="mw-headline"/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результаті збагачення корисна копалина розділяється на кілька продуктів: концентрат (один або декілька) і відходи. Крім того, у процесі збагачення можуть бути отримані проміжні продукти.</w:t>
      </w:r>
    </w:p>
    <w:p w:rsidR="00F43BF5" w:rsidRPr="00AA1AA9" w:rsidRDefault="00F43BF5" w:rsidP="00AA1AA9">
      <w:pPr>
        <w:spacing w:before="100" w:beforeAutospacing="1" w:after="100" w:afterAutospacing="1" w:line="240" w:lineRule="auto"/>
        <w:ind w:left="-567" w:firstLine="284"/>
        <w:rPr>
          <w:rStyle w:val="mw-headline"/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Style w:val="mw-headline"/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Концентрати — продукти збагачення, у яких зосереджена основна кількість цінного компонента. Концентрати в порівнянні зі збагачуваним матеріалом характеризуються значно вищим вмістом корисних компонентів і нижчим вмістом пустої (порожньої) породи та шкідливих домішок.</w:t>
      </w:r>
    </w:p>
    <w:p w:rsidR="00F43BF5" w:rsidRPr="00AA1AA9" w:rsidRDefault="00F43BF5" w:rsidP="00AA1AA9">
      <w:pPr>
        <w:spacing w:before="100" w:beforeAutospacing="1" w:after="100" w:afterAutospacing="1" w:line="240" w:lineRule="auto"/>
        <w:ind w:left="-567" w:firstLine="284"/>
        <w:rPr>
          <w:rStyle w:val="mw-headline"/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Style w:val="mw-headline"/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Відходи — продукти збагачення, у яких зосереджена основна кількість порожньої породи, шкідливих домішок і невелика (залишкова) кількість корисних компонентів.</w:t>
      </w:r>
    </w:p>
    <w:p w:rsidR="00F43BF5" w:rsidRPr="00AA1AA9" w:rsidRDefault="00F43BF5" w:rsidP="00AA1AA9">
      <w:pPr>
        <w:spacing w:before="100" w:beforeAutospacing="1" w:after="100" w:afterAutospacing="1" w:line="240" w:lineRule="auto"/>
        <w:ind w:left="-567" w:firstLine="284"/>
        <w:rPr>
          <w:rStyle w:val="mw-headline"/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Style w:val="mw-headline"/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Одна з проблем при збагаченні корисних копалин — раціональне використання відходів, складування яких пов'язане зі значними матеріальними витратами. Відходи можуть бути використані у промисловості будівельних матеріалів і добрив, керамічній і скляній. Разом з цим вміст корисних компонентів у відходах повинен бути мінімально можливим, тому що втрати у відходах стають безповоротними після їх використання в інших галузях промисловості.</w:t>
      </w:r>
    </w:p>
    <w:p w:rsidR="00F43BF5" w:rsidRPr="00AA1AA9" w:rsidRDefault="00F43BF5" w:rsidP="00AA1AA9">
      <w:pPr>
        <w:spacing w:before="100" w:beforeAutospacing="1" w:after="100" w:afterAutospacing="1" w:line="240" w:lineRule="auto"/>
        <w:ind w:left="-567" w:firstLine="284"/>
        <w:rPr>
          <w:rStyle w:val="mw-headline"/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Style w:val="mw-headline"/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Проміжні продукти (</w:t>
      </w:r>
      <w:proofErr w:type="spellStart"/>
      <w:r w:rsidRPr="00AA1AA9">
        <w:rPr>
          <w:rStyle w:val="mw-headline"/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промпродукти</w:t>
      </w:r>
      <w:proofErr w:type="spellEnd"/>
      <w:r w:rsidRPr="00AA1AA9">
        <w:rPr>
          <w:rStyle w:val="mw-headline"/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— це механічна суміш зростків з розкритими зернами корисних компонентів і порожньої породи. </w:t>
      </w:r>
      <w:proofErr w:type="spellStart"/>
      <w:r w:rsidRPr="00AA1AA9">
        <w:rPr>
          <w:rStyle w:val="mw-headline"/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Промпродукти</w:t>
      </w:r>
      <w:proofErr w:type="spellEnd"/>
      <w:r w:rsidRPr="00AA1AA9">
        <w:rPr>
          <w:rStyle w:val="mw-headline"/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характеризуються нижчим у порівнянні з концентратами і вищим у порівнянні з відходами вмістом корисних компонентів.</w:t>
      </w:r>
    </w:p>
    <w:p w:rsidR="00F43BF5" w:rsidRPr="00AA1AA9" w:rsidRDefault="00F43BF5" w:rsidP="00AA1AA9">
      <w:pPr>
        <w:spacing w:before="100" w:beforeAutospacing="1" w:after="100" w:afterAutospacing="1" w:line="240" w:lineRule="auto"/>
        <w:ind w:left="-567" w:firstLine="284"/>
        <w:rPr>
          <w:rStyle w:val="mw-headline"/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Style w:val="mw-headline"/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Якість корисних копалин і продуктів збагачення визначається вмістом цінного компонента, домішок, супутніх елементів, а також вологістю і крупністю.</w:t>
      </w:r>
    </w:p>
    <w:p w:rsidR="004C350E" w:rsidRPr="00AA1AA9" w:rsidRDefault="004C350E" w:rsidP="00AA1AA9">
      <w:pPr>
        <w:pStyle w:val="1"/>
        <w:jc w:val="center"/>
        <w:rPr>
          <w:color w:val="000000"/>
          <w:sz w:val="32"/>
          <w:szCs w:val="32"/>
        </w:rPr>
      </w:pPr>
      <w:bookmarkStart w:id="13" w:name="_Toc8321618"/>
      <w:r w:rsidRPr="00AA1AA9">
        <w:rPr>
          <w:color w:val="000000"/>
          <w:sz w:val="32"/>
          <w:szCs w:val="32"/>
        </w:rPr>
        <w:t>Використання повітря</w:t>
      </w:r>
      <w:bookmarkEnd w:id="13"/>
    </w:p>
    <w:p w:rsidR="004C350E" w:rsidRPr="00AA1AA9" w:rsidRDefault="004C350E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Повітря в хімічній промисловості застосовують в основному як сировину або як реагент в технологічних процесах, а також для енергетичних цілей. Технологічне застосування повітря обумовлено хімічним складом атмосферного повітря: сухий, чисте повітря містить азоту 78.1%, кисню 20.93%, аргону 0.93%, </w:t>
      </w:r>
      <w:proofErr w:type="spellStart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діокісда</w:t>
      </w:r>
      <w:proofErr w:type="spellEnd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вуглецю 0.03% і незначні кількості гелію, ксенону, неону, криптону, водню та ін.</w:t>
      </w:r>
    </w:p>
    <w:p w:rsidR="004C350E" w:rsidRPr="00AA1AA9" w:rsidRDefault="004C350E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Найчастіше використовують кисень повітря як окислювач: окисний випал сульф</w:t>
      </w:r>
      <w:r w:rsidR="00F43BF5"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атних руд кольорових металів, </w:t>
      </w:r>
      <w:proofErr w:type="spellStart"/>
      <w:r w:rsidR="00F43BF5"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сульфурвмісної</w:t>
      </w:r>
      <w:proofErr w:type="spellEnd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сировини п</w:t>
      </w:r>
      <w:r w:rsidR="00F43BF5"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 отриманні діоксиду сірки в сі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="00F43BF5"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чанокислому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целюлозно-паперовому виробництвах, неповне окислення вуглеводнів при отриманні альдегідів, кислот та ін.</w:t>
      </w:r>
    </w:p>
    <w:p w:rsidR="004C350E" w:rsidRPr="00AA1AA9" w:rsidRDefault="004C350E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Кисень, що виділяється ректифікацією рідкого повітря, у великих кількостях витрачається для кисневої плавки металів, в доменному процесі і </w:t>
      </w:r>
      <w:proofErr w:type="spellStart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т.п</w:t>
      </w:r>
      <w:proofErr w:type="spellEnd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.; при ректифікації отримують також азот і інертні гази, в основному, аргон. Азот використовують в якості сировини у виробництві синтетичного аміаку та інших азотовмісних речовин і як інертний газ.</w:t>
      </w:r>
    </w:p>
    <w:p w:rsidR="004C350E" w:rsidRPr="00AA1AA9" w:rsidRDefault="004C350E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Повітря, що застосовується як реагенту, піддається в залежності від характеру виробництва, очищення від пилу, вологи і контактних отрут.</w:t>
      </w:r>
    </w:p>
    <w:p w:rsidR="004C350E" w:rsidRPr="00AA1AA9" w:rsidRDefault="004C350E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Енергетичне застосування повітря пов'язане, перш за все, використанням кисню, як окислювача для отримання теплової енергії при спалюванні різних палив. Повітря використовується також як холодоагент при охолодженні газів і рідин через 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теплообмінні поверхні холодильників або в апаратах прямого контакту. В інших випадках нагріте повітря використовується як теплоносій для нагрівання газів або рідин.</w:t>
      </w:r>
    </w:p>
    <w:p w:rsidR="004C350E" w:rsidRPr="00AA1AA9" w:rsidRDefault="004C350E" w:rsidP="00AA1AA9">
      <w:pPr>
        <w:pStyle w:val="1"/>
        <w:jc w:val="center"/>
        <w:rPr>
          <w:color w:val="000000"/>
          <w:sz w:val="32"/>
          <w:szCs w:val="32"/>
        </w:rPr>
      </w:pPr>
      <w:bookmarkStart w:id="14" w:name="_Toc8321619"/>
      <w:r w:rsidRPr="00AA1AA9">
        <w:rPr>
          <w:color w:val="000000"/>
          <w:sz w:val="32"/>
          <w:szCs w:val="32"/>
        </w:rPr>
        <w:t>Використання води, властивості води.</w:t>
      </w:r>
      <w:bookmarkEnd w:id="14"/>
    </w:p>
    <w:p w:rsidR="004C350E" w:rsidRPr="00AA1AA9" w:rsidRDefault="004C350E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Хімічна промисловість - споживач води. Вода використовується майже у всіх хімічних виробництвах для різноманітних цілей. На окремих хімічних підприємствах споживання води сягає 1 млн м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3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на добу. Перетворення води в один з найважливіших елементів хімічного виробництва пояснюється:</w:t>
      </w:r>
    </w:p>
    <w:p w:rsidR="004C350E" w:rsidRPr="00AA1AA9" w:rsidRDefault="004C350E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 Наявністю комплексу цінних властивостей (висока теплоємність, мала в'язкість, низька температура кипіння);</w:t>
      </w:r>
    </w:p>
    <w:p w:rsidR="004C350E" w:rsidRPr="00AA1AA9" w:rsidRDefault="004C350E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 Доступністю і дешевизною (витрати виключно на вилучення та очищення);</w:t>
      </w:r>
    </w:p>
    <w:p w:rsidR="004C350E" w:rsidRPr="00AA1AA9" w:rsidRDefault="004C350E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 Не токсичністю;</w:t>
      </w:r>
    </w:p>
    <w:p w:rsidR="004C350E" w:rsidRPr="00AA1AA9" w:rsidRDefault="004C350E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 Зручністю використання у виробництві і транспортуванні.</w:t>
      </w:r>
    </w:p>
    <w:p w:rsidR="004C350E" w:rsidRPr="00AA1AA9" w:rsidRDefault="004C350E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хімічній промисловості вода використовується в наступних напрямках:</w:t>
      </w:r>
    </w:p>
    <w:p w:rsidR="004C350E" w:rsidRPr="00AA1AA9" w:rsidRDefault="004C350E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Для технологічних цілей в якості</w:t>
      </w:r>
    </w:p>
    <w:p w:rsidR="004C350E" w:rsidRPr="00AA1AA9" w:rsidRDefault="004C350E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Розчинника твердих, рідких і газоподібних речовин;</w:t>
      </w:r>
    </w:p>
    <w:p w:rsidR="004C350E" w:rsidRPr="00AA1AA9" w:rsidRDefault="004C350E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Середовища для здійснення фізичних і механічних процесів (флотація, транспортування твердих матеріалів у вигляді пульпи);</w:t>
      </w:r>
    </w:p>
    <w:p w:rsidR="004C350E" w:rsidRPr="00AA1AA9" w:rsidRDefault="004C350E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Промивної рідини для газів;</w:t>
      </w:r>
    </w:p>
    <w:p w:rsidR="004C350E" w:rsidRPr="00AA1AA9" w:rsidRDefault="004C350E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Екстрагента і абсорбенту різних речовин.</w:t>
      </w:r>
    </w:p>
    <w:p w:rsidR="004C350E" w:rsidRPr="00AA1AA9" w:rsidRDefault="004C350E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Як теплоносій (у вигляді гарячої води і пара) і холодоагент для обігріву та охолодження апаратури.</w:t>
      </w:r>
    </w:p>
    <w:p w:rsidR="004C350E" w:rsidRPr="00AA1AA9" w:rsidRDefault="004C350E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В якості сировини і реагенту для виробництва різної хімічної продукції (водню, ацетилену, сірчаної та азотної кислот).</w:t>
      </w:r>
    </w:p>
    <w:p w:rsidR="004C350E" w:rsidRPr="00AA1AA9" w:rsidRDefault="004C350E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Води морів і океанів - джерела сировини для видобутку багатьох хімічних речовин: з них витягуються </w:t>
      </w:r>
      <w:proofErr w:type="spellStart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NaCl</w:t>
      </w:r>
      <w:proofErr w:type="spellEnd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MgCl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2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Br</w:t>
      </w:r>
      <w:proofErr w:type="spellEnd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I і ін. Продукти. Так, наприклад, вміст елементів у водах океану становить: К-3.8 * 10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-2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%, V- 5 * 10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-8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%, </w:t>
      </w:r>
      <w:proofErr w:type="spellStart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Au</w:t>
      </w:r>
      <w:proofErr w:type="spellEnd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-4 * 10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-10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%, Ag-5 * 10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-9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%. Прийнявши масу води на планеті-1.4 * 10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18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Отримаємо відповідно вміст у ній Au- 5.6</w:t>
      </w:r>
      <w:r w:rsidRPr="00AA1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*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6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т.</w:t>
      </w:r>
    </w:p>
    <w:p w:rsidR="004C350E" w:rsidRPr="00AA1AA9" w:rsidRDefault="004C350E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Масштаби споживання води хімічною промисловістю залежать від типу виробництва. Так, видатковий коефіцієнт по воді (м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3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/ Т продукції) становить: для азотної кислоти-200, аміаку-1500, синтетичного каучуку -1600. Наприклад, завод 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капронової волокна витрачає таку ж кількість води, як місто з населенням 400тис. людина. Загальна кількість води на Землі складає 1.386 * 10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18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3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4C350E" w:rsidRPr="00AA1AA9" w:rsidRDefault="004C350E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Природну воду прийнято ділити на 3 види, сильно розрізняються за наявністю домішок:</w:t>
      </w:r>
    </w:p>
    <w:p w:rsidR="004C350E" w:rsidRPr="00AA1AA9" w:rsidRDefault="004C350E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Атмосферні води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- Вода дощових і снігових опадів, містить мінімальну кількість домішок, головним чином, розчинені гази СО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2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Про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2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Н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2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S, а в промислових районах </w:t>
      </w:r>
      <w:proofErr w:type="spellStart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NO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х</w:t>
      </w:r>
      <w:proofErr w:type="spellEnd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SО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х</w:t>
      </w:r>
      <w:proofErr w:type="spellEnd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Майже не містить розчинені солі.</w:t>
      </w:r>
    </w:p>
    <w:p w:rsidR="004C350E" w:rsidRPr="00AA1AA9" w:rsidRDefault="004C350E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поверхнева вода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- Річкові, озерні, морські води, містить різні мінеральні та органічні речовини, природа і концентрація яких залежать від клімату, геоморфологічних і гідротехнічних заходів.</w:t>
      </w:r>
    </w:p>
    <w:p w:rsidR="004C350E" w:rsidRPr="00AA1AA9" w:rsidRDefault="004C350E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Підземна вода -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вода артезіанських свердловин, колодязів, ключів, гейзерів. Для неї характерний високий вміст мінеральних солей, витравлюють з </w:t>
      </w:r>
      <w:proofErr w:type="spellStart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грунту</w:t>
      </w:r>
      <w:proofErr w:type="spellEnd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осадових порід і малий вміст органічних речовин.</w:t>
      </w:r>
    </w:p>
    <w:p w:rsidR="004C350E" w:rsidRPr="00AA1AA9" w:rsidRDefault="004C350E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Морська вода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представляє багатокомпонентний розчин електролітів і містить всі елементи, що входять до складу літосфери.</w:t>
      </w:r>
    </w:p>
    <w:p w:rsidR="004C350E" w:rsidRPr="00AA1AA9" w:rsidRDefault="004C350E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Вода, яка використовується в хімічній промисловості повинна задовольняти за якістю певним вимогам. Якість води визначається сукупністю фізичних і хімічних характеристик, до яких відносяться: колір, прозорість, запах, загальний солевміст, жорсткість, </w:t>
      </w:r>
      <w:proofErr w:type="spellStart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рН</w:t>
      </w:r>
      <w:proofErr w:type="spellEnd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окислюваність</w:t>
      </w:r>
      <w:proofErr w:type="spellEnd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Для промислових вод найважливішими з цих характеристик є </w:t>
      </w:r>
      <w:r w:rsidR="003766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вміст солей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жорсткість, </w:t>
      </w:r>
      <w:proofErr w:type="spellStart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рН</w:t>
      </w:r>
      <w:proofErr w:type="spellEnd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вміст завислих речовин.</w:t>
      </w:r>
    </w:p>
    <w:p w:rsidR="004C350E" w:rsidRPr="00AA1AA9" w:rsidRDefault="003766E5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Ж</w:t>
      </w:r>
      <w:r w:rsidR="004C350E" w:rsidRPr="00AA1A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орсткістю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="004C350E"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називається властивість води, обумовлене присутністю в ній солей </w:t>
      </w:r>
      <w:proofErr w:type="spellStart"/>
      <w:r w:rsidR="004C350E"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</w:t>
      </w:r>
      <w:proofErr w:type="spellEnd"/>
      <w:r w:rsidR="004C350E"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 w:rsidR="004C350E"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Мg</w:t>
      </w:r>
      <w:proofErr w:type="spellEnd"/>
      <w:r w:rsidR="004C350E"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Залежно від природи аніонів розрізняють тимчасову жо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рсткість (переборні, карбонатну</w:t>
      </w:r>
      <w:r w:rsidR="004C350E"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 що видаляється при кип'ятінні-</w:t>
      </w:r>
      <w:proofErr w:type="spellStart"/>
      <w:r w:rsidR="004C350E"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</w:t>
      </w:r>
      <w:r w:rsidR="004C350E" w:rsidRPr="00AA1AA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і постійну (некарбонатну</w:t>
      </w:r>
      <w:r w:rsidR="004C350E"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- </w:t>
      </w:r>
      <w:proofErr w:type="spellStart"/>
      <w:r w:rsidR="004C350E"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</w:t>
      </w:r>
      <w:r w:rsidR="004C350E" w:rsidRPr="00AA1AA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п</w:t>
      </w:r>
      <w:proofErr w:type="spellEnd"/>
      <w:r w:rsidR="004C350E"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сума </w:t>
      </w:r>
      <w:proofErr w:type="spellStart"/>
      <w:r w:rsidR="004C350E"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</w:t>
      </w:r>
      <w:r w:rsidR="004C350E" w:rsidRPr="00AA1AA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в</w:t>
      </w:r>
      <w:proofErr w:type="spellEnd"/>
      <w:r w:rsidR="004C350E"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і </w:t>
      </w:r>
      <w:proofErr w:type="spellStart"/>
      <w:r w:rsidR="004C350E"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</w:t>
      </w:r>
      <w:r w:rsidR="004C350E" w:rsidRPr="00AA1AA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п</w:t>
      </w:r>
      <w:proofErr w:type="spellEnd"/>
      <w:r w:rsidR="004C350E"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називається загальною жорсткістю води</w:t>
      </w:r>
    </w:p>
    <w:p w:rsidR="004C350E" w:rsidRPr="00AA1AA9" w:rsidRDefault="004C350E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о</w:t>
      </w:r>
      <w:proofErr w:type="spellEnd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= </w:t>
      </w:r>
      <w:proofErr w:type="spellStart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в</w:t>
      </w:r>
      <w:proofErr w:type="spellEnd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+ </w:t>
      </w:r>
      <w:proofErr w:type="spellStart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п</w:t>
      </w:r>
      <w:proofErr w:type="spellEnd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(1.2.4)</w:t>
      </w:r>
    </w:p>
    <w:p w:rsidR="004C350E" w:rsidRPr="00AA1AA9" w:rsidRDefault="004C350E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Прийнята така класифікація вод по жорсткості: м'яка (</w:t>
      </w:r>
      <w:proofErr w:type="spellStart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</w:t>
      </w:r>
      <w:proofErr w:type="spellEnd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Мg</w:t>
      </w:r>
      <w:proofErr w:type="spellEnd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3 </w:t>
      </w:r>
      <w:proofErr w:type="spellStart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мгекв</w:t>
      </w:r>
      <w:proofErr w:type="spellEnd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/ л), </w:t>
      </w:r>
      <w:proofErr w:type="spellStart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помірно</w:t>
      </w:r>
      <w:proofErr w:type="spellEnd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-жорстка (3-6 </w:t>
      </w:r>
      <w:proofErr w:type="spellStart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мгекв</w:t>
      </w:r>
      <w:proofErr w:type="spellEnd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/ л) і жорстка (більше 6 </w:t>
      </w:r>
      <w:proofErr w:type="spellStart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мгекв</w:t>
      </w:r>
      <w:proofErr w:type="spellEnd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/ л).</w:t>
      </w:r>
    </w:p>
    <w:p w:rsidR="004C350E" w:rsidRPr="00AA1AA9" w:rsidRDefault="004C350E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Загальний солевміст або сухий залишок - це маса речовини, що залишається після випаровування води і висушування отриманого залишку при 105-110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0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у вигляді мінеральних і органічних </w:t>
      </w:r>
      <w:r w:rsidR="003766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домішок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3766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залежності від </w:t>
      </w:r>
      <w:r w:rsidRPr="00AA1A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солевмісту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природні води поділяються на прісні (с / з менш 1г / кг), солонуваті (с / з від 1 до 10 г / кг) і солоні (с / з більш 10г / кг.</w:t>
      </w:r>
    </w:p>
    <w:p w:rsidR="004C350E" w:rsidRPr="00AA1AA9" w:rsidRDefault="003766E5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окисл</w:t>
      </w:r>
      <w:r w:rsidR="004C350E" w:rsidRPr="00AA1A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юваність</w:t>
      </w:r>
      <w:proofErr w:type="spellEnd"/>
      <w:r w:rsidR="004C350E"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води обумовлена ??наявністю у воді органічних домішок і виражається масою кисню, що витрачається на окислення речовин, що містяться в 1 кг води.</w:t>
      </w:r>
    </w:p>
    <w:p w:rsidR="004C350E" w:rsidRPr="00AA1AA9" w:rsidRDefault="004C350E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lastRenderedPageBreak/>
        <w:t>реакція води </w:t>
      </w: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Кислотність і лужність води визначаються концентрацією іонів водню або значенням </w:t>
      </w:r>
      <w:proofErr w:type="spellStart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рН</w:t>
      </w:r>
      <w:proofErr w:type="spellEnd"/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4C350E" w:rsidRPr="00AA1AA9" w:rsidRDefault="004C350E" w:rsidP="00AA1AA9">
      <w:pPr>
        <w:spacing w:before="100" w:beforeAutospacing="1" w:after="100" w:afterAutospacing="1" w:line="240" w:lineRule="auto"/>
        <w:ind w:left="-567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A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Втовкмачувати цикли хіміко-технологічних виробництв є важливим фактором раціонального використання водних ресурсів. У цих циклах здійснюється багаторазове використання води без викиду забруднених стоків у водойми, а споживання свіжої води для її заповнення обмежена тільки технологічними перетвореннями і природними втратами.</w:t>
      </w:r>
    </w:p>
    <w:p w:rsidR="004C350E" w:rsidRPr="003766E5" w:rsidRDefault="004C350E" w:rsidP="003766E5">
      <w:pPr>
        <w:pStyle w:val="1"/>
        <w:jc w:val="center"/>
        <w:rPr>
          <w:sz w:val="32"/>
          <w:szCs w:val="32"/>
        </w:rPr>
      </w:pPr>
      <w:bookmarkStart w:id="15" w:name="_Toc8321620"/>
      <w:r w:rsidRPr="003766E5">
        <w:rPr>
          <w:sz w:val="32"/>
          <w:szCs w:val="32"/>
        </w:rPr>
        <w:t xml:space="preserve">Промислова </w:t>
      </w:r>
      <w:r w:rsidR="00AC425F" w:rsidRPr="003766E5">
        <w:rPr>
          <w:sz w:val="32"/>
          <w:szCs w:val="32"/>
        </w:rPr>
        <w:t>водо підготовка</w:t>
      </w:r>
      <w:bookmarkEnd w:id="15"/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В процесах водо підготовки використовують механічні, хімічні та фізико-хімічні методи.</w:t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Прояснення проводять методами осадження домішок. До процесів осадження, які використовуються для прояснення води, відносяться коагуляція та флокуляція – фізико-хімічні процеси злипання часток, які проводяться за допомогою реагентів – коагулянтів та флокулянтів.</w:t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Осадки, що утворюються видаляються фільтруванням.</w:t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Зм'якшення та знесолення води полягає у видаленні солей кальцію, магнію та інших металів.</w:t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В промисловості використовують різні методи зм’якшення, найчастіше 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реагентні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>, серед них вапняний, содовий, натронний та фосфатний. Найбільш економічним є використання комбінованого способу зм’якшення, який дозволяє видалити тимчасову та постійну жорсткість та ін. домішки.</w:t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Одним з таких способів є вапняно-содовий у сполученні з фосфатним, що заснований на наступних реакціях:</w:t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1.Обробка гашеним вапном для видалення тимчасової жорсткості, видалення іонів заліза та зв’язування СО2:</w:t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AA1AA9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 xml:space="preserve">(HCO3)2 + 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>(OH)2 = 2CaCO3 + 2H2O</w:t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FeSO4+Ca(OH)2 = 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>(OH)2+CaSO4</w:t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CO2+Ca(OH)2 = CaCO3+H2O</w:t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2.Обробка кальцинованою содою для видалення постійної жорсткості.</w:t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CaCl2+Na2CO3 = CaCO3+2NaCl</w:t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3.Обробка 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тринатрійфосфатом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 xml:space="preserve"> для більш повного осадження кальцію та магнію:</w:t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3MgCl2+2Na3PO4 = Mg3(PO4)2+6NaHCO3</w:t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lastRenderedPageBreak/>
        <w:t>Розчинність фосфатів кальцію та магнію незначно мала, це забезпечує високу ефективність очистки.</w:t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Значний економічний ефект дає сполучення хімічного методу зм’якшення з фізико-хімічним, іонообмінним способом.</w:t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Сутність іонообмінного способу зм’якшення полягає в видаленні з води іонів кальцію та магнію за допомогою іонітів, які можуть обмінювати свої іони на іони, що містяться у воді.</w:t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Розрізняють процеси катіонного та аніонного обміну, відповідно іоніти називають 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катіоніти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 xml:space="preserve"> та аніоніти. В основі цих процесів лежать наступні реакції:</w:t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Na2[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kat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 xml:space="preserve">]+CaCl2 = 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kat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>]+2NaCl</w:t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H[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kat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>]+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kat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>]+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HCl</w:t>
      </w:r>
      <w:proofErr w:type="spellEnd"/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Реакції іонного обміну зворотні і для відновлення обмінної здатності іонітів проводять процеси регенерації:</w:t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AA1AA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kat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>]+2NaCl=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kat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>]+СаCl2</w:t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AA1AA9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kat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>]+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>=H[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kat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>]+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NaCl</w:t>
      </w:r>
      <w:proofErr w:type="spellEnd"/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Прикладом аніонного обміну може служити така реакція:</w:t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OH+HCl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>=[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>]Cl+H2O</w:t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Регенерацію такого електроліту проводять за допомогою розчину лугу:</w:t>
      </w:r>
    </w:p>
    <w:p w:rsidR="004C350E" w:rsidRPr="00AA1AA9" w:rsidRDefault="00F43BF5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Cl+NaOH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>=[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OH+NaCl</w:t>
      </w:r>
      <w:proofErr w:type="spellEnd"/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Широко використовуються методи знесолювання води в основі якої лежить послідовне проведення процесів Н-катіонного та ОН-аніонного обміну (рис.2).</w:t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br/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999990" cy="3067050"/>
            <wp:effectExtent l="0" t="0" r="0" b="0"/>
            <wp:docPr id="3" name="Рисунок 3" descr="https://www.bestreferat.ru/images/paper/74/78/81378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estreferat.ru/images/paper/74/78/813787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99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Рис.2. Технологічна схема знесолювання води</w:t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катіонітовий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 xml:space="preserve"> фільтр; 2- 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аніонітовий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 xml:space="preserve"> фільтр; 3 – дегазатор;</w:t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4 – збірник води.</w:t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Схема подібна до такої діє на </w:t>
      </w:r>
      <w:r w:rsidR="00F43BF5" w:rsidRPr="00AA1AA9">
        <w:rPr>
          <w:rFonts w:ascii="Times New Roman" w:hAnsi="Times New Roman" w:cs="Times New Roman"/>
          <w:sz w:val="28"/>
          <w:szCs w:val="28"/>
        </w:rPr>
        <w:t>Сєверодонецькому</w:t>
      </w:r>
      <w:r w:rsidRPr="00AA1AA9">
        <w:rPr>
          <w:rFonts w:ascii="Times New Roman" w:hAnsi="Times New Roman" w:cs="Times New Roman"/>
          <w:sz w:val="28"/>
          <w:szCs w:val="28"/>
        </w:rPr>
        <w:t xml:space="preserve"> «Азоті».</w:t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Деякі сучасні методи водо підготовки.</w:t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Одним з сучасних методів підготовки води є електрокоагуляція – очистка води в електролізерах з розчинними електродами – заснована на електрохімічному одержанні гідроксиду алюмінію, що має високу </w:t>
      </w:r>
      <w:proofErr w:type="spellStart"/>
      <w:r w:rsidRPr="00AA1AA9">
        <w:rPr>
          <w:rFonts w:ascii="Times New Roman" w:hAnsi="Times New Roman" w:cs="Times New Roman"/>
          <w:sz w:val="28"/>
          <w:szCs w:val="28"/>
        </w:rPr>
        <w:t>сорбційну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 xml:space="preserve"> здатність по відношенню до шкідливих домішок.</w:t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Електродіаліз – процес переносу іонів електроліту через селективні іонообмінні мембрани під дією постійного електричного шуму.</w:t>
      </w:r>
    </w:p>
    <w:p w:rsidR="004C350E" w:rsidRPr="00AA1AA9" w:rsidRDefault="004C350E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Зворотний осмос – процес фільтрування розчинів під тиском через напівпроникні мембрани, які повністю пропускають воду і частково затримують розчинені речовини.</w:t>
      </w:r>
    </w:p>
    <w:p w:rsidR="008013A7" w:rsidRPr="00AA1AA9" w:rsidRDefault="008013A7" w:rsidP="00AA1AA9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br w:type="page"/>
      </w:r>
    </w:p>
    <w:p w:rsidR="002A207B" w:rsidRPr="003766E5" w:rsidRDefault="008013A7" w:rsidP="003766E5">
      <w:pPr>
        <w:pStyle w:val="1"/>
        <w:jc w:val="center"/>
        <w:rPr>
          <w:sz w:val="32"/>
          <w:szCs w:val="32"/>
        </w:rPr>
      </w:pPr>
      <w:bookmarkStart w:id="16" w:name="_Toc8321621"/>
      <w:r w:rsidRPr="003766E5">
        <w:rPr>
          <w:sz w:val="32"/>
          <w:szCs w:val="32"/>
        </w:rPr>
        <w:lastRenderedPageBreak/>
        <w:t>Висновок</w:t>
      </w:r>
      <w:bookmarkEnd w:id="16"/>
    </w:p>
    <w:p w:rsidR="008013A7" w:rsidRPr="00AA1AA9" w:rsidRDefault="00484AF2" w:rsidP="00AA1AA9">
      <w:pPr>
        <w:rPr>
          <w:rFonts w:ascii="Times New Roman" w:hAnsi="Times New Roman" w:cs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 xml:space="preserve">Видобування і збагачення сировини важливі технологічні процеси без яких не можливо уявити сучасний світ. Тому необхідно розвивати сучасні методи видобування і збагачення і створювати нові. Також необхідно шукати нові сировинні ресурси </w:t>
      </w:r>
      <w:r w:rsidR="00294DA0" w:rsidRPr="00AA1AA9">
        <w:rPr>
          <w:rFonts w:ascii="Times New Roman" w:hAnsi="Times New Roman" w:cs="Times New Roman"/>
          <w:sz w:val="28"/>
          <w:szCs w:val="28"/>
        </w:rPr>
        <w:t>і використовувати їх по максимуму.</w:t>
      </w:r>
    </w:p>
    <w:p w:rsidR="00294DA0" w:rsidRPr="003766E5" w:rsidRDefault="00294DA0" w:rsidP="003766E5">
      <w:pPr>
        <w:pStyle w:val="1"/>
        <w:jc w:val="center"/>
        <w:rPr>
          <w:sz w:val="32"/>
          <w:szCs w:val="32"/>
        </w:rPr>
      </w:pPr>
      <w:bookmarkStart w:id="17" w:name="_Toc8321622"/>
      <w:r w:rsidRPr="003766E5">
        <w:rPr>
          <w:sz w:val="32"/>
          <w:szCs w:val="32"/>
        </w:rPr>
        <w:t>Список</w:t>
      </w:r>
      <w:r w:rsidR="00B84DEA">
        <w:rPr>
          <w:sz w:val="32"/>
          <w:szCs w:val="32"/>
        </w:rPr>
        <w:t xml:space="preserve"> використаних</w:t>
      </w:r>
      <w:r w:rsidRPr="003766E5">
        <w:rPr>
          <w:sz w:val="32"/>
          <w:szCs w:val="32"/>
        </w:rPr>
        <w:t xml:space="preserve"> джерел</w:t>
      </w:r>
      <w:bookmarkEnd w:id="17"/>
    </w:p>
    <w:p w:rsidR="006266D7" w:rsidRPr="00AA1AA9" w:rsidRDefault="006266D7" w:rsidP="006266D7">
      <w:pPr>
        <w:pStyle w:val="aa"/>
        <w:numPr>
          <w:ilvl w:val="0"/>
          <w:numId w:val="5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6266D7">
        <w:rPr>
          <w:rFonts w:ascii="Times New Roman" w:hAnsi="Times New Roman"/>
          <w:sz w:val="28"/>
          <w:szCs w:val="28"/>
        </w:rPr>
        <w:t>Класифікація сировини // [Електронний ресурс]. – Режим доступу:</w:t>
      </w:r>
      <w:r w:rsidRPr="005708AE">
        <w:t xml:space="preserve"> </w:t>
      </w:r>
      <w:hyperlink r:id="rId13" w:history="1">
        <w:r w:rsidRPr="00AA1AA9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http://um.co.ua/5/5-1/5-14693.html</w:t>
        </w:r>
      </w:hyperlink>
    </w:p>
    <w:p w:rsidR="006266D7" w:rsidRPr="00AA1AA9" w:rsidRDefault="006266D7" w:rsidP="006266D7">
      <w:pPr>
        <w:pStyle w:val="aa"/>
        <w:numPr>
          <w:ilvl w:val="0"/>
          <w:numId w:val="5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6266D7">
        <w:rPr>
          <w:rFonts w:ascii="Times New Roman" w:hAnsi="Times New Roman"/>
          <w:sz w:val="28"/>
          <w:szCs w:val="28"/>
        </w:rPr>
        <w:t>Класифікація сировини // [Електронний ресурс]. – Режим доступу:</w:t>
      </w:r>
      <w:r w:rsidRPr="005708AE">
        <w:t xml:space="preserve"> </w:t>
      </w:r>
      <w:hyperlink r:id="rId14" w:history="1">
        <w:r w:rsidRPr="00AA1AA9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https://studall.org/all3-135542.html</w:t>
        </w:r>
      </w:hyperlink>
    </w:p>
    <w:p w:rsidR="006266D7" w:rsidRPr="00AA1AA9" w:rsidRDefault="006266D7" w:rsidP="006266D7">
      <w:pPr>
        <w:pStyle w:val="aa"/>
        <w:numPr>
          <w:ilvl w:val="0"/>
          <w:numId w:val="5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Основні поняття. Класифікація сировини і палива</w:t>
      </w:r>
      <w:r w:rsidRPr="006266D7">
        <w:rPr>
          <w:rFonts w:ascii="Times New Roman" w:hAnsi="Times New Roman"/>
          <w:sz w:val="28"/>
          <w:szCs w:val="28"/>
        </w:rPr>
        <w:t xml:space="preserve"> // [Електронний ресурс]. – Режим доступу:</w:t>
      </w:r>
      <w:r w:rsidRPr="005708AE">
        <w:t xml:space="preserve"> </w:t>
      </w:r>
      <w:hyperlink r:id="rId15" w:history="1">
        <w:r>
          <w:rPr>
            <w:rStyle w:val="a8"/>
          </w:rPr>
          <w:t>http://bibliograph.com.ua/economika-predpriyatiya-5/97.htm</w:t>
        </w:r>
      </w:hyperlink>
    </w:p>
    <w:p w:rsidR="006266D7" w:rsidRPr="00AA1AA9" w:rsidRDefault="006266D7" w:rsidP="006266D7">
      <w:pPr>
        <w:pStyle w:val="aa"/>
        <w:numPr>
          <w:ilvl w:val="0"/>
          <w:numId w:val="5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Технології збагачення сировини</w:t>
      </w:r>
      <w:r w:rsidRPr="006266D7">
        <w:rPr>
          <w:rFonts w:ascii="Times New Roman" w:hAnsi="Times New Roman"/>
          <w:sz w:val="28"/>
          <w:szCs w:val="28"/>
        </w:rPr>
        <w:t xml:space="preserve"> // [Електронний ресурс]. – Режим доступу:</w:t>
      </w:r>
      <w:r w:rsidRPr="005708AE">
        <w:t xml:space="preserve"> </w:t>
      </w:r>
      <w:hyperlink r:id="rId16" w:history="1">
        <w:r>
          <w:rPr>
            <w:rStyle w:val="a8"/>
          </w:rPr>
          <w:t>https://studopedia.org/10-86192.html</w:t>
        </w:r>
      </w:hyperlink>
    </w:p>
    <w:p w:rsidR="006266D7" w:rsidRPr="00AA1AA9" w:rsidRDefault="006266D7" w:rsidP="006266D7">
      <w:pPr>
        <w:pStyle w:val="aa"/>
        <w:numPr>
          <w:ilvl w:val="0"/>
          <w:numId w:val="5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Збагачення корисних копалин</w:t>
      </w:r>
      <w:r w:rsidRPr="006266D7">
        <w:rPr>
          <w:rFonts w:ascii="Times New Roman" w:hAnsi="Times New Roman"/>
          <w:sz w:val="28"/>
          <w:szCs w:val="28"/>
        </w:rPr>
        <w:t xml:space="preserve"> // [Електронний ресурс]. – Режим доступу:</w:t>
      </w:r>
      <w:r w:rsidRPr="005708AE">
        <w:t xml:space="preserve"> </w:t>
      </w:r>
      <w:hyperlink r:id="rId17" w:history="1">
        <w:r>
          <w:rPr>
            <w:rStyle w:val="a8"/>
          </w:rPr>
          <w:t>https://uk.wikipedia.org/wiki/%D0%97%D0%B1%D0%B0%D0%B3%D0%B0%D1%87%D0%B5%D0%BD%D0%BD%D1%8F_%D0%BA%D0%BE%D1%80%D0%B8%D1%81%D0%BD%D0%B8%D1%85_%D0%BA%D0%BE%D0%BF%D0%B0%D0%BB%D0%B8%D0%BD</w:t>
        </w:r>
      </w:hyperlink>
    </w:p>
    <w:p w:rsidR="00AA1AA9" w:rsidRPr="006266D7" w:rsidRDefault="006266D7" w:rsidP="003766E5">
      <w:pPr>
        <w:pStyle w:val="aa"/>
        <w:numPr>
          <w:ilvl w:val="0"/>
          <w:numId w:val="5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6266D7">
        <w:rPr>
          <w:rFonts w:ascii="Times New Roman" w:hAnsi="Times New Roman"/>
          <w:sz w:val="28"/>
          <w:szCs w:val="28"/>
        </w:rPr>
        <w:t>Сировинна база хімічної промисловості // [Електронний ресурс]. – Режим доступу:</w:t>
      </w:r>
      <w:r w:rsidRPr="005708AE">
        <w:t xml:space="preserve"> </w:t>
      </w:r>
      <w:hyperlink r:id="rId18" w:history="1">
        <w:r>
          <w:rPr>
            <w:rStyle w:val="a8"/>
          </w:rPr>
          <w:t>https://www.bestreferat.ru/referat-214093.html</w:t>
        </w:r>
      </w:hyperlink>
    </w:p>
    <w:sectPr w:rsidR="00AA1AA9" w:rsidRPr="006266D7" w:rsidSect="002A20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B4271"/>
    <w:multiLevelType w:val="hybridMultilevel"/>
    <w:tmpl w:val="7C94A194"/>
    <w:lvl w:ilvl="0" w:tplc="0422000F">
      <w:start w:val="1"/>
      <w:numFmt w:val="decimal"/>
      <w:lvlText w:val="%1."/>
      <w:lvlJc w:val="left"/>
      <w:pPr>
        <w:ind w:left="3588" w:hanging="360"/>
      </w:pPr>
    </w:lvl>
    <w:lvl w:ilvl="1" w:tplc="04220019" w:tentative="1">
      <w:start w:val="1"/>
      <w:numFmt w:val="lowerLetter"/>
      <w:lvlText w:val="%2."/>
      <w:lvlJc w:val="left"/>
      <w:pPr>
        <w:ind w:left="4308" w:hanging="360"/>
      </w:pPr>
    </w:lvl>
    <w:lvl w:ilvl="2" w:tplc="0422001B" w:tentative="1">
      <w:start w:val="1"/>
      <w:numFmt w:val="lowerRoman"/>
      <w:lvlText w:val="%3."/>
      <w:lvlJc w:val="right"/>
      <w:pPr>
        <w:ind w:left="5028" w:hanging="180"/>
      </w:pPr>
    </w:lvl>
    <w:lvl w:ilvl="3" w:tplc="0422000F" w:tentative="1">
      <w:start w:val="1"/>
      <w:numFmt w:val="decimal"/>
      <w:lvlText w:val="%4."/>
      <w:lvlJc w:val="left"/>
      <w:pPr>
        <w:ind w:left="5748" w:hanging="360"/>
      </w:pPr>
    </w:lvl>
    <w:lvl w:ilvl="4" w:tplc="04220019" w:tentative="1">
      <w:start w:val="1"/>
      <w:numFmt w:val="lowerLetter"/>
      <w:lvlText w:val="%5."/>
      <w:lvlJc w:val="left"/>
      <w:pPr>
        <w:ind w:left="6468" w:hanging="360"/>
      </w:pPr>
    </w:lvl>
    <w:lvl w:ilvl="5" w:tplc="0422001B" w:tentative="1">
      <w:start w:val="1"/>
      <w:numFmt w:val="lowerRoman"/>
      <w:lvlText w:val="%6."/>
      <w:lvlJc w:val="right"/>
      <w:pPr>
        <w:ind w:left="7188" w:hanging="180"/>
      </w:pPr>
    </w:lvl>
    <w:lvl w:ilvl="6" w:tplc="0422000F" w:tentative="1">
      <w:start w:val="1"/>
      <w:numFmt w:val="decimal"/>
      <w:lvlText w:val="%7."/>
      <w:lvlJc w:val="left"/>
      <w:pPr>
        <w:ind w:left="7908" w:hanging="360"/>
      </w:pPr>
    </w:lvl>
    <w:lvl w:ilvl="7" w:tplc="04220019" w:tentative="1">
      <w:start w:val="1"/>
      <w:numFmt w:val="lowerLetter"/>
      <w:lvlText w:val="%8."/>
      <w:lvlJc w:val="left"/>
      <w:pPr>
        <w:ind w:left="8628" w:hanging="360"/>
      </w:pPr>
    </w:lvl>
    <w:lvl w:ilvl="8" w:tplc="0422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1" w15:restartNumberingAfterBreak="0">
    <w:nsid w:val="4B48574C"/>
    <w:multiLevelType w:val="hybridMultilevel"/>
    <w:tmpl w:val="8EF4AA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03E22"/>
    <w:multiLevelType w:val="multilevel"/>
    <w:tmpl w:val="AD22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0749ED"/>
    <w:multiLevelType w:val="hybridMultilevel"/>
    <w:tmpl w:val="8FCADA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E6EB2"/>
    <w:multiLevelType w:val="multilevel"/>
    <w:tmpl w:val="C97E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6046"/>
    <w:rsid w:val="00050D77"/>
    <w:rsid w:val="000A55A9"/>
    <w:rsid w:val="001B635E"/>
    <w:rsid w:val="00204515"/>
    <w:rsid w:val="0025357B"/>
    <w:rsid w:val="00257EEA"/>
    <w:rsid w:val="0026689E"/>
    <w:rsid w:val="00294DA0"/>
    <w:rsid w:val="002A207B"/>
    <w:rsid w:val="00347166"/>
    <w:rsid w:val="003766E5"/>
    <w:rsid w:val="003D3E94"/>
    <w:rsid w:val="00432787"/>
    <w:rsid w:val="00484AF2"/>
    <w:rsid w:val="00492688"/>
    <w:rsid w:val="004C350E"/>
    <w:rsid w:val="006266D7"/>
    <w:rsid w:val="00733B25"/>
    <w:rsid w:val="008013A7"/>
    <w:rsid w:val="00890618"/>
    <w:rsid w:val="00946F98"/>
    <w:rsid w:val="00AA1AA9"/>
    <w:rsid w:val="00AC425F"/>
    <w:rsid w:val="00B84DEA"/>
    <w:rsid w:val="00DF2345"/>
    <w:rsid w:val="00EB1147"/>
    <w:rsid w:val="00ED022C"/>
    <w:rsid w:val="00EE6046"/>
    <w:rsid w:val="00F43BF5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F6D3"/>
  <w15:docId w15:val="{CD7598F0-BD42-43DA-B45C-AEAA03F1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046"/>
  </w:style>
  <w:style w:type="paragraph" w:styleId="1">
    <w:name w:val="heading 1"/>
    <w:basedOn w:val="a"/>
    <w:link w:val="10"/>
    <w:uiPriority w:val="9"/>
    <w:qFormat/>
    <w:rsid w:val="00257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ED02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2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EE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Strong"/>
    <w:basedOn w:val="a0"/>
    <w:uiPriority w:val="22"/>
    <w:qFormat/>
    <w:rsid w:val="00257EEA"/>
    <w:rPr>
      <w:b/>
      <w:bCs/>
    </w:rPr>
  </w:style>
  <w:style w:type="paragraph" w:customStyle="1" w:styleId="a6">
    <w:name w:val="a6"/>
    <w:basedOn w:val="a"/>
    <w:rsid w:val="0049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49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ED022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5">
    <w:name w:val="Balloon Text"/>
    <w:basedOn w:val="a"/>
    <w:link w:val="a7"/>
    <w:uiPriority w:val="99"/>
    <w:semiHidden/>
    <w:unhideWhenUsed/>
    <w:rsid w:val="00ED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5"/>
    <w:uiPriority w:val="99"/>
    <w:semiHidden/>
    <w:rsid w:val="00ED022C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rsid w:val="00ED022C"/>
  </w:style>
  <w:style w:type="character" w:customStyle="1" w:styleId="mw-editsection">
    <w:name w:val="mw-editsection"/>
    <w:basedOn w:val="a0"/>
    <w:rsid w:val="00ED022C"/>
  </w:style>
  <w:style w:type="character" w:customStyle="1" w:styleId="mw-editsection-bracket">
    <w:name w:val="mw-editsection-bracket"/>
    <w:basedOn w:val="a0"/>
    <w:rsid w:val="00ED022C"/>
  </w:style>
  <w:style w:type="character" w:styleId="a8">
    <w:name w:val="Hyperlink"/>
    <w:basedOn w:val="a0"/>
    <w:uiPriority w:val="99"/>
    <w:unhideWhenUsed/>
    <w:rsid w:val="00ED022C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ED022C"/>
  </w:style>
  <w:style w:type="character" w:customStyle="1" w:styleId="30">
    <w:name w:val="Заголовок 3 Знак"/>
    <w:basedOn w:val="a0"/>
    <w:link w:val="3"/>
    <w:uiPriority w:val="9"/>
    <w:semiHidden/>
    <w:rsid w:val="00ED02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Typewriter"/>
    <w:basedOn w:val="a0"/>
    <w:uiPriority w:val="99"/>
    <w:semiHidden/>
    <w:unhideWhenUsed/>
    <w:rsid w:val="00ED022C"/>
    <w:rPr>
      <w:rFonts w:ascii="Courier New" w:eastAsia="Times New Roman" w:hAnsi="Courier New" w:cs="Courier New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890618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204515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3766E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ru-RU" w:eastAsia="en-US"/>
    </w:rPr>
  </w:style>
  <w:style w:type="paragraph" w:styleId="11">
    <w:name w:val="toc 1"/>
    <w:basedOn w:val="a"/>
    <w:next w:val="a"/>
    <w:autoRedefine/>
    <w:uiPriority w:val="39"/>
    <w:unhideWhenUsed/>
    <w:rsid w:val="003766E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766E5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3766E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C%D0%B0%D0%B3%D0%BD%D1%96%D1%82%D0%BD%D0%B5_%D0%B7%D0%B1%D0%B0%D0%B3%D0%B0%D1%87%D0%B5%D0%BD%D0%BD%D1%8F_%D0%BA%D0%BE%D1%80%D0%B8%D1%81%D0%BD%D0%B8%D1%85_%D0%BA%D0%BE%D0%BF%D0%B0%D0%BB%D0%B8%D0%BD" TargetMode="External"/><Relationship Id="rId13" Type="http://schemas.openxmlformats.org/officeDocument/2006/relationships/hyperlink" Target="http://um.co.ua/5/5-1/5-14693.html" TargetMode="External"/><Relationship Id="rId18" Type="http://schemas.openxmlformats.org/officeDocument/2006/relationships/hyperlink" Target="https://www.bestreferat.ru/referat-214093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3%D1%80%D0%B0%D0%B2%D1%96%D1%82%D0%B0%D1%86%D1%96%D0%B9%D0%BD%D0%B5_%D0%B7%D0%B1%D0%B0%D0%B3%D0%B0%D1%87%D0%B5%D0%BD%D0%BD%D1%8F_%D0%BA%D0%BE%D1%80%D0%B8%D1%81%D0%BD%D0%B8%D1%85_%D0%BA%D0%BE%D0%BF%D0%B0%D0%BB%D0%B8%D0%BD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uk.wikipedia.org/wiki/%D0%97%D0%B1%D0%B0%D0%B3%D0%B0%D1%87%D0%B5%D0%BD%D0%BD%D1%8F_%D0%BA%D0%BE%D1%80%D0%B8%D1%81%D0%BD%D0%B8%D1%85_%D0%BA%D0%BE%D0%BF%D0%B0%D0%BB%D0%B8%D0%B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udopedia.org/10-86192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9A%D0%BE%D1%80%D0%B8%D1%81%D0%BD%D1%96_%D0%BA%D0%BE%D0%BF%D0%B0%D0%BB%D0%B8%D0%BD%D0%B8" TargetMode="External"/><Relationship Id="rId11" Type="http://schemas.openxmlformats.org/officeDocument/2006/relationships/hyperlink" Target="https://uk.wikipedia.org/wiki/%D0%91%D0%B0%D0%BA%D1%82%D0%B5%D1%80%D1%96%D0%B0%D0%BB%D1%8C%D0%BD%D0%B5_%D0%B7%D0%B1%D0%B0%D0%B3%D0%B0%D1%87%D0%B5%D0%BD%D0%BD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graph.com.ua/economika-predpriyatiya-5/97.htm" TargetMode="External"/><Relationship Id="rId10" Type="http://schemas.openxmlformats.org/officeDocument/2006/relationships/hyperlink" Target="https://uk.wikipedia.org/wiki/%D0%A4%D0%BB%D0%BE%D1%82%D0%B0%D1%86%D1%96%D1%8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C%D0%B0%D0%B3%D0%BD%D1%96%D1%82%D0%BD%D0%B5_%D0%B7%D0%B1%D0%B0%D0%B3%D0%B0%D1%87%D0%B5%D0%BD%D0%BD%D1%8F" TargetMode="External"/><Relationship Id="rId14" Type="http://schemas.openxmlformats.org/officeDocument/2006/relationships/hyperlink" Target="https://studall.org/all3-13554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0C1E7-8756-411E-8E3E-44861B51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5010</Words>
  <Characters>28562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20</cp:revision>
  <dcterms:created xsi:type="dcterms:W3CDTF">2019-04-08T06:05:00Z</dcterms:created>
  <dcterms:modified xsi:type="dcterms:W3CDTF">2020-03-27T11:34:00Z</dcterms:modified>
</cp:coreProperties>
</file>