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10" w:rsidRDefault="00E57210" w:rsidP="00E57210">
      <w:pPr>
        <w:pageBreakBefore/>
        <w:shd w:val="clear" w:color="auto" w:fill="FFFFFF"/>
        <w:tabs>
          <w:tab w:val="left" w:pos="900"/>
        </w:tabs>
        <w:ind w:left="509"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Модуль</w:t>
      </w:r>
      <w:r>
        <w:rPr>
          <w:b/>
          <w:bCs/>
          <w:caps/>
          <w:sz w:val="28"/>
          <w:szCs w:val="28"/>
          <w:lang w:val="uk-UA"/>
        </w:rPr>
        <w:t xml:space="preserve"> 2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ВАЛЮТНЕ РЕГУЛЮВАННЯ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rPr>
          <w:b/>
          <w:bCs/>
          <w:i/>
          <w:iCs/>
          <w:sz w:val="28"/>
          <w:szCs w:val="28"/>
          <w:lang w:val="uk-UA"/>
        </w:rPr>
      </w:pP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Семінарське заняття 9. Валютна система та її елементи 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iCs/>
          <w:sz w:val="28"/>
          <w:szCs w:val="28"/>
          <w:lang w:val="uk-UA"/>
        </w:rPr>
      </w:pP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План 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Поняття валюти та валютної системи.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Роль, функції та основні елементи валютної системи. 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Еволюція валютної системи: золотий стандарт, золото-девізний стандарт, </w:t>
      </w:r>
      <w:proofErr w:type="spellStart"/>
      <w:r>
        <w:rPr>
          <w:sz w:val="28"/>
          <w:szCs w:val="28"/>
          <w:lang w:val="uk-UA"/>
        </w:rPr>
        <w:t>Бреттон-Вудська</w:t>
      </w:r>
      <w:proofErr w:type="spellEnd"/>
      <w:r>
        <w:rPr>
          <w:sz w:val="28"/>
          <w:szCs w:val="28"/>
          <w:lang w:val="uk-UA"/>
        </w:rPr>
        <w:t xml:space="preserve"> та Ямайська валютні системи.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Нацiональнi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регiональнi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cвітові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валютнi</w:t>
      </w:r>
      <w:proofErr w:type="spellEnd"/>
      <w:r>
        <w:rPr>
          <w:sz w:val="28"/>
          <w:szCs w:val="28"/>
          <w:lang w:val="uk-UA"/>
        </w:rPr>
        <w:t xml:space="preserve"> системи. 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sz w:val="28"/>
          <w:szCs w:val="28"/>
          <w:lang w:val="uk-UA"/>
        </w:rPr>
      </w:pP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Основні терміни та поняття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40"/>
        <w:jc w:val="both"/>
        <w:rPr>
          <w:b/>
          <w:bCs/>
          <w:sz w:val="28"/>
          <w:szCs w:val="28"/>
          <w:lang w:val="uk-UA"/>
        </w:rPr>
      </w:pPr>
    </w:p>
    <w:p w:rsidR="00E57210" w:rsidRDefault="00E57210" w:rsidP="00E57210">
      <w:pPr>
        <w:shd w:val="clear" w:color="auto" w:fill="FFFFFF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Поняття валюти. Валютна система. Національні валюти. Конвертованість. Міжнародні та регіональні розрахункові одиниці. Еволюція валютної системи.  Золотий стандарт. Золото-девізний стандарт. </w:t>
      </w:r>
      <w:proofErr w:type="spellStart"/>
      <w:r>
        <w:rPr>
          <w:sz w:val="28"/>
          <w:szCs w:val="28"/>
          <w:lang w:val="uk-UA"/>
        </w:rPr>
        <w:t>Бреттон-Вудська</w:t>
      </w:r>
      <w:proofErr w:type="spellEnd"/>
      <w:r>
        <w:rPr>
          <w:sz w:val="28"/>
          <w:szCs w:val="28"/>
          <w:lang w:val="uk-UA"/>
        </w:rPr>
        <w:t xml:space="preserve"> валютна система. Ямайська валютна система. Європейська валютна система. Валютне регулювання. Валютний контроль. </w:t>
      </w:r>
      <w:proofErr w:type="spellStart"/>
      <w:r>
        <w:rPr>
          <w:sz w:val="28"/>
          <w:szCs w:val="28"/>
          <w:lang w:val="uk-UA"/>
        </w:rPr>
        <w:t>Валютнi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цiнностi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Мiжнароднi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розрахунковi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одиницi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Світовi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грошi</w:t>
      </w:r>
      <w:proofErr w:type="spellEnd"/>
      <w:r>
        <w:rPr>
          <w:sz w:val="28"/>
          <w:szCs w:val="28"/>
          <w:lang w:val="uk-UA"/>
        </w:rPr>
        <w:t>.</w:t>
      </w:r>
    </w:p>
    <w:p w:rsidR="00E57210" w:rsidRDefault="00E57210" w:rsidP="00E57210">
      <w:pPr>
        <w:shd w:val="clear" w:color="auto" w:fill="FFFFFF"/>
        <w:jc w:val="both"/>
        <w:rPr>
          <w:lang w:val="uk-UA"/>
        </w:rPr>
      </w:pPr>
    </w:p>
    <w:p w:rsidR="00E57210" w:rsidRDefault="00E57210" w:rsidP="00E57210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рекомендації</w:t>
      </w:r>
    </w:p>
    <w:p w:rsidR="00E57210" w:rsidRDefault="00E57210" w:rsidP="00E57210">
      <w:pPr>
        <w:shd w:val="clear" w:color="auto" w:fill="FFFFFF"/>
        <w:tabs>
          <w:tab w:val="left" w:pos="900"/>
        </w:tabs>
        <w:jc w:val="center"/>
        <w:rPr>
          <w:b/>
          <w:bCs/>
          <w:sz w:val="28"/>
          <w:szCs w:val="28"/>
          <w:lang w:val="uk-UA"/>
        </w:rPr>
      </w:pPr>
    </w:p>
    <w:p w:rsidR="00E57210" w:rsidRDefault="00E57210" w:rsidP="00E57210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</w:t>
      </w:r>
      <w:r>
        <w:rPr>
          <w:i/>
          <w:sz w:val="28"/>
          <w:szCs w:val="28"/>
          <w:lang w:val="uk-UA"/>
        </w:rPr>
        <w:t>першого</w:t>
      </w:r>
      <w:r>
        <w:rPr>
          <w:sz w:val="28"/>
          <w:szCs w:val="28"/>
          <w:lang w:val="uk-UA"/>
        </w:rPr>
        <w:t xml:space="preserve"> питання потрібно починати зі з’ясування суті валюти та валютної системи. Грошові відносини, що складаються на основі інтернаціоналізації господарських </w:t>
      </w:r>
      <w:proofErr w:type="spellStart"/>
      <w:r>
        <w:rPr>
          <w:sz w:val="28"/>
          <w:szCs w:val="28"/>
          <w:lang w:val="uk-UA"/>
        </w:rPr>
        <w:t>зв'язків</w:t>
      </w:r>
      <w:proofErr w:type="spellEnd"/>
      <w:r>
        <w:rPr>
          <w:sz w:val="28"/>
          <w:szCs w:val="28"/>
          <w:lang w:val="uk-UA"/>
        </w:rPr>
        <w:t xml:space="preserve">, історично </w:t>
      </w:r>
      <w:proofErr w:type="spellStart"/>
      <w:r>
        <w:rPr>
          <w:sz w:val="28"/>
          <w:szCs w:val="28"/>
          <w:lang w:val="uk-UA"/>
        </w:rPr>
        <w:t>організувалися</w:t>
      </w:r>
      <w:proofErr w:type="spellEnd"/>
      <w:r>
        <w:rPr>
          <w:sz w:val="28"/>
          <w:szCs w:val="28"/>
          <w:lang w:val="uk-UA"/>
        </w:rPr>
        <w:t xml:space="preserve"> у формі </w:t>
      </w:r>
      <w:r>
        <w:rPr>
          <w:rStyle w:val="a3"/>
          <w:sz w:val="28"/>
          <w:szCs w:val="28"/>
          <w:lang w:val="uk-UA"/>
        </w:rPr>
        <w:t>валютних систем</w:t>
      </w:r>
      <w:r>
        <w:rPr>
          <w:sz w:val="28"/>
          <w:szCs w:val="28"/>
          <w:lang w:val="uk-UA"/>
        </w:rPr>
        <w:t>. Завданням будь-якої валютної системи є сприяння розвитку товарообмінних операцій. У свою чергу, міжнародні товарообмінні операції зумовили необхідність встановлення співвідношень між національними грошовими відносинами. Валютні системи і стали сукупністю правил і механізмів, які покликані забезпечувати ці співвідношення. Існує декілька базових понять, пов'язаних з функціонуванням будь-якої валютної системи. До них належать: грошова одиниця (валюта), порядок її обміну (конвертації) на інші валюти, купівельна спроможність валюти, ціна (курс) валюти та ін. Слід зауважити, що поняття «валюта» тотожне поняттю «гроші».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</w:t>
      </w:r>
      <w:r>
        <w:rPr>
          <w:i/>
          <w:sz w:val="28"/>
          <w:szCs w:val="28"/>
          <w:lang w:val="uk-UA"/>
        </w:rPr>
        <w:t xml:space="preserve">другого </w:t>
      </w:r>
      <w:r>
        <w:rPr>
          <w:sz w:val="28"/>
          <w:szCs w:val="28"/>
          <w:lang w:val="uk-UA"/>
        </w:rPr>
        <w:t>питання передбачає розгляд ф</w:t>
      </w:r>
      <w:r>
        <w:rPr>
          <w:rStyle w:val="a4"/>
          <w:sz w:val="28"/>
          <w:szCs w:val="28"/>
          <w:lang w:val="uk-UA"/>
        </w:rPr>
        <w:t xml:space="preserve">ункцій валютної системи, а саме </w:t>
      </w:r>
      <w:r>
        <w:rPr>
          <w:sz w:val="28"/>
          <w:szCs w:val="28"/>
          <w:lang w:val="uk-UA"/>
        </w:rPr>
        <w:t xml:space="preserve">сприяння розвитку товарообмінних операцій, встановлення правил та механізмів для забезпечення співвідношень між національними грошовими відносинами, здійснення платежів для покриття угод, забезпечення стійкої одиниці вартості і стандарту відкладених платежів. Завдання світової валютної системи є ефективне опосередкування платежів за експорт і імпорт товарів, капіталу, послуг та інших видів міжнародної діяльності, створення сприятливих умов для розвитку виробництва та міжнародного поділу праці, забезпечення безперебійного функціонування </w:t>
      </w:r>
      <w:r>
        <w:rPr>
          <w:sz w:val="28"/>
          <w:szCs w:val="28"/>
          <w:lang w:val="uk-UA"/>
        </w:rPr>
        <w:lastRenderedPageBreak/>
        <w:t xml:space="preserve">економічної системи вільного підприємництва. </w:t>
      </w:r>
      <w:r>
        <w:rPr>
          <w:rStyle w:val="a4"/>
          <w:sz w:val="28"/>
          <w:szCs w:val="28"/>
          <w:lang w:val="uk-UA"/>
        </w:rPr>
        <w:t>Основними складовими елементами</w:t>
      </w:r>
      <w:r>
        <w:rPr>
          <w:sz w:val="28"/>
          <w:szCs w:val="28"/>
          <w:lang w:val="uk-UA"/>
        </w:rPr>
        <w:t xml:space="preserve"> світової валютної системи є світовий грошовий товар, валютний курс, валютні ринки, міжнародна валютна ліквідність, міжнародні валютно-фінансові організації.</w:t>
      </w:r>
    </w:p>
    <w:p w:rsidR="00E57210" w:rsidRDefault="00E57210" w:rsidP="00E57210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Третє</w:t>
      </w:r>
      <w:r>
        <w:rPr>
          <w:sz w:val="28"/>
          <w:szCs w:val="28"/>
          <w:lang w:val="uk-UA"/>
        </w:rPr>
        <w:t xml:space="preserve"> питання теми пов’язане з визначення основних етапів еволюції світової валютної системи. В залежності від того, який саме актив визнавався резервним, розрізняють золотомонетний стандарт, </w:t>
      </w:r>
      <w:proofErr w:type="spellStart"/>
      <w:r>
        <w:rPr>
          <w:sz w:val="28"/>
          <w:szCs w:val="28"/>
          <w:lang w:val="uk-UA"/>
        </w:rPr>
        <w:t>золотодевізний</w:t>
      </w:r>
      <w:proofErr w:type="spellEnd"/>
      <w:r>
        <w:rPr>
          <w:sz w:val="28"/>
          <w:szCs w:val="28"/>
          <w:lang w:val="uk-UA"/>
        </w:rPr>
        <w:t xml:space="preserve"> стандарт і девізний стандарт. </w:t>
      </w:r>
    </w:p>
    <w:p w:rsidR="00E57210" w:rsidRDefault="00E57210" w:rsidP="00E57210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</w:t>
      </w:r>
      <w:r>
        <w:rPr>
          <w:i/>
          <w:sz w:val="28"/>
          <w:szCs w:val="28"/>
          <w:lang w:val="uk-UA"/>
        </w:rPr>
        <w:t xml:space="preserve">четвертого </w:t>
      </w:r>
      <w:r>
        <w:rPr>
          <w:sz w:val="28"/>
          <w:szCs w:val="28"/>
          <w:lang w:val="uk-UA"/>
        </w:rPr>
        <w:t xml:space="preserve">питання передбачає усвідомлення того, що </w:t>
      </w:r>
      <w:r>
        <w:rPr>
          <w:rStyle w:val="a3"/>
          <w:sz w:val="28"/>
          <w:szCs w:val="28"/>
          <w:lang w:val="uk-UA"/>
        </w:rPr>
        <w:t>Національна валютна система –</w:t>
      </w:r>
      <w:r>
        <w:rPr>
          <w:sz w:val="28"/>
          <w:szCs w:val="28"/>
          <w:lang w:val="uk-UA"/>
        </w:rPr>
        <w:t xml:space="preserve"> це державно-правова форма організації валютних відносин країни, яка регламентована національним законодавством і становить частину грошово-кредитної системи держави, що обслуговує переважно зовнішньоекономічний оборот товарів, послуг і капіталів. </w:t>
      </w:r>
      <w:r>
        <w:rPr>
          <w:rStyle w:val="a4"/>
          <w:sz w:val="28"/>
          <w:szCs w:val="28"/>
          <w:lang w:val="uk-UA"/>
        </w:rPr>
        <w:t xml:space="preserve">Регіональна валютна система </w:t>
      </w:r>
      <w:r>
        <w:rPr>
          <w:sz w:val="28"/>
          <w:szCs w:val="28"/>
          <w:lang w:val="uk-UA"/>
        </w:rPr>
        <w:t xml:space="preserve">являє собою договірно-правову форму організації валютних відносин групи країн, елементами якої є регіональна міжнародна розрахункова одиниця, спеціальний режим регулювання валютних курсів, загальні валютні фонди і регіональні кредитно-розрахункові установи. </w:t>
      </w:r>
      <w:r>
        <w:rPr>
          <w:rStyle w:val="a4"/>
          <w:sz w:val="28"/>
          <w:szCs w:val="28"/>
          <w:lang w:val="uk-UA"/>
        </w:rPr>
        <w:t>Світова (міжнародна) валютна система –</w:t>
      </w:r>
      <w:r>
        <w:rPr>
          <w:sz w:val="28"/>
          <w:szCs w:val="28"/>
          <w:lang w:val="uk-UA"/>
        </w:rPr>
        <w:t xml:space="preserve"> це форма організації міжнародних валютних відносин, що обумовлюється розвитком міжнародної економіки як цілісної системи і закріплюється міждержавними угодами. </w:t>
      </w:r>
    </w:p>
    <w:p w:rsidR="00E57210" w:rsidRDefault="00E57210" w:rsidP="00E57210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</w:p>
    <w:p w:rsidR="00E57210" w:rsidRDefault="00E57210" w:rsidP="00E57210">
      <w:pPr>
        <w:shd w:val="clear" w:color="auto" w:fill="FFFFFF"/>
        <w:tabs>
          <w:tab w:val="left" w:pos="900"/>
        </w:tabs>
        <w:spacing w:line="360" w:lineRule="atLeast"/>
        <w:ind w:firstLine="54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Тестові завдання</w:t>
      </w:r>
    </w:p>
    <w:p w:rsidR="00E57210" w:rsidRDefault="00E57210" w:rsidP="00E57210">
      <w:pPr>
        <w:shd w:val="clear" w:color="auto" w:fill="FFFFFF"/>
        <w:tabs>
          <w:tab w:val="left" w:pos="900"/>
        </w:tabs>
        <w:spacing w:line="360" w:lineRule="atLeast"/>
        <w:ind w:firstLine="540"/>
        <w:jc w:val="center"/>
        <w:rPr>
          <w:sz w:val="28"/>
          <w:szCs w:val="28"/>
          <w:lang w:val="uk-UA"/>
        </w:rPr>
      </w:pP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До саморегулювальних грошових систем належать системи металевого обігу. Серед них виділяються такі стандарти</w:t>
      </w:r>
      <w:r>
        <w:rPr>
          <w:sz w:val="28"/>
          <w:szCs w:val="28"/>
          <w:lang w:val="uk-UA"/>
        </w:rPr>
        <w:t>: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a) золотомонетний;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proofErr w:type="spellStart"/>
      <w:r>
        <w:rPr>
          <w:sz w:val="28"/>
          <w:szCs w:val="28"/>
          <w:lang w:val="uk-UA"/>
        </w:rPr>
        <w:t>золотозливковий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золото девізний;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За системи </w:t>
      </w:r>
      <w:proofErr w:type="spellStart"/>
      <w:r>
        <w:rPr>
          <w:b/>
          <w:sz w:val="28"/>
          <w:szCs w:val="28"/>
          <w:lang w:val="uk-UA"/>
        </w:rPr>
        <w:t>золотодевізного</w:t>
      </w:r>
      <w:proofErr w:type="spellEnd"/>
      <w:r>
        <w:rPr>
          <w:b/>
          <w:sz w:val="28"/>
          <w:szCs w:val="28"/>
          <w:lang w:val="uk-UA"/>
        </w:rPr>
        <w:t xml:space="preserve"> стандарту: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тільки долар розмінювався на золото;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як девізи виступали резервні валюти;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національна валюта не була забезпечена золотом;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усі відповіді неправильні. 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Міжнародна ліквідність це: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сукупність усіх платіжних інструментів;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 xml:space="preserve">склад валютного курсу та валютних </w:t>
      </w:r>
      <w:proofErr w:type="spellStart"/>
      <w:r>
        <w:rPr>
          <w:sz w:val="28"/>
          <w:szCs w:val="28"/>
          <w:lang w:val="uk-UA"/>
        </w:rPr>
        <w:t>паритетів</w:t>
      </w:r>
      <w:proofErr w:type="spellEnd"/>
      <w:r>
        <w:rPr>
          <w:sz w:val="28"/>
          <w:szCs w:val="28"/>
          <w:lang w:val="uk-UA"/>
        </w:rPr>
        <w:t>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складний економічний механізм, який забезпечує купівлю та продаж окремих валют;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готівкова частина грошової маси, яка циркулює з рук у руки.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  <w:t>Конвертованість з поточних операцій регулює: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центральний банк;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міністерство фінансів;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міністерство економіки;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  <w:t>усі відповіді правильні.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Канали, якими може ввозитись іноземна валюта, – це: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уповноважені банки;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туристи і люди, що приїхали у відрядження;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шлях зняття готівкової валюти з валютних рахунків підприємствами, організаціями тощо;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  <w:t>всі відповіді правильні.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Міжнародна валютно-фінансова система </w:t>
      </w:r>
      <w:r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це: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система, яка функціонує самостійно або обслуговує міжнародний рух товарів та факторів виробництва;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сукупність валют різних країн та інструментів їх регулювання;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закріплена в міжнародних угодах форма організації валютно-фінансових відносин, які функціонують самостійно або обслуговують міжнародний рух товарів та факторів виробництва;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  <w:t>усі відповіді правильні.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Валюта національна – це: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валюта, в якій країни тримають свої ліквідні міжнародні резервні активи, що використовуються для покриття від'ємного сальдо платіжного балансу;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платіжний засіб інших країн, який законно або незаконно використовується на території певної країни;</w:t>
      </w:r>
      <w:r>
        <w:rPr>
          <w:sz w:val="28"/>
          <w:szCs w:val="28"/>
          <w:lang w:val="uk-UA"/>
        </w:rPr>
        <w:tab/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валюта, яка має здатність вільно обмінюватись для резидентів і нерезидентів на національну валюту і використовуватись в угодах з реальними і фінансовими активами;</w:t>
      </w:r>
      <w:r>
        <w:rPr>
          <w:sz w:val="28"/>
          <w:szCs w:val="28"/>
          <w:lang w:val="uk-UA"/>
        </w:rPr>
        <w:tab/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  <w:t>законний платіжний засіб на території країни, що її випускає;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</w:t>
      </w:r>
      <w:r>
        <w:rPr>
          <w:sz w:val="28"/>
          <w:szCs w:val="28"/>
          <w:lang w:val="uk-UA"/>
        </w:rPr>
        <w:tab/>
        <w:t>валюта, яка широко використовується для здійснення платежів за міжнародними угодами й активно продається і купується на головних валютних ринках;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</w:t>
      </w:r>
      <w:r>
        <w:rPr>
          <w:sz w:val="28"/>
          <w:szCs w:val="28"/>
          <w:lang w:val="uk-UA"/>
        </w:rPr>
        <w:tab/>
        <w:t xml:space="preserve"> валюта, що характеризується стабільним валютним курсом, зміни якого відбуваються переважно внаслідок фундаментальних макроекономічних закономірностей.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Валюта резервна </w:t>
      </w:r>
      <w:r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це: </w:t>
      </w:r>
    </w:p>
    <w:p w:rsidR="00E57210" w:rsidRDefault="00E57210" w:rsidP="00E57210">
      <w:pPr>
        <w:tabs>
          <w:tab w:val="left" w:pos="567"/>
          <w:tab w:val="left" w:pos="900"/>
          <w:tab w:val="left" w:pos="2552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валюта, в якій країни тримають свої ліквідні міжнародні резервні активи, що використовуються для покриття від'ємного сальдо платіжного балансу; </w:t>
      </w:r>
    </w:p>
    <w:p w:rsidR="00E57210" w:rsidRDefault="00E57210" w:rsidP="00E57210">
      <w:pPr>
        <w:tabs>
          <w:tab w:val="left" w:pos="567"/>
          <w:tab w:val="left" w:pos="900"/>
          <w:tab w:val="left" w:pos="2552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платіжний засіб інших країн, який законно або незаконно використовується на території певної країни;</w:t>
      </w:r>
    </w:p>
    <w:p w:rsidR="00E57210" w:rsidRDefault="00E57210" w:rsidP="00E57210">
      <w:pPr>
        <w:tabs>
          <w:tab w:val="left" w:pos="567"/>
          <w:tab w:val="left" w:pos="900"/>
          <w:tab w:val="left" w:pos="2552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валюта, яка має здатність вільно обмінюватись для резидентів та нерезидентів на національну валюту і використовуватись в угодах з реальними і фінансовими активами; </w:t>
      </w:r>
    </w:p>
    <w:p w:rsidR="00E57210" w:rsidRDefault="00E57210" w:rsidP="00E57210">
      <w:pPr>
        <w:tabs>
          <w:tab w:val="left" w:pos="567"/>
          <w:tab w:val="left" w:pos="900"/>
          <w:tab w:val="left" w:pos="2552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законний платіжний засіб на території країни, що її випускає;</w:t>
      </w:r>
    </w:p>
    <w:p w:rsidR="00E57210" w:rsidRDefault="00E57210" w:rsidP="00E57210">
      <w:pPr>
        <w:tabs>
          <w:tab w:val="left" w:pos="567"/>
          <w:tab w:val="left" w:pos="900"/>
          <w:tab w:val="left" w:pos="2552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валюта, яка широко використовується для здійснення платежів за міжнародними угодами й активно продається і купується на головних валютних ринках;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є) валюта, що характеризується стабільним валютним курсом зміни якого відбуваються переважно внаслідок фундаментальних макроекономічних закономірностей.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Ямайська валютна конференція:</w:t>
      </w:r>
    </w:p>
    <w:p w:rsidR="00E57210" w:rsidRDefault="00E57210" w:rsidP="00E57210">
      <w:pPr>
        <w:tabs>
          <w:tab w:val="left" w:pos="567"/>
          <w:tab w:val="left" w:pos="900"/>
          <w:tab w:val="left" w:pos="993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розв'язала проблеми обміну валют на золото;</w:t>
      </w:r>
    </w:p>
    <w:p w:rsidR="00E57210" w:rsidRDefault="00E57210" w:rsidP="00E57210">
      <w:pPr>
        <w:tabs>
          <w:tab w:val="left" w:pos="567"/>
          <w:tab w:val="left" w:pos="900"/>
          <w:tab w:val="left" w:pos="993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прийняла рішення про випуск євро;</w:t>
      </w:r>
    </w:p>
    <w:p w:rsidR="00E57210" w:rsidRDefault="00E57210" w:rsidP="00E57210">
      <w:pPr>
        <w:tabs>
          <w:tab w:val="left" w:pos="567"/>
          <w:tab w:val="left" w:pos="900"/>
          <w:tab w:val="left" w:pos="993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затвердила долар як єдиний резервний засіб;</w:t>
      </w:r>
    </w:p>
    <w:p w:rsidR="00E57210" w:rsidRDefault="00E57210" w:rsidP="00E57210">
      <w:pPr>
        <w:tabs>
          <w:tab w:val="left" w:pos="567"/>
          <w:tab w:val="left" w:pos="900"/>
          <w:tab w:val="left" w:pos="993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розв'язала проблеми вільного вибору режиму валютного курсу;   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скасувала обмін долара США на золото.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Класифікація валютних системи базується: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на тому, який саме актив визнається резервним;</w:t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ab/>
        <w:t>золотому вмісті;</w:t>
      </w:r>
      <w:r>
        <w:rPr>
          <w:sz w:val="28"/>
          <w:szCs w:val="28"/>
          <w:lang w:val="uk-UA"/>
        </w:rPr>
        <w:tab/>
      </w:r>
    </w:p>
    <w:p w:rsidR="00E57210" w:rsidRDefault="00E57210" w:rsidP="00E57210">
      <w:pPr>
        <w:tabs>
          <w:tab w:val="left" w:pos="567"/>
          <w:tab w:val="left" w:pos="900"/>
          <w:tab w:val="left" w:pos="1134"/>
          <w:tab w:val="left" w:pos="4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  <w:t>виникненні паралельного обігу валют на ринку країни;</w:t>
      </w:r>
    </w:p>
    <w:p w:rsidR="00E57210" w:rsidRDefault="00E57210" w:rsidP="00E57210">
      <w:pPr>
        <w:shd w:val="clear" w:color="auto" w:fill="FFFFFF"/>
        <w:tabs>
          <w:tab w:val="left" w:pos="567"/>
          <w:tab w:val="left" w:pos="900"/>
          <w:tab w:val="left" w:pos="1134"/>
          <w:tab w:val="left" w:pos="4536"/>
        </w:tabs>
        <w:spacing w:line="360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  <w:t>усі відповіді правильні.</w:t>
      </w:r>
    </w:p>
    <w:p w:rsidR="00E57210" w:rsidRDefault="00E57210" w:rsidP="00E57210">
      <w:pPr>
        <w:rPr>
          <w:sz w:val="28"/>
          <w:szCs w:val="28"/>
          <w:lang w:val="uk-UA"/>
        </w:rPr>
      </w:pPr>
    </w:p>
    <w:p w:rsidR="00E57210" w:rsidRDefault="00E57210" w:rsidP="00E57210">
      <w:pPr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Проблемні питання</w:t>
      </w:r>
    </w:p>
    <w:p w:rsidR="00E57210" w:rsidRDefault="00E57210" w:rsidP="00E57210">
      <w:pPr>
        <w:ind w:firstLine="567"/>
        <w:jc w:val="center"/>
        <w:rPr>
          <w:sz w:val="28"/>
          <w:szCs w:val="28"/>
          <w:lang w:val="uk-UA"/>
        </w:rPr>
      </w:pP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позитивні й негативні аспекти системи золотого стандарту.</w:t>
      </w: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причини краху системи золотого стандарту.</w:t>
      </w: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були основні принципи функціонування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Бреттон-Вудської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валютної системи?</w:t>
      </w: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були причини кризи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Бреттон-Вудської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валютної системи?</w:t>
      </w: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полягають докорінні відмінності Ямайської та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Бреттон-Вудської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валютних систем?</w:t>
      </w: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відомі Вам тенденції розвитку світового господарства та обґрунтуйте їх вплив на формування валютної системи на різних рівнях. Чи існує зворотній вплив валютних відносин на прояв, згаданих тенденцій?</w:t>
      </w: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чином міжнародна валютна ліквідність характеризує загальний стан, платоспроможність країн, якісні параметри їх розвитку?</w:t>
      </w: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Прокоментуйте важливість валютної політики держави для підтримки високого рівня валютної ліквідності.</w:t>
      </w: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Доведіть, що не можна однозначно визначити, як зміна курсу національної валюти впливає на обсяги валютної виручки.</w:t>
      </w:r>
    </w:p>
    <w:p w:rsidR="00E57210" w:rsidRDefault="00E57210" w:rsidP="00E57210">
      <w:pPr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чинники, які виділяються аналітиками в якості інструментів прогнозування валютних курсів в умовах вільного ринку.</w:t>
      </w:r>
    </w:p>
    <w:p w:rsidR="00E57210" w:rsidRDefault="00E57210" w:rsidP="00E57210">
      <w:pPr>
        <w:shd w:val="clear" w:color="auto" w:fill="FFFFFF"/>
        <w:tabs>
          <w:tab w:val="left" w:pos="900"/>
        </w:tabs>
        <w:ind w:firstLine="567"/>
        <w:jc w:val="center"/>
        <w:rPr>
          <w:b/>
          <w:bCs/>
          <w:sz w:val="28"/>
          <w:szCs w:val="28"/>
          <w:lang w:val="uk-UA"/>
        </w:rPr>
      </w:pPr>
    </w:p>
    <w:p w:rsidR="00E57210" w:rsidRDefault="00E57210" w:rsidP="00E57210">
      <w:pPr>
        <w:tabs>
          <w:tab w:val="left" w:pos="900"/>
        </w:tabs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Практичні завдання</w:t>
      </w:r>
    </w:p>
    <w:p w:rsidR="00E57210" w:rsidRDefault="00E57210" w:rsidP="00E57210">
      <w:pPr>
        <w:tabs>
          <w:tab w:val="left" w:pos="900"/>
        </w:tabs>
        <w:ind w:firstLine="567"/>
        <w:jc w:val="center"/>
        <w:rPr>
          <w:sz w:val="28"/>
          <w:szCs w:val="28"/>
          <w:lang w:val="uk-UA"/>
        </w:rPr>
      </w:pPr>
    </w:p>
    <w:p w:rsidR="00E57210" w:rsidRDefault="00E57210" w:rsidP="00E57210">
      <w:pPr>
        <w:widowControl w:val="0"/>
        <w:numPr>
          <w:ilvl w:val="4"/>
          <w:numId w:val="1"/>
        </w:numPr>
        <w:tabs>
          <w:tab w:val="left" w:pos="993"/>
        </w:tabs>
        <w:autoSpaceDE w:val="0"/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Заповніть таблицю 9.1</w:t>
      </w:r>
    </w:p>
    <w:p w:rsidR="00E57210" w:rsidRDefault="00E57210" w:rsidP="00E57210">
      <w:pPr>
        <w:ind w:firstLine="567"/>
        <w:jc w:val="right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Таблиця 9.1</w:t>
      </w:r>
    </w:p>
    <w:p w:rsidR="00E57210" w:rsidRDefault="00E57210" w:rsidP="00E57210">
      <w:pPr>
        <w:ind w:firstLine="567"/>
        <w:jc w:val="center"/>
        <w:rPr>
          <w:rFonts w:eastAsia="Calibri"/>
          <w:lang w:val="uk-UA"/>
        </w:rPr>
      </w:pPr>
      <w:r>
        <w:rPr>
          <w:sz w:val="28"/>
          <w:szCs w:val="28"/>
          <w:lang w:val="uk-UA"/>
        </w:rPr>
        <w:t>Класифікація валют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88"/>
        <w:gridCol w:w="4692"/>
      </w:tblGrid>
      <w:tr w:rsidR="00E57210" w:rsidTr="0034358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210" w:rsidRDefault="00E57210" w:rsidP="0034358E">
            <w:pPr>
              <w:jc w:val="center"/>
            </w:pPr>
            <w:r>
              <w:rPr>
                <w:rFonts w:eastAsia="Calibri"/>
                <w:lang w:val="uk-UA"/>
              </w:rPr>
              <w:t>Критерій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360" w:lineRule="atLeast"/>
              <w:jc w:val="center"/>
            </w:pPr>
            <w:r>
              <w:rPr>
                <w:rFonts w:eastAsia="Calibri"/>
                <w:lang w:val="uk-UA"/>
              </w:rPr>
              <w:t>Види валют</w:t>
            </w:r>
          </w:p>
        </w:tc>
      </w:tr>
      <w:tr w:rsidR="00E57210" w:rsidTr="0034358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210" w:rsidRDefault="00E57210" w:rsidP="0034358E">
            <w:pPr>
              <w:jc w:val="both"/>
            </w:pPr>
            <w:r>
              <w:rPr>
                <w:rFonts w:eastAsia="Calibri"/>
                <w:lang w:val="uk-UA"/>
              </w:rPr>
              <w:t>1. За статусом валюти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360" w:lineRule="atLeast"/>
              <w:jc w:val="both"/>
            </w:pPr>
          </w:p>
        </w:tc>
      </w:tr>
      <w:tr w:rsidR="00E57210" w:rsidTr="0034358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210" w:rsidRDefault="00E57210" w:rsidP="0034358E">
            <w:pPr>
              <w:jc w:val="both"/>
            </w:pPr>
            <w:r>
              <w:rPr>
                <w:rFonts w:eastAsia="Calibri"/>
                <w:lang w:val="uk-UA"/>
              </w:rPr>
              <w:lastRenderedPageBreak/>
              <w:t>2. За відношенням до валютних запасів країни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360" w:lineRule="atLeast"/>
              <w:jc w:val="both"/>
            </w:pPr>
          </w:p>
        </w:tc>
      </w:tr>
      <w:tr w:rsidR="00E57210" w:rsidTr="0034358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210" w:rsidRDefault="00E57210" w:rsidP="0034358E">
            <w:pPr>
              <w:jc w:val="both"/>
            </w:pPr>
            <w:r>
              <w:rPr>
                <w:rFonts w:eastAsia="Calibri"/>
                <w:lang w:val="uk-UA"/>
              </w:rPr>
              <w:t>3. За режимом застосування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360" w:lineRule="atLeast"/>
              <w:jc w:val="both"/>
            </w:pPr>
          </w:p>
        </w:tc>
      </w:tr>
      <w:tr w:rsidR="00E57210" w:rsidTr="0034358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210" w:rsidRDefault="00E57210" w:rsidP="0034358E">
            <w:pPr>
              <w:jc w:val="both"/>
            </w:pPr>
            <w:r>
              <w:rPr>
                <w:rFonts w:eastAsia="Calibri"/>
                <w:lang w:val="uk-UA"/>
              </w:rPr>
              <w:t>4. За видами валютних операцій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360" w:lineRule="atLeast"/>
              <w:jc w:val="both"/>
            </w:pPr>
          </w:p>
        </w:tc>
      </w:tr>
      <w:tr w:rsidR="00E57210" w:rsidTr="0034358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210" w:rsidRDefault="00E57210" w:rsidP="0034358E">
            <w:pPr>
              <w:jc w:val="both"/>
            </w:pPr>
            <w:r>
              <w:rPr>
                <w:rFonts w:eastAsia="Calibri"/>
                <w:lang w:val="uk-UA"/>
              </w:rPr>
              <w:t>5. За відношенням до курсів інших валют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360" w:lineRule="atLeast"/>
              <w:jc w:val="both"/>
            </w:pPr>
          </w:p>
        </w:tc>
      </w:tr>
      <w:tr w:rsidR="00E57210" w:rsidTr="0034358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210" w:rsidRDefault="00E57210" w:rsidP="0034358E">
            <w:pPr>
              <w:jc w:val="both"/>
            </w:pPr>
            <w:r>
              <w:rPr>
                <w:rFonts w:eastAsia="Calibri"/>
                <w:lang w:val="uk-UA"/>
              </w:rPr>
              <w:t>6. За матеріально-речовинною формою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360" w:lineRule="atLeast"/>
              <w:jc w:val="both"/>
            </w:pPr>
          </w:p>
        </w:tc>
      </w:tr>
      <w:tr w:rsidR="00E57210" w:rsidTr="0034358E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210" w:rsidRDefault="00E57210" w:rsidP="0034358E">
            <w:pPr>
              <w:jc w:val="both"/>
            </w:pPr>
            <w:r>
              <w:rPr>
                <w:rFonts w:eastAsia="Calibri"/>
                <w:lang w:val="uk-UA"/>
              </w:rPr>
              <w:t>7. За принципом побудови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360" w:lineRule="atLeast"/>
              <w:jc w:val="both"/>
            </w:pPr>
          </w:p>
        </w:tc>
      </w:tr>
    </w:tbl>
    <w:p w:rsidR="00E57210" w:rsidRDefault="00E57210" w:rsidP="00E57210">
      <w:pPr>
        <w:shd w:val="clear" w:color="auto" w:fill="FFFFFF"/>
        <w:tabs>
          <w:tab w:val="left" w:pos="900"/>
        </w:tabs>
        <w:ind w:firstLine="567"/>
        <w:jc w:val="both"/>
        <w:rPr>
          <w:bCs/>
          <w:sz w:val="28"/>
          <w:szCs w:val="28"/>
          <w:lang w:val="uk-UA"/>
        </w:rPr>
      </w:pPr>
    </w:p>
    <w:p w:rsidR="00E57210" w:rsidRDefault="00E57210" w:rsidP="00E57210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Зробіть аналітичний огляд публікації та визначте сутність і основні властивості глобальної валютної системи в процесі трансформації глобальної фінансової архітектури:</w:t>
      </w:r>
    </w:p>
    <w:p w:rsidR="00E57210" w:rsidRDefault="00E57210" w:rsidP="00E57210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Лукашенко С. В. Глобальна валютна система  в контексті трансформації глобальної фінансової архітектури </w:t>
      </w:r>
      <w:r>
        <w:rPr>
          <w:bCs/>
          <w:iCs/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 xml:space="preserve">Електронний ресурс] </w:t>
      </w:r>
      <w:r>
        <w:rPr>
          <w:bCs/>
          <w:sz w:val="28"/>
          <w:szCs w:val="28"/>
          <w:lang w:val="uk-UA"/>
        </w:rPr>
        <w:t>/ С. В. Лукашенко</w:t>
      </w:r>
      <w:r>
        <w:rPr>
          <w:sz w:val="28"/>
          <w:szCs w:val="28"/>
          <w:lang w:val="uk-UA"/>
        </w:rPr>
        <w:t>. – Режим доступу:</w:t>
      </w:r>
      <w:r>
        <w:rPr>
          <w:bCs/>
          <w:sz w:val="28"/>
          <w:szCs w:val="28"/>
          <w:lang w:val="uk-UA"/>
        </w:rPr>
        <w:t xml:space="preserve"> http://dspace.nbuv.gov.ua/bitstream/handle/123456789/47661/02 </w:t>
      </w:r>
      <w:proofErr w:type="spellStart"/>
      <w:r>
        <w:rPr>
          <w:bCs/>
          <w:sz w:val="28"/>
          <w:szCs w:val="28"/>
          <w:lang w:val="uk-UA"/>
        </w:rPr>
        <w:t>Lukashenko.pdf?sequence</w:t>
      </w:r>
      <w:proofErr w:type="spellEnd"/>
      <w:r>
        <w:rPr>
          <w:bCs/>
          <w:sz w:val="28"/>
          <w:szCs w:val="28"/>
          <w:lang w:val="uk-UA"/>
        </w:rPr>
        <w:t>=1</w:t>
      </w:r>
    </w:p>
    <w:p w:rsidR="00E57210" w:rsidRDefault="00E57210" w:rsidP="00E57210">
      <w:pPr>
        <w:tabs>
          <w:tab w:val="left" w:pos="851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Заповніть таблицю 9.2</w:t>
      </w:r>
      <w:bookmarkStart w:id="0" w:name="_GoBack"/>
      <w:bookmarkEnd w:id="0"/>
    </w:p>
    <w:p w:rsidR="00E57210" w:rsidRDefault="00E57210" w:rsidP="00E57210">
      <w:pPr>
        <w:tabs>
          <w:tab w:val="left" w:pos="851"/>
        </w:tabs>
        <w:ind w:firstLine="567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9.2</w:t>
      </w:r>
    </w:p>
    <w:p w:rsidR="00E57210" w:rsidRDefault="00E57210" w:rsidP="00E57210">
      <w:pPr>
        <w:tabs>
          <w:tab w:val="left" w:pos="851"/>
        </w:tabs>
        <w:ind w:firstLine="567"/>
        <w:jc w:val="center"/>
        <w:rPr>
          <w:lang w:val="uk-UA"/>
        </w:rPr>
      </w:pPr>
      <w:r>
        <w:rPr>
          <w:sz w:val="28"/>
          <w:szCs w:val="28"/>
          <w:lang w:val="uk-UA"/>
        </w:rPr>
        <w:t>Еволюція світової валютної системи</w:t>
      </w:r>
    </w:p>
    <w:p w:rsidR="00E57210" w:rsidRDefault="00E57210" w:rsidP="00E57210">
      <w:pPr>
        <w:tabs>
          <w:tab w:val="left" w:pos="851"/>
        </w:tabs>
        <w:ind w:firstLine="567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2"/>
        <w:gridCol w:w="2006"/>
        <w:gridCol w:w="1735"/>
        <w:gridCol w:w="2132"/>
        <w:gridCol w:w="1881"/>
      </w:tblGrid>
      <w:tr w:rsidR="00E57210" w:rsidTr="0034358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jc w:val="center"/>
            </w:pPr>
            <w:r>
              <w:rPr>
                <w:lang w:val="uk-UA"/>
              </w:rPr>
              <w:t>Система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jc w:val="center"/>
            </w:pPr>
            <w:r>
              <w:rPr>
                <w:lang w:val="uk-UA"/>
              </w:rPr>
              <w:t>База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jc w:val="center"/>
            </w:pPr>
            <w:r>
              <w:rPr>
                <w:lang w:val="uk-UA"/>
              </w:rPr>
              <w:t>Використання золота як світових грошей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jc w:val="center"/>
            </w:pPr>
            <w:r>
              <w:rPr>
                <w:lang w:val="uk-UA"/>
              </w:rPr>
              <w:t>Режим валютного курсу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jc w:val="center"/>
            </w:pPr>
            <w:r>
              <w:rPr>
                <w:lang w:val="uk-UA"/>
              </w:rPr>
              <w:t>Інституційна структура</w:t>
            </w:r>
          </w:p>
        </w:tc>
      </w:tr>
      <w:tr w:rsidR="00E57210" w:rsidTr="0034358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Паризька</w:t>
            </w:r>
          </w:p>
          <w:p w:rsidR="00E57210" w:rsidRDefault="00E57210" w:rsidP="0034358E">
            <w:pPr>
              <w:spacing w:line="100" w:lineRule="atLeast"/>
            </w:pPr>
            <w:r>
              <w:rPr>
                <w:lang w:val="uk-UA"/>
              </w:rPr>
              <w:t xml:space="preserve">1867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lang w:val="uk-UA"/>
              </w:rPr>
              <w:t xml:space="preserve">1922 </w:t>
            </w:r>
            <w:proofErr w:type="spellStart"/>
            <w:r>
              <w:rPr>
                <w:lang w:val="uk-UA"/>
              </w:rPr>
              <w:t>рр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</w:pPr>
            <w:r>
              <w:rPr>
                <w:lang w:val="uk-UA"/>
              </w:rPr>
              <w:t>конференція</w:t>
            </w:r>
          </w:p>
        </w:tc>
      </w:tr>
      <w:tr w:rsidR="00E57210" w:rsidTr="0034358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Генуезька</w:t>
            </w:r>
          </w:p>
          <w:p w:rsidR="00E57210" w:rsidRDefault="00E57210" w:rsidP="0034358E">
            <w:pPr>
              <w:spacing w:line="100" w:lineRule="atLeast"/>
            </w:pPr>
            <w:r>
              <w:rPr>
                <w:lang w:val="uk-UA"/>
              </w:rPr>
              <w:t xml:space="preserve">1922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lang w:val="uk-UA"/>
              </w:rPr>
              <w:t xml:space="preserve"> 1944 </w:t>
            </w:r>
            <w:proofErr w:type="spellStart"/>
            <w:r>
              <w:rPr>
                <w:lang w:val="uk-UA"/>
              </w:rPr>
              <w:t>рр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</w:pPr>
            <w:proofErr w:type="spellStart"/>
            <w:r>
              <w:rPr>
                <w:lang w:val="uk-UA"/>
              </w:rPr>
              <w:t>золотодевізний</w:t>
            </w:r>
            <w:proofErr w:type="spellEnd"/>
            <w:r>
              <w:rPr>
                <w:lang w:val="uk-UA"/>
              </w:rPr>
              <w:t xml:space="preserve"> стандарт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</w:tr>
      <w:tr w:rsidR="00E57210" w:rsidTr="0034358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Бреттон</w:t>
            </w:r>
            <w:proofErr w:type="spellEnd"/>
            <w:r>
              <w:rPr>
                <w:lang w:val="uk-UA"/>
              </w:rPr>
              <w:t>-</w:t>
            </w:r>
          </w:p>
          <w:p w:rsidR="00E57210" w:rsidRDefault="00E57210" w:rsidP="0034358E">
            <w:pPr>
              <w:spacing w:line="10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Вудська</w:t>
            </w:r>
            <w:proofErr w:type="spellEnd"/>
          </w:p>
          <w:p w:rsidR="00E57210" w:rsidRDefault="00E57210" w:rsidP="0034358E">
            <w:pPr>
              <w:spacing w:line="100" w:lineRule="atLeast"/>
            </w:pPr>
            <w:r>
              <w:rPr>
                <w:lang w:val="uk-UA"/>
              </w:rPr>
              <w:t xml:space="preserve">1944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lang w:val="uk-UA"/>
              </w:rPr>
              <w:t>1976 рр.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</w:pPr>
            <w:r>
              <w:rPr>
                <w:lang w:val="uk-UA"/>
              </w:rPr>
              <w:t xml:space="preserve">Фіксовані </w:t>
            </w:r>
            <w:proofErr w:type="spellStart"/>
            <w:r>
              <w:rPr>
                <w:lang w:val="uk-UA"/>
              </w:rPr>
              <w:t>паритети</w:t>
            </w:r>
            <w:proofErr w:type="spellEnd"/>
            <w:r>
              <w:rPr>
                <w:lang w:val="uk-UA"/>
              </w:rPr>
              <w:t xml:space="preserve"> і курси (±075; ±1 %)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</w:tr>
      <w:tr w:rsidR="00E57210" w:rsidTr="0034358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Ямайська</w:t>
            </w:r>
          </w:p>
          <w:p w:rsidR="00E57210" w:rsidRDefault="00E57210" w:rsidP="0034358E">
            <w:pPr>
              <w:spacing w:line="100" w:lineRule="atLeast"/>
            </w:pPr>
            <w:r>
              <w:rPr>
                <w:lang w:val="uk-UA"/>
              </w:rPr>
              <w:t xml:space="preserve">1976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lang w:val="uk-UA"/>
              </w:rPr>
              <w:t>1978 рр.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Офіційна</w:t>
            </w:r>
          </w:p>
          <w:p w:rsidR="00E57210" w:rsidRDefault="00E57210" w:rsidP="0034358E">
            <w:pPr>
              <w:spacing w:line="100" w:lineRule="atLeast"/>
            </w:pPr>
            <w:r>
              <w:rPr>
                <w:lang w:val="uk-UA"/>
              </w:rPr>
              <w:t>демонетизація золота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</w:tr>
      <w:tr w:rsidR="00E57210" w:rsidTr="0034358E">
        <w:trPr>
          <w:trHeight w:val="92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  <w:p w:rsidR="00E57210" w:rsidRDefault="00E57210" w:rsidP="0034358E">
            <w:pPr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з 1979 р.</w:t>
            </w:r>
          </w:p>
          <w:p w:rsidR="00E57210" w:rsidRDefault="00E57210" w:rsidP="0034358E">
            <w:pPr>
              <w:spacing w:line="100" w:lineRule="atLeast"/>
            </w:pPr>
            <w:r>
              <w:rPr>
                <w:lang w:val="uk-UA"/>
              </w:rPr>
              <w:t>(регіональна)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Стандарт ЕКЮ</w:t>
            </w:r>
          </w:p>
          <w:p w:rsidR="00E57210" w:rsidRDefault="00E57210" w:rsidP="0034358E">
            <w:pPr>
              <w:spacing w:line="100" w:lineRule="atLeast"/>
            </w:pPr>
            <w:r>
              <w:rPr>
                <w:lang w:val="uk-UA"/>
              </w:rPr>
              <w:t>(1979 -</w:t>
            </w:r>
            <w:r>
              <w:rPr>
                <w:lang w:val="uk-UA"/>
              </w:rPr>
              <w:t>1988 рр.); євро (з 1999 р.)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10" w:rsidRDefault="00E57210" w:rsidP="0034358E">
            <w:pPr>
              <w:snapToGrid w:val="0"/>
              <w:spacing w:line="100" w:lineRule="atLeast"/>
            </w:pPr>
          </w:p>
        </w:tc>
      </w:tr>
    </w:tbl>
    <w:p w:rsidR="00E57210" w:rsidRDefault="00E57210" w:rsidP="00E57210">
      <w:pPr>
        <w:spacing w:line="360" w:lineRule="atLeast"/>
        <w:ind w:firstLine="567"/>
        <w:jc w:val="both"/>
        <w:rPr>
          <w:lang w:val="uk-UA"/>
        </w:rPr>
      </w:pPr>
    </w:p>
    <w:p w:rsidR="009E77A1" w:rsidRDefault="009E77A1"/>
    <w:sectPr w:rsidR="009E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0" w:firstLine="0"/>
      </w:pPr>
      <w:rPr>
        <w:rFonts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708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  <w:lang w:val="uk-UA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Cs/>
        <w:color w:val="000000"/>
        <w:spacing w:val="-2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000000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 w:val="0"/>
        <w:color w:val="000000"/>
        <w:spacing w:val="-13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  <w:vertAlign w:val="baseline"/>
        <w:lang w:val="u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  <w:i w:val="0"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u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u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25"/>
    <w:rsid w:val="009E77A1"/>
    <w:rsid w:val="00E57210"/>
    <w:rsid w:val="00F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A6DC"/>
  <w15:chartTrackingRefBased/>
  <w15:docId w15:val="{E17ACD0A-8CDA-4EA4-9E5D-727A8202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7210"/>
    <w:rPr>
      <w:i/>
      <w:iCs/>
    </w:rPr>
  </w:style>
  <w:style w:type="character" w:styleId="a4">
    <w:name w:val="Strong"/>
    <w:qFormat/>
    <w:rsid w:val="00E57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2020-04-16T06:59:00Z</dcterms:created>
  <dcterms:modified xsi:type="dcterms:W3CDTF">2020-04-16T07:01:00Z</dcterms:modified>
</cp:coreProperties>
</file>