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568C" w14:textId="77777777" w:rsidR="00DE1D8F" w:rsidRPr="00DE1D8F" w:rsidRDefault="00DE1D8F" w:rsidP="00DE1D8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DE1D8F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Тестові завдання</w:t>
      </w:r>
    </w:p>
    <w:p w14:paraId="66E2E1D5" w14:textId="77777777" w:rsidR="00DE1D8F" w:rsidRPr="00AD62D9" w:rsidRDefault="00DE1D8F" w:rsidP="00DE1D8F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bCs/>
          <w:i/>
          <w:sz w:val="20"/>
          <w:szCs w:val="20"/>
          <w:lang w:val="uk-UA"/>
        </w:rPr>
        <w:t>Фінансова звітність - це:</w:t>
      </w:r>
    </w:p>
    <w:p w14:paraId="28FE995F" w14:textId="77777777" w:rsidR="00DE1D8F" w:rsidRPr="00AD62D9" w:rsidRDefault="00DE1D8F" w:rsidP="00DE1D8F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узагальнена інформація про діяльність підприємства за певний проміжок часу;</w:t>
      </w:r>
    </w:p>
    <w:p w14:paraId="4A4EA80E" w14:textId="77777777" w:rsidR="00DE1D8F" w:rsidRPr="00AD62D9" w:rsidRDefault="00DE1D8F" w:rsidP="00DE1D8F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сукупність звітів, підготовлених внутрішніми службами підприємства, що містять конфіденційну інформацію;</w:t>
      </w:r>
    </w:p>
    <w:p w14:paraId="4691F30F" w14:textId="77777777" w:rsidR="00DE1D8F" w:rsidRPr="00AD62D9" w:rsidRDefault="00DE1D8F" w:rsidP="00DE1D8F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бухгалтерська звітність, що містить інформацію про фінансовий стан, результати діяльності й рух грошових коштів підприємства за звітний період;</w:t>
      </w:r>
    </w:p>
    <w:p w14:paraId="68265559" w14:textId="77777777" w:rsidR="00DE1D8F" w:rsidRPr="00AD62D9" w:rsidRDefault="00DE1D8F" w:rsidP="00DE1D8F">
      <w:pPr>
        <w:numPr>
          <w:ilvl w:val="0"/>
          <w:numId w:val="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сукупність звітів, що містять аналіз фінансово-господарської діяльності підприємства за звітний період.</w:t>
      </w:r>
    </w:p>
    <w:p w14:paraId="21A51B70" w14:textId="77777777" w:rsidR="00DE1D8F" w:rsidRPr="00AD62D9" w:rsidRDefault="00DE1D8F" w:rsidP="00DE1D8F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bCs/>
          <w:i/>
          <w:sz w:val="20"/>
          <w:szCs w:val="20"/>
          <w:lang w:val="uk-UA"/>
        </w:rPr>
        <w:t>Основний принцип складання балансу припускає:</w:t>
      </w:r>
    </w:p>
    <w:p w14:paraId="561A64F0" w14:textId="77777777" w:rsidR="00DE1D8F" w:rsidRPr="00AD62D9" w:rsidRDefault="00DE1D8F" w:rsidP="00DE1D8F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рівність власного капіталу й необоротних активів підприємства;</w:t>
      </w:r>
    </w:p>
    <w:p w14:paraId="4D9F2F71" w14:textId="77777777" w:rsidR="00DE1D8F" w:rsidRPr="00AD62D9" w:rsidRDefault="00DE1D8F" w:rsidP="00DE1D8F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рівність оборотних активів підприємства й короткострокових зобов'язань;</w:t>
      </w:r>
    </w:p>
    <w:p w14:paraId="6EEBDD3C" w14:textId="77777777" w:rsidR="00DE1D8F" w:rsidRPr="00AD62D9" w:rsidRDefault="00DE1D8F" w:rsidP="00DE1D8F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рівність необоротних активів і довгострокових джерел формування коштів;</w:t>
      </w:r>
    </w:p>
    <w:p w14:paraId="6993492B" w14:textId="77777777" w:rsidR="00DE1D8F" w:rsidRPr="00AD62D9" w:rsidRDefault="00DE1D8F" w:rsidP="00DE1D8F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рівність коштів підприємства власним джерелам їхнього фінансування й зобов'язанням.</w:t>
      </w:r>
    </w:p>
    <w:p w14:paraId="6785259D" w14:textId="77777777" w:rsidR="00DE1D8F" w:rsidRPr="00AD62D9" w:rsidRDefault="00DE1D8F" w:rsidP="00DE1D8F">
      <w:pPr>
        <w:widowControl w:val="0"/>
        <w:numPr>
          <w:ilvl w:val="0"/>
          <w:numId w:val="1"/>
        </w:numP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Підприємства можуть створюватись для здійснення:</w:t>
      </w:r>
    </w:p>
    <w:p w14:paraId="7A00E760" w14:textId="77777777" w:rsidR="00DE1D8F" w:rsidRPr="00AD62D9" w:rsidRDefault="00DE1D8F" w:rsidP="00DE1D8F">
      <w:pPr>
        <w:numPr>
          <w:ilvl w:val="0"/>
          <w:numId w:val="9"/>
        </w:num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підприємництва та некомерційної господарської діяльності;</w:t>
      </w:r>
    </w:p>
    <w:p w14:paraId="0FB94AEF" w14:textId="77777777" w:rsidR="00DE1D8F" w:rsidRPr="00AD62D9" w:rsidRDefault="00DE1D8F" w:rsidP="00DE1D8F">
      <w:pPr>
        <w:numPr>
          <w:ilvl w:val="0"/>
          <w:numId w:val="9"/>
        </w:num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виключно підприємницької діяльності;</w:t>
      </w:r>
    </w:p>
    <w:p w14:paraId="527C6C71" w14:textId="77777777" w:rsidR="00DE1D8F" w:rsidRPr="00AD62D9" w:rsidRDefault="00DE1D8F" w:rsidP="00DE1D8F">
      <w:pPr>
        <w:numPr>
          <w:ilvl w:val="0"/>
          <w:numId w:val="9"/>
        </w:num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благодійної діяльності;</w:t>
      </w:r>
    </w:p>
    <w:p w14:paraId="0A591F0B" w14:textId="77777777" w:rsidR="00DE1D8F" w:rsidRPr="00AD62D9" w:rsidRDefault="00DE1D8F" w:rsidP="00DE1D8F">
      <w:pPr>
        <w:numPr>
          <w:ilvl w:val="0"/>
          <w:numId w:val="9"/>
        </w:num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некомерційної та благодійної господарської діяльності.</w:t>
      </w:r>
    </w:p>
    <w:p w14:paraId="1808A35E" w14:textId="77777777" w:rsidR="00DE1D8F" w:rsidRPr="00AD62D9" w:rsidRDefault="00DE1D8F" w:rsidP="00DE1D8F">
      <w:pPr>
        <w:pStyle w:val="HTML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z w:val="20"/>
          <w:szCs w:val="20"/>
        </w:rPr>
        <w:t>Припинення діяльності товариства відбувається шляхом його</w:t>
      </w: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p w14:paraId="1E7013BC" w14:textId="77777777" w:rsidR="00DE1D8F" w:rsidRPr="00AD62D9" w:rsidRDefault="00DE1D8F" w:rsidP="00DE1D8F">
      <w:pPr>
        <w:pStyle w:val="HTML"/>
        <w:numPr>
          <w:ilvl w:val="0"/>
          <w:numId w:val="10"/>
        </w:numPr>
        <w:tabs>
          <w:tab w:val="clear" w:pos="916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bCs/>
          <w:sz w:val="20"/>
          <w:szCs w:val="20"/>
          <w:lang w:val="uk-UA"/>
        </w:rPr>
        <w:t>реорганізації або ліквідації;</w:t>
      </w:r>
      <w:r w:rsidRPr="00AD62D9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</w:p>
    <w:p w14:paraId="4CB1CAD1" w14:textId="77777777" w:rsidR="00DE1D8F" w:rsidRPr="00AD62D9" w:rsidRDefault="00DE1D8F" w:rsidP="00DE1D8F">
      <w:pPr>
        <w:pStyle w:val="HTML"/>
        <w:numPr>
          <w:ilvl w:val="0"/>
          <w:numId w:val="10"/>
        </w:numPr>
        <w:tabs>
          <w:tab w:val="clear" w:pos="916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реорганізації</w:t>
      </w:r>
      <w:r w:rsidRPr="00AD62D9">
        <w:rPr>
          <w:rFonts w:ascii="Times New Roman" w:hAnsi="Times New Roman"/>
          <w:bCs/>
          <w:sz w:val="20"/>
          <w:szCs w:val="20"/>
          <w:lang w:val="uk-UA"/>
        </w:rPr>
        <w:t>;</w:t>
      </w:r>
      <w:r w:rsidRPr="00AD62D9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5BBEA49E" w14:textId="77777777" w:rsidR="00DE1D8F" w:rsidRPr="00AD62D9" w:rsidRDefault="00DE1D8F" w:rsidP="00DE1D8F">
      <w:pPr>
        <w:pStyle w:val="HTML"/>
        <w:numPr>
          <w:ilvl w:val="0"/>
          <w:numId w:val="10"/>
        </w:numPr>
        <w:tabs>
          <w:tab w:val="clear" w:pos="916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ліквідації;</w:t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  <w:r w:rsidRPr="00AD62D9">
        <w:rPr>
          <w:rFonts w:ascii="Times New Roman" w:hAnsi="Times New Roman"/>
          <w:sz w:val="20"/>
          <w:szCs w:val="20"/>
          <w:lang w:val="uk-UA"/>
        </w:rPr>
        <w:tab/>
      </w:r>
    </w:p>
    <w:p w14:paraId="3BBE226E" w14:textId="77777777" w:rsidR="00DE1D8F" w:rsidRPr="00AD62D9" w:rsidRDefault="00DE1D8F" w:rsidP="00DE1D8F">
      <w:pPr>
        <w:pStyle w:val="HTML"/>
        <w:numPr>
          <w:ilvl w:val="0"/>
          <w:numId w:val="10"/>
        </w:numPr>
        <w:tabs>
          <w:tab w:val="clear" w:pos="916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фізичного знищення.</w:t>
      </w:r>
    </w:p>
    <w:p w14:paraId="2BAC4D86" w14:textId="77777777" w:rsidR="00DE1D8F" w:rsidRPr="00AD62D9" w:rsidRDefault="00DE1D8F" w:rsidP="00DE1D8F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bCs/>
          <w:i/>
          <w:sz w:val="20"/>
          <w:szCs w:val="20"/>
          <w:lang w:val="uk-UA"/>
        </w:rPr>
        <w:t>Майно підприємства, його склад  і стан у грошовій формі відображаються в:</w:t>
      </w:r>
    </w:p>
    <w:p w14:paraId="0C26CB80" w14:textId="77777777" w:rsidR="00DE1D8F" w:rsidRPr="00AD62D9" w:rsidRDefault="00DE1D8F" w:rsidP="00DE1D8F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балансі;</w:t>
      </w:r>
    </w:p>
    <w:p w14:paraId="47599B5B" w14:textId="77777777" w:rsidR="00DE1D8F" w:rsidRPr="00AD62D9" w:rsidRDefault="00DE1D8F" w:rsidP="00DE1D8F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звіті про фінансові результати;</w:t>
      </w:r>
    </w:p>
    <w:p w14:paraId="53A9D231" w14:textId="77777777" w:rsidR="00DE1D8F" w:rsidRPr="00AD62D9" w:rsidRDefault="00DE1D8F" w:rsidP="00DE1D8F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звіті про рух грошових коштів;</w:t>
      </w:r>
    </w:p>
    <w:p w14:paraId="34F17D5D" w14:textId="77777777" w:rsidR="00DE1D8F" w:rsidRPr="00AD62D9" w:rsidRDefault="00DE1D8F" w:rsidP="00DE1D8F">
      <w:pPr>
        <w:numPr>
          <w:ilvl w:val="0"/>
          <w:numId w:val="1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звіті про власний капітал.</w:t>
      </w:r>
    </w:p>
    <w:p w14:paraId="2F633147" w14:textId="77777777" w:rsidR="00DE1D8F" w:rsidRPr="00AD62D9" w:rsidRDefault="00DE1D8F" w:rsidP="00DE1D8F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bCs/>
          <w:i/>
          <w:sz w:val="20"/>
          <w:szCs w:val="20"/>
          <w:lang w:val="uk-UA"/>
        </w:rPr>
        <w:t>Відповідальність за організацію бухгалтерського обліку на підприємстві несе:</w:t>
      </w:r>
    </w:p>
    <w:p w14:paraId="0B663821" w14:textId="77777777" w:rsidR="00DE1D8F" w:rsidRPr="00AD62D9" w:rsidRDefault="00DE1D8F" w:rsidP="00DE1D8F">
      <w:pPr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Державна податкова служба України;</w:t>
      </w:r>
    </w:p>
    <w:p w14:paraId="6B83FA77" w14:textId="77777777" w:rsidR="00DE1D8F" w:rsidRPr="00AD62D9" w:rsidRDefault="00DE1D8F" w:rsidP="00DE1D8F">
      <w:pPr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керівник підприємства;</w:t>
      </w:r>
    </w:p>
    <w:p w14:paraId="412C9513" w14:textId="77777777" w:rsidR="00DE1D8F" w:rsidRPr="00AD62D9" w:rsidRDefault="00DE1D8F" w:rsidP="00DE1D8F">
      <w:pPr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працівники підприємства;</w:t>
      </w:r>
    </w:p>
    <w:p w14:paraId="665FDED4" w14:textId="77777777" w:rsidR="00DE1D8F" w:rsidRPr="00AD62D9" w:rsidRDefault="00DE1D8F" w:rsidP="00DE1D8F">
      <w:pPr>
        <w:numPr>
          <w:ilvl w:val="0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Федерація професійних бухгалтерів і аудиторів України.</w:t>
      </w:r>
    </w:p>
    <w:p w14:paraId="0903AAC6" w14:textId="77777777" w:rsidR="00DE1D8F" w:rsidRPr="00AD62D9" w:rsidRDefault="00DE1D8F" w:rsidP="00DE1D8F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Основним законодавчим документом, який регулює підприємницьку діяльність є:</w:t>
      </w:r>
    </w:p>
    <w:p w14:paraId="6CBB1752" w14:textId="77777777" w:rsidR="00DE1D8F" w:rsidRPr="00AD62D9" w:rsidRDefault="00DE1D8F" w:rsidP="00DE1D8F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Закон України «Про підприємства України»;</w:t>
      </w:r>
    </w:p>
    <w:p w14:paraId="607A97DC" w14:textId="77777777" w:rsidR="00DE1D8F" w:rsidRPr="00AD62D9" w:rsidRDefault="00DE1D8F" w:rsidP="00DE1D8F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 xml:space="preserve">статут підприємства; </w:t>
      </w:r>
    </w:p>
    <w:p w14:paraId="5A20B4B4" w14:textId="77777777" w:rsidR="00DE1D8F" w:rsidRPr="00AD62D9" w:rsidRDefault="00DE1D8F" w:rsidP="00DE1D8F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Господарський кодекс;</w:t>
      </w:r>
    </w:p>
    <w:p w14:paraId="33C138CE" w14:textId="77777777" w:rsidR="00DE1D8F" w:rsidRPr="00AD62D9" w:rsidRDefault="00DE1D8F" w:rsidP="00DE1D8F">
      <w:pPr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Закон України «Про господарські товариства»</w:t>
      </w:r>
    </w:p>
    <w:p w14:paraId="2690631B" w14:textId="77777777" w:rsidR="00DE1D8F" w:rsidRPr="00AD62D9" w:rsidRDefault="00DE1D8F" w:rsidP="00DE1D8F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40"/>
        </w:tabs>
        <w:ind w:left="0" w:firstLine="0"/>
        <w:rPr>
          <w:rFonts w:ascii="Times New Roman" w:hAnsi="Times New Roman"/>
        </w:rPr>
      </w:pPr>
      <w:r w:rsidRPr="00AD62D9">
        <w:rPr>
          <w:rFonts w:ascii="Times New Roman" w:hAnsi="Times New Roman"/>
          <w:lang w:val="uk-UA"/>
        </w:rPr>
        <w:t>Право колективної власності виникає на підставі:</w:t>
      </w:r>
    </w:p>
    <w:p w14:paraId="0C36C4F9" w14:textId="77777777" w:rsidR="00DE1D8F" w:rsidRPr="00AD62D9" w:rsidRDefault="00DE1D8F" w:rsidP="00DE1D8F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40"/>
        </w:tabs>
        <w:ind w:left="0" w:firstLine="0"/>
        <w:rPr>
          <w:rFonts w:ascii="Times New Roman" w:hAnsi="Times New Roman"/>
          <w:b w:val="0"/>
          <w:lang w:val="uk-UA"/>
        </w:rPr>
      </w:pPr>
      <w:r w:rsidRPr="00AD62D9">
        <w:rPr>
          <w:rFonts w:ascii="Times New Roman" w:hAnsi="Times New Roman"/>
          <w:b w:val="0"/>
          <w:lang w:val="uk-UA"/>
        </w:rPr>
        <w:t>Указу Президента України;</w:t>
      </w:r>
    </w:p>
    <w:p w14:paraId="2C2F46D8" w14:textId="77777777" w:rsidR="00DE1D8F" w:rsidRPr="00AD62D9" w:rsidRDefault="00DE1D8F" w:rsidP="00DE1D8F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40"/>
        </w:tabs>
        <w:ind w:left="0" w:firstLine="0"/>
        <w:rPr>
          <w:rFonts w:ascii="Times New Roman" w:hAnsi="Times New Roman"/>
          <w:b w:val="0"/>
          <w:lang w:val="uk-UA"/>
        </w:rPr>
      </w:pPr>
      <w:r w:rsidRPr="00AD62D9">
        <w:rPr>
          <w:rFonts w:ascii="Times New Roman" w:hAnsi="Times New Roman"/>
          <w:b w:val="0"/>
          <w:lang w:val="uk-UA"/>
        </w:rPr>
        <w:t>Наказу директора підприємства;</w:t>
      </w:r>
    </w:p>
    <w:p w14:paraId="2CBDA3C3" w14:textId="77777777" w:rsidR="00DE1D8F" w:rsidRPr="00AD62D9" w:rsidRDefault="00DE1D8F" w:rsidP="00DE1D8F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40"/>
        </w:tabs>
        <w:ind w:left="0" w:firstLine="0"/>
        <w:rPr>
          <w:rFonts w:ascii="Times New Roman" w:hAnsi="Times New Roman"/>
          <w:b w:val="0"/>
          <w:lang w:val="uk-UA"/>
        </w:rPr>
      </w:pPr>
      <w:r w:rsidRPr="00AD62D9">
        <w:rPr>
          <w:rFonts w:ascii="Times New Roman" w:hAnsi="Times New Roman"/>
          <w:b w:val="0"/>
          <w:lang w:val="uk-UA"/>
        </w:rPr>
        <w:t>волевиявлення колективу підприємства;</w:t>
      </w:r>
    </w:p>
    <w:p w14:paraId="02403AC6" w14:textId="77777777" w:rsidR="00DE1D8F" w:rsidRPr="00AD62D9" w:rsidRDefault="00DE1D8F" w:rsidP="00DE1D8F">
      <w:pPr>
        <w:pStyle w:val="a3"/>
        <w:numPr>
          <w:ilvl w:val="0"/>
          <w:numId w:val="22"/>
        </w:numPr>
        <w:tabs>
          <w:tab w:val="left" w:pos="284"/>
          <w:tab w:val="left" w:pos="426"/>
          <w:tab w:val="left" w:pos="540"/>
        </w:tabs>
        <w:ind w:left="0" w:firstLine="0"/>
        <w:rPr>
          <w:rFonts w:ascii="Times New Roman" w:hAnsi="Times New Roman"/>
          <w:b w:val="0"/>
          <w:lang w:val="uk-UA"/>
        </w:rPr>
      </w:pPr>
      <w:r w:rsidRPr="00AD62D9">
        <w:rPr>
          <w:rFonts w:ascii="Times New Roman" w:hAnsi="Times New Roman"/>
          <w:b w:val="0"/>
          <w:lang w:val="uk-UA"/>
        </w:rPr>
        <w:t>добровільного об</w:t>
      </w:r>
      <w:r w:rsidRPr="00AD62D9">
        <w:rPr>
          <w:rFonts w:ascii="Times New Roman" w:hAnsi="Times New Roman"/>
          <w:b w:val="0"/>
        </w:rPr>
        <w:t>’</w:t>
      </w:r>
      <w:r w:rsidRPr="00AD62D9">
        <w:rPr>
          <w:rFonts w:ascii="Times New Roman" w:hAnsi="Times New Roman"/>
          <w:b w:val="0"/>
          <w:lang w:val="uk-UA"/>
        </w:rPr>
        <w:t>єднання майна громадян і юридичних осіб для створення колективного підприємства.</w:t>
      </w:r>
    </w:p>
    <w:p w14:paraId="751B639E" w14:textId="77777777" w:rsidR="00DE1D8F" w:rsidRPr="00AD62D9" w:rsidRDefault="00DE1D8F" w:rsidP="00DE1D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AD62D9">
        <w:rPr>
          <w:rFonts w:ascii="Times New Roman" w:hAnsi="Times New Roman"/>
          <w:b/>
          <w:sz w:val="20"/>
          <w:szCs w:val="20"/>
        </w:rPr>
        <w:t>Згідно господарського кодексу України підприємство – це:</w:t>
      </w:r>
    </w:p>
    <w:p w14:paraId="36C98C41" w14:textId="77777777" w:rsidR="00DE1D8F" w:rsidRPr="00AD62D9" w:rsidRDefault="00DE1D8F" w:rsidP="00DE1D8F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</w:rPr>
        <w:t>самостійно господарюючий суб’єкт, що володіє правами юридичної особи та здійснює виробничу, науково-дослідну, торговельну та іншу господарську діяльність з метою задоволення суспільних і власних потреб;</w:t>
      </w:r>
    </w:p>
    <w:p w14:paraId="6D165AB9" w14:textId="77777777" w:rsidR="00DE1D8F" w:rsidRPr="00AD62D9" w:rsidRDefault="00DE1D8F" w:rsidP="00DE1D8F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</w:rPr>
        <w:t>господарюючий суб’єкт, що має у власності, господарському веденні чи оперативному управлінні відособлене майно і, що відповідає за своїми зобов’язаннями власним майном;</w:t>
      </w:r>
    </w:p>
    <w:p w14:paraId="0DA3657E" w14:textId="77777777" w:rsidR="00DE1D8F" w:rsidRPr="00AD62D9" w:rsidRDefault="00DE1D8F" w:rsidP="00DE1D8F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</w:rPr>
        <w:t>діяльність суб’єктів господарювання, яка спрямована на створення, впровадження та поширення нововведень у сус</w:t>
      </w:r>
      <w:r w:rsidRPr="00AD62D9">
        <w:rPr>
          <w:rFonts w:ascii="Times New Roman" w:hAnsi="Times New Roman"/>
          <w:sz w:val="20"/>
          <w:szCs w:val="20"/>
        </w:rPr>
        <w:softHyphen/>
        <w:t>пільне виробництво з метою підвищення його ефективності</w:t>
      </w:r>
      <w:r w:rsidRPr="00AD62D9">
        <w:rPr>
          <w:rFonts w:ascii="Times New Roman" w:hAnsi="Times New Roman"/>
          <w:sz w:val="20"/>
          <w:szCs w:val="20"/>
          <w:lang w:val="uk-UA"/>
        </w:rPr>
        <w:t>;</w:t>
      </w:r>
    </w:p>
    <w:p w14:paraId="50795708" w14:textId="77777777" w:rsidR="00DE1D8F" w:rsidRPr="00AD62D9" w:rsidRDefault="00DE1D8F" w:rsidP="00DE1D8F">
      <w:pPr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самостійна діяльність на власний ризик і розсуд.</w:t>
      </w:r>
    </w:p>
    <w:p w14:paraId="5A0CB9F4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iCs/>
          <w:spacing w:val="-10"/>
          <w:w w:val="107"/>
          <w:sz w:val="20"/>
          <w:szCs w:val="20"/>
          <w:lang w:val="uk-UA"/>
        </w:rPr>
        <w:t xml:space="preserve">Яка вартість з перерахованих нижче є оціненим грошовим </w:t>
      </w:r>
      <w:r w:rsidRPr="00AD62D9">
        <w:rPr>
          <w:rFonts w:ascii="Times New Roman" w:hAnsi="Times New Roman"/>
          <w:b/>
          <w:i/>
          <w:iCs/>
          <w:spacing w:val="-7"/>
          <w:w w:val="107"/>
          <w:sz w:val="20"/>
          <w:szCs w:val="20"/>
          <w:lang w:val="uk-UA"/>
        </w:rPr>
        <w:t>еквівалентом, який може бути отриманий від передавання майна в результаті комерційної  угоди між добровільним покупцем і продавцем</w:t>
      </w:r>
      <w:r w:rsidRPr="00AD62D9">
        <w:rPr>
          <w:rFonts w:ascii="Times New Roman" w:hAnsi="Times New Roman"/>
          <w:b/>
          <w:i/>
          <w:iCs/>
          <w:w w:val="107"/>
          <w:sz w:val="20"/>
          <w:szCs w:val="20"/>
          <w:lang w:val="uk-UA"/>
        </w:rPr>
        <w:t>?</w:t>
      </w:r>
    </w:p>
    <w:p w14:paraId="35469CA2" w14:textId="77777777" w:rsidR="00DE1D8F" w:rsidRPr="00AD62D9" w:rsidRDefault="00DE1D8F" w:rsidP="00DE1D8F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3"/>
          <w:w w:val="107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3"/>
          <w:w w:val="107"/>
          <w:sz w:val="20"/>
          <w:szCs w:val="20"/>
          <w:lang w:val="uk-UA"/>
        </w:rPr>
        <w:t>ринкова вартість;</w:t>
      </w:r>
    </w:p>
    <w:p w14:paraId="70F3C844" w14:textId="77777777" w:rsidR="00DE1D8F" w:rsidRPr="00AD62D9" w:rsidRDefault="00DE1D8F" w:rsidP="00DE1D8F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875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2"/>
          <w:w w:val="107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2"/>
          <w:w w:val="107"/>
          <w:sz w:val="20"/>
          <w:szCs w:val="20"/>
          <w:lang w:val="uk-UA"/>
        </w:rPr>
        <w:t>вартість заміщення;</w:t>
      </w:r>
    </w:p>
    <w:p w14:paraId="5356DB9A" w14:textId="77777777" w:rsidR="00DE1D8F" w:rsidRPr="00AD62D9" w:rsidRDefault="00DE1D8F" w:rsidP="00DE1D8F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1"/>
          <w:w w:val="107"/>
          <w:sz w:val="20"/>
          <w:szCs w:val="20"/>
          <w:lang w:val="uk-UA"/>
        </w:rPr>
        <w:t>ліквідаційна вартість;</w:t>
      </w:r>
    </w:p>
    <w:p w14:paraId="4633895F" w14:textId="77777777" w:rsidR="00DE1D8F" w:rsidRPr="00AD62D9" w:rsidRDefault="00DE1D8F" w:rsidP="00DE1D8F">
      <w:pPr>
        <w:numPr>
          <w:ilvl w:val="0"/>
          <w:numId w:val="24"/>
        </w:numPr>
        <w:shd w:val="clear" w:color="auto" w:fill="FFFFFF"/>
        <w:tabs>
          <w:tab w:val="left" w:pos="0"/>
          <w:tab w:val="left" w:pos="284"/>
          <w:tab w:val="left" w:pos="360"/>
          <w:tab w:val="left" w:pos="426"/>
          <w:tab w:val="left" w:pos="875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3"/>
          <w:w w:val="107"/>
          <w:sz w:val="20"/>
          <w:szCs w:val="20"/>
          <w:lang w:val="uk-UA"/>
        </w:rPr>
        <w:t>страхова вартість.</w:t>
      </w:r>
    </w:p>
    <w:p w14:paraId="0A8B94B5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iCs/>
          <w:spacing w:val="-9"/>
          <w:sz w:val="20"/>
          <w:szCs w:val="20"/>
          <w:lang w:val="uk-UA"/>
        </w:rPr>
        <w:t xml:space="preserve">Відповідність кількості та якості інформації вимогам, </w:t>
      </w:r>
      <w:r w:rsidRPr="00AD62D9">
        <w:rPr>
          <w:rFonts w:ascii="Times New Roman" w:hAnsi="Times New Roman"/>
          <w:b/>
          <w:i/>
          <w:iCs/>
          <w:spacing w:val="-5"/>
          <w:sz w:val="20"/>
          <w:szCs w:val="20"/>
          <w:lang w:val="uk-UA"/>
        </w:rPr>
        <w:t>обумовленим цілями проведення оцінки. - це вимога:</w:t>
      </w:r>
    </w:p>
    <w:p w14:paraId="27D49189" w14:textId="77777777" w:rsidR="00DE1D8F" w:rsidRPr="00AD62D9" w:rsidRDefault="00DE1D8F" w:rsidP="00DE1D8F">
      <w:pPr>
        <w:numPr>
          <w:ilvl w:val="0"/>
          <w:numId w:val="27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4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 xml:space="preserve">актуальності інформації; </w:t>
      </w:r>
    </w:p>
    <w:p w14:paraId="20E00DF0" w14:textId="77777777" w:rsidR="00DE1D8F" w:rsidRPr="00AD62D9" w:rsidRDefault="00DE1D8F" w:rsidP="00DE1D8F">
      <w:pPr>
        <w:numPr>
          <w:ilvl w:val="0"/>
          <w:numId w:val="27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6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>достатності інформації;</w:t>
      </w:r>
    </w:p>
    <w:p w14:paraId="4E836982" w14:textId="77777777" w:rsidR="00DE1D8F" w:rsidRPr="00AD62D9" w:rsidRDefault="00DE1D8F" w:rsidP="00DE1D8F">
      <w:pPr>
        <w:numPr>
          <w:ilvl w:val="0"/>
          <w:numId w:val="27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>вірогідності інформації;</w:t>
      </w:r>
    </w:p>
    <w:p w14:paraId="22737858" w14:textId="77777777" w:rsidR="00DE1D8F" w:rsidRPr="00AD62D9" w:rsidRDefault="00DE1D8F" w:rsidP="00DE1D8F">
      <w:pPr>
        <w:numPr>
          <w:ilvl w:val="0"/>
          <w:numId w:val="27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4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>релевантності інформації.</w:t>
      </w:r>
    </w:p>
    <w:p w14:paraId="18A453F8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lastRenderedPageBreak/>
        <w:t>Інформацію, що характеризує поточні внутрішні процеси на підприємстві в даний період називають:</w:t>
      </w:r>
    </w:p>
    <w:p w14:paraId="7336187F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1) плановою:;</w:t>
      </w:r>
    </w:p>
    <w:p w14:paraId="7D56C44F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2) обліковою;</w:t>
      </w:r>
    </w:p>
    <w:p w14:paraId="04B5F46D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3) оперативною;</w:t>
      </w:r>
    </w:p>
    <w:p w14:paraId="536EB876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4) нормативною.</w:t>
      </w:r>
    </w:p>
    <w:p w14:paraId="59A76FEA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Підхід, відповідно до якого найбільш</w:t>
      </w:r>
      <w:r w:rsidRPr="00AD62D9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ймовірною величиною вартості оцінюваного підприємства може бути реальна ціна продажу аналогічного об’єкта:</w:t>
      </w:r>
    </w:p>
    <w:p w14:paraId="077D572D" w14:textId="77777777" w:rsidR="00DE1D8F" w:rsidRPr="00AD62D9" w:rsidRDefault="00DE1D8F" w:rsidP="00DE1D8F">
      <w:pPr>
        <w:numPr>
          <w:ilvl w:val="0"/>
          <w:numId w:val="32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доходний;</w:t>
      </w:r>
    </w:p>
    <w:p w14:paraId="6E8613CA" w14:textId="77777777" w:rsidR="00DE1D8F" w:rsidRPr="00AD62D9" w:rsidRDefault="00DE1D8F" w:rsidP="00DE1D8F">
      <w:pPr>
        <w:numPr>
          <w:ilvl w:val="0"/>
          <w:numId w:val="32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 xml:space="preserve">порівняльний; </w:t>
      </w:r>
    </w:p>
    <w:p w14:paraId="28B2204C" w14:textId="77777777" w:rsidR="00DE1D8F" w:rsidRPr="00AD62D9" w:rsidRDefault="00DE1D8F" w:rsidP="00DE1D8F">
      <w:pPr>
        <w:numPr>
          <w:ilvl w:val="0"/>
          <w:numId w:val="32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витратний;</w:t>
      </w:r>
    </w:p>
    <w:p w14:paraId="548DDD73" w14:textId="77777777" w:rsidR="00DE1D8F" w:rsidRPr="00AD62D9" w:rsidRDefault="00DE1D8F" w:rsidP="00DE1D8F">
      <w:pPr>
        <w:numPr>
          <w:ilvl w:val="0"/>
          <w:numId w:val="32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майновий.</w:t>
      </w:r>
    </w:p>
    <w:p w14:paraId="61755673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iCs/>
          <w:spacing w:val="-9"/>
          <w:sz w:val="20"/>
          <w:szCs w:val="20"/>
          <w:lang w:val="uk-UA"/>
        </w:rPr>
        <w:t xml:space="preserve">Відповідність кількості та якості інформації вимогам, </w:t>
      </w:r>
      <w:r w:rsidRPr="00AD62D9">
        <w:rPr>
          <w:rFonts w:ascii="Times New Roman" w:hAnsi="Times New Roman"/>
          <w:b/>
          <w:i/>
          <w:iCs/>
          <w:spacing w:val="-5"/>
          <w:sz w:val="20"/>
          <w:szCs w:val="20"/>
          <w:lang w:val="uk-UA"/>
        </w:rPr>
        <w:t>обумовленим цілями проведення оцінки. - це вимога:</w:t>
      </w:r>
    </w:p>
    <w:p w14:paraId="6D82532A" w14:textId="77777777" w:rsidR="00DE1D8F" w:rsidRPr="00AD62D9" w:rsidRDefault="00DE1D8F" w:rsidP="00DE1D8F">
      <w:pPr>
        <w:numPr>
          <w:ilvl w:val="0"/>
          <w:numId w:val="28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4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 xml:space="preserve">актуальності інформації; </w:t>
      </w:r>
    </w:p>
    <w:p w14:paraId="3BBD66D9" w14:textId="77777777" w:rsidR="00DE1D8F" w:rsidRPr="00AD62D9" w:rsidRDefault="00DE1D8F" w:rsidP="00DE1D8F">
      <w:pPr>
        <w:numPr>
          <w:ilvl w:val="0"/>
          <w:numId w:val="28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6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>достатності інформації;</w:t>
      </w:r>
    </w:p>
    <w:p w14:paraId="6C1F5E95" w14:textId="77777777" w:rsidR="00DE1D8F" w:rsidRPr="00AD62D9" w:rsidRDefault="00DE1D8F" w:rsidP="00DE1D8F">
      <w:pPr>
        <w:numPr>
          <w:ilvl w:val="0"/>
          <w:numId w:val="28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>вірогідності інформації;</w:t>
      </w:r>
    </w:p>
    <w:p w14:paraId="0A7C6C79" w14:textId="77777777" w:rsidR="00DE1D8F" w:rsidRPr="00AD62D9" w:rsidRDefault="00DE1D8F" w:rsidP="00DE1D8F">
      <w:pPr>
        <w:numPr>
          <w:ilvl w:val="0"/>
          <w:numId w:val="28"/>
        </w:numPr>
        <w:shd w:val="clear" w:color="auto" w:fill="FFFFFF"/>
        <w:tabs>
          <w:tab w:val="left" w:pos="284"/>
          <w:tab w:val="left" w:pos="360"/>
          <w:tab w:val="left" w:pos="426"/>
          <w:tab w:val="left" w:pos="86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4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4"/>
          <w:sz w:val="20"/>
          <w:szCs w:val="20"/>
          <w:lang w:val="uk-UA"/>
        </w:rPr>
        <w:t>релевантності інформації.</w:t>
      </w:r>
    </w:p>
    <w:p w14:paraId="625A18A0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AD62D9">
        <w:rPr>
          <w:rFonts w:ascii="Times New Roman" w:hAnsi="Times New Roman"/>
          <w:b/>
          <w:i/>
          <w:sz w:val="20"/>
          <w:szCs w:val="20"/>
        </w:rPr>
        <w:t>Історичну</w:t>
      </w: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Pr="00AD62D9">
        <w:rPr>
          <w:rFonts w:ascii="Times New Roman" w:hAnsi="Times New Roman"/>
          <w:b/>
          <w:i/>
          <w:sz w:val="20"/>
          <w:szCs w:val="20"/>
        </w:rPr>
        <w:t>вартість</w:t>
      </w: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Pr="00AD62D9">
        <w:rPr>
          <w:rFonts w:ascii="Times New Roman" w:hAnsi="Times New Roman"/>
          <w:b/>
          <w:i/>
          <w:sz w:val="20"/>
          <w:szCs w:val="20"/>
        </w:rPr>
        <w:t>об’єкта на момент введенн</w:t>
      </w: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Pr="00AD62D9">
        <w:rPr>
          <w:rFonts w:ascii="Times New Roman" w:hAnsi="Times New Roman"/>
          <w:b/>
          <w:i/>
          <w:sz w:val="20"/>
          <w:szCs w:val="20"/>
        </w:rPr>
        <w:t>яйого вексплуатацію</w:t>
      </w: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 xml:space="preserve"> </w:t>
      </w:r>
      <w:r w:rsidRPr="00AD62D9">
        <w:rPr>
          <w:rFonts w:ascii="Times New Roman" w:hAnsi="Times New Roman"/>
          <w:b/>
          <w:i/>
          <w:sz w:val="20"/>
          <w:szCs w:val="20"/>
        </w:rPr>
        <w:t>називають:</w:t>
      </w:r>
    </w:p>
    <w:p w14:paraId="356F9495" w14:textId="77777777" w:rsidR="00DE1D8F" w:rsidRPr="00AD62D9" w:rsidRDefault="00DE1D8F" w:rsidP="00DE1D8F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 xml:space="preserve">1) первісною вартістю; </w:t>
      </w:r>
    </w:p>
    <w:p w14:paraId="14A3E588" w14:textId="77777777" w:rsidR="00DE1D8F" w:rsidRPr="00AD62D9" w:rsidRDefault="00DE1D8F" w:rsidP="00DE1D8F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2) відновлювальною вартістю;</w:t>
      </w:r>
    </w:p>
    <w:p w14:paraId="6EA95E3B" w14:textId="77777777" w:rsidR="00DE1D8F" w:rsidRPr="00AD62D9" w:rsidRDefault="00DE1D8F" w:rsidP="00DE1D8F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3) справедливою вартістю;</w:t>
      </w:r>
    </w:p>
    <w:p w14:paraId="7290F6BD" w14:textId="77777777" w:rsidR="00DE1D8F" w:rsidRPr="00AD62D9" w:rsidRDefault="00DE1D8F" w:rsidP="00DE1D8F">
      <w:pPr>
        <w:shd w:val="clear" w:color="auto" w:fill="FFFFFF"/>
        <w:tabs>
          <w:tab w:val="left" w:pos="180"/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4) ліквідаційною вартістю.</w:t>
      </w:r>
    </w:p>
    <w:p w14:paraId="7A2D5133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Інформацію, що характеризує поточні внутрішні процеси на підприємстві в даний період називають:</w:t>
      </w:r>
    </w:p>
    <w:p w14:paraId="379107FD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1) плановою:;</w:t>
      </w:r>
    </w:p>
    <w:p w14:paraId="51EC557E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2) обліковою;</w:t>
      </w:r>
    </w:p>
    <w:p w14:paraId="7298A1C8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3) оперативною;</w:t>
      </w:r>
    </w:p>
    <w:p w14:paraId="64835BC8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4) нормативною.</w:t>
      </w:r>
    </w:p>
    <w:p w14:paraId="1E64F7AD" w14:textId="77777777" w:rsidR="00DE1D8F" w:rsidRPr="00AD62D9" w:rsidRDefault="00DE1D8F" w:rsidP="00DE1D8F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pacing w:val="-2"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i/>
          <w:spacing w:val="-2"/>
          <w:sz w:val="20"/>
          <w:szCs w:val="20"/>
          <w:lang w:val="uk-UA"/>
        </w:rPr>
        <w:t>Дані, що збирають спеціально для вирішення конкретної проблеми або питання називають:</w:t>
      </w:r>
    </w:p>
    <w:p w14:paraId="227E7088" w14:textId="77777777" w:rsidR="00DE1D8F" w:rsidRPr="00AD62D9" w:rsidRDefault="00DE1D8F" w:rsidP="00DE1D8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  <w:lang w:val="uk-UA"/>
        </w:rPr>
      </w:pPr>
      <w:r w:rsidRPr="00AD62D9">
        <w:rPr>
          <w:rFonts w:ascii="Times New Roman" w:hAnsi="Times New Roman"/>
          <w:spacing w:val="-2"/>
          <w:sz w:val="20"/>
          <w:szCs w:val="20"/>
          <w:lang w:val="uk-UA"/>
        </w:rPr>
        <w:t>1) вторинною інформацією;</w:t>
      </w:r>
    </w:p>
    <w:p w14:paraId="67AFCC39" w14:textId="77777777" w:rsidR="00DE1D8F" w:rsidRPr="00AD62D9" w:rsidRDefault="00DE1D8F" w:rsidP="00DE1D8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2) планова інформація;</w:t>
      </w:r>
    </w:p>
    <w:p w14:paraId="5E3A9719" w14:textId="77777777" w:rsidR="00DE1D8F" w:rsidRPr="00AD62D9" w:rsidRDefault="00DE1D8F" w:rsidP="00DE1D8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3) первинна інформація;</w:t>
      </w:r>
    </w:p>
    <w:p w14:paraId="08C3859C" w14:textId="77777777" w:rsidR="00DE1D8F" w:rsidRPr="00AD62D9" w:rsidRDefault="00DE1D8F" w:rsidP="00DE1D8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4) облікова інформація.</w:t>
      </w:r>
    </w:p>
    <w:p w14:paraId="4FE957E2" w14:textId="77777777" w:rsidR="00DE1D8F" w:rsidRPr="00AD62D9" w:rsidRDefault="00DE1D8F" w:rsidP="00DE1D8F">
      <w:pPr>
        <w:pStyle w:val="21"/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0" w:firstLine="0"/>
        <w:jc w:val="both"/>
        <w:rPr>
          <w:rFonts w:ascii="Times New Roman" w:hAnsi="Times New Roman"/>
          <w:b/>
          <w:i/>
          <w:sz w:val="20"/>
        </w:rPr>
      </w:pPr>
      <w:r w:rsidRPr="00AD62D9">
        <w:rPr>
          <w:rFonts w:ascii="Times New Roman" w:hAnsi="Times New Roman"/>
          <w:b/>
          <w:i/>
          <w:sz w:val="20"/>
        </w:rPr>
        <w:t>Основним завданням системи моніторингу внутрішнього середовища є:</w:t>
      </w:r>
    </w:p>
    <w:p w14:paraId="45DD6B5E" w14:textId="77777777" w:rsidR="00DE1D8F" w:rsidRPr="00AD62D9" w:rsidRDefault="00DE1D8F" w:rsidP="00DE1D8F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регулярна оцінка стану підприємства з використанням обмеженого набору фінансових та нефінансових показників;</w:t>
      </w:r>
    </w:p>
    <w:p w14:paraId="5A6CCF10" w14:textId="77777777" w:rsidR="00DE1D8F" w:rsidRPr="00AD62D9" w:rsidRDefault="00DE1D8F" w:rsidP="00DE1D8F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аналіз досвіду діяльності підприємства за матеріалами фінансової звітності;</w:t>
      </w:r>
    </w:p>
    <w:p w14:paraId="1B507175" w14:textId="77777777" w:rsidR="00DE1D8F" w:rsidRPr="00AD62D9" w:rsidRDefault="00DE1D8F" w:rsidP="00DE1D8F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пошук вже сформованої інформації, яка існує в ретроспективі;</w:t>
      </w:r>
    </w:p>
    <w:p w14:paraId="781D4468" w14:textId="77777777" w:rsidR="00DE1D8F" w:rsidRPr="00AD62D9" w:rsidRDefault="00DE1D8F" w:rsidP="00DE1D8F">
      <w:pPr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регулярне спостереження за важливими для підприємства зовнішніми факторами.</w:t>
      </w:r>
    </w:p>
    <w:p w14:paraId="531126DA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180"/>
          <w:tab w:val="left" w:pos="284"/>
          <w:tab w:val="left" w:pos="355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AD62D9">
        <w:rPr>
          <w:rFonts w:ascii="Times New Roman" w:hAnsi="Times New Roman"/>
          <w:b/>
          <w:i/>
          <w:sz w:val="20"/>
          <w:szCs w:val="20"/>
          <w:lang w:val="uk-UA"/>
        </w:rPr>
        <w:t>Який з напрямів не сприяє зростанню прибутку?</w:t>
      </w:r>
    </w:p>
    <w:p w14:paraId="540C6D55" w14:textId="77777777" w:rsidR="00DE1D8F" w:rsidRPr="00AD62D9" w:rsidRDefault="00DE1D8F" w:rsidP="00DE1D8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1)</w:t>
      </w:r>
      <w:r w:rsidRPr="00AD62D9">
        <w:rPr>
          <w:rFonts w:ascii="Times New Roman" w:hAnsi="Times New Roman"/>
          <w:sz w:val="20"/>
          <w:szCs w:val="20"/>
          <w:lang w:val="uk-UA"/>
        </w:rPr>
        <w:tab/>
        <w:t>збільшення обсягу виробництва;</w:t>
      </w:r>
    </w:p>
    <w:p w14:paraId="7BCB448B" w14:textId="77777777" w:rsidR="00DE1D8F" w:rsidRPr="00AD62D9" w:rsidRDefault="00DE1D8F" w:rsidP="00DE1D8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2)</w:t>
      </w:r>
      <w:r w:rsidRPr="00AD62D9">
        <w:rPr>
          <w:rFonts w:ascii="Times New Roman" w:hAnsi="Times New Roman"/>
          <w:sz w:val="20"/>
          <w:szCs w:val="20"/>
          <w:lang w:val="uk-UA"/>
        </w:rPr>
        <w:tab/>
        <w:t>скорочення умовно-постійних витрат на одиницю продукції;</w:t>
      </w:r>
    </w:p>
    <w:p w14:paraId="40119390" w14:textId="77777777" w:rsidR="00DE1D8F" w:rsidRPr="00AD62D9" w:rsidRDefault="00DE1D8F" w:rsidP="00DE1D8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3)</w:t>
      </w:r>
      <w:r w:rsidRPr="00AD62D9">
        <w:rPr>
          <w:rFonts w:ascii="Times New Roman" w:hAnsi="Times New Roman"/>
          <w:sz w:val="20"/>
          <w:szCs w:val="20"/>
          <w:lang w:val="uk-UA"/>
        </w:rPr>
        <w:tab/>
        <w:t>впровадження більш прогресивного устаткування;</w:t>
      </w:r>
    </w:p>
    <w:p w14:paraId="7D56D9F2" w14:textId="77777777" w:rsidR="00DE1D8F" w:rsidRPr="00AD62D9" w:rsidRDefault="00DE1D8F" w:rsidP="00DE1D8F">
      <w:pPr>
        <w:shd w:val="clear" w:color="auto" w:fill="FFFFFF"/>
        <w:tabs>
          <w:tab w:val="left" w:pos="254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4)</w:t>
      </w:r>
      <w:r w:rsidRPr="00AD62D9">
        <w:rPr>
          <w:rFonts w:ascii="Times New Roman" w:hAnsi="Times New Roman"/>
          <w:sz w:val="20"/>
          <w:szCs w:val="20"/>
          <w:lang w:val="uk-UA"/>
        </w:rPr>
        <w:tab/>
        <w:t>скорочення частки продукції підвищеного попиту.</w:t>
      </w:r>
    </w:p>
    <w:p w14:paraId="38B3E05D" w14:textId="77777777" w:rsidR="00DE1D8F" w:rsidRPr="00AD62D9" w:rsidRDefault="00DE1D8F" w:rsidP="00DE1D8F">
      <w:pPr>
        <w:numPr>
          <w:ilvl w:val="0"/>
          <w:numId w:val="1"/>
        </w:num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AD62D9">
        <w:rPr>
          <w:rFonts w:ascii="Times New Roman" w:hAnsi="Times New Roman"/>
          <w:b/>
          <w:sz w:val="20"/>
          <w:szCs w:val="20"/>
          <w:lang w:val="uk-UA"/>
        </w:rPr>
        <w:t>Основним органом, який здійснює державне регулювання оціночної діяльності в Україні є:</w:t>
      </w:r>
    </w:p>
    <w:p w14:paraId="67B322BB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1) Верховна Рада;</w:t>
      </w:r>
    </w:p>
    <w:p w14:paraId="5E483CB1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2) Фонд державного майна ;</w:t>
      </w:r>
    </w:p>
    <w:p w14:paraId="144D4D90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3) Державний комітет з статистики;</w:t>
      </w:r>
    </w:p>
    <w:p w14:paraId="74A53911" w14:textId="77777777" w:rsidR="00DE1D8F" w:rsidRPr="00AD62D9" w:rsidRDefault="00DE1D8F" w:rsidP="00DE1D8F">
      <w:pPr>
        <w:shd w:val="clear" w:color="auto" w:fill="FFFFFF"/>
        <w:tabs>
          <w:tab w:val="left" w:pos="284"/>
          <w:tab w:val="left" w:pos="360"/>
          <w:tab w:val="left" w:pos="426"/>
          <w:tab w:val="left" w:pos="88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D62D9">
        <w:rPr>
          <w:rFonts w:ascii="Times New Roman" w:hAnsi="Times New Roman"/>
          <w:sz w:val="20"/>
          <w:szCs w:val="20"/>
          <w:lang w:val="uk-UA"/>
        </w:rPr>
        <w:t>4) Українське товариство оцінювачів.</w:t>
      </w:r>
    </w:p>
    <w:p w14:paraId="5EE94CB4" w14:textId="77777777" w:rsidR="00DE1D8F" w:rsidRDefault="00DE1D8F"/>
    <w:sectPr w:rsidR="00DE1D8F" w:rsidSect="00402C7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C36"/>
    <w:multiLevelType w:val="hybridMultilevel"/>
    <w:tmpl w:val="EA8CBD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32D"/>
    <w:multiLevelType w:val="hybridMultilevel"/>
    <w:tmpl w:val="63A8AE4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8F7B7D"/>
    <w:multiLevelType w:val="hybridMultilevel"/>
    <w:tmpl w:val="742C566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97F54"/>
    <w:multiLevelType w:val="hybridMultilevel"/>
    <w:tmpl w:val="35AA2E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2F75"/>
    <w:multiLevelType w:val="hybridMultilevel"/>
    <w:tmpl w:val="05D4C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64E4A"/>
    <w:multiLevelType w:val="hybridMultilevel"/>
    <w:tmpl w:val="8960D37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E282B6F"/>
    <w:multiLevelType w:val="hybridMultilevel"/>
    <w:tmpl w:val="E63E6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4053"/>
    <w:multiLevelType w:val="hybridMultilevel"/>
    <w:tmpl w:val="5A68B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50EA4"/>
    <w:multiLevelType w:val="hybridMultilevel"/>
    <w:tmpl w:val="AD180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7D1A"/>
    <w:multiLevelType w:val="hybridMultilevel"/>
    <w:tmpl w:val="E3F24A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B7960"/>
    <w:multiLevelType w:val="hybridMultilevel"/>
    <w:tmpl w:val="89D89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1" w15:restartNumberingAfterBreak="0">
    <w:nsid w:val="307413A4"/>
    <w:multiLevelType w:val="hybridMultilevel"/>
    <w:tmpl w:val="33861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073BE"/>
    <w:multiLevelType w:val="hybridMultilevel"/>
    <w:tmpl w:val="92B4B1D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25125B"/>
    <w:multiLevelType w:val="hybridMultilevel"/>
    <w:tmpl w:val="AFD4F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75659"/>
    <w:multiLevelType w:val="hybridMultilevel"/>
    <w:tmpl w:val="BE707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D66CC"/>
    <w:multiLevelType w:val="hybridMultilevel"/>
    <w:tmpl w:val="E8C2E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A586D"/>
    <w:multiLevelType w:val="hybridMultilevel"/>
    <w:tmpl w:val="463A8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2077A"/>
    <w:multiLevelType w:val="hybridMultilevel"/>
    <w:tmpl w:val="2AFA1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50C7"/>
    <w:multiLevelType w:val="hybridMultilevel"/>
    <w:tmpl w:val="93F0C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930A2"/>
    <w:multiLevelType w:val="hybridMultilevel"/>
    <w:tmpl w:val="05D4C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A5FC6"/>
    <w:multiLevelType w:val="hybridMultilevel"/>
    <w:tmpl w:val="0B6EB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D3680"/>
    <w:multiLevelType w:val="hybridMultilevel"/>
    <w:tmpl w:val="A84E5668"/>
    <w:lvl w:ilvl="0" w:tplc="243A1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81A23"/>
    <w:multiLevelType w:val="hybridMultilevel"/>
    <w:tmpl w:val="F3E2D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C2667"/>
    <w:multiLevelType w:val="hybridMultilevel"/>
    <w:tmpl w:val="F8300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2289"/>
    <w:multiLevelType w:val="hybridMultilevel"/>
    <w:tmpl w:val="39B2E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C5810"/>
    <w:multiLevelType w:val="hybridMultilevel"/>
    <w:tmpl w:val="391A0E5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21720"/>
    <w:multiLevelType w:val="hybridMultilevel"/>
    <w:tmpl w:val="463A86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D0437"/>
    <w:multiLevelType w:val="hybridMultilevel"/>
    <w:tmpl w:val="C58ACF7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44406F"/>
    <w:multiLevelType w:val="hybridMultilevel"/>
    <w:tmpl w:val="49B05490"/>
    <w:lvl w:ilvl="0" w:tplc="04190011">
      <w:start w:val="1"/>
      <w:numFmt w:val="decimal"/>
      <w:lvlText w:val="%1)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6E1615FF"/>
    <w:multiLevelType w:val="hybridMultilevel"/>
    <w:tmpl w:val="2F729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C3512"/>
    <w:multiLevelType w:val="hybridMultilevel"/>
    <w:tmpl w:val="C3C86184"/>
    <w:lvl w:ilvl="0" w:tplc="0422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6172D40"/>
    <w:multiLevelType w:val="hybridMultilevel"/>
    <w:tmpl w:val="5F560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6"/>
  </w:num>
  <w:num w:numId="5">
    <w:abstractNumId w:val="17"/>
  </w:num>
  <w:num w:numId="6">
    <w:abstractNumId w:val="15"/>
  </w:num>
  <w:num w:numId="7">
    <w:abstractNumId w:val="23"/>
  </w:num>
  <w:num w:numId="8">
    <w:abstractNumId w:val="18"/>
  </w:num>
  <w:num w:numId="9">
    <w:abstractNumId w:val="5"/>
  </w:num>
  <w:num w:numId="10">
    <w:abstractNumId w:val="12"/>
  </w:num>
  <w:num w:numId="11">
    <w:abstractNumId w:val="28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3"/>
  </w:num>
  <w:num w:numId="17">
    <w:abstractNumId w:val="21"/>
  </w:num>
  <w:num w:numId="18">
    <w:abstractNumId w:val="27"/>
  </w:num>
  <w:num w:numId="19">
    <w:abstractNumId w:val="1"/>
  </w:num>
  <w:num w:numId="20">
    <w:abstractNumId w:val="29"/>
  </w:num>
  <w:num w:numId="21">
    <w:abstractNumId w:val="25"/>
  </w:num>
  <w:num w:numId="22">
    <w:abstractNumId w:val="9"/>
  </w:num>
  <w:num w:numId="23">
    <w:abstractNumId w:val="11"/>
  </w:num>
  <w:num w:numId="24">
    <w:abstractNumId w:val="7"/>
  </w:num>
  <w:num w:numId="25">
    <w:abstractNumId w:val="31"/>
  </w:num>
  <w:num w:numId="26">
    <w:abstractNumId w:val="16"/>
  </w:num>
  <w:num w:numId="27">
    <w:abstractNumId w:val="4"/>
  </w:num>
  <w:num w:numId="28">
    <w:abstractNumId w:val="19"/>
  </w:num>
  <w:num w:numId="29">
    <w:abstractNumId w:val="30"/>
  </w:num>
  <w:num w:numId="30">
    <w:abstractNumId w:val="8"/>
  </w:num>
  <w:num w:numId="31">
    <w:abstractNumId w:val="2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8F"/>
    <w:rsid w:val="002B321E"/>
    <w:rsid w:val="00402C70"/>
    <w:rsid w:val="00D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F5E6"/>
  <w15:chartTrackingRefBased/>
  <w15:docId w15:val="{5933648F-A219-7041-BA88-94854E53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8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E1D8F"/>
    <w:pPr>
      <w:suppressAutoHyphens/>
      <w:spacing w:after="0" w:line="240" w:lineRule="auto"/>
      <w:jc w:val="center"/>
    </w:pPr>
    <w:rPr>
      <w:rFonts w:ascii="Arial" w:eastAsia="Times New Roman" w:hAnsi="Arial"/>
      <w:sz w:val="24"/>
      <w:szCs w:val="20"/>
      <w:lang w:val="uk-UA" w:eastAsia="ar-SA"/>
    </w:rPr>
  </w:style>
  <w:style w:type="paragraph" w:styleId="3">
    <w:name w:val="Body Text 3"/>
    <w:basedOn w:val="a"/>
    <w:link w:val="30"/>
    <w:uiPriority w:val="99"/>
    <w:semiHidden/>
    <w:unhideWhenUsed/>
    <w:rsid w:val="00DE1D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E1D8F"/>
    <w:rPr>
      <w:rFonts w:ascii="Calibri" w:eastAsia="Calibri" w:hAnsi="Calibri" w:cs="Times New Roman"/>
      <w:sz w:val="16"/>
      <w:szCs w:val="16"/>
    </w:rPr>
  </w:style>
  <w:style w:type="paragraph" w:styleId="a3">
    <w:name w:val="Plain Text"/>
    <w:basedOn w:val="a"/>
    <w:link w:val="a4"/>
    <w:rsid w:val="00DE1D8F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/>
      <w:b/>
      <w:snapToGrid w:val="0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DE1D8F"/>
    <w:rPr>
      <w:rFonts w:ascii="Courier New" w:eastAsia="Times New Roman" w:hAnsi="Courier New" w:cs="Times New Roman"/>
      <w:b/>
      <w:snapToGrid w:val="0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rsid w:val="00DE1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/>
      <w:color w:val="000000"/>
      <w:sz w:val="32"/>
      <w:szCs w:val="32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E1D8F"/>
    <w:rPr>
      <w:rFonts w:ascii="Courier New" w:eastAsia="Times New Roman" w:hAnsi="Courier New" w:cs="Times New Roman"/>
      <w:color w:val="00000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umskaja@gmail.com</dc:creator>
  <cp:keywords/>
  <dc:description/>
  <cp:lastModifiedBy>Яна Удоодова</cp:lastModifiedBy>
  <cp:revision>2</cp:revision>
  <dcterms:created xsi:type="dcterms:W3CDTF">2020-05-21T19:09:00Z</dcterms:created>
  <dcterms:modified xsi:type="dcterms:W3CDTF">2024-10-28T13:41:00Z</dcterms:modified>
</cp:coreProperties>
</file>