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5" w:rsidRPr="00E71F25" w:rsidRDefault="00E71F25" w:rsidP="00E71F25">
      <w:pPr>
        <w:shd w:val="clear" w:color="auto" w:fill="FFFFFF"/>
        <w:spacing w:before="100" w:beforeAutospacing="1" w:after="123" w:line="240" w:lineRule="atLeast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71F25"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</w:rPr>
        <w:t>LES TONALITES  DE TEXTES</w:t>
      </w:r>
    </w:p>
    <w:p w:rsidR="00E71F25" w:rsidRPr="00E71F25" w:rsidRDefault="00E71F25" w:rsidP="00E71F25">
      <w:pPr>
        <w:shd w:val="clear" w:color="auto" w:fill="FFFFFF"/>
        <w:spacing w:before="100" w:beforeAutospacing="1" w:after="123" w:line="240" w:lineRule="atLeast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</w:rPr>
        <w:t> </w:t>
      </w:r>
    </w:p>
    <w:p w:rsidR="00E71F25" w:rsidRPr="00E71F25" w:rsidRDefault="00E71F25" w:rsidP="00E71F25">
      <w:pPr>
        <w:shd w:val="clear" w:color="auto" w:fill="FFFFFF"/>
        <w:spacing w:before="100" w:beforeAutospacing="1" w:after="123" w:line="240" w:lineRule="atLeast"/>
        <w:ind w:firstLine="708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bCs/>
          <w:color w:val="616161"/>
          <w:sz w:val="28"/>
          <w:szCs w:val="28"/>
          <w:lang w:val="fr-FR"/>
        </w:rPr>
        <w:t>Elle se définit par rapport au type d'émotions (amusement, crainte, pitié, admiration, indignation etc.) que le texte vise à provoquer chez le lecteur et aux caractéristiques qui visent à les produire (type de lexique, de figures utilisées, thèmes abordés etc.).</w:t>
      </w:r>
    </w:p>
    <w:p w:rsidR="00E71F25" w:rsidRPr="00E71F25" w:rsidRDefault="00E71F25" w:rsidP="00E71F25">
      <w:pPr>
        <w:shd w:val="clear" w:color="auto" w:fill="FFFFFF"/>
        <w:spacing w:before="100" w:beforeAutospacing="1" w:after="123" w:line="240" w:lineRule="atLeast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val="fr-FR"/>
        </w:rPr>
        <w:t>Un texte peut combiner plusieurs tonalités (appelées aussi tons ou registres)</w:t>
      </w:r>
    </w:p>
    <w:p w:rsidR="00E71F25" w:rsidRPr="00E71F25" w:rsidRDefault="00E71F25" w:rsidP="00E71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  <w:t>Un texte qui suscite le désespoir et qui souligne le destin funeste a une tonalité tragique.</w:t>
      </w:r>
    </w:p>
    <w:p w:rsidR="00E71F25" w:rsidRPr="00E71F25" w:rsidRDefault="00E71F25" w:rsidP="00E71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  <w:t>Un texte qui inspire la pitié a une tonalité pathétique</w:t>
      </w:r>
    </w:p>
    <w:p w:rsidR="00E71F25" w:rsidRPr="00E71F25" w:rsidRDefault="00E71F25" w:rsidP="00E71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  <w:t>Un texte qui fait partager des sentiments profonds, intimes a une tonalité lyrique.</w:t>
      </w:r>
    </w:p>
    <w:p w:rsidR="00E71F25" w:rsidRPr="00E71F25" w:rsidRDefault="00E71F25" w:rsidP="00E71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  <w:t>Un texte qui cherche à se moquer a une tonalité ironique</w:t>
      </w:r>
    </w:p>
    <w:p w:rsidR="00E71F25" w:rsidRPr="00E71F25" w:rsidRDefault="00E71F25" w:rsidP="00E71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  <w:t>Un texte qui discute une thèse, un point de vue d’une manière parfois agressive a une tonalité polémique</w:t>
      </w:r>
    </w:p>
    <w:p w:rsidR="00E71F25" w:rsidRPr="00E71F25" w:rsidRDefault="00E71F25" w:rsidP="00E71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  <w:t>Un texte qui  critique quelqu’un   en l’attaquant  agressivement a une tonalité satirique.</w:t>
      </w:r>
    </w:p>
    <w:p w:rsidR="00E71F25" w:rsidRPr="00E71F25" w:rsidRDefault="00E71F25" w:rsidP="00E71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</w:pPr>
      <w:r w:rsidRPr="00E71F25">
        <w:rPr>
          <w:rFonts w:ascii="Times New Roman" w:eastAsia="Times New Roman" w:hAnsi="Times New Roman" w:cs="Times New Roman"/>
          <w:color w:val="616161"/>
          <w:sz w:val="28"/>
          <w:szCs w:val="28"/>
          <w:lang w:val="fr-FR"/>
        </w:rPr>
        <w:t>Un texte qui fait rire a une tonalité comique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2"/>
        <w:gridCol w:w="4261"/>
        <w:gridCol w:w="3900"/>
      </w:tblGrid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center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(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la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tonalité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center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Définition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center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Procédés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utilisés</w:t>
            </w:r>
            <w:proofErr w:type="spellEnd"/>
          </w:p>
        </w:tc>
      </w:tr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Le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tragique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 xml:space="preserve">Il suscite une émotion née de la conviction intime qu'il n'y a plus d'issu. Il exprime le pessimisme, la marche inéluctable d'un destin fatal qui voue l'homme à la mort. </w:t>
            </w: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(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se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trouve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dans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les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tragédies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Champs lexicaux de la mort, de la souffrance, des passions destructrices (la haine, l'amour, la jalousie...), des sentiments héroïques; alexandrins...</w:t>
            </w:r>
          </w:p>
        </w:tc>
      </w:tr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Le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pathétique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Il déclenche un sentiment d'attendrissement ou de compassion et cherche parfois à émouvoir jusqu'aux larmes. Le ton pathétique inspire la pitié face à des souffrances ou des situations inhumaines. (se trouve dans les tragédies, les poèmes ou romans romantiques...)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Champs lexicaux des larmes, de la douleur, nombreuses exclamations, lamentations, métaphores et comparaisons à forte charge émotive, l'adoption du point de vue des victimes...</w:t>
            </w:r>
          </w:p>
        </w:tc>
      </w:tr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Le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lyrique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Il crée entre l'auteur et le lecteur le même état d'âme. Il évoque, de façon exaltée ou méditative, des sentiments intimes communs à tous les hommes.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Champs lexicaux des sentiments (regret, tristesse, joie, passion...), présence du je/tu/vous, ponctuation expressive, langue soutenue...</w:t>
            </w:r>
          </w:p>
        </w:tc>
      </w:tr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Le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polémique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Il vise à critiquer agressivement et se dégage surtout des textes argumentatifs.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Modalisateurs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antithèses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parallélismes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chiasme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...</w:t>
            </w:r>
          </w:p>
        </w:tc>
      </w:tr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Le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satirique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 xml:space="preserve">Vise à dénoncer les vices et les défauts de quelque chose ou de quelqu'un en les </w:t>
            </w: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lastRenderedPageBreak/>
              <w:t>tournant en ridicule.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lastRenderedPageBreak/>
              <w:t>Termes péjoratifs, exclamations, figures de l'exagération, etc</w:t>
            </w:r>
          </w:p>
        </w:tc>
      </w:tr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lastRenderedPageBreak/>
              <w:t xml:space="preserve">Le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comique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 xml:space="preserve">Il provoque l'amusement, le rire. Les formes du comique jouent sur la fantaisie verbale, la caricature, l'effet de surprise ou le raisonnement par l'absurde. </w:t>
            </w: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(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se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trouve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dans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les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comédies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).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Jeux de mots, de sonorités, répétitions, énumérations, comparaisons amusantes, noms inventés ou déformés, exagérations, propos absurdes, familiers, antiphrases, oppositions...</w:t>
            </w:r>
          </w:p>
        </w:tc>
      </w:tr>
      <w:tr w:rsidR="00E71F25" w:rsidRPr="00E71F25" w:rsidTr="00E71F25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Le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ton</w:t>
            </w:r>
            <w:proofErr w:type="spell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</w:rPr>
              <w:t>ironique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Il dénonce au second degré quelque chose d'inacceptable. Il critique d'une manière indirecte. Une convenances s'établit entre l'auteur et le lecteur. (se trouve dans les comédies et les textes argumentatifs).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F25" w:rsidRPr="00E71F25" w:rsidRDefault="00E71F25" w:rsidP="00E71F25">
            <w:pPr>
              <w:spacing w:before="100" w:beforeAutospacing="1" w:after="123" w:line="240" w:lineRule="atLeast"/>
              <w:jc w:val="both"/>
              <w:rPr>
                <w:rFonts w:ascii="Arial" w:eastAsia="Times New Roman" w:hAnsi="Arial" w:cs="Arial"/>
                <w:color w:val="616161"/>
                <w:sz w:val="24"/>
                <w:szCs w:val="24"/>
                <w:lang w:val="fr-FR"/>
              </w:rPr>
            </w:pPr>
            <w:r w:rsidRPr="00E71F25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val="fr-FR"/>
              </w:rPr>
              <w:t>Antiphrases, juxtapositions, exagérations, atténuations déconcertantes, mots à valeur négative, périphrases et appellations insolites...</w:t>
            </w:r>
          </w:p>
        </w:tc>
      </w:tr>
    </w:tbl>
    <w:p w:rsidR="000D2D7E" w:rsidRPr="00E71F25" w:rsidRDefault="000D2D7E">
      <w:pPr>
        <w:rPr>
          <w:lang w:val="fr-FR"/>
        </w:rPr>
      </w:pPr>
    </w:p>
    <w:sectPr w:rsidR="000D2D7E" w:rsidRPr="00E7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D1C"/>
    <w:multiLevelType w:val="multilevel"/>
    <w:tmpl w:val="7B0C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71F25"/>
    <w:rsid w:val="000D2D7E"/>
    <w:rsid w:val="00E7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F25"/>
    <w:rPr>
      <w:b/>
      <w:bCs/>
    </w:rPr>
  </w:style>
  <w:style w:type="paragraph" w:customStyle="1" w:styleId="style101">
    <w:name w:val="style101"/>
    <w:basedOn w:val="a"/>
    <w:rsid w:val="00E7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2020-05-29T11:02:00Z</dcterms:created>
  <dcterms:modified xsi:type="dcterms:W3CDTF">2020-05-29T11:05:00Z</dcterms:modified>
</cp:coreProperties>
</file>