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02A4" w14:textId="60F1135D" w:rsidR="00321B45" w:rsidRDefault="00321B45" w:rsidP="00321B45">
      <w:pPr>
        <w:spacing w:after="0"/>
        <w:jc w:val="center"/>
        <w:rPr>
          <w:sz w:val="28"/>
          <w:szCs w:val="28"/>
          <w:lang w:val="en-US"/>
        </w:rPr>
      </w:pPr>
      <w:proofErr w:type="spellStart"/>
      <w:r w:rsidRPr="00321B45">
        <w:rPr>
          <w:b/>
          <w:bCs/>
          <w:sz w:val="28"/>
          <w:szCs w:val="28"/>
        </w:rPr>
        <w:t>Двонаправлена</w:t>
      </w:r>
      <w:proofErr w:type="spellEnd"/>
      <w:r w:rsidRPr="00321B45">
        <w:rPr>
          <w:b/>
          <w:bCs/>
          <w:sz w:val="28"/>
          <w:szCs w:val="28"/>
        </w:rPr>
        <w:t xml:space="preserve"> асоціативна пам'ять (ДАП)</w:t>
      </w:r>
    </w:p>
    <w:p w14:paraId="7B701E93" w14:textId="76AF9548" w:rsidR="00881DE7" w:rsidRDefault="00321B45" w:rsidP="00321B45">
      <w:pPr>
        <w:spacing w:after="0"/>
        <w:jc w:val="center"/>
        <w:rPr>
          <w:b/>
          <w:bCs/>
          <w:sz w:val="28"/>
          <w:szCs w:val="28"/>
        </w:rPr>
      </w:pPr>
      <w:r w:rsidRPr="00321B45">
        <w:rPr>
          <w:b/>
          <w:bCs/>
          <w:sz w:val="28"/>
          <w:szCs w:val="28"/>
          <w:lang w:val="en-US"/>
        </w:rPr>
        <w:t>Bi-directional associative memories</w:t>
      </w:r>
      <w:r w:rsidRPr="00321B45">
        <w:rPr>
          <w:b/>
          <w:bCs/>
          <w:sz w:val="28"/>
          <w:szCs w:val="28"/>
        </w:rPr>
        <w:t xml:space="preserve"> (ВАМ)</w:t>
      </w:r>
    </w:p>
    <w:p w14:paraId="48FEDB40" w14:textId="77777777" w:rsidR="00321B45" w:rsidRDefault="00321B45" w:rsidP="00321B45">
      <w:pPr>
        <w:spacing w:after="0"/>
        <w:jc w:val="center"/>
        <w:rPr>
          <w:b/>
          <w:bCs/>
          <w:sz w:val="28"/>
          <w:szCs w:val="28"/>
        </w:rPr>
      </w:pPr>
    </w:p>
    <w:p w14:paraId="7458F3CB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Пам'ять людини часто є асоціативною; один предмет нагадує нам про інше, а цей інший про третє. Якщо дозволити нашим думкам, вони переміщатимуться від предмета до предмета по ланцюжку розумових асоціацій. Крім того, можливе використання здатності до асоціацій для відновлення забутих образів.</w:t>
      </w:r>
    </w:p>
    <w:p w14:paraId="138DB906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321B45">
        <w:rPr>
          <w:sz w:val="28"/>
          <w:szCs w:val="28"/>
        </w:rPr>
        <w:t>Двонаправлена</w:t>
      </w:r>
      <w:proofErr w:type="spellEnd"/>
      <w:r w:rsidRPr="00321B45">
        <w:rPr>
          <w:sz w:val="28"/>
          <w:szCs w:val="28"/>
        </w:rPr>
        <w:t xml:space="preserve"> асоціативна пам'ять (ДАП), яку запропонував </w:t>
      </w:r>
      <w:proofErr w:type="spellStart"/>
      <w:r w:rsidRPr="00321B45">
        <w:rPr>
          <w:sz w:val="28"/>
          <w:szCs w:val="28"/>
        </w:rPr>
        <w:t>Бартоломео</w:t>
      </w:r>
      <w:proofErr w:type="spellEnd"/>
      <w:r w:rsidRPr="00321B45">
        <w:rPr>
          <w:sz w:val="28"/>
          <w:szCs w:val="28"/>
        </w:rPr>
        <w:t xml:space="preserve"> </w:t>
      </w:r>
      <w:proofErr w:type="spellStart"/>
      <w:r w:rsidRPr="00321B45">
        <w:rPr>
          <w:sz w:val="28"/>
          <w:szCs w:val="28"/>
        </w:rPr>
        <w:t>Коско</w:t>
      </w:r>
      <w:proofErr w:type="spellEnd"/>
      <w:r w:rsidRPr="00321B45">
        <w:rPr>
          <w:sz w:val="28"/>
          <w:szCs w:val="28"/>
        </w:rPr>
        <w:t xml:space="preserve"> (</w:t>
      </w:r>
      <w:r w:rsidRPr="00321B45">
        <w:rPr>
          <w:sz w:val="28"/>
          <w:szCs w:val="28"/>
          <w:lang w:val="en-US"/>
        </w:rPr>
        <w:t>Bart</w:t>
      </w:r>
      <w:r w:rsidRPr="00321B45">
        <w:rPr>
          <w:sz w:val="28"/>
          <w:szCs w:val="28"/>
        </w:rPr>
        <w:t xml:space="preserve"> </w:t>
      </w:r>
      <w:proofErr w:type="spellStart"/>
      <w:r w:rsidRPr="00321B45">
        <w:rPr>
          <w:sz w:val="28"/>
          <w:szCs w:val="28"/>
          <w:lang w:val="en-US"/>
        </w:rPr>
        <w:t>Kosko</w:t>
      </w:r>
      <w:proofErr w:type="spellEnd"/>
      <w:r w:rsidRPr="00321B45">
        <w:rPr>
          <w:sz w:val="28"/>
          <w:szCs w:val="28"/>
        </w:rPr>
        <w:t xml:space="preserve">), є гетеро асоціативною; вхідний вектор поступає на один набір нейронів, а відповідний вихідний вектор виробляється на іншому наборі нейронів.  </w:t>
      </w:r>
    </w:p>
    <w:p w14:paraId="3EFFC703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 xml:space="preserve">Вона є логічним розвитком парадигми мережі </w:t>
      </w:r>
      <w:proofErr w:type="spellStart"/>
      <w:r w:rsidRPr="00321B45">
        <w:rPr>
          <w:sz w:val="28"/>
          <w:szCs w:val="28"/>
        </w:rPr>
        <w:t>Хопфілда</w:t>
      </w:r>
      <w:proofErr w:type="spellEnd"/>
      <w:r w:rsidRPr="00321B45">
        <w:rPr>
          <w:sz w:val="28"/>
          <w:szCs w:val="28"/>
        </w:rPr>
        <w:t>, до якої для цього досить додати другий шар. Структура ДАП представлена на рис.</w:t>
      </w:r>
    </w:p>
    <w:p w14:paraId="57731225" w14:textId="5687C779" w:rsidR="00321B45" w:rsidRDefault="00321B45" w:rsidP="00321B45">
      <w:pPr>
        <w:spacing w:after="0"/>
        <w:ind w:firstLine="709"/>
        <w:jc w:val="center"/>
        <w:rPr>
          <w:sz w:val="28"/>
          <w:szCs w:val="28"/>
        </w:rPr>
      </w:pPr>
      <w:r w:rsidRPr="00321B45">
        <w:rPr>
          <w:sz w:val="28"/>
          <w:szCs w:val="28"/>
        </w:rPr>
        <w:drawing>
          <wp:inline distT="0" distB="0" distL="0" distR="0" wp14:anchorId="7D12BC09" wp14:editId="08521F4F">
            <wp:extent cx="3740150" cy="2982539"/>
            <wp:effectExtent l="0" t="0" r="0" b="0"/>
            <wp:docPr id="14848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352" cy="299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0A54415" w14:textId="707EBF1D" w:rsid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Мережа здатна запам'ятовувати пари асоційованих один з одним образів. Нехай пари образів записуються у вигляді векторів-рядків:</w:t>
      </w:r>
    </w:p>
    <w:p w14:paraId="4976AE7A" w14:textId="77777777" w:rsidR="00F44BE0" w:rsidRPr="00321B45" w:rsidRDefault="00F44BE0" w:rsidP="00321B45">
      <w:pPr>
        <w:spacing w:after="0"/>
        <w:ind w:firstLine="709"/>
        <w:jc w:val="both"/>
        <w:rPr>
          <w:sz w:val="28"/>
          <w:szCs w:val="28"/>
        </w:rPr>
      </w:pPr>
    </w:p>
    <w:p w14:paraId="6F31BE8E" w14:textId="69104A5F" w:rsid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b/>
          <w:bCs/>
          <w:sz w:val="28"/>
          <w:szCs w:val="28"/>
        </w:rPr>
        <w:t xml:space="preserve"> </w:t>
      </w:r>
      <w:proofErr w:type="spellStart"/>
      <w:r w:rsidRPr="00321B45">
        <w:rPr>
          <w:b/>
          <w:bCs/>
          <w:sz w:val="28"/>
          <w:szCs w:val="28"/>
        </w:rPr>
        <w:t>X</w:t>
      </w:r>
      <w:r w:rsidRPr="00321B45">
        <w:rPr>
          <w:b/>
          <w:bCs/>
          <w:sz w:val="28"/>
          <w:szCs w:val="28"/>
          <w:vertAlign w:val="subscript"/>
        </w:rPr>
        <w:t>k</w:t>
      </w:r>
      <w:proofErr w:type="spellEnd"/>
      <w:r w:rsidRPr="00321B45">
        <w:rPr>
          <w:sz w:val="28"/>
          <w:szCs w:val="28"/>
        </w:rPr>
        <w:t xml:space="preserve"> = {</w:t>
      </w:r>
      <w:proofErr w:type="spellStart"/>
      <w:r w:rsidRPr="00321B45">
        <w:rPr>
          <w:sz w:val="28"/>
          <w:szCs w:val="28"/>
        </w:rPr>
        <w:t>x</w:t>
      </w:r>
      <w:r w:rsidRPr="00321B45">
        <w:rPr>
          <w:sz w:val="28"/>
          <w:szCs w:val="28"/>
          <w:vertAlign w:val="subscript"/>
        </w:rPr>
        <w:t>ip</w:t>
      </w:r>
      <w:proofErr w:type="spellEnd"/>
      <w:r w:rsidRPr="00321B45">
        <w:rPr>
          <w:sz w:val="28"/>
          <w:szCs w:val="28"/>
        </w:rPr>
        <w:t xml:space="preserve">: i=1...n} і </w:t>
      </w:r>
      <w:proofErr w:type="spellStart"/>
      <w:r w:rsidRPr="00321B45">
        <w:rPr>
          <w:b/>
          <w:bCs/>
          <w:sz w:val="28"/>
          <w:szCs w:val="28"/>
        </w:rPr>
        <w:t>Y</w:t>
      </w:r>
      <w:r w:rsidRPr="00321B45">
        <w:rPr>
          <w:b/>
          <w:bCs/>
          <w:sz w:val="28"/>
          <w:szCs w:val="28"/>
          <w:vertAlign w:val="subscript"/>
        </w:rPr>
        <w:t>k</w:t>
      </w:r>
      <w:proofErr w:type="spellEnd"/>
      <w:r w:rsidRPr="00321B45">
        <w:rPr>
          <w:sz w:val="28"/>
          <w:szCs w:val="28"/>
        </w:rPr>
        <w:t xml:space="preserve"> = {</w:t>
      </w:r>
      <w:proofErr w:type="spellStart"/>
      <w:r w:rsidRPr="00321B45">
        <w:rPr>
          <w:sz w:val="28"/>
          <w:szCs w:val="28"/>
        </w:rPr>
        <w:t>y</w:t>
      </w:r>
      <w:r w:rsidRPr="00321B45">
        <w:rPr>
          <w:sz w:val="28"/>
          <w:szCs w:val="28"/>
          <w:vertAlign w:val="subscript"/>
        </w:rPr>
        <w:t>jp</w:t>
      </w:r>
      <w:proofErr w:type="spellEnd"/>
      <w:r w:rsidRPr="00321B45">
        <w:rPr>
          <w:sz w:val="28"/>
          <w:szCs w:val="28"/>
        </w:rPr>
        <w:t xml:space="preserve">: j=1...m},  p=1...М , де М - число пар. </w:t>
      </w:r>
    </w:p>
    <w:p w14:paraId="3102065D" w14:textId="77777777" w:rsidR="00F44BE0" w:rsidRPr="00321B45" w:rsidRDefault="00F44BE0" w:rsidP="00321B45">
      <w:pPr>
        <w:spacing w:after="0"/>
        <w:ind w:firstLine="709"/>
        <w:jc w:val="both"/>
        <w:rPr>
          <w:sz w:val="28"/>
          <w:szCs w:val="28"/>
        </w:rPr>
      </w:pPr>
    </w:p>
    <w:p w14:paraId="62684120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 xml:space="preserve">Подача на вхід першого шару деякого вектору </w:t>
      </w:r>
      <w:r w:rsidRPr="00321B45">
        <w:rPr>
          <w:b/>
          <w:bCs/>
          <w:sz w:val="28"/>
          <w:szCs w:val="28"/>
        </w:rPr>
        <w:t>P</w:t>
      </w:r>
      <w:r w:rsidRPr="00321B45">
        <w:rPr>
          <w:sz w:val="28"/>
          <w:szCs w:val="28"/>
        </w:rPr>
        <w:t xml:space="preserve"> = {</w:t>
      </w:r>
      <w:proofErr w:type="spellStart"/>
      <w:r w:rsidRPr="00321B45">
        <w:rPr>
          <w:sz w:val="28"/>
          <w:szCs w:val="28"/>
        </w:rPr>
        <w:t>p</w:t>
      </w:r>
      <w:r w:rsidRPr="00321B45">
        <w:rPr>
          <w:sz w:val="28"/>
          <w:szCs w:val="28"/>
          <w:vertAlign w:val="subscript"/>
        </w:rPr>
        <w:t>i</w:t>
      </w:r>
      <w:proofErr w:type="spellEnd"/>
      <w:r w:rsidRPr="00321B45">
        <w:rPr>
          <w:sz w:val="28"/>
          <w:szCs w:val="28"/>
        </w:rPr>
        <w:t xml:space="preserve">: i=1...n} викликає утворення на вході другого шару деякого іншого вектору </w:t>
      </w:r>
      <w:r w:rsidRPr="00321B45">
        <w:rPr>
          <w:b/>
          <w:bCs/>
          <w:sz w:val="28"/>
          <w:szCs w:val="28"/>
        </w:rPr>
        <w:t>Q</w:t>
      </w:r>
      <w:r w:rsidRPr="00321B45">
        <w:rPr>
          <w:sz w:val="28"/>
          <w:szCs w:val="28"/>
        </w:rPr>
        <w:t xml:space="preserve"> = {</w:t>
      </w:r>
      <w:proofErr w:type="spellStart"/>
      <w:r w:rsidRPr="00321B45">
        <w:rPr>
          <w:sz w:val="28"/>
          <w:szCs w:val="28"/>
        </w:rPr>
        <w:t>q</w:t>
      </w:r>
      <w:r w:rsidRPr="00321B45">
        <w:rPr>
          <w:sz w:val="28"/>
          <w:szCs w:val="28"/>
          <w:vertAlign w:val="subscript"/>
        </w:rPr>
        <w:t>j</w:t>
      </w:r>
      <w:proofErr w:type="spellEnd"/>
      <w:r w:rsidRPr="00321B45">
        <w:rPr>
          <w:sz w:val="28"/>
          <w:szCs w:val="28"/>
        </w:rPr>
        <w:t xml:space="preserve">: j=1..m}, який потім знову поступає на вхід першого шару. </w:t>
      </w:r>
    </w:p>
    <w:p w14:paraId="5497460F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 xml:space="preserve">При кожному такому циклі вектори на виходах обох шарів наближаються до пари зразкових векторів, перший з яких - </w:t>
      </w:r>
      <w:r w:rsidRPr="00321B45">
        <w:rPr>
          <w:b/>
          <w:bCs/>
          <w:sz w:val="28"/>
          <w:szCs w:val="28"/>
        </w:rPr>
        <w:t>X</w:t>
      </w:r>
      <w:r w:rsidRPr="00321B45">
        <w:rPr>
          <w:sz w:val="28"/>
          <w:szCs w:val="28"/>
        </w:rPr>
        <w:t xml:space="preserve"> - найбільш </w:t>
      </w:r>
      <w:r w:rsidRPr="00321B45">
        <w:rPr>
          <w:sz w:val="28"/>
          <w:szCs w:val="28"/>
        </w:rPr>
        <w:lastRenderedPageBreak/>
        <w:t xml:space="preserve">схожий на </w:t>
      </w:r>
      <w:r w:rsidRPr="00321B45">
        <w:rPr>
          <w:b/>
          <w:bCs/>
          <w:sz w:val="28"/>
          <w:szCs w:val="28"/>
        </w:rPr>
        <w:t>P</w:t>
      </w:r>
      <w:r w:rsidRPr="00321B45">
        <w:rPr>
          <w:sz w:val="28"/>
          <w:szCs w:val="28"/>
        </w:rPr>
        <w:t xml:space="preserve">, який був поданий на вхід мережі на самому початку, а другий - </w:t>
      </w:r>
      <w:r w:rsidRPr="00321B45">
        <w:rPr>
          <w:b/>
          <w:bCs/>
          <w:sz w:val="28"/>
          <w:szCs w:val="28"/>
        </w:rPr>
        <w:t>Y</w:t>
      </w:r>
      <w:r w:rsidRPr="00321B45">
        <w:rPr>
          <w:sz w:val="28"/>
          <w:szCs w:val="28"/>
        </w:rPr>
        <w:t xml:space="preserve"> - асоційований з ним на </w:t>
      </w:r>
      <w:r w:rsidRPr="00321B45">
        <w:rPr>
          <w:b/>
          <w:bCs/>
          <w:sz w:val="28"/>
          <w:szCs w:val="28"/>
        </w:rPr>
        <w:t>Q</w:t>
      </w:r>
      <w:r w:rsidRPr="00321B45">
        <w:rPr>
          <w:sz w:val="28"/>
          <w:szCs w:val="28"/>
        </w:rPr>
        <w:t xml:space="preserve">. </w:t>
      </w:r>
    </w:p>
    <w:p w14:paraId="4A679AB2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 xml:space="preserve">Асоціації між векторами кодуються у ваговій матриці </w:t>
      </w:r>
      <w:r w:rsidRPr="00321B45">
        <w:rPr>
          <w:b/>
          <w:bCs/>
          <w:sz w:val="28"/>
          <w:szCs w:val="28"/>
        </w:rPr>
        <w:t>W</w:t>
      </w:r>
      <w:r w:rsidRPr="00321B45">
        <w:rPr>
          <w:sz w:val="28"/>
          <w:szCs w:val="28"/>
        </w:rPr>
        <w:t xml:space="preserve"> першого шару. Вагова матриця другого шару  дорівнює транспонованій першій - </w:t>
      </w:r>
      <w:r w:rsidRPr="00321B45">
        <w:rPr>
          <w:b/>
          <w:bCs/>
          <w:sz w:val="28"/>
          <w:szCs w:val="28"/>
        </w:rPr>
        <w:t>W</w:t>
      </w:r>
      <w:r w:rsidRPr="00321B45">
        <w:rPr>
          <w:b/>
          <w:bCs/>
          <w:sz w:val="28"/>
          <w:szCs w:val="28"/>
          <w:vertAlign w:val="superscript"/>
        </w:rPr>
        <w:t>T</w:t>
      </w:r>
      <w:r w:rsidRPr="00321B45">
        <w:rPr>
          <w:sz w:val="28"/>
          <w:szCs w:val="28"/>
        </w:rPr>
        <w:t xml:space="preserve">. </w:t>
      </w:r>
    </w:p>
    <w:p w14:paraId="590EFA40" w14:textId="0DFC3B4E" w:rsid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 xml:space="preserve">Процес навчання ДАП, так як і у  мережі </w:t>
      </w:r>
      <w:proofErr w:type="spellStart"/>
      <w:r w:rsidRPr="00321B45">
        <w:rPr>
          <w:sz w:val="28"/>
          <w:szCs w:val="28"/>
        </w:rPr>
        <w:t>Хопфілда</w:t>
      </w:r>
      <w:proofErr w:type="spellEnd"/>
      <w:r w:rsidRPr="00321B45">
        <w:rPr>
          <w:sz w:val="28"/>
          <w:szCs w:val="28"/>
        </w:rPr>
        <w:t xml:space="preserve">, полягає в попередньому обчисленні елементів матриці </w:t>
      </w:r>
      <w:r w:rsidRPr="00321B45">
        <w:rPr>
          <w:b/>
          <w:bCs/>
          <w:sz w:val="28"/>
          <w:szCs w:val="28"/>
        </w:rPr>
        <w:t>W</w:t>
      </w:r>
      <w:r w:rsidRPr="00321B45">
        <w:rPr>
          <w:sz w:val="28"/>
          <w:szCs w:val="28"/>
        </w:rPr>
        <w:t xml:space="preserve"> (і відповідно </w:t>
      </w:r>
      <w:r w:rsidRPr="00321B45">
        <w:rPr>
          <w:b/>
          <w:bCs/>
          <w:sz w:val="28"/>
          <w:szCs w:val="28"/>
        </w:rPr>
        <w:t>W</w:t>
      </w:r>
      <w:r w:rsidRPr="00321B45">
        <w:rPr>
          <w:b/>
          <w:bCs/>
          <w:sz w:val="28"/>
          <w:szCs w:val="28"/>
          <w:vertAlign w:val="superscript"/>
        </w:rPr>
        <w:t>T</w:t>
      </w:r>
      <w:r w:rsidRPr="00321B45">
        <w:rPr>
          <w:sz w:val="28"/>
          <w:szCs w:val="28"/>
        </w:rPr>
        <w:t xml:space="preserve"> ) за формулою:</w:t>
      </w:r>
    </w:p>
    <w:p w14:paraId="207BD523" w14:textId="0F0D4D3D" w:rsidR="00F44BE0" w:rsidRPr="00321B45" w:rsidRDefault="00F44BE0" w:rsidP="00F44BE0">
      <w:pPr>
        <w:spacing w:after="0"/>
        <w:ind w:firstLine="709"/>
        <w:jc w:val="center"/>
        <w:rPr>
          <w:sz w:val="28"/>
          <w:szCs w:val="28"/>
        </w:rPr>
      </w:pPr>
      <w:r w:rsidRPr="00F44BE0">
        <w:rPr>
          <w:sz w:val="28"/>
          <w:szCs w:val="28"/>
        </w:rPr>
        <w:drawing>
          <wp:inline distT="0" distB="0" distL="0" distR="0" wp14:anchorId="0C58E94A" wp14:editId="0228DA8C">
            <wp:extent cx="2590800" cy="493038"/>
            <wp:effectExtent l="0" t="0" r="0" b="0"/>
            <wp:docPr id="150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3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34" cy="51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C764B4E" w14:textId="7454DE9C" w:rsid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Ця формула є розгорнутим записом матричного рівняння</w:t>
      </w:r>
    </w:p>
    <w:p w14:paraId="76ECF7E3" w14:textId="552B4EDA" w:rsidR="00F44BE0" w:rsidRPr="00321B45" w:rsidRDefault="00F44BE0" w:rsidP="00F44BE0">
      <w:pPr>
        <w:spacing w:after="0"/>
        <w:ind w:firstLine="709"/>
        <w:jc w:val="center"/>
        <w:rPr>
          <w:sz w:val="28"/>
          <w:szCs w:val="28"/>
        </w:rPr>
      </w:pPr>
      <w:r w:rsidRPr="00F44BE0">
        <w:rPr>
          <w:sz w:val="28"/>
          <w:szCs w:val="28"/>
        </w:rPr>
        <w:drawing>
          <wp:inline distT="0" distB="0" distL="0" distR="0" wp14:anchorId="797CF22F" wp14:editId="4A31B878">
            <wp:extent cx="1123950" cy="505341"/>
            <wp:effectExtent l="0" t="0" r="0" b="0"/>
            <wp:docPr id="1505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40" cy="51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133D696" w14:textId="7B727F3E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для окремого випадку, коли образи записані у вигляді векторів, при цьому добуток двох матриць розміром відповідно [n</w:t>
      </w:r>
      <w:r w:rsidR="00F44BE0">
        <w:rPr>
          <w:sz w:val="28"/>
          <w:szCs w:val="28"/>
          <w:lang w:val="en-US"/>
        </w:rPr>
        <w:t>x</w:t>
      </w:r>
      <w:r w:rsidRPr="00321B45">
        <w:rPr>
          <w:sz w:val="28"/>
          <w:szCs w:val="28"/>
        </w:rPr>
        <w:t>1] і [1</w:t>
      </w:r>
      <w:r w:rsidR="00834621">
        <w:rPr>
          <w:sz w:val="28"/>
          <w:szCs w:val="28"/>
          <w:lang w:val="en-US"/>
        </w:rPr>
        <w:t>x</w:t>
      </w:r>
      <w:r w:rsidRPr="00321B45">
        <w:rPr>
          <w:sz w:val="28"/>
          <w:szCs w:val="28"/>
        </w:rPr>
        <w:t xml:space="preserve">m] призводить до </w:t>
      </w:r>
      <w:r w:rsidR="00F44BE0">
        <w:rPr>
          <w:sz w:val="28"/>
          <w:szCs w:val="28"/>
        </w:rPr>
        <w:t xml:space="preserve">матриці </w:t>
      </w:r>
      <w:r w:rsidR="00F44BE0" w:rsidRPr="00F44BE0">
        <w:rPr>
          <w:sz w:val="28"/>
          <w:szCs w:val="28"/>
        </w:rPr>
        <w:t>[</w:t>
      </w:r>
      <w:proofErr w:type="spellStart"/>
      <w:r w:rsidR="00122A20">
        <w:rPr>
          <w:sz w:val="28"/>
          <w:szCs w:val="28"/>
          <w:lang w:val="en-US"/>
        </w:rPr>
        <w:t>n</w:t>
      </w:r>
      <w:r w:rsidR="00F44BE0">
        <w:rPr>
          <w:sz w:val="28"/>
          <w:szCs w:val="28"/>
          <w:lang w:val="en-US"/>
        </w:rPr>
        <w:t>x</w:t>
      </w:r>
      <w:r w:rsidR="00122A20">
        <w:rPr>
          <w:sz w:val="28"/>
          <w:szCs w:val="28"/>
          <w:lang w:val="en-US"/>
        </w:rPr>
        <w:t>m</w:t>
      </w:r>
      <w:proofErr w:type="spellEnd"/>
      <w:r w:rsidR="00F44BE0" w:rsidRPr="00F44BE0">
        <w:rPr>
          <w:sz w:val="28"/>
          <w:szCs w:val="28"/>
        </w:rPr>
        <w:t>]</w:t>
      </w:r>
      <w:r w:rsidRPr="00321B45">
        <w:rPr>
          <w:sz w:val="28"/>
          <w:szCs w:val="28"/>
        </w:rPr>
        <w:t>.</w:t>
      </w:r>
    </w:p>
    <w:p w14:paraId="6CBC1DDE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Якщо задана активаційна функція F(S), то вихідні вектори обчислюються за формулами:</w:t>
      </w:r>
    </w:p>
    <w:p w14:paraId="07D2C4B7" w14:textId="3C9A6C60" w:rsidR="00321B45" w:rsidRPr="00321B45" w:rsidRDefault="00321B45" w:rsidP="00321B45">
      <w:pPr>
        <w:spacing w:after="0"/>
        <w:ind w:firstLine="709"/>
        <w:jc w:val="center"/>
        <w:rPr>
          <w:sz w:val="28"/>
          <w:szCs w:val="28"/>
        </w:rPr>
      </w:pPr>
      <w:r w:rsidRPr="00321B45">
        <w:rPr>
          <w:b/>
          <w:bCs/>
          <w:sz w:val="28"/>
          <w:szCs w:val="28"/>
        </w:rPr>
        <w:t>Y</w:t>
      </w:r>
      <w:r w:rsidRPr="00321B45">
        <w:rPr>
          <w:sz w:val="28"/>
          <w:szCs w:val="28"/>
        </w:rPr>
        <w:t>=F(</w:t>
      </w:r>
      <w:r w:rsidRPr="00321B45">
        <w:rPr>
          <w:b/>
          <w:bCs/>
          <w:sz w:val="28"/>
          <w:szCs w:val="28"/>
        </w:rPr>
        <w:t>X W</w:t>
      </w:r>
      <w:r w:rsidRPr="00321B45">
        <w:rPr>
          <w:sz w:val="28"/>
          <w:szCs w:val="28"/>
        </w:rPr>
        <w:t xml:space="preserve">), </w:t>
      </w:r>
      <w:r w:rsidRPr="00321B45">
        <w:rPr>
          <w:sz w:val="28"/>
          <w:szCs w:val="28"/>
        </w:rPr>
        <w:tab/>
      </w:r>
      <w:r w:rsidRPr="00321B45">
        <w:rPr>
          <w:sz w:val="28"/>
          <w:szCs w:val="28"/>
        </w:rPr>
        <w:tab/>
      </w:r>
      <w:r w:rsidRPr="00321B45">
        <w:rPr>
          <w:b/>
          <w:bCs/>
          <w:sz w:val="28"/>
          <w:szCs w:val="28"/>
        </w:rPr>
        <w:t>X</w:t>
      </w:r>
      <w:r w:rsidRPr="00321B45">
        <w:rPr>
          <w:sz w:val="28"/>
          <w:szCs w:val="28"/>
        </w:rPr>
        <w:t>=F(</w:t>
      </w:r>
      <w:r w:rsidRPr="00321B45">
        <w:rPr>
          <w:b/>
          <w:bCs/>
          <w:sz w:val="28"/>
          <w:szCs w:val="28"/>
        </w:rPr>
        <w:t>Y W</w:t>
      </w:r>
      <w:r w:rsidRPr="00321B45">
        <w:rPr>
          <w:b/>
          <w:bCs/>
          <w:sz w:val="28"/>
          <w:szCs w:val="28"/>
          <w:vertAlign w:val="superscript"/>
        </w:rPr>
        <w:t>T</w:t>
      </w:r>
      <w:r w:rsidRPr="00321B45">
        <w:rPr>
          <w:sz w:val="28"/>
          <w:szCs w:val="28"/>
        </w:rPr>
        <w:t>)</w:t>
      </w:r>
    </w:p>
    <w:p w14:paraId="3BD145B8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При цьому, бінарні вектори рекомендується кодувати -1 та +1 і активаційна функція повинна повертати значення на проміжку[-1,+1].</w:t>
      </w:r>
    </w:p>
    <w:p w14:paraId="3E9A8A1E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 xml:space="preserve">При функціонуванні ДАП вектори </w:t>
      </w:r>
      <w:r w:rsidRPr="00321B45">
        <w:rPr>
          <w:b/>
          <w:bCs/>
          <w:sz w:val="28"/>
          <w:szCs w:val="28"/>
        </w:rPr>
        <w:t xml:space="preserve">X </w:t>
      </w:r>
      <w:r w:rsidRPr="00321B45">
        <w:rPr>
          <w:sz w:val="28"/>
          <w:szCs w:val="28"/>
        </w:rPr>
        <w:t>і</w:t>
      </w:r>
      <w:r w:rsidRPr="00321B45">
        <w:rPr>
          <w:b/>
          <w:bCs/>
          <w:sz w:val="28"/>
          <w:szCs w:val="28"/>
        </w:rPr>
        <w:t xml:space="preserve"> Y</w:t>
      </w:r>
      <w:r w:rsidRPr="00321B45">
        <w:rPr>
          <w:sz w:val="28"/>
          <w:szCs w:val="28"/>
        </w:rPr>
        <w:t xml:space="preserve"> обчислюються по черзі до стабілізації значень. Стабілізовані значення і будуть відновленою парою асоціативних образів, що збігається з найближчою парою із навчальної вибірки.</w:t>
      </w:r>
    </w:p>
    <w:p w14:paraId="49B17F4F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Об’єм ДАП - кількість пар образів, що може відновлюватись, визначається формулою:</w:t>
      </w:r>
    </w:p>
    <w:p w14:paraId="4495AF99" w14:textId="59F94ADF" w:rsidR="00321B45" w:rsidRDefault="00834621" w:rsidP="00321B45">
      <w:pPr>
        <w:spacing w:after="0"/>
        <w:ind w:firstLine="709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min⁡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(m,n)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min⁡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(m,n)</m:t>
              </m:r>
            </m:den>
          </m:f>
        </m:oMath>
      </m:oMathPara>
    </w:p>
    <w:p w14:paraId="7716AC7A" w14:textId="77777777" w:rsidR="00321B45" w:rsidRPr="00321B45" w:rsidRDefault="00321B45" w:rsidP="00321B45">
      <w:pPr>
        <w:spacing w:after="0"/>
        <w:ind w:firstLine="709"/>
        <w:jc w:val="center"/>
        <w:rPr>
          <w:sz w:val="28"/>
          <w:szCs w:val="28"/>
        </w:rPr>
      </w:pPr>
    </w:p>
    <w:p w14:paraId="3D7E65A9" w14:textId="77777777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У висновку можна зробити наступне узагальнення:</w:t>
      </w:r>
    </w:p>
    <w:p w14:paraId="350EDF82" w14:textId="77777777" w:rsidR="00321B45" w:rsidRPr="00321B45" w:rsidRDefault="00321B45" w:rsidP="00321B45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122A20">
        <w:rPr>
          <w:b/>
          <w:bCs/>
          <w:sz w:val="28"/>
          <w:szCs w:val="28"/>
        </w:rPr>
        <w:t xml:space="preserve">Мережі </w:t>
      </w:r>
      <w:proofErr w:type="spellStart"/>
      <w:r w:rsidRPr="00122A20">
        <w:rPr>
          <w:b/>
          <w:bCs/>
          <w:sz w:val="28"/>
          <w:szCs w:val="28"/>
        </w:rPr>
        <w:t>Хопфілда</w:t>
      </w:r>
      <w:proofErr w:type="spellEnd"/>
      <w:r w:rsidRPr="00122A20">
        <w:rPr>
          <w:b/>
          <w:bCs/>
          <w:sz w:val="28"/>
          <w:szCs w:val="28"/>
        </w:rPr>
        <w:t xml:space="preserve">, </w:t>
      </w:r>
      <w:proofErr w:type="spellStart"/>
      <w:r w:rsidRPr="00122A20">
        <w:rPr>
          <w:b/>
          <w:bCs/>
          <w:sz w:val="28"/>
          <w:szCs w:val="28"/>
        </w:rPr>
        <w:t>Хеммінга</w:t>
      </w:r>
      <w:proofErr w:type="spellEnd"/>
      <w:r w:rsidRPr="00122A20">
        <w:rPr>
          <w:b/>
          <w:bCs/>
          <w:sz w:val="28"/>
          <w:szCs w:val="28"/>
        </w:rPr>
        <w:t xml:space="preserve"> і ДАП дозволяють просто і ефективно вирішувати завдання відтворення образів за неповною і спотвореною інформацією. </w:t>
      </w:r>
    </w:p>
    <w:p w14:paraId="31FC44C6" w14:textId="5187C72E" w:rsidR="00321B45" w:rsidRPr="00321B45" w:rsidRDefault="00321B45" w:rsidP="00321B45">
      <w:pPr>
        <w:spacing w:after="0"/>
        <w:ind w:firstLine="709"/>
        <w:jc w:val="both"/>
        <w:rPr>
          <w:sz w:val="28"/>
          <w:szCs w:val="28"/>
        </w:rPr>
      </w:pPr>
      <w:r w:rsidRPr="00321B45">
        <w:rPr>
          <w:sz w:val="28"/>
          <w:szCs w:val="28"/>
        </w:rPr>
        <w:t>Невисока місткість мереж (число образів, що запам'ятовуються) пояснюється тим, що, мережі не просто запам'ятовують образи, а дозволяють проводити їх узагальнення.</w:t>
      </w:r>
    </w:p>
    <w:sectPr w:rsidR="00321B45" w:rsidRPr="00321B45" w:rsidSect="00122A20">
      <w:pgSz w:w="12240" w:h="15840"/>
      <w:pgMar w:top="993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45"/>
    <w:rsid w:val="00017F5C"/>
    <w:rsid w:val="00122A20"/>
    <w:rsid w:val="00321B45"/>
    <w:rsid w:val="004F4570"/>
    <w:rsid w:val="00834621"/>
    <w:rsid w:val="00881DE7"/>
    <w:rsid w:val="00F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FEA5"/>
  <w15:docId w15:val="{46F1E8F5-E6B2-4D8D-ADC4-244B26C2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Bezverkhyi</dc:creator>
  <cp:keywords/>
  <dc:description/>
  <cp:lastModifiedBy>Anatoliy Bezverkhyi</cp:lastModifiedBy>
  <cp:revision>1</cp:revision>
  <dcterms:created xsi:type="dcterms:W3CDTF">2022-10-29T18:59:00Z</dcterms:created>
  <dcterms:modified xsi:type="dcterms:W3CDTF">2022-10-29T19:41:00Z</dcterms:modified>
</cp:coreProperties>
</file>