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73" w:rsidRDefault="00091836" w:rsidP="0038127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Індивідуальне завдання (ІДЗ)</w:t>
      </w:r>
      <w:bookmarkStart w:id="0" w:name="_GoBack"/>
      <w:bookmarkEnd w:id="0"/>
    </w:p>
    <w:p w:rsidR="00091836" w:rsidRPr="00091836" w:rsidRDefault="00091836" w:rsidP="0038127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«ОСНОВИ ЛОГОПЕДІЇ»</w:t>
      </w:r>
    </w:p>
    <w:p w:rsidR="00381273" w:rsidRDefault="00381273" w:rsidP="00381273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B5FD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Тема ІДЗ обирається впродовж перших двох тижнів семестру з переліку запропонованих тем (</w:t>
      </w:r>
      <w:proofErr w:type="spellStart"/>
      <w:r w:rsidRPr="006B5F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max</w:t>
      </w:r>
      <w:proofErr w:type="spellEnd"/>
      <w:r w:rsidRPr="006B5FD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20 балів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  <w:r w:rsidRPr="006B5FD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381273" w:rsidRPr="006B5FDF" w:rsidRDefault="00381273" w:rsidP="00381273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5FD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Публічний захист є обов’язковою вимогою для зарахування результатів за даними видами робіт. Результати ІДЗ можуть стати основою для доповідей на студентських науково-практичних конференціях.</w:t>
      </w:r>
    </w:p>
    <w:p w:rsidR="00381273" w:rsidRPr="006B5FDF" w:rsidRDefault="00381273" w:rsidP="0038127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77B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B5FD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B5FDF">
        <w:rPr>
          <w:rFonts w:ascii="Times New Roman" w:hAnsi="Times New Roman" w:cs="Times New Roman"/>
          <w:i/>
          <w:sz w:val="28"/>
          <w:szCs w:val="28"/>
        </w:rPr>
        <w:t>ідготувати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огляд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наукової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літератури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 з тем,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вивчаються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81273" w:rsidRPr="006B5FDF" w:rsidRDefault="00381273" w:rsidP="0038127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5FDF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наукового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B5FDF">
        <w:rPr>
          <w:rFonts w:ascii="Times New Roman" w:hAnsi="Times New Roman" w:cs="Times New Roman"/>
          <w:i/>
          <w:sz w:val="28"/>
          <w:szCs w:val="28"/>
        </w:rPr>
        <w:t>досл</w:t>
      </w:r>
      <w:proofErr w:type="gramEnd"/>
      <w:r w:rsidRPr="006B5FDF">
        <w:rPr>
          <w:rFonts w:ascii="Times New Roman" w:hAnsi="Times New Roman" w:cs="Times New Roman"/>
          <w:i/>
          <w:sz w:val="28"/>
          <w:szCs w:val="28"/>
        </w:rPr>
        <w:t>ідження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B5FDF">
        <w:rPr>
          <w:rFonts w:ascii="Times New Roman" w:hAnsi="Times New Roman" w:cs="Times New Roman"/>
          <w:i/>
          <w:sz w:val="28"/>
          <w:szCs w:val="28"/>
        </w:rPr>
        <w:t xml:space="preserve">з тем,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вивчаються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(написання тез або наукової статті)</w:t>
      </w:r>
      <w:r w:rsidRPr="006B5F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81273" w:rsidRPr="006B5FDF" w:rsidRDefault="00381273" w:rsidP="0038127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5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Зробити відео презентацію із запропонованих тем або з тих які </w:t>
      </w:r>
      <w:proofErr w:type="spellStart"/>
      <w:r w:rsidRPr="006B5FDF">
        <w:rPr>
          <w:rFonts w:ascii="Times New Roman" w:hAnsi="Times New Roman" w:cs="Times New Roman"/>
          <w:i/>
          <w:sz w:val="28"/>
          <w:szCs w:val="28"/>
        </w:rPr>
        <w:t>вивчаються</w:t>
      </w:r>
      <w:proofErr w:type="spellEnd"/>
      <w:r w:rsidRPr="006B5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381273" w:rsidRPr="00381273" w:rsidRDefault="00381273"/>
    <w:p w:rsidR="00381273" w:rsidRPr="00381273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Логопедія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як ланка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273" w:rsidRPr="00381273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273" w:rsidRPr="00381273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патол</w:t>
      </w:r>
      <w:r w:rsidR="00381273">
        <w:rPr>
          <w:rFonts w:ascii="Times New Roman" w:hAnsi="Times New Roman" w:cs="Times New Roman"/>
          <w:sz w:val="28"/>
          <w:szCs w:val="28"/>
        </w:rPr>
        <w:t>огії</w:t>
      </w:r>
      <w:proofErr w:type="spellEnd"/>
      <w:r w:rsid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273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2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ПМР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вад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всебічн</w:t>
      </w:r>
      <w:proofErr w:type="gramStart"/>
      <w:r w:rsidRPr="0038127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вад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грамотою.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звуковимови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та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дислалії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ринолалія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дизартрія</w:t>
      </w:r>
      <w:proofErr w:type="spellEnd"/>
      <w:r w:rsidR="00091836" w:rsidRPr="00091836">
        <w:rPr>
          <w:rFonts w:ascii="Times New Roman" w:hAnsi="Times New Roman" w:cs="Times New Roman"/>
          <w:sz w:val="28"/>
          <w:szCs w:val="28"/>
        </w:rPr>
        <w:t>)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словотворення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алалія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афазія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мовленнєвого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91836" w:rsidRPr="000918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темпу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і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ритму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брадилалія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тахилалія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заїкання</w:t>
      </w:r>
      <w:proofErr w:type="spellEnd"/>
      <w:r w:rsidR="00091836" w:rsidRPr="000918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дислексія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і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дисграфія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1836" w:rsidRPr="00091836" w:rsidRDefault="00091836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Етіологія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 xml:space="preserve">Причини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виникне</w:t>
      </w:r>
      <w:r w:rsidR="0009183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вад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273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ПМР (роль слухового і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зорового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, роль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до</w:t>
      </w:r>
      <w:r w:rsidR="00091836">
        <w:rPr>
          <w:rFonts w:ascii="Times New Roman" w:hAnsi="Times New Roman" w:cs="Times New Roman"/>
          <w:sz w:val="28"/>
          <w:szCs w:val="28"/>
        </w:rPr>
        <w:t>рослих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lastRenderedPageBreak/>
        <w:t>Закономірності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но</w:t>
      </w:r>
      <w:r w:rsidR="00091836">
        <w:rPr>
          <w:rFonts w:ascii="Times New Roman" w:hAnsi="Times New Roman" w:cs="Times New Roman"/>
          <w:sz w:val="28"/>
          <w:szCs w:val="28"/>
        </w:rPr>
        <w:t>рмальних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атипових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Корекційно-виховна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</w:t>
      </w:r>
      <w:r w:rsidR="0009183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слуху.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Корекційно-виховна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з</w:t>
      </w:r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Корекційно-виховна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</w:t>
      </w:r>
      <w:r w:rsidR="0009183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емоційно-вольової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Корекційно-виховна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</w:t>
      </w:r>
      <w:r w:rsidR="0009183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Корекційно-виховна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за</w:t>
      </w:r>
      <w:r w:rsidR="00091836">
        <w:rPr>
          <w:rFonts w:ascii="Times New Roman" w:hAnsi="Times New Roman" w:cs="Times New Roman"/>
          <w:sz w:val="28"/>
          <w:szCs w:val="28"/>
        </w:rPr>
        <w:t>тримкою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1836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="00091836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Корекційно-виховна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381273">
        <w:rPr>
          <w:rFonts w:ascii="Times New Roman" w:hAnsi="Times New Roman" w:cs="Times New Roman"/>
          <w:sz w:val="28"/>
          <w:szCs w:val="28"/>
        </w:rPr>
        <w:t>т</w:t>
      </w:r>
      <w:r w:rsidR="00091836">
        <w:rPr>
          <w:rFonts w:ascii="Times New Roman" w:hAnsi="Times New Roman" w:cs="Times New Roman"/>
          <w:sz w:val="28"/>
          <w:szCs w:val="28"/>
        </w:rPr>
        <w:t>яжкими</w:t>
      </w:r>
      <w:proofErr w:type="gram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Логопедична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>.</w:t>
      </w:r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логопедичного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дислалії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вмі</w:t>
      </w:r>
      <w:r w:rsidR="0009183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вимови.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і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у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ЗПР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і</w:t>
      </w:r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у</w:t>
      </w:r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і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у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слуху</w:t>
      </w:r>
      <w:r w:rsidR="00091836">
        <w:rPr>
          <w:rFonts w:ascii="Times New Roman" w:hAnsi="Times New Roman" w:cs="Times New Roman"/>
          <w:sz w:val="28"/>
          <w:szCs w:val="28"/>
        </w:rPr>
        <w:t>.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і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у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опорно</w:t>
      </w:r>
      <w:r w:rsidRPr="000918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091836" w:rsidRPr="00091836">
        <w:rPr>
          <w:rFonts w:ascii="Times New Roman" w:hAnsi="Times New Roman" w:cs="Times New Roman"/>
          <w:sz w:val="28"/>
          <w:szCs w:val="28"/>
        </w:rPr>
        <w:t>.</w:t>
      </w:r>
    </w:p>
    <w:p w:rsidR="00091836" w:rsidRPr="00091836" w:rsidRDefault="00D0597D" w:rsidP="000918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характеру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неправильної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вимови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(</w:t>
      </w:r>
      <w:r w:rsidRPr="00381273">
        <w:rPr>
          <w:rFonts w:ascii="Times New Roman" w:hAnsi="Times New Roman" w:cs="Times New Roman"/>
          <w:sz w:val="28"/>
          <w:szCs w:val="28"/>
        </w:rPr>
        <w:t>на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матеріалі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постановки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[ </w:t>
      </w:r>
      <w:proofErr w:type="gramStart"/>
      <w:r w:rsidRPr="003812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1836">
        <w:rPr>
          <w:rFonts w:ascii="Times New Roman" w:hAnsi="Times New Roman" w:cs="Times New Roman"/>
          <w:sz w:val="28"/>
          <w:szCs w:val="28"/>
        </w:rPr>
        <w:t xml:space="preserve">, </w:t>
      </w:r>
      <w:r w:rsidRPr="00381273">
        <w:rPr>
          <w:rFonts w:ascii="Times New Roman" w:hAnsi="Times New Roman" w:cs="Times New Roman"/>
          <w:sz w:val="28"/>
          <w:szCs w:val="28"/>
        </w:rPr>
        <w:t>р</w:t>
      </w:r>
      <w:r w:rsidRPr="00091836">
        <w:rPr>
          <w:rFonts w:ascii="Times New Roman" w:hAnsi="Times New Roman" w:cs="Times New Roman"/>
          <w:sz w:val="28"/>
          <w:szCs w:val="28"/>
        </w:rPr>
        <w:t xml:space="preserve">", </w:t>
      </w:r>
      <w:r w:rsidRPr="00381273">
        <w:rPr>
          <w:rFonts w:ascii="Times New Roman" w:hAnsi="Times New Roman" w:cs="Times New Roman"/>
          <w:sz w:val="28"/>
          <w:szCs w:val="28"/>
        </w:rPr>
        <w:t>л</w:t>
      </w:r>
      <w:r w:rsidRPr="00091836">
        <w:rPr>
          <w:rFonts w:ascii="Times New Roman" w:hAnsi="Times New Roman" w:cs="Times New Roman"/>
          <w:sz w:val="28"/>
          <w:szCs w:val="28"/>
        </w:rPr>
        <w:t xml:space="preserve">, </w:t>
      </w:r>
      <w:r w:rsidRPr="00381273">
        <w:rPr>
          <w:rFonts w:ascii="Times New Roman" w:hAnsi="Times New Roman" w:cs="Times New Roman"/>
          <w:sz w:val="28"/>
          <w:szCs w:val="28"/>
        </w:rPr>
        <w:t>л</w:t>
      </w:r>
      <w:r w:rsidR="00091836">
        <w:rPr>
          <w:rFonts w:ascii="Times New Roman" w:hAnsi="Times New Roman" w:cs="Times New Roman"/>
          <w:sz w:val="28"/>
          <w:szCs w:val="28"/>
        </w:rPr>
        <w:t>" ]).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>Методика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вимови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27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органічній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дислалії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>.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передопераційний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ринолалії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>ісляопераційний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ринолалії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закритій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ринолалії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артикуляційних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виправленні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недолі</w:t>
      </w:r>
      <w:proofErr w:type="gramStart"/>
      <w:r w:rsidR="000918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9183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мовлення.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артикуляційні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логопедичній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Артикуляційні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>ідготовчого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постановки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шиплячих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Артикуляційні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>ідготовчого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постановки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свистячих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lastRenderedPageBreak/>
        <w:t>Комплекс</w:t>
      </w:r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артикуляційних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для</w:t>
      </w:r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>ідготовчого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[ </w:t>
      </w:r>
      <w:r w:rsidRPr="00381273">
        <w:rPr>
          <w:rFonts w:ascii="Times New Roman" w:hAnsi="Times New Roman" w:cs="Times New Roman"/>
          <w:sz w:val="28"/>
          <w:szCs w:val="28"/>
        </w:rPr>
        <w:t>р</w:t>
      </w:r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81273">
        <w:rPr>
          <w:rFonts w:ascii="Times New Roman" w:hAnsi="Times New Roman" w:cs="Times New Roman"/>
          <w:sz w:val="28"/>
          <w:szCs w:val="28"/>
        </w:rPr>
        <w:t>л</w:t>
      </w:r>
      <w:r w:rsidRPr="00091836">
        <w:rPr>
          <w:rFonts w:ascii="Times New Roman" w:hAnsi="Times New Roman" w:cs="Times New Roman"/>
          <w:sz w:val="28"/>
          <w:szCs w:val="28"/>
          <w:lang w:val="en-US"/>
        </w:rPr>
        <w:t xml:space="preserve"> ].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>Система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</w:t>
      </w:r>
      <w:r w:rsidRPr="00091836">
        <w:rPr>
          <w:rFonts w:ascii="Times New Roman" w:hAnsi="Times New Roman" w:cs="Times New Roman"/>
          <w:sz w:val="28"/>
          <w:szCs w:val="28"/>
        </w:rPr>
        <w:t>-</w:t>
      </w:r>
      <w:r w:rsidRPr="00381273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r w:rsidRPr="00381273">
        <w:rPr>
          <w:rFonts w:ascii="Times New Roman" w:hAnsi="Times New Roman" w:cs="Times New Roman"/>
          <w:sz w:val="28"/>
          <w:szCs w:val="28"/>
        </w:rPr>
        <w:t>при</w:t>
      </w:r>
      <w:r w:rsidRP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дизартрії</w:t>
      </w:r>
      <w:proofErr w:type="spellEnd"/>
      <w:r w:rsidRP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голосу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з ПМР.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фізіологічного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мовленнєвого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ПМР.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корекційно-педагогічного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73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розладах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голосової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логопедичної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тахилалії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логопед</w:t>
      </w:r>
      <w:r w:rsidR="00091836">
        <w:rPr>
          <w:rFonts w:ascii="Times New Roman" w:hAnsi="Times New Roman" w:cs="Times New Roman"/>
          <w:sz w:val="28"/>
          <w:szCs w:val="28"/>
        </w:rPr>
        <w:t>ичної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брадилалії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заїкання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Корекційне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при ЗНМ.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7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логопедичної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усуненню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зв’язного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фонетико-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фонематичн</w:t>
      </w:r>
      <w:r w:rsidR="00091836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недорозвиненням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логопедичній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роботіВикористання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</w:t>
      </w:r>
      <w:r w:rsidR="0009183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слуху.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</w:t>
      </w:r>
      <w:r w:rsidR="0009183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</w:t>
      </w:r>
      <w:r w:rsidR="0009183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емоційно-вольової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за</w:t>
      </w:r>
      <w:r w:rsidR="00091836">
        <w:rPr>
          <w:rFonts w:ascii="Times New Roman" w:hAnsi="Times New Roman" w:cs="Times New Roman"/>
          <w:sz w:val="28"/>
          <w:szCs w:val="28"/>
        </w:rPr>
        <w:t>тримкою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1836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="00091836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розвит</w:t>
      </w:r>
      <w:r w:rsidR="0009183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дітей-логопаті</w:t>
      </w:r>
      <w:proofErr w:type="gramStart"/>
      <w:r w:rsidR="000918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граматичної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73">
        <w:rPr>
          <w:rFonts w:ascii="Times New Roman" w:hAnsi="Times New Roman" w:cs="Times New Roman"/>
          <w:sz w:val="28"/>
          <w:szCs w:val="28"/>
        </w:rPr>
        <w:t>п’ятого</w:t>
      </w:r>
      <w:proofErr w:type="spellEnd"/>
      <w:proofErr w:type="gramEnd"/>
      <w:r w:rsidRPr="0038127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загал</w:t>
      </w:r>
      <w:r w:rsidR="00091836">
        <w:rPr>
          <w:rFonts w:ascii="Times New Roman" w:hAnsi="Times New Roman" w:cs="Times New Roman"/>
          <w:sz w:val="28"/>
          <w:szCs w:val="28"/>
        </w:rPr>
        <w:t>ьним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недорозвитком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граматичної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граматичної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r w:rsidR="000918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слуху. 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граматичної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</w:t>
      </w:r>
      <w:r w:rsidR="00091836">
        <w:rPr>
          <w:rFonts w:ascii="Times New Roman" w:hAnsi="Times New Roman" w:cs="Times New Roman"/>
          <w:sz w:val="28"/>
          <w:szCs w:val="28"/>
        </w:rPr>
        <w:t>торони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ЗПР.</w:t>
      </w:r>
    </w:p>
    <w:p w:rsidR="00091836" w:rsidRPr="00091836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граматичної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</w:t>
      </w:r>
      <w:r w:rsidR="0009183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3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091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9D5" w:rsidRPr="00381273" w:rsidRDefault="00D0597D" w:rsidP="003812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3">
        <w:rPr>
          <w:rFonts w:ascii="Times New Roman" w:hAnsi="Times New Roman" w:cs="Times New Roman"/>
          <w:sz w:val="28"/>
          <w:szCs w:val="28"/>
        </w:rPr>
        <w:lastRenderedPageBreak/>
        <w:t>Формування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граматичної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емоційно-вольової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7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381273">
        <w:rPr>
          <w:rFonts w:ascii="Times New Roman" w:hAnsi="Times New Roman" w:cs="Times New Roman"/>
          <w:sz w:val="28"/>
          <w:szCs w:val="28"/>
        </w:rPr>
        <w:t>.</w:t>
      </w:r>
    </w:p>
    <w:sectPr w:rsidR="00F629D5" w:rsidRPr="0038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E58"/>
    <w:multiLevelType w:val="hybridMultilevel"/>
    <w:tmpl w:val="BFE2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AF"/>
    <w:rsid w:val="00091836"/>
    <w:rsid w:val="00381273"/>
    <w:rsid w:val="00C262AF"/>
    <w:rsid w:val="00D0597D"/>
    <w:rsid w:val="00F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4433</Characters>
  <Application>Microsoft Office Word</Application>
  <DocSecurity>0</DocSecurity>
  <Lines>36</Lines>
  <Paragraphs>10</Paragraphs>
  <ScaleCrop>false</ScaleCrop>
  <Company>Krokoz™ Inc.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2020-08-29T11:54:00Z</dcterms:created>
  <dcterms:modified xsi:type="dcterms:W3CDTF">2020-08-29T12:04:00Z</dcterms:modified>
</cp:coreProperties>
</file>