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3E2E" w14:textId="77777777" w:rsidR="00940583" w:rsidRDefault="00940583" w:rsidP="00940583">
      <w:pPr>
        <w:pStyle w:val="2"/>
        <w:spacing w:after="0" w:line="240" w:lineRule="auto"/>
        <w:jc w:val="center"/>
        <w:rPr>
          <w:b/>
        </w:rPr>
      </w:pPr>
      <w:r>
        <w:rPr>
          <w:b/>
        </w:rPr>
        <w:t>Методичне забезпечення лекційних занять</w:t>
      </w:r>
    </w:p>
    <w:p w14:paraId="73804C6D" w14:textId="77777777" w:rsidR="00FA47DC" w:rsidRPr="00CD56FD" w:rsidRDefault="00FA47DC" w:rsidP="00FA47DC">
      <w:pPr>
        <w:suppressAutoHyphens w:val="0"/>
        <w:jc w:val="center"/>
        <w:rPr>
          <w:b/>
          <w:bCs/>
        </w:rPr>
      </w:pPr>
      <w:r>
        <w:rPr>
          <w:b/>
          <w:i/>
        </w:rPr>
        <w:t>Змістовний модуль</w:t>
      </w:r>
      <w:r w:rsidRPr="001869E1">
        <w:rPr>
          <w:b/>
          <w:i/>
        </w:rPr>
        <w:t xml:space="preserve"> 1</w:t>
      </w:r>
      <w:r>
        <w:rPr>
          <w:b/>
          <w:i/>
        </w:rPr>
        <w:t xml:space="preserve">. </w:t>
      </w:r>
      <w:r w:rsidRPr="00CD56FD">
        <w:rPr>
          <w:b/>
          <w:bCs/>
          <w:color w:val="000000"/>
        </w:rPr>
        <w:t>Поняття та зміст стратегічного управління в процесах державотворення України.</w:t>
      </w:r>
    </w:p>
    <w:p w14:paraId="1C00E0F2" w14:textId="77777777" w:rsidR="00FA47DC" w:rsidRPr="001869E1" w:rsidRDefault="00FA47DC" w:rsidP="00FA47DC">
      <w:pPr>
        <w:ind w:firstLine="709"/>
        <w:jc w:val="both"/>
      </w:pPr>
      <w:r w:rsidRPr="001869E1">
        <w:rPr>
          <w:i/>
        </w:rPr>
        <w:t>Тема 1. Основи стратегічного планування в</w:t>
      </w:r>
      <w:r>
        <w:rPr>
          <w:i/>
        </w:rPr>
        <w:t xml:space="preserve"> державній</w:t>
      </w:r>
      <w:r w:rsidRPr="001869E1">
        <w:rPr>
          <w:i/>
        </w:rPr>
        <w:t xml:space="preserve"> політиці.</w:t>
      </w:r>
      <w:r w:rsidRPr="001869E1">
        <w:t xml:space="preserve"> Еволюція підходів до стратегічного планування. Стратегія як базове поняття: етимологія походження, багатозначність та його слабоструктурованність, основні визначення поняття “стратегія” і планування. Стратегічний підхід до діяльності. Стратегічне мислення.</w:t>
      </w:r>
      <w:r w:rsidRPr="00CD56FD">
        <w:t xml:space="preserve"> </w:t>
      </w:r>
      <w:r w:rsidRPr="001869E1">
        <w:t xml:space="preserve">Особливості стратегічного планування в Україні: поняття, системний та концептуальний аспекти стратегічного планування в Україні. Три ключових питання стратегічного планування. </w:t>
      </w:r>
      <w:r>
        <w:t>Історичні аспекти становлення стратегічного управління в</w:t>
      </w:r>
      <w:r w:rsidRPr="001869E1">
        <w:t xml:space="preserve"> Україн</w:t>
      </w:r>
      <w:r>
        <w:t>і</w:t>
      </w:r>
      <w:r w:rsidRPr="001869E1">
        <w:t>.</w:t>
      </w:r>
    </w:p>
    <w:p w14:paraId="68C25464" w14:textId="77777777" w:rsidR="00FA47DC" w:rsidRDefault="00FA47DC" w:rsidP="00FA47DC">
      <w:pPr>
        <w:ind w:firstLine="709"/>
        <w:jc w:val="both"/>
      </w:pPr>
      <w:r w:rsidRPr="00CD56FD">
        <w:rPr>
          <w:i/>
          <w:iCs/>
        </w:rPr>
        <w:t xml:space="preserve">Тема 2. Характерні риси стратегічного планування. </w:t>
      </w:r>
      <w:r w:rsidRPr="001869E1">
        <w:t xml:space="preserve">Співвідношення стратегічного поточного і перспективного планування. Необхідність впровадження стратегічного планування в суспільному управлінні. Стратегічне бачення, стратегія, місія, мандати, зовнішнє </w:t>
      </w:r>
      <w:proofErr w:type="spellStart"/>
      <w:r w:rsidRPr="001869E1">
        <w:t>макро</w:t>
      </w:r>
      <w:proofErr w:type="spellEnd"/>
      <w:r w:rsidRPr="001869E1">
        <w:t xml:space="preserve">- мікро та внутрішнє середовище. Взаємозалежність аналізу політики і стратегічного планування. </w:t>
      </w:r>
    </w:p>
    <w:p w14:paraId="022C6E2D" w14:textId="77777777" w:rsidR="00FA47DC" w:rsidRPr="00CD56FD" w:rsidRDefault="00FA47DC" w:rsidP="00FA47DC">
      <w:pPr>
        <w:ind w:firstLine="709"/>
        <w:jc w:val="center"/>
        <w:rPr>
          <w:b/>
          <w:bCs/>
        </w:rPr>
      </w:pPr>
      <w:r w:rsidRPr="00CD56FD">
        <w:rPr>
          <w:b/>
          <w:bCs/>
          <w:color w:val="000000"/>
        </w:rPr>
        <w:t>Змістовий модуль 2. Технологічні аспекти розробки та упровадження стратегій державного розвитку: український досвід</w:t>
      </w:r>
    </w:p>
    <w:p w14:paraId="7D8B72C2" w14:textId="77777777" w:rsidR="00FA47DC" w:rsidRDefault="00FA47DC" w:rsidP="00FA47DC">
      <w:pPr>
        <w:ind w:firstLine="709"/>
        <w:jc w:val="both"/>
      </w:pPr>
      <w:r w:rsidRPr="00CD56FD">
        <w:rPr>
          <w:i/>
        </w:rPr>
        <w:t>Тема 3. Технологічні аспекти формування стратегій розвитку держави</w:t>
      </w:r>
      <w:r>
        <w:rPr>
          <w:i/>
        </w:rPr>
        <w:t xml:space="preserve">. </w:t>
      </w:r>
      <w:r w:rsidRPr="001869E1">
        <w:t xml:space="preserve">Узагальнена модель технології розробки стратегії. Концепція і змістові блоки концепції. Організаційна модель процесу стратегічного </w:t>
      </w:r>
      <w:r>
        <w:t>стратегування</w:t>
      </w:r>
      <w:r w:rsidRPr="001869E1">
        <w:t xml:space="preserve">. </w:t>
      </w:r>
      <w:r>
        <w:t xml:space="preserve">Ресурсний потенціал у процесі стратегування. </w:t>
      </w:r>
      <w:r w:rsidRPr="001869E1">
        <w:t>Формування робочої групи (команди) з планування та правила роботи в команді. Процес формування стратегії. Бачення і місія. Правила вибору місії. Цілепокладання. Дерево цілей, методи його побудови. Стратегічний аналіз середовища. Сутність та основні характеристики аналізу зовнішнього та внутрішнього середовища (SWOT–аналіз). Вивчення стратегічних пріоритетів та завдань.</w:t>
      </w:r>
    </w:p>
    <w:p w14:paraId="69BE8871" w14:textId="77777777" w:rsidR="00FA47DC" w:rsidRPr="00097D1A" w:rsidRDefault="00FA47DC" w:rsidP="00FA47DC">
      <w:pPr>
        <w:ind w:firstLine="709"/>
        <w:jc w:val="both"/>
        <w:rPr>
          <w:lang w:val="ru-RU"/>
        </w:rPr>
      </w:pPr>
      <w:r w:rsidRPr="00CD56FD">
        <w:rPr>
          <w:i/>
          <w:iCs/>
        </w:rPr>
        <w:t>Тема 4. Технологічні аспекти стратегічного планування</w:t>
      </w:r>
      <w:r>
        <w:rPr>
          <w:i/>
          <w:iCs/>
        </w:rPr>
        <w:t xml:space="preserve">. </w:t>
      </w:r>
      <w:r w:rsidRPr="001869E1">
        <w:t>Стратегічний план як інструмент забезпечення стратегії.</w:t>
      </w:r>
      <w:r w:rsidRPr="003D7B5E">
        <w:t xml:space="preserve"> </w:t>
      </w:r>
      <w:r w:rsidRPr="001869E1">
        <w:t>Етапи розробки стратегічного плану</w:t>
      </w:r>
      <w:r>
        <w:t>:</w:t>
      </w:r>
      <w:r w:rsidRPr="001869E1">
        <w:t xml:space="preserve"> 1) ініціація; 2) створення організаційних структур; 3) аналіз (SWOT-аналіз); 4) визначення місії, цілей, завдань; 5) планування; 6) реалізація плану; 7) моніторинг, оцінювання.</w:t>
      </w:r>
      <w:r w:rsidRPr="00CD1ECE">
        <w:t xml:space="preserve"> </w:t>
      </w:r>
      <w:r w:rsidRPr="001869E1">
        <w:t>Оцінювання, як засіб покращення стратегічного планування. Цілі оцінювання.</w:t>
      </w:r>
      <w:r>
        <w:t xml:space="preserve"> </w:t>
      </w:r>
      <w:r w:rsidRPr="001869E1">
        <w:t xml:space="preserve">Процедури оцінювання. Критерії і показники оцінювання результатів і наслідків стратегічного планування. Моніторинґ результатів виконання стратегічного плану. Компоненти звіту оцінювання. Практика застосування оцінювання. </w:t>
      </w:r>
    </w:p>
    <w:p w14:paraId="4D8553A8" w14:textId="77777777" w:rsidR="00FA47DC" w:rsidRPr="003D7B5E" w:rsidRDefault="00FA47DC" w:rsidP="00FA47DC">
      <w:pPr>
        <w:jc w:val="center"/>
        <w:rPr>
          <w:b/>
          <w:bCs/>
          <w:color w:val="000000"/>
        </w:rPr>
      </w:pPr>
      <w:r w:rsidRPr="00CD56FD">
        <w:rPr>
          <w:b/>
          <w:bCs/>
          <w:color w:val="000000"/>
        </w:rPr>
        <w:t>Змістовий модуль 3. Ресурсний потенціал та суб’єкти реалізації стратегій розвитку держави</w:t>
      </w:r>
    </w:p>
    <w:p w14:paraId="0EE7307F" w14:textId="77777777" w:rsidR="00FA47DC" w:rsidRPr="00C560A2" w:rsidRDefault="00FA47DC" w:rsidP="00FA47DC">
      <w:pPr>
        <w:ind w:firstLine="709"/>
        <w:jc w:val="both"/>
      </w:pPr>
      <w:r w:rsidRPr="003D7B5E">
        <w:rPr>
          <w:i/>
          <w:iCs/>
        </w:rPr>
        <w:t>Тема 5. Ресурсний потенціал і суб’єктність політичної еліти у формуванні стратегій державного розвитку</w:t>
      </w:r>
      <w:r>
        <w:rPr>
          <w:i/>
          <w:iCs/>
        </w:rPr>
        <w:t xml:space="preserve">. </w:t>
      </w:r>
      <w:r w:rsidRPr="001869E1">
        <w:t xml:space="preserve">Суб’єкти стратегічного планування. </w:t>
      </w:r>
      <w:r w:rsidRPr="00C560A2">
        <w:t>Суб’єктність політ</w:t>
      </w:r>
      <w:r w:rsidRPr="00C560A2">
        <w:rPr>
          <w:lang w:val="ru-RU"/>
        </w:rPr>
        <w:t>и</w:t>
      </w:r>
      <w:proofErr w:type="spellStart"/>
      <w:r w:rsidRPr="00C560A2">
        <w:t>чної</w:t>
      </w:r>
      <w:proofErr w:type="spellEnd"/>
      <w:r w:rsidRPr="00C560A2">
        <w:t xml:space="preserve"> еліти в процесах </w:t>
      </w:r>
      <w:r>
        <w:t xml:space="preserve">стратегування державного розвитку. </w:t>
      </w:r>
      <w:r w:rsidRPr="00C560A2">
        <w:t>Політична еліта як суб’єкт</w:t>
      </w:r>
      <w:r>
        <w:t xml:space="preserve"> стратегування</w:t>
      </w:r>
      <w:r w:rsidRPr="00C560A2">
        <w:t xml:space="preserve">: структурно-функціональні характеристики. Основні складові суб’єктності політичної еліти. Професіоналізм та рівень політичної відповідальності як складові ефективності </w:t>
      </w:r>
      <w:r>
        <w:t xml:space="preserve">реалізації стратегій. </w:t>
      </w:r>
      <w:r w:rsidRPr="00C560A2">
        <w:t xml:space="preserve"> </w:t>
      </w:r>
    </w:p>
    <w:p w14:paraId="563C3128" w14:textId="77777777" w:rsidR="00FA47DC" w:rsidRPr="003D7B5E" w:rsidRDefault="00FA47DC" w:rsidP="00FA47DC">
      <w:pPr>
        <w:ind w:firstLine="709"/>
        <w:jc w:val="center"/>
        <w:rPr>
          <w:b/>
          <w:bCs/>
          <w:i/>
          <w:iCs/>
        </w:rPr>
      </w:pPr>
      <w:r w:rsidRPr="003D7B5E">
        <w:rPr>
          <w:b/>
          <w:bCs/>
          <w:i/>
          <w:iCs/>
          <w:color w:val="000000"/>
        </w:rPr>
        <w:t xml:space="preserve">Змістовий модуль 4. Стратегічне </w:t>
      </w:r>
      <w:r>
        <w:rPr>
          <w:b/>
          <w:bCs/>
          <w:i/>
          <w:iCs/>
          <w:color w:val="000000"/>
        </w:rPr>
        <w:t xml:space="preserve">управління </w:t>
      </w:r>
      <w:r w:rsidRPr="003D7B5E">
        <w:rPr>
          <w:b/>
          <w:bCs/>
          <w:i/>
          <w:iCs/>
          <w:color w:val="000000"/>
        </w:rPr>
        <w:t>в різних сферах реалізації політики</w:t>
      </w:r>
    </w:p>
    <w:p w14:paraId="5E36AE23" w14:textId="77777777" w:rsidR="00FA47DC" w:rsidRPr="000E767D" w:rsidRDefault="00FA47DC" w:rsidP="00FA47DC">
      <w:pPr>
        <w:ind w:firstLine="709"/>
        <w:jc w:val="both"/>
      </w:pPr>
      <w:r w:rsidRPr="003D7B5E">
        <w:rPr>
          <w:i/>
          <w:iCs/>
        </w:rPr>
        <w:t>Тема 6. Стратегічне управління в економічній сфері: український та зарубіжний досвід</w:t>
      </w:r>
      <w:r w:rsidRPr="000E767D">
        <w:t xml:space="preserve">. </w:t>
      </w:r>
      <w:r>
        <w:t>П</w:t>
      </w:r>
      <w:r w:rsidRPr="000E767D">
        <w:t>оточний рівень економічного та соціального розвитку України та можливості для зростання</w:t>
      </w:r>
      <w:r>
        <w:t xml:space="preserve">. </w:t>
      </w:r>
      <w:proofErr w:type="spellStart"/>
      <w:r w:rsidRPr="000E767D">
        <w:t>Візія</w:t>
      </w:r>
      <w:proofErr w:type="spellEnd"/>
      <w:r w:rsidRPr="000E767D">
        <w:t xml:space="preserve"> розвитку української економіки</w:t>
      </w:r>
      <w:r>
        <w:t>, основні напрямки та ст</w:t>
      </w:r>
      <w:r w:rsidRPr="000E767D">
        <w:t>ратегічн</w:t>
      </w:r>
      <w:r>
        <w:t>і</w:t>
      </w:r>
      <w:r w:rsidRPr="000E767D">
        <w:t xml:space="preserve"> ціл</w:t>
      </w:r>
      <w:r>
        <w:t>і. Національна економічна стратегія 2030. Зарубіжний досвід формування та реалізації стратегій економічного розвитку. Зелений курс ЄС та можливості економічного зростання.</w:t>
      </w:r>
    </w:p>
    <w:p w14:paraId="72C3500D" w14:textId="77777777" w:rsidR="00FA47DC" w:rsidRPr="000E767D" w:rsidRDefault="00FA47DC" w:rsidP="00FA47DC">
      <w:pPr>
        <w:ind w:firstLine="709"/>
        <w:jc w:val="both"/>
      </w:pPr>
      <w:r w:rsidRPr="003D7B5E">
        <w:rPr>
          <w:i/>
          <w:iCs/>
        </w:rPr>
        <w:t>Тема 7. Стратегічне управління в політичній сфері: український та зарубіжний досвід</w:t>
      </w:r>
      <w:r>
        <w:rPr>
          <w:i/>
          <w:iCs/>
        </w:rPr>
        <w:t xml:space="preserve">. </w:t>
      </w:r>
      <w:r w:rsidRPr="001869E1">
        <w:t>Стан стратегічног</w:t>
      </w:r>
      <w:r>
        <w:t>о планування в Україні. Поняття</w:t>
      </w:r>
      <w:r w:rsidRPr="001869E1">
        <w:t xml:space="preserve"> довго</w:t>
      </w:r>
      <w:r>
        <w:rPr>
          <w:lang w:val="ru-RU"/>
        </w:rPr>
        <w:t xml:space="preserve">строкового та </w:t>
      </w:r>
      <w:r w:rsidRPr="001869E1">
        <w:t>короткострокового, планування</w:t>
      </w:r>
      <w:r>
        <w:rPr>
          <w:lang w:val="ru-RU"/>
        </w:rPr>
        <w:t xml:space="preserve">. </w:t>
      </w:r>
      <w:r w:rsidRPr="001869E1">
        <w:t>Мета, рамки, процеси, документи і установи, що стосуються державної страт</w:t>
      </w:r>
      <w:r>
        <w:t>егії розвитку. П</w:t>
      </w:r>
      <w:r w:rsidRPr="000E767D">
        <w:t xml:space="preserve">оточний рівень </w:t>
      </w:r>
      <w:r>
        <w:t>політичного</w:t>
      </w:r>
      <w:r w:rsidRPr="000E767D">
        <w:t xml:space="preserve"> розвитку України та можливості для зростання</w:t>
      </w:r>
      <w:r>
        <w:t xml:space="preserve">. </w:t>
      </w:r>
      <w:proofErr w:type="spellStart"/>
      <w:r w:rsidRPr="000E767D">
        <w:t>Візія</w:t>
      </w:r>
      <w:proofErr w:type="spellEnd"/>
      <w:r w:rsidRPr="000E767D">
        <w:t xml:space="preserve"> розвитку української </w:t>
      </w:r>
      <w:r>
        <w:t>державності, основні напрямки та ст</w:t>
      </w:r>
      <w:r w:rsidRPr="000E767D">
        <w:t>ратегічн</w:t>
      </w:r>
      <w:r>
        <w:t>і</w:t>
      </w:r>
      <w:r w:rsidRPr="000E767D">
        <w:t xml:space="preserve"> ціл</w:t>
      </w:r>
      <w:r>
        <w:t>і. Стратегія національної безпеки України.</w:t>
      </w:r>
      <w:r w:rsidRPr="000E767D">
        <w:t xml:space="preserve"> </w:t>
      </w:r>
      <w:r>
        <w:t xml:space="preserve">Безпекові ініціативи України. Зелений курс ЄС та </w:t>
      </w:r>
      <w:r>
        <w:lastRenderedPageBreak/>
        <w:t>можливості модернізації політичної системи України. Зарубіжний досвід формування та реалізації стратегій політичного розвитку.</w:t>
      </w:r>
    </w:p>
    <w:p w14:paraId="49E2ECAC" w14:textId="77777777" w:rsidR="00FA47DC" w:rsidRPr="000E767D" w:rsidRDefault="00FA47DC" w:rsidP="00FA47DC">
      <w:pPr>
        <w:ind w:firstLine="709"/>
        <w:jc w:val="center"/>
        <w:rPr>
          <w:b/>
          <w:bCs/>
          <w:i/>
          <w:iCs/>
        </w:rPr>
      </w:pPr>
      <w:r w:rsidRPr="000E767D">
        <w:rPr>
          <w:b/>
          <w:bCs/>
          <w:color w:val="000000"/>
        </w:rPr>
        <w:t>Змістовий модуль 5. Стратегічний аналіз функціонування політичної системи України</w:t>
      </w:r>
    </w:p>
    <w:p w14:paraId="219E5655" w14:textId="77777777" w:rsidR="00FA47DC" w:rsidRDefault="00FA47DC" w:rsidP="00FA47DC">
      <w:pPr>
        <w:ind w:firstLine="709"/>
        <w:jc w:val="both"/>
        <w:rPr>
          <w:i/>
          <w:iCs/>
        </w:rPr>
      </w:pPr>
      <w:r w:rsidRPr="00036E55">
        <w:rPr>
          <w:i/>
          <w:iCs/>
        </w:rPr>
        <w:t>Тема 8. Стратегічний аналіз внутрішнього середовища політичної системи України</w:t>
      </w:r>
      <w:r>
        <w:rPr>
          <w:i/>
          <w:iCs/>
        </w:rPr>
        <w:t xml:space="preserve">. </w:t>
      </w:r>
      <w:r w:rsidRPr="001869E1">
        <w:t xml:space="preserve">Особливості аналізу внутрішнього середовища. Складники внутрішнього середовища. Аналіз </w:t>
      </w:r>
      <w:proofErr w:type="spellStart"/>
      <w:r w:rsidRPr="001869E1">
        <w:t>макро</w:t>
      </w:r>
      <w:proofErr w:type="spellEnd"/>
      <w:r w:rsidRPr="001869E1">
        <w:t xml:space="preserve"> і мікро середовища. SWOT–аналіз. Визначення зовнішніх і внутрішніх стейкхолдерів організації, ключових осіб</w:t>
      </w:r>
    </w:p>
    <w:p w14:paraId="5262B82B" w14:textId="77777777" w:rsidR="00FA47DC" w:rsidRPr="00036E55" w:rsidRDefault="00FA47DC" w:rsidP="00FA47DC">
      <w:pPr>
        <w:ind w:firstLine="709"/>
        <w:jc w:val="both"/>
        <w:rPr>
          <w:i/>
          <w:iCs/>
        </w:rPr>
      </w:pPr>
      <w:r w:rsidRPr="00036E55">
        <w:rPr>
          <w:i/>
          <w:iCs/>
        </w:rPr>
        <w:t>Тема 9. Стратегічний аналіз  зовнішнього середовища політичної системи України</w:t>
      </w:r>
      <w:r>
        <w:rPr>
          <w:i/>
          <w:iCs/>
        </w:rPr>
        <w:t>.</w:t>
      </w:r>
      <w:r w:rsidRPr="00036E55">
        <w:t xml:space="preserve"> </w:t>
      </w:r>
      <w:r w:rsidRPr="001869E1">
        <w:t>Особливості аналізу зовнішнього середовища. Аналізування зовнішніх факторів і наявних ресурсів. ПЕСТ–аналіз. Структура та особливості застосування.</w:t>
      </w:r>
    </w:p>
    <w:p w14:paraId="304039CA" w14:textId="77777777" w:rsidR="00FA47DC" w:rsidRPr="00036E55" w:rsidRDefault="00FA47DC" w:rsidP="00FA47DC">
      <w:pPr>
        <w:ind w:firstLine="709"/>
        <w:jc w:val="center"/>
        <w:rPr>
          <w:b/>
          <w:bCs/>
        </w:rPr>
      </w:pPr>
      <w:r w:rsidRPr="00036E55">
        <w:rPr>
          <w:b/>
          <w:bCs/>
          <w:color w:val="000000"/>
        </w:rPr>
        <w:t>Змістовний модуль 6. Особливості формування та впровадження стратегій розвитку на національному рівні</w:t>
      </w:r>
    </w:p>
    <w:p w14:paraId="2AF5D100" w14:textId="77777777" w:rsidR="00FA47DC" w:rsidRDefault="00FA47DC" w:rsidP="00FA47DC">
      <w:pPr>
        <w:ind w:firstLine="709"/>
        <w:jc w:val="both"/>
      </w:pPr>
      <w:r w:rsidRPr="00036E55">
        <w:rPr>
          <w:i/>
          <w:iCs/>
        </w:rPr>
        <w:t>Тема 10. Особливості реалізації європейської та євроатлантичної</w:t>
      </w:r>
      <w:r>
        <w:rPr>
          <w:i/>
          <w:iCs/>
        </w:rPr>
        <w:t xml:space="preserve"> </w:t>
      </w:r>
      <w:r w:rsidRPr="00036E55">
        <w:rPr>
          <w:i/>
          <w:iCs/>
        </w:rPr>
        <w:t xml:space="preserve">стратегій розвитку України. </w:t>
      </w:r>
      <w:r>
        <w:t>Сучасний стан</w:t>
      </w:r>
      <w:r w:rsidRPr="00036E55">
        <w:t xml:space="preserve"> співробітництва між ЄС та Україною на шляху до набуття членства. </w:t>
      </w:r>
      <w:r>
        <w:t xml:space="preserve">Особливості синхронізації зусиль держави та суспільства </w:t>
      </w:r>
      <w:r w:rsidRPr="00036E55">
        <w:t xml:space="preserve">відносно змісту та напрямків євроінтеграції. </w:t>
      </w:r>
      <w:r>
        <w:t>Основні напрямки співпраці Україна-НАТО. Перспективи набуття членства Україною.</w:t>
      </w:r>
    </w:p>
    <w:p w14:paraId="335FC5F1" w14:textId="77777777" w:rsidR="00FA47DC" w:rsidRPr="00CD1ECE" w:rsidRDefault="00FA47DC" w:rsidP="00FA47DC">
      <w:pPr>
        <w:ind w:firstLine="709"/>
        <w:jc w:val="center"/>
        <w:rPr>
          <w:b/>
          <w:bCs/>
        </w:rPr>
      </w:pPr>
      <w:r w:rsidRPr="00CD1ECE">
        <w:rPr>
          <w:b/>
          <w:bCs/>
          <w:color w:val="000000"/>
        </w:rPr>
        <w:t>Змістовний модуль 7. Особливості формування та впровадження стратегій розвитку на національному рівні в умовах воєнного стану</w:t>
      </w:r>
    </w:p>
    <w:p w14:paraId="7C397953" w14:textId="77777777" w:rsidR="00FA47DC" w:rsidRDefault="00FA47DC" w:rsidP="00FA47DC">
      <w:pPr>
        <w:ind w:firstLine="709"/>
        <w:jc w:val="both"/>
      </w:pPr>
      <w:r w:rsidRPr="00CD1ECE">
        <w:rPr>
          <w:i/>
          <w:iCs/>
        </w:rPr>
        <w:t xml:space="preserve">Тема 11. Особливості </w:t>
      </w:r>
      <w:r>
        <w:rPr>
          <w:i/>
          <w:iCs/>
        </w:rPr>
        <w:t>реалізації</w:t>
      </w:r>
      <w:r w:rsidRPr="00CD1ECE">
        <w:rPr>
          <w:i/>
          <w:iCs/>
        </w:rPr>
        <w:t xml:space="preserve"> національних стратегій розвитку в Україні в умовах воєнного стану</w:t>
      </w:r>
      <w:r>
        <w:rPr>
          <w:i/>
          <w:iCs/>
        </w:rPr>
        <w:t xml:space="preserve">. </w:t>
      </w:r>
      <w:r w:rsidRPr="00CD1ECE">
        <w:t>Основні напрямки післявоєнного відновлення України.</w:t>
      </w:r>
      <w:r>
        <w:t xml:space="preserve"> Структура та зміст Плану відновлення України.</w:t>
      </w:r>
      <w:r w:rsidRPr="00CD1ECE">
        <w:t xml:space="preserve"> </w:t>
      </w:r>
      <w:r>
        <w:t>Процедура та с</w:t>
      </w:r>
      <w:r w:rsidRPr="001869E1">
        <w:t xml:space="preserve">уб’єкти стратегічного планування. </w:t>
      </w:r>
      <w:r>
        <w:t>Презентація Плану відновлення внутрішній та зовнішній громадськості. Конференції з відновлення України в м. Лугано та м. Лондоні. Ресурсний потенціал України в реалізації Плану відновлення.</w:t>
      </w:r>
      <w:r w:rsidRPr="001869E1">
        <w:t xml:space="preserve"> </w:t>
      </w:r>
    </w:p>
    <w:p w14:paraId="43F06FFF" w14:textId="77777777" w:rsidR="00FA47DC" w:rsidRPr="00E6482D" w:rsidRDefault="00FA47DC" w:rsidP="00FA47DC">
      <w:pPr>
        <w:ind w:firstLine="709"/>
        <w:jc w:val="center"/>
        <w:rPr>
          <w:b/>
          <w:bCs/>
          <w:lang w:val="ru-RU"/>
        </w:rPr>
      </w:pPr>
      <w:r w:rsidRPr="00E6482D">
        <w:rPr>
          <w:b/>
          <w:bCs/>
          <w:color w:val="000000"/>
        </w:rPr>
        <w:t>Змістовний модуль 8. Особливості формування та впровадження стратегій розвитку на регіональному рівні</w:t>
      </w:r>
    </w:p>
    <w:p w14:paraId="7A055370" w14:textId="77777777" w:rsidR="00FA47DC" w:rsidRDefault="00FA47DC" w:rsidP="00FA47DC">
      <w:pPr>
        <w:jc w:val="both"/>
        <w:rPr>
          <w:szCs w:val="28"/>
        </w:rPr>
      </w:pPr>
      <w:r w:rsidRPr="00E6482D">
        <w:rPr>
          <w:i/>
        </w:rPr>
        <w:t xml:space="preserve">Тема 6. </w:t>
      </w:r>
      <w:bookmarkStart w:id="0" w:name="_Hlk147049764"/>
      <w:r w:rsidRPr="00E6482D">
        <w:rPr>
          <w:i/>
        </w:rPr>
        <w:t>Особливості впровадження стратегії розвитку Запорізької області.</w:t>
      </w:r>
      <w:r>
        <w:t xml:space="preserve"> </w:t>
      </w:r>
      <w:r w:rsidRPr="007372E8">
        <w:t xml:space="preserve"> </w:t>
      </w:r>
      <w:bookmarkEnd w:id="0"/>
      <w:r w:rsidRPr="001869E1">
        <w:t xml:space="preserve">Створення національної системи планування розвитку територій. Розробка регіональної стратегії розвитку. Сутність та передумови стратегічного планування розвитку території. Алгоритм формування стратегії розвитку території. Аналітичне супроводження стратегічного планування. Методи роботи зі стейкхолдерами, моніторинг реалізації стратегічного плану. </w:t>
      </w:r>
    </w:p>
    <w:p w14:paraId="395EECAB" w14:textId="77777777" w:rsidR="00FA47DC" w:rsidRDefault="00FA47DC" w:rsidP="00FA47DC">
      <w:pPr>
        <w:ind w:firstLine="709"/>
        <w:jc w:val="both"/>
        <w:rPr>
          <w:szCs w:val="28"/>
        </w:rPr>
      </w:pPr>
    </w:p>
    <w:p w14:paraId="61A3909C" w14:textId="77777777" w:rsidR="00940583" w:rsidRDefault="00940583" w:rsidP="00940583">
      <w:pPr>
        <w:rPr>
          <w:b/>
          <w:szCs w:val="28"/>
        </w:rPr>
      </w:pPr>
      <w:bookmarkStart w:id="1" w:name="_GoBack"/>
      <w:bookmarkEnd w:id="1"/>
    </w:p>
    <w:p w14:paraId="5AEF9766" w14:textId="77777777" w:rsidR="00940583" w:rsidRDefault="00940583" w:rsidP="00940583">
      <w:pPr>
        <w:rPr>
          <w:b/>
          <w:szCs w:val="28"/>
        </w:rPr>
      </w:pPr>
    </w:p>
    <w:p w14:paraId="348FFF05" w14:textId="77777777" w:rsidR="00940583" w:rsidRDefault="00940583" w:rsidP="00940583">
      <w:pPr>
        <w:rPr>
          <w:b/>
          <w:szCs w:val="28"/>
        </w:rPr>
      </w:pPr>
    </w:p>
    <w:p w14:paraId="133729ED" w14:textId="77777777" w:rsidR="00FF3448" w:rsidRDefault="00FF3448"/>
    <w:sectPr w:rsidR="00FF34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410"/>
    <w:rsid w:val="008D0410"/>
    <w:rsid w:val="00940583"/>
    <w:rsid w:val="00FA47DC"/>
    <w:rsid w:val="00FF3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CC1E"/>
  <w15:docId w15:val="{5582CEF7-E50B-41D7-86E0-816CB60A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58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40583"/>
    <w:pPr>
      <w:spacing w:after="120" w:line="480" w:lineRule="auto"/>
    </w:pPr>
  </w:style>
  <w:style w:type="character" w:customStyle="1" w:styleId="20">
    <w:name w:val="Основной текст 2 Знак"/>
    <w:basedOn w:val="a0"/>
    <w:link w:val="2"/>
    <w:rsid w:val="0094058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Company>SPecialiST RePack</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cp:revision>
  <dcterms:created xsi:type="dcterms:W3CDTF">2018-09-17T16:44:00Z</dcterms:created>
  <dcterms:modified xsi:type="dcterms:W3CDTF">2023-10-02T13:10:00Z</dcterms:modified>
</cp:coreProperties>
</file>