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FFC" w:rsidRPr="00A45CB6" w:rsidRDefault="00330FFC" w:rsidP="00330FFC">
      <w:pPr>
        <w:pStyle w:val="normal"/>
        <w:spacing w:after="0" w:line="240" w:lineRule="auto"/>
        <w:ind w:firstLine="709"/>
        <w:jc w:val="center"/>
        <w:rPr>
          <w:rFonts w:ascii="Times New Roman" w:eastAsia="Times New Roman" w:hAnsi="Times New Roman" w:cs="Times New Roman"/>
          <w:b/>
          <w:color w:val="auto"/>
          <w:sz w:val="28"/>
          <w:szCs w:val="28"/>
        </w:rPr>
      </w:pPr>
      <w:r w:rsidRPr="00A45CB6">
        <w:rPr>
          <w:rFonts w:ascii="Times New Roman" w:eastAsia="Times New Roman" w:hAnsi="Times New Roman" w:cs="Times New Roman"/>
          <w:b/>
          <w:color w:val="auto"/>
          <w:sz w:val="28"/>
          <w:szCs w:val="28"/>
        </w:rPr>
        <w:t>МІНІСТЕРСТВО ОСВІТИ І НАУКИ УКРАЇНИ</w:t>
      </w: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keepNext/>
        <w:keepLines/>
        <w:spacing w:after="0" w:line="240" w:lineRule="auto"/>
        <w:jc w:val="center"/>
        <w:rPr>
          <w:rFonts w:ascii="Times New Roman" w:eastAsia="Times New Roman" w:hAnsi="Times New Roman" w:cs="Times New Roman"/>
          <w:b/>
          <w:color w:val="auto"/>
          <w:sz w:val="28"/>
          <w:szCs w:val="28"/>
        </w:rPr>
      </w:pPr>
      <w:r w:rsidRPr="00A45CB6">
        <w:rPr>
          <w:rFonts w:ascii="Times New Roman" w:eastAsia="Times New Roman" w:hAnsi="Times New Roman" w:cs="Times New Roman"/>
          <w:b/>
          <w:color w:val="auto"/>
          <w:sz w:val="28"/>
          <w:szCs w:val="28"/>
        </w:rPr>
        <w:t>ЗАПОРІЗЬКИЙ НАЦІОНАЛЬНИЙ УНІВЕРСИТЕТ</w:t>
      </w:r>
    </w:p>
    <w:p w:rsidR="00330FFC" w:rsidRPr="00A45CB6" w:rsidRDefault="00330FFC" w:rsidP="00330FFC">
      <w:pPr>
        <w:pStyle w:val="normal"/>
        <w:rPr>
          <w:rFonts w:ascii="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r w:rsidRPr="00A45CB6">
        <w:rPr>
          <w:rFonts w:ascii="Times New Roman" w:eastAsia="Times New Roman" w:hAnsi="Times New Roman" w:cs="Times New Roman"/>
          <w:b/>
          <w:color w:val="auto"/>
          <w:sz w:val="28"/>
          <w:szCs w:val="28"/>
        </w:rPr>
        <w:t>Юридичний факультет</w:t>
      </w: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rPr>
      </w:pPr>
      <w:r w:rsidRPr="00A45CB6">
        <w:rPr>
          <w:rFonts w:ascii="Times New Roman" w:eastAsia="Times New Roman" w:hAnsi="Times New Roman" w:cs="Times New Roman"/>
          <w:b/>
          <w:color w:val="auto"/>
          <w:sz w:val="28"/>
          <w:szCs w:val="28"/>
        </w:rPr>
        <w:t>Кафедра кримінального права та правосуддя</w:t>
      </w: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r w:rsidRPr="00A45CB6">
        <w:rPr>
          <w:rFonts w:ascii="Times New Roman" w:eastAsia="Times New Roman" w:hAnsi="Times New Roman" w:cs="Times New Roman"/>
          <w:b/>
          <w:color w:val="auto"/>
          <w:sz w:val="28"/>
          <w:szCs w:val="28"/>
        </w:rPr>
        <w:t>КРИМІН</w:t>
      </w:r>
      <w:r w:rsidRPr="00A45CB6">
        <w:rPr>
          <w:rFonts w:ascii="Times New Roman" w:eastAsia="Times New Roman" w:hAnsi="Times New Roman" w:cs="Times New Roman"/>
          <w:b/>
          <w:color w:val="auto"/>
          <w:sz w:val="28"/>
          <w:szCs w:val="28"/>
          <w:lang w:val="uk-UA"/>
        </w:rPr>
        <w:t>АЛЬНЕ ПРАВО</w:t>
      </w: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r w:rsidRPr="00A45CB6">
        <w:rPr>
          <w:rFonts w:ascii="Times New Roman" w:eastAsia="Times New Roman" w:hAnsi="Times New Roman" w:cs="Times New Roman"/>
          <w:b/>
          <w:color w:val="auto"/>
          <w:sz w:val="28"/>
          <w:szCs w:val="28"/>
          <w:lang w:val="uk-UA"/>
        </w:rPr>
        <w:t>(Особлива частина)</w:t>
      </w: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p>
    <w:p w:rsidR="00330FFC" w:rsidRPr="00A45CB6" w:rsidRDefault="00330FFC" w:rsidP="00A45CB6">
      <w:pPr>
        <w:pStyle w:val="normal"/>
        <w:spacing w:after="0" w:line="240" w:lineRule="auto"/>
        <w:jc w:val="center"/>
        <w:rPr>
          <w:rFonts w:ascii="Times New Roman" w:eastAsia="Times New Roman" w:hAnsi="Times New Roman" w:cs="Times New Roman"/>
          <w:b/>
          <w:color w:val="auto"/>
          <w:sz w:val="28"/>
          <w:szCs w:val="28"/>
          <w:lang w:val="uk-UA"/>
        </w:rPr>
      </w:pPr>
      <w:r w:rsidRPr="00A45CB6">
        <w:rPr>
          <w:rFonts w:ascii="Times New Roman" w:eastAsia="Times New Roman" w:hAnsi="Times New Roman" w:cs="Times New Roman"/>
          <w:b/>
          <w:color w:val="auto"/>
          <w:sz w:val="28"/>
          <w:szCs w:val="28"/>
        </w:rPr>
        <w:t xml:space="preserve">КОНСПЕКТ ЛЕКЦІЇ </w:t>
      </w:r>
      <w:proofErr w:type="gramStart"/>
      <w:r w:rsidRPr="00A45CB6">
        <w:rPr>
          <w:rFonts w:ascii="Times New Roman" w:eastAsia="Times New Roman" w:hAnsi="Times New Roman" w:cs="Times New Roman"/>
          <w:b/>
          <w:color w:val="auto"/>
          <w:sz w:val="28"/>
          <w:szCs w:val="28"/>
          <w:lang w:val="uk-UA"/>
        </w:rPr>
        <w:t>З</w:t>
      </w:r>
      <w:proofErr w:type="gramEnd"/>
      <w:r w:rsidRPr="00A45CB6">
        <w:rPr>
          <w:rFonts w:ascii="Times New Roman" w:eastAsia="Times New Roman" w:hAnsi="Times New Roman" w:cs="Times New Roman"/>
          <w:b/>
          <w:color w:val="auto"/>
          <w:sz w:val="28"/>
          <w:szCs w:val="28"/>
          <w:lang w:val="uk-UA"/>
        </w:rPr>
        <w:t xml:space="preserve"> ТЕМИ </w:t>
      </w:r>
      <w:r w:rsidR="005872AE" w:rsidRPr="00A45CB6">
        <w:rPr>
          <w:rFonts w:ascii="Times New Roman" w:eastAsia="Times New Roman" w:hAnsi="Times New Roman" w:cs="Times New Roman"/>
          <w:b/>
          <w:color w:val="auto"/>
          <w:sz w:val="28"/>
          <w:szCs w:val="28"/>
          <w:lang w:val="uk-UA"/>
        </w:rPr>
        <w:t>7</w:t>
      </w:r>
      <w:r w:rsidR="00A45CB6" w:rsidRPr="00A45CB6">
        <w:rPr>
          <w:rFonts w:ascii="Times New Roman" w:eastAsia="Times New Roman" w:hAnsi="Times New Roman" w:cs="Times New Roman"/>
          <w:b/>
          <w:color w:val="auto"/>
          <w:sz w:val="28"/>
          <w:szCs w:val="28"/>
          <w:lang w:val="uk-UA"/>
        </w:rPr>
        <w:t xml:space="preserve"> (частина 2)</w:t>
      </w:r>
      <w:r w:rsidRPr="00A45CB6">
        <w:rPr>
          <w:rFonts w:ascii="Times New Roman" w:eastAsia="Times New Roman" w:hAnsi="Times New Roman" w:cs="Times New Roman"/>
          <w:b/>
          <w:color w:val="auto"/>
          <w:sz w:val="28"/>
          <w:szCs w:val="28"/>
          <w:lang w:val="uk-UA"/>
        </w:rPr>
        <w:t>:</w:t>
      </w:r>
    </w:p>
    <w:p w:rsidR="00330FFC" w:rsidRPr="00A45CB6" w:rsidRDefault="00330FFC" w:rsidP="00330FFC">
      <w:pPr>
        <w:pStyle w:val="normal"/>
        <w:spacing w:after="0" w:line="240" w:lineRule="auto"/>
        <w:jc w:val="center"/>
        <w:rPr>
          <w:rFonts w:ascii="Times New Roman" w:eastAsia="Times New Roman" w:hAnsi="Times New Roman" w:cs="Times New Roman"/>
          <w:b/>
          <w:color w:val="auto"/>
          <w:sz w:val="28"/>
          <w:szCs w:val="28"/>
          <w:lang w:val="uk-UA"/>
        </w:rPr>
      </w:pPr>
      <w:r w:rsidRPr="00A45CB6">
        <w:rPr>
          <w:rFonts w:ascii="Times New Roman" w:eastAsia="Times New Roman" w:hAnsi="Times New Roman" w:cs="Times New Roman"/>
          <w:b/>
          <w:color w:val="auto"/>
          <w:sz w:val="28"/>
          <w:szCs w:val="28"/>
        </w:rPr>
        <w:t>«</w:t>
      </w:r>
      <w:r w:rsidR="00F4489E" w:rsidRPr="00A45CB6">
        <w:rPr>
          <w:rFonts w:ascii="Times New Roman" w:hAnsi="Times New Roman" w:cs="Times New Roman"/>
          <w:b/>
          <w:bCs/>
          <w:color w:val="auto"/>
          <w:sz w:val="28"/>
          <w:szCs w:val="28"/>
        </w:rPr>
        <w:t xml:space="preserve">ЗЛОЧИНИ ПРОТИ </w:t>
      </w:r>
      <w:r w:rsidR="005872AE" w:rsidRPr="00A45CB6">
        <w:rPr>
          <w:rFonts w:ascii="Times New Roman" w:hAnsi="Times New Roman" w:cs="Times New Roman"/>
          <w:b/>
          <w:bCs/>
          <w:color w:val="auto"/>
          <w:sz w:val="28"/>
          <w:szCs w:val="28"/>
          <w:lang w:val="uk-UA"/>
        </w:rPr>
        <w:t>ВЛАСНОСТІ</w:t>
      </w:r>
      <w:r w:rsidR="00513A98" w:rsidRPr="00A45CB6">
        <w:rPr>
          <w:rFonts w:ascii="Times New Roman" w:eastAsia="Times New Roman" w:hAnsi="Times New Roman" w:cs="Times New Roman"/>
          <w:b/>
          <w:color w:val="auto"/>
          <w:sz w:val="28"/>
          <w:szCs w:val="28"/>
          <w:lang w:val="uk-UA"/>
        </w:rPr>
        <w:t>»</w:t>
      </w: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ind w:left="5387"/>
        <w:jc w:val="both"/>
        <w:rPr>
          <w:rFonts w:ascii="Times New Roman" w:eastAsia="Times New Roman" w:hAnsi="Times New Roman" w:cs="Times New Roman"/>
          <w:b/>
          <w:color w:val="auto"/>
          <w:sz w:val="28"/>
          <w:szCs w:val="28"/>
          <w:lang w:val="uk-UA"/>
        </w:rPr>
      </w:pPr>
      <w:r w:rsidRPr="00A45CB6">
        <w:rPr>
          <w:rFonts w:ascii="Times New Roman" w:eastAsia="Times New Roman" w:hAnsi="Times New Roman" w:cs="Times New Roman"/>
          <w:b/>
          <w:color w:val="auto"/>
          <w:sz w:val="28"/>
          <w:szCs w:val="28"/>
          <w:lang w:val="uk-UA"/>
        </w:rPr>
        <w:t>Конспект лекції підготувала: Плутицька К. М., к.ю.н., старший викладач кафедри кримінального права та правосуддя Запорізького національного університету</w:t>
      </w:r>
    </w:p>
    <w:p w:rsidR="00330FFC" w:rsidRPr="00A45CB6" w:rsidRDefault="00330FFC" w:rsidP="00330FFC">
      <w:pPr>
        <w:pStyle w:val="normal"/>
        <w:spacing w:after="0" w:line="240" w:lineRule="auto"/>
        <w:ind w:left="5387"/>
        <w:jc w:val="both"/>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spacing w:after="0" w:line="240" w:lineRule="auto"/>
        <w:rPr>
          <w:rFonts w:ascii="Times New Roman" w:eastAsia="Times New Roman" w:hAnsi="Times New Roman" w:cs="Times New Roman"/>
          <w:b/>
          <w:color w:val="auto"/>
          <w:sz w:val="28"/>
          <w:szCs w:val="28"/>
          <w:lang w:val="uk-UA"/>
        </w:rPr>
      </w:pPr>
    </w:p>
    <w:p w:rsidR="00330FFC" w:rsidRPr="00A45CB6" w:rsidRDefault="00330FFC" w:rsidP="00330FFC">
      <w:pPr>
        <w:pStyle w:val="normal"/>
        <w:jc w:val="center"/>
        <w:rPr>
          <w:rFonts w:ascii="Times New Roman" w:eastAsia="Times New Roman" w:hAnsi="Times New Roman" w:cs="Times New Roman"/>
          <w:b/>
          <w:color w:val="auto"/>
          <w:sz w:val="28"/>
          <w:szCs w:val="28"/>
          <w:lang w:val="uk-UA"/>
        </w:rPr>
      </w:pPr>
      <w:r w:rsidRPr="00A45CB6">
        <w:rPr>
          <w:rFonts w:ascii="Times New Roman" w:eastAsia="Times New Roman" w:hAnsi="Times New Roman" w:cs="Times New Roman"/>
          <w:b/>
          <w:color w:val="auto"/>
          <w:sz w:val="28"/>
          <w:szCs w:val="28"/>
          <w:lang w:val="uk-UA"/>
        </w:rPr>
        <w:t>Запоріжжя — 2018</w:t>
      </w:r>
    </w:p>
    <w:p w:rsidR="005872AE" w:rsidRPr="00A45CB6" w:rsidRDefault="005872AE" w:rsidP="00330FFC">
      <w:pPr>
        <w:pStyle w:val="normal"/>
        <w:jc w:val="center"/>
        <w:rPr>
          <w:rFonts w:ascii="Times New Roman" w:eastAsia="Times New Roman" w:hAnsi="Times New Roman" w:cs="Times New Roman"/>
          <w:b/>
          <w:color w:val="auto"/>
          <w:sz w:val="28"/>
          <w:szCs w:val="28"/>
          <w:lang w:val="uk-UA"/>
        </w:rPr>
      </w:pPr>
    </w:p>
    <w:p w:rsidR="00F4489E" w:rsidRPr="00A45CB6" w:rsidRDefault="00F4489E" w:rsidP="007E2FEF">
      <w:pPr>
        <w:spacing w:after="0" w:line="240" w:lineRule="auto"/>
        <w:jc w:val="center"/>
        <w:rPr>
          <w:rFonts w:ascii="Times New Roman" w:eastAsia="Times New Roman" w:hAnsi="Times New Roman" w:cs="Times New Roman"/>
          <w:b/>
          <w:sz w:val="28"/>
          <w:szCs w:val="28"/>
          <w:lang w:val="uk-UA"/>
        </w:rPr>
      </w:pPr>
      <w:r w:rsidRPr="00A45CB6">
        <w:rPr>
          <w:rFonts w:ascii="Times New Roman" w:eastAsia="Times New Roman" w:hAnsi="Times New Roman" w:cs="Times New Roman"/>
          <w:b/>
          <w:sz w:val="28"/>
          <w:szCs w:val="28"/>
          <w:lang w:val="uk-UA"/>
        </w:rPr>
        <w:lastRenderedPageBreak/>
        <w:t>ТЕМ</w:t>
      </w:r>
      <w:r w:rsidR="005872AE" w:rsidRPr="00A45CB6">
        <w:rPr>
          <w:rFonts w:ascii="Times New Roman" w:eastAsia="Times New Roman" w:hAnsi="Times New Roman" w:cs="Times New Roman"/>
          <w:b/>
          <w:sz w:val="28"/>
          <w:szCs w:val="28"/>
          <w:lang w:val="uk-UA"/>
        </w:rPr>
        <w:t>А</w:t>
      </w:r>
      <w:r w:rsidRPr="00A45CB6">
        <w:rPr>
          <w:rFonts w:ascii="Times New Roman" w:eastAsia="Times New Roman" w:hAnsi="Times New Roman" w:cs="Times New Roman"/>
          <w:b/>
          <w:sz w:val="28"/>
          <w:szCs w:val="28"/>
          <w:lang w:val="uk-UA"/>
        </w:rPr>
        <w:t xml:space="preserve"> </w:t>
      </w:r>
      <w:r w:rsidR="005872AE" w:rsidRPr="00A45CB6">
        <w:rPr>
          <w:rFonts w:ascii="Times New Roman" w:eastAsia="Times New Roman" w:hAnsi="Times New Roman" w:cs="Times New Roman"/>
          <w:b/>
          <w:sz w:val="28"/>
          <w:szCs w:val="28"/>
          <w:lang w:val="uk-UA"/>
        </w:rPr>
        <w:t>7</w:t>
      </w:r>
      <w:r w:rsidRPr="00A45CB6">
        <w:rPr>
          <w:rFonts w:ascii="Times New Roman" w:eastAsia="Times New Roman" w:hAnsi="Times New Roman" w:cs="Times New Roman"/>
          <w:b/>
          <w:sz w:val="28"/>
          <w:szCs w:val="28"/>
          <w:lang w:val="uk-UA"/>
        </w:rPr>
        <w:t xml:space="preserve">. </w:t>
      </w:r>
    </w:p>
    <w:p w:rsidR="00330FFC" w:rsidRPr="00A45CB6" w:rsidRDefault="00513A98" w:rsidP="007E2FEF">
      <w:pPr>
        <w:spacing w:after="0" w:line="240" w:lineRule="auto"/>
        <w:jc w:val="center"/>
        <w:rPr>
          <w:rFonts w:ascii="Times New Roman" w:eastAsia="Times New Roman" w:hAnsi="Times New Roman" w:cs="Times New Roman"/>
          <w:b/>
          <w:sz w:val="28"/>
          <w:szCs w:val="28"/>
          <w:lang w:val="uk-UA"/>
        </w:rPr>
      </w:pPr>
      <w:r w:rsidRPr="00A45CB6">
        <w:rPr>
          <w:rFonts w:ascii="Times New Roman" w:hAnsi="Times New Roman" w:cs="Times New Roman"/>
          <w:b/>
          <w:bCs/>
          <w:sz w:val="28"/>
          <w:szCs w:val="28"/>
        </w:rPr>
        <w:t xml:space="preserve">ЗЛОЧИНИ ПРОТИ </w:t>
      </w:r>
      <w:r w:rsidR="005872AE" w:rsidRPr="00A45CB6">
        <w:rPr>
          <w:rFonts w:ascii="Times New Roman" w:hAnsi="Times New Roman" w:cs="Times New Roman"/>
          <w:b/>
          <w:bCs/>
          <w:sz w:val="28"/>
          <w:szCs w:val="28"/>
          <w:lang w:val="uk-UA"/>
        </w:rPr>
        <w:t>ВЛАСНОСТІ</w:t>
      </w:r>
    </w:p>
    <w:p w:rsidR="00F4489E" w:rsidRPr="00A45CB6" w:rsidRDefault="00F4489E" w:rsidP="007E2FEF">
      <w:pPr>
        <w:spacing w:after="0" w:line="240" w:lineRule="auto"/>
        <w:jc w:val="center"/>
        <w:rPr>
          <w:rFonts w:ascii="Times New Roman" w:eastAsia="Times New Roman" w:hAnsi="Times New Roman" w:cs="Times New Roman"/>
          <w:b/>
          <w:sz w:val="28"/>
          <w:szCs w:val="28"/>
          <w:lang w:val="uk-UA"/>
        </w:rPr>
      </w:pPr>
    </w:p>
    <w:p w:rsidR="00F4489E" w:rsidRPr="00A45CB6" w:rsidRDefault="00F4489E" w:rsidP="007E2FEF">
      <w:pPr>
        <w:spacing w:after="0" w:line="240" w:lineRule="auto"/>
        <w:jc w:val="center"/>
        <w:rPr>
          <w:rFonts w:ascii="Times New Roman" w:eastAsia="Times New Roman" w:hAnsi="Times New Roman" w:cs="Times New Roman"/>
          <w:b/>
          <w:sz w:val="28"/>
          <w:szCs w:val="28"/>
          <w:lang w:val="uk-UA"/>
        </w:rPr>
      </w:pPr>
      <w:r w:rsidRPr="00A45CB6">
        <w:rPr>
          <w:rFonts w:ascii="Times New Roman" w:eastAsia="Times New Roman" w:hAnsi="Times New Roman" w:cs="Times New Roman"/>
          <w:b/>
          <w:sz w:val="28"/>
          <w:szCs w:val="28"/>
          <w:lang w:val="uk-UA"/>
        </w:rPr>
        <w:t>План:</w:t>
      </w:r>
    </w:p>
    <w:p w:rsidR="00F4489E" w:rsidRPr="00A45CB6" w:rsidRDefault="00F4489E" w:rsidP="007E2FEF">
      <w:pPr>
        <w:tabs>
          <w:tab w:val="left" w:pos="1134"/>
        </w:tabs>
        <w:spacing w:after="0" w:line="240" w:lineRule="auto"/>
        <w:ind w:firstLine="709"/>
        <w:jc w:val="both"/>
        <w:rPr>
          <w:rFonts w:ascii="Times New Roman" w:eastAsia="Times New Roman" w:hAnsi="Times New Roman" w:cs="Times New Roman"/>
          <w:b/>
          <w:sz w:val="28"/>
          <w:szCs w:val="28"/>
          <w:lang w:val="uk-UA"/>
        </w:rPr>
      </w:pPr>
    </w:p>
    <w:p w:rsidR="00F4489E" w:rsidRPr="00031224" w:rsidRDefault="002D37B4" w:rsidP="00B03461">
      <w:pPr>
        <w:pStyle w:val="a3"/>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r w:rsidRPr="00031224">
        <w:rPr>
          <w:rFonts w:ascii="Times New Roman" w:hAnsi="Times New Roman" w:cs="Times New Roman"/>
          <w:bCs/>
          <w:sz w:val="28"/>
          <w:szCs w:val="28"/>
        </w:rPr>
        <w:t xml:space="preserve">Незаконне привласнення </w:t>
      </w:r>
      <w:proofErr w:type="gramStart"/>
      <w:r w:rsidRPr="00031224">
        <w:rPr>
          <w:rFonts w:ascii="Times New Roman" w:hAnsi="Times New Roman" w:cs="Times New Roman"/>
          <w:bCs/>
          <w:sz w:val="28"/>
          <w:szCs w:val="28"/>
        </w:rPr>
        <w:t>особою</w:t>
      </w:r>
      <w:proofErr w:type="gramEnd"/>
      <w:r w:rsidRPr="00031224">
        <w:rPr>
          <w:rFonts w:ascii="Times New Roman" w:hAnsi="Times New Roman" w:cs="Times New Roman"/>
          <w:bCs/>
          <w:sz w:val="28"/>
          <w:szCs w:val="28"/>
        </w:rPr>
        <w:t xml:space="preserve"> знайденого або чужого майна, що випадково опинилося у неї (ст. 193 КК</w:t>
      </w:r>
      <w:r w:rsidRPr="00031224">
        <w:rPr>
          <w:rFonts w:ascii="Times New Roman" w:hAnsi="Times New Roman" w:cs="Times New Roman"/>
          <w:bCs/>
          <w:sz w:val="28"/>
          <w:szCs w:val="28"/>
          <w:lang w:val="uk-UA"/>
        </w:rPr>
        <w:t xml:space="preserve"> України</w:t>
      </w:r>
      <w:r w:rsidRPr="00031224">
        <w:rPr>
          <w:rFonts w:ascii="Times New Roman" w:hAnsi="Times New Roman" w:cs="Times New Roman"/>
          <w:bCs/>
          <w:sz w:val="28"/>
          <w:szCs w:val="28"/>
        </w:rPr>
        <w:t>)</w:t>
      </w:r>
      <w:r w:rsidR="00031224" w:rsidRPr="00031224">
        <w:rPr>
          <w:rFonts w:ascii="Times New Roman" w:hAnsi="Times New Roman" w:cs="Times New Roman"/>
          <w:bCs/>
          <w:sz w:val="28"/>
          <w:szCs w:val="28"/>
          <w:lang w:val="uk-UA"/>
        </w:rPr>
        <w:t>.</w:t>
      </w:r>
    </w:p>
    <w:p w:rsidR="00031224" w:rsidRPr="00031224" w:rsidRDefault="00031224" w:rsidP="00B03461">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031224">
        <w:rPr>
          <w:rFonts w:ascii="Times New Roman" w:hAnsi="Times New Roman" w:cs="Times New Roman"/>
          <w:bCs/>
          <w:sz w:val="28"/>
          <w:szCs w:val="28"/>
        </w:rPr>
        <w:t>Знищення або пошкодження чужого майна (ст. 194, ст. 196 КК</w:t>
      </w:r>
      <w:r w:rsidRPr="00031224">
        <w:rPr>
          <w:rFonts w:ascii="Times New Roman" w:hAnsi="Times New Roman" w:cs="Times New Roman"/>
          <w:bCs/>
          <w:sz w:val="28"/>
          <w:szCs w:val="28"/>
          <w:lang w:val="uk-UA"/>
        </w:rPr>
        <w:t xml:space="preserve"> України</w:t>
      </w:r>
      <w:r w:rsidRPr="00031224">
        <w:rPr>
          <w:rFonts w:ascii="Times New Roman" w:hAnsi="Times New Roman" w:cs="Times New Roman"/>
          <w:bCs/>
          <w:sz w:val="28"/>
          <w:szCs w:val="28"/>
        </w:rPr>
        <w:t>)</w:t>
      </w:r>
      <w:r w:rsidRPr="00031224">
        <w:rPr>
          <w:rFonts w:ascii="Times New Roman" w:hAnsi="Times New Roman" w:cs="Times New Roman"/>
          <w:bCs/>
          <w:sz w:val="28"/>
          <w:szCs w:val="28"/>
          <w:lang w:val="uk-UA"/>
        </w:rPr>
        <w:t>.</w:t>
      </w:r>
    </w:p>
    <w:p w:rsidR="00B03461" w:rsidRPr="00B03461" w:rsidRDefault="00031224" w:rsidP="00B03461">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031224">
        <w:rPr>
          <w:rFonts w:ascii="Times New Roman" w:hAnsi="Times New Roman" w:cs="Times New Roman"/>
          <w:bCs/>
          <w:sz w:val="28"/>
          <w:szCs w:val="28"/>
        </w:rPr>
        <w:t>Умисне пошкодження об’єктів електроенергетики (ст. 194-1</w:t>
      </w:r>
      <w:r>
        <w:rPr>
          <w:rFonts w:ascii="Times New Roman" w:hAnsi="Times New Roman" w:cs="Times New Roman"/>
          <w:bCs/>
          <w:sz w:val="28"/>
          <w:szCs w:val="28"/>
          <w:lang w:val="uk-UA"/>
        </w:rPr>
        <w:t xml:space="preserve"> КК України</w:t>
      </w:r>
      <w:r w:rsidRPr="00031224">
        <w:rPr>
          <w:rFonts w:ascii="Times New Roman" w:hAnsi="Times New Roman" w:cs="Times New Roman"/>
          <w:bCs/>
          <w:sz w:val="28"/>
          <w:szCs w:val="28"/>
        </w:rPr>
        <w:t>)</w:t>
      </w:r>
      <w:r>
        <w:rPr>
          <w:rFonts w:ascii="Times New Roman" w:hAnsi="Times New Roman" w:cs="Times New Roman"/>
          <w:bCs/>
          <w:sz w:val="28"/>
          <w:szCs w:val="28"/>
          <w:lang w:val="uk-UA"/>
        </w:rPr>
        <w:t>.</w:t>
      </w:r>
    </w:p>
    <w:p w:rsidR="00B03461" w:rsidRPr="00B03461" w:rsidRDefault="00B03461" w:rsidP="00B03461">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B03461">
        <w:rPr>
          <w:rFonts w:ascii="Times New Roman" w:hAnsi="Times New Roman" w:cs="Times New Roman"/>
          <w:bCs/>
          <w:sz w:val="28"/>
          <w:szCs w:val="28"/>
        </w:rPr>
        <w:t>Погроза знищення майна (ст. 195 КК</w:t>
      </w:r>
      <w:r w:rsidRPr="00B03461">
        <w:rPr>
          <w:rFonts w:ascii="Times New Roman" w:hAnsi="Times New Roman" w:cs="Times New Roman"/>
          <w:bCs/>
          <w:sz w:val="28"/>
          <w:szCs w:val="28"/>
          <w:lang w:val="uk-UA"/>
        </w:rPr>
        <w:t xml:space="preserve"> України</w:t>
      </w:r>
      <w:r w:rsidRPr="00B03461">
        <w:rPr>
          <w:rFonts w:ascii="Times New Roman" w:hAnsi="Times New Roman" w:cs="Times New Roman"/>
          <w:bCs/>
          <w:sz w:val="28"/>
          <w:szCs w:val="28"/>
        </w:rPr>
        <w:t>)</w:t>
      </w:r>
      <w:r w:rsidRPr="00B03461">
        <w:rPr>
          <w:rFonts w:ascii="Times New Roman" w:hAnsi="Times New Roman" w:cs="Times New Roman"/>
          <w:bCs/>
          <w:sz w:val="28"/>
          <w:szCs w:val="28"/>
          <w:lang w:val="uk-UA"/>
        </w:rPr>
        <w:t>.</w:t>
      </w:r>
    </w:p>
    <w:p w:rsidR="00B03461" w:rsidRPr="00B03461" w:rsidRDefault="00B03461" w:rsidP="00B03461">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B03461">
        <w:rPr>
          <w:rFonts w:ascii="Times New Roman" w:hAnsi="Times New Roman" w:cs="Times New Roman"/>
          <w:bCs/>
          <w:sz w:val="28"/>
          <w:szCs w:val="28"/>
        </w:rPr>
        <w:t>Порушення обов’язків щодо охорони майна (ст. 197 КК</w:t>
      </w:r>
      <w:r w:rsidRPr="00B03461">
        <w:rPr>
          <w:rFonts w:ascii="Times New Roman" w:hAnsi="Times New Roman" w:cs="Times New Roman"/>
          <w:bCs/>
          <w:sz w:val="28"/>
          <w:szCs w:val="28"/>
          <w:lang w:val="uk-UA"/>
        </w:rPr>
        <w:t xml:space="preserve"> </w:t>
      </w:r>
      <w:proofErr w:type="gramStart"/>
      <w:r w:rsidRPr="00B03461">
        <w:rPr>
          <w:rFonts w:ascii="Times New Roman" w:hAnsi="Times New Roman" w:cs="Times New Roman"/>
          <w:bCs/>
          <w:sz w:val="28"/>
          <w:szCs w:val="28"/>
          <w:lang w:val="uk-UA"/>
        </w:rPr>
        <w:t>КК</w:t>
      </w:r>
      <w:proofErr w:type="gramEnd"/>
      <w:r w:rsidRPr="00B03461">
        <w:rPr>
          <w:rFonts w:ascii="Times New Roman" w:hAnsi="Times New Roman" w:cs="Times New Roman"/>
          <w:bCs/>
          <w:sz w:val="28"/>
          <w:szCs w:val="28"/>
          <w:lang w:val="uk-UA"/>
        </w:rPr>
        <w:t xml:space="preserve"> України</w:t>
      </w:r>
      <w:r w:rsidRPr="00B03461">
        <w:rPr>
          <w:rFonts w:ascii="Times New Roman" w:hAnsi="Times New Roman" w:cs="Times New Roman"/>
          <w:bCs/>
          <w:sz w:val="28"/>
          <w:szCs w:val="28"/>
        </w:rPr>
        <w:t>)</w:t>
      </w:r>
      <w:r>
        <w:rPr>
          <w:rFonts w:ascii="Times New Roman" w:hAnsi="Times New Roman" w:cs="Times New Roman"/>
          <w:bCs/>
          <w:sz w:val="28"/>
          <w:szCs w:val="28"/>
          <w:lang w:val="uk-UA"/>
        </w:rPr>
        <w:t>.</w:t>
      </w:r>
    </w:p>
    <w:p w:rsidR="00B03461" w:rsidRPr="00B03461" w:rsidRDefault="00B03461" w:rsidP="00B03461">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bCs/>
          <w:sz w:val="28"/>
          <w:szCs w:val="28"/>
        </w:rPr>
      </w:pPr>
      <w:r w:rsidRPr="00B03461">
        <w:rPr>
          <w:rFonts w:ascii="Times New Roman" w:hAnsi="Times New Roman" w:cs="Times New Roman"/>
          <w:bCs/>
          <w:sz w:val="28"/>
          <w:szCs w:val="28"/>
        </w:rPr>
        <w:t>Придбання, отримання зберігання чи збут майна, одержанного</w:t>
      </w:r>
      <w:r w:rsidRPr="00B03461">
        <w:rPr>
          <w:rFonts w:ascii="Times New Roman" w:hAnsi="Times New Roman" w:cs="Times New Roman"/>
          <w:bCs/>
          <w:sz w:val="28"/>
          <w:szCs w:val="28"/>
          <w:lang w:val="uk-UA"/>
        </w:rPr>
        <w:t xml:space="preserve"> </w:t>
      </w:r>
      <w:r w:rsidRPr="00B03461">
        <w:rPr>
          <w:rFonts w:ascii="Times New Roman" w:hAnsi="Times New Roman" w:cs="Times New Roman"/>
          <w:bCs/>
          <w:sz w:val="28"/>
          <w:szCs w:val="28"/>
        </w:rPr>
        <w:t>злочинним шляхом (ст. 198 КК</w:t>
      </w:r>
      <w:r w:rsidRPr="00B03461">
        <w:rPr>
          <w:rFonts w:ascii="Times New Roman" w:hAnsi="Times New Roman" w:cs="Times New Roman"/>
          <w:bCs/>
          <w:sz w:val="28"/>
          <w:szCs w:val="28"/>
          <w:lang w:val="uk-UA"/>
        </w:rPr>
        <w:t xml:space="preserve"> України</w:t>
      </w:r>
      <w:r w:rsidRPr="00B03461">
        <w:rPr>
          <w:rFonts w:ascii="Times New Roman" w:hAnsi="Times New Roman" w:cs="Times New Roman"/>
          <w:bCs/>
          <w:sz w:val="28"/>
          <w:szCs w:val="28"/>
        </w:rPr>
        <w:t>)</w:t>
      </w:r>
    </w:p>
    <w:p w:rsidR="0016289F" w:rsidRPr="00031224" w:rsidRDefault="0016289F" w:rsidP="0016289F">
      <w:pPr>
        <w:pStyle w:val="a3"/>
        <w:tabs>
          <w:tab w:val="left" w:pos="1134"/>
        </w:tabs>
        <w:spacing w:after="0" w:line="240" w:lineRule="auto"/>
        <w:ind w:left="709"/>
        <w:jc w:val="both"/>
        <w:rPr>
          <w:rFonts w:ascii="Times New Roman" w:eastAsia="Times New Roman" w:hAnsi="Times New Roman" w:cs="Times New Roman"/>
          <w:b/>
          <w:sz w:val="28"/>
          <w:szCs w:val="28"/>
          <w:lang w:eastAsia="uk-UA"/>
        </w:rPr>
      </w:pPr>
    </w:p>
    <w:p w:rsidR="00A45CB6" w:rsidRDefault="00A45CB6" w:rsidP="00A45CB6">
      <w:pPr>
        <w:autoSpaceDE w:val="0"/>
        <w:autoSpaceDN w:val="0"/>
        <w:adjustRightInd w:val="0"/>
        <w:spacing w:after="0" w:line="240" w:lineRule="auto"/>
        <w:ind w:firstLine="709"/>
        <w:jc w:val="both"/>
        <w:rPr>
          <w:rFonts w:ascii="Times New Roman" w:hAnsi="Times New Roman" w:cs="Times New Roman"/>
          <w:bCs/>
          <w:sz w:val="28"/>
          <w:szCs w:val="28"/>
        </w:rPr>
      </w:pPr>
    </w:p>
    <w:p w:rsidR="00A45CB6" w:rsidRPr="00A45CB6" w:rsidRDefault="00A45CB6" w:rsidP="00A45CB6">
      <w:pPr>
        <w:pStyle w:val="a3"/>
        <w:numPr>
          <w:ilvl w:val="0"/>
          <w:numId w:val="39"/>
        </w:numPr>
        <w:autoSpaceDE w:val="0"/>
        <w:autoSpaceDN w:val="0"/>
        <w:adjustRightInd w:val="0"/>
        <w:spacing w:after="0" w:line="240" w:lineRule="auto"/>
        <w:ind w:left="0" w:firstLine="709"/>
        <w:jc w:val="both"/>
        <w:rPr>
          <w:rFonts w:ascii="Times New Roman" w:hAnsi="Times New Roman" w:cs="Times New Roman"/>
          <w:b/>
          <w:bCs/>
          <w:sz w:val="28"/>
          <w:szCs w:val="28"/>
        </w:rPr>
      </w:pPr>
      <w:r w:rsidRPr="00A45CB6">
        <w:rPr>
          <w:rFonts w:ascii="Times New Roman" w:hAnsi="Times New Roman" w:cs="Times New Roman"/>
          <w:b/>
          <w:bCs/>
          <w:sz w:val="28"/>
          <w:szCs w:val="28"/>
        </w:rPr>
        <w:t xml:space="preserve">Незаконне привласнення </w:t>
      </w:r>
      <w:proofErr w:type="gramStart"/>
      <w:r w:rsidRPr="00A45CB6">
        <w:rPr>
          <w:rFonts w:ascii="Times New Roman" w:hAnsi="Times New Roman" w:cs="Times New Roman"/>
          <w:b/>
          <w:bCs/>
          <w:sz w:val="28"/>
          <w:szCs w:val="28"/>
        </w:rPr>
        <w:t>особою</w:t>
      </w:r>
      <w:proofErr w:type="gramEnd"/>
      <w:r w:rsidRPr="00A45CB6">
        <w:rPr>
          <w:rFonts w:ascii="Times New Roman" w:hAnsi="Times New Roman" w:cs="Times New Roman"/>
          <w:b/>
          <w:bCs/>
          <w:sz w:val="28"/>
          <w:szCs w:val="28"/>
        </w:rPr>
        <w:t xml:space="preserve"> знайденого або чужого майна, що випадково опинилося у неї (ст. 193 КК</w:t>
      </w:r>
      <w:r w:rsidR="002D37B4">
        <w:rPr>
          <w:rFonts w:ascii="Times New Roman" w:hAnsi="Times New Roman" w:cs="Times New Roman"/>
          <w:b/>
          <w:bCs/>
          <w:sz w:val="28"/>
          <w:szCs w:val="28"/>
          <w:lang w:val="uk-UA"/>
        </w:rPr>
        <w:t xml:space="preserve"> України</w:t>
      </w:r>
      <w:r w:rsidRPr="00A45CB6">
        <w:rPr>
          <w:rFonts w:ascii="Times New Roman" w:hAnsi="Times New Roman" w:cs="Times New Roman"/>
          <w:b/>
          <w:bCs/>
          <w:sz w:val="28"/>
          <w:szCs w:val="28"/>
        </w:rPr>
        <w:t>)</w:t>
      </w:r>
    </w:p>
    <w:p w:rsidR="00A45CB6" w:rsidRPr="00A45CB6" w:rsidRDefault="00A45CB6" w:rsidP="00A45CB6">
      <w:pPr>
        <w:pStyle w:val="rvps2"/>
        <w:shd w:val="clear" w:color="auto" w:fill="FFFFFF"/>
        <w:spacing w:before="0" w:beforeAutospacing="0" w:after="0" w:afterAutospacing="0"/>
        <w:ind w:firstLine="709"/>
        <w:jc w:val="both"/>
        <w:rPr>
          <w:i/>
          <w:color w:val="000000"/>
        </w:rPr>
      </w:pPr>
      <w:r w:rsidRPr="00A45CB6">
        <w:rPr>
          <w:i/>
          <w:color w:val="000000"/>
        </w:rPr>
        <w:t xml:space="preserve">1. Незаконне привласнення </w:t>
      </w:r>
      <w:proofErr w:type="gramStart"/>
      <w:r w:rsidRPr="00A45CB6">
        <w:rPr>
          <w:i/>
          <w:color w:val="000000"/>
        </w:rPr>
        <w:t>особою</w:t>
      </w:r>
      <w:proofErr w:type="gramEnd"/>
      <w:r w:rsidRPr="00A45CB6">
        <w:rPr>
          <w:i/>
          <w:color w:val="000000"/>
        </w:rPr>
        <w:t xml:space="preserve"> знайденого чи такого, що випадково опинилося у неї, чужого майна або скарбу, які мають особливу історичну, наукову, художню чи культурну цінність, -</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0" w:name="n1293"/>
      <w:bookmarkEnd w:id="0"/>
      <w:proofErr w:type="gramStart"/>
      <w:r w:rsidRPr="00A45CB6">
        <w:rPr>
          <w:i/>
          <w:color w:val="000000"/>
        </w:rPr>
        <w:t>карається</w:t>
      </w:r>
      <w:proofErr w:type="gramEnd"/>
      <w:r w:rsidRPr="00A45CB6">
        <w:rPr>
          <w:i/>
          <w:color w:val="000000"/>
        </w:rPr>
        <w:t xml:space="preserve"> штрафом від ста до ста п'ятдесяти неоподатковуваних мінімумів доходів громадян або громадськими роботами на строк до двохсот сорока годин, або виправними роботами на строк до двох років, або арештом на строк до шести місяців.</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1" w:name="n1294"/>
      <w:bookmarkEnd w:id="1"/>
      <w:r w:rsidRPr="00A45CB6">
        <w:rPr>
          <w:rStyle w:val="rvts46"/>
          <w:i/>
          <w:iCs/>
          <w:color w:val="000000"/>
        </w:rPr>
        <w:t>{Стаття 193 в редакції Закону </w:t>
      </w:r>
      <w:hyperlink r:id="rId6" w:tgtFrame="_blank" w:history="1">
        <w:r w:rsidRPr="00A45CB6">
          <w:rPr>
            <w:rStyle w:val="a4"/>
            <w:i/>
            <w:iCs/>
            <w:color w:val="000099"/>
          </w:rPr>
          <w:t>№ 270-VI від 15.04.2008</w:t>
        </w:r>
      </w:hyperlink>
      <w:r w:rsidRPr="00A45CB6">
        <w:rPr>
          <w:rStyle w:val="rvts46"/>
          <w:i/>
          <w:iCs/>
          <w:color w:val="000000"/>
        </w:rPr>
        <w:t>; із змінами, внесеними згідно із Законом </w:t>
      </w:r>
      <w:hyperlink r:id="rId7" w:tgtFrame="_blank" w:history="1">
        <w:r w:rsidRPr="00A45CB6">
          <w:rPr>
            <w:rStyle w:val="a4"/>
            <w:i/>
            <w:iCs/>
            <w:color w:val="000099"/>
          </w:rPr>
          <w:t>№ 2518-VI від 09.09.2010</w:t>
        </w:r>
      </w:hyperlink>
      <w:r w:rsidRPr="00A45CB6">
        <w:rPr>
          <w:rStyle w:val="rvts46"/>
          <w:i/>
          <w:iCs/>
          <w:color w:val="000000"/>
        </w:rPr>
        <w:t>}</w:t>
      </w:r>
    </w:p>
    <w:p w:rsidR="00A45CB6" w:rsidRPr="00A45CB6" w:rsidRDefault="00A45CB6" w:rsidP="00A45CB6">
      <w:pPr>
        <w:pStyle w:val="a3"/>
        <w:autoSpaceDE w:val="0"/>
        <w:autoSpaceDN w:val="0"/>
        <w:adjustRightInd w:val="0"/>
        <w:spacing w:after="0" w:line="240" w:lineRule="auto"/>
        <w:ind w:left="1069"/>
        <w:jc w:val="both"/>
        <w:rPr>
          <w:rFonts w:ascii="Times New Roman" w:hAnsi="Times New Roman" w:cs="Times New Roman"/>
          <w:bCs/>
          <w:sz w:val="28"/>
          <w:szCs w:val="28"/>
        </w:rPr>
      </w:pP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Сутність злочин</w:t>
      </w:r>
      <w:r w:rsidR="002D37B4">
        <w:rPr>
          <w:rFonts w:ascii="Times New Roman" w:hAnsi="Times New Roman" w:cs="Times New Roman"/>
          <w:sz w:val="28"/>
          <w:szCs w:val="28"/>
        </w:rPr>
        <w:t xml:space="preserve">у, передбаченого ст. 193 КК </w:t>
      </w:r>
      <w:r w:rsidRPr="00A45CB6">
        <w:rPr>
          <w:rFonts w:ascii="Times New Roman" w:hAnsi="Times New Roman" w:cs="Times New Roman"/>
          <w:sz w:val="28"/>
          <w:szCs w:val="28"/>
        </w:rPr>
        <w:t xml:space="preserve">полягає у зверненні у </w:t>
      </w:r>
      <w:proofErr w:type="gramStart"/>
      <w:r w:rsidRPr="00A45CB6">
        <w:rPr>
          <w:rFonts w:ascii="Times New Roman" w:hAnsi="Times New Roman" w:cs="Times New Roman"/>
          <w:sz w:val="28"/>
          <w:szCs w:val="28"/>
        </w:rPr>
        <w:t>свою</w:t>
      </w:r>
      <w:proofErr w:type="gramEnd"/>
      <w:r>
        <w:rPr>
          <w:rFonts w:ascii="Times New Roman" w:hAnsi="Times New Roman" w:cs="Times New Roman"/>
          <w:sz w:val="28"/>
          <w:szCs w:val="28"/>
        </w:rPr>
        <w:t xml:space="preserve"> </w:t>
      </w:r>
      <w:r w:rsidRPr="00A45CB6">
        <w:rPr>
          <w:rFonts w:ascii="Times New Roman" w:hAnsi="Times New Roman" w:cs="Times New Roman"/>
          <w:sz w:val="28"/>
          <w:szCs w:val="28"/>
        </w:rPr>
        <w:t>власність винним чужого майна, яке завідомо для винного належить не йому.</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i/>
          <w:sz w:val="28"/>
          <w:szCs w:val="28"/>
        </w:rPr>
        <w:t>Предметом</w:t>
      </w:r>
      <w:r w:rsidRPr="00A45CB6">
        <w:rPr>
          <w:rFonts w:ascii="Times New Roman" w:hAnsi="Times New Roman" w:cs="Times New Roman"/>
          <w:sz w:val="28"/>
          <w:szCs w:val="28"/>
        </w:rPr>
        <w:t xml:space="preserve"> привласнення може бути тільки чуже майно або скарб </w:t>
      </w:r>
      <w:r>
        <w:rPr>
          <w:rFonts w:ascii="Times New Roman" w:hAnsi="Times New Roman" w:cs="Times New Roman"/>
          <w:sz w:val="28"/>
          <w:szCs w:val="28"/>
        </w:rPr>
        <w:t>–</w:t>
      </w:r>
      <w:r w:rsidRPr="00A45CB6">
        <w:rPr>
          <w:rFonts w:ascii="Times New Roman" w:hAnsi="Times New Roman" w:cs="Times New Roman"/>
          <w:sz w:val="28"/>
          <w:szCs w:val="28"/>
        </w:rPr>
        <w:t xml:space="preserve"> які</w:t>
      </w:r>
      <w:r>
        <w:rPr>
          <w:rFonts w:ascii="Times New Roman" w:hAnsi="Times New Roman" w:cs="Times New Roman"/>
          <w:sz w:val="28"/>
          <w:szCs w:val="28"/>
        </w:rPr>
        <w:t xml:space="preserve"> </w:t>
      </w:r>
      <w:r w:rsidRPr="00A45CB6">
        <w:rPr>
          <w:rFonts w:ascii="Times New Roman" w:hAnsi="Times New Roman" w:cs="Times New Roman"/>
          <w:sz w:val="28"/>
          <w:szCs w:val="28"/>
        </w:rPr>
        <w:t>мають особливу історичну, наукову, художню чи культурну цінність.</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45CB6">
        <w:rPr>
          <w:rFonts w:ascii="Times New Roman" w:hAnsi="Times New Roman" w:cs="Times New Roman"/>
          <w:sz w:val="28"/>
          <w:szCs w:val="28"/>
        </w:rPr>
        <w:t>До</w:t>
      </w:r>
      <w:proofErr w:type="gramEnd"/>
      <w:r w:rsidRPr="00A45CB6">
        <w:rPr>
          <w:rFonts w:ascii="Times New Roman" w:hAnsi="Times New Roman" w:cs="Times New Roman"/>
          <w:sz w:val="28"/>
          <w:szCs w:val="28"/>
        </w:rPr>
        <w:t xml:space="preserve"> </w:t>
      </w:r>
      <w:proofErr w:type="gramStart"/>
      <w:r w:rsidRPr="00A45CB6">
        <w:rPr>
          <w:rFonts w:ascii="Times New Roman" w:hAnsi="Times New Roman" w:cs="Times New Roman"/>
          <w:sz w:val="28"/>
          <w:szCs w:val="28"/>
        </w:rPr>
        <w:t>предмет</w:t>
      </w:r>
      <w:proofErr w:type="gramEnd"/>
      <w:r w:rsidRPr="00A45CB6">
        <w:rPr>
          <w:rFonts w:ascii="Times New Roman" w:hAnsi="Times New Roman" w:cs="Times New Roman"/>
          <w:sz w:val="28"/>
          <w:szCs w:val="28"/>
        </w:rPr>
        <w:t>ів привласнення закон відносить два види майна (речей):</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1) майно (</w:t>
      </w:r>
      <w:proofErr w:type="gramStart"/>
      <w:r w:rsidRPr="00A45CB6">
        <w:rPr>
          <w:rFonts w:ascii="Times New Roman" w:hAnsi="Times New Roman" w:cs="Times New Roman"/>
          <w:sz w:val="28"/>
          <w:szCs w:val="28"/>
        </w:rPr>
        <w:t>р</w:t>
      </w:r>
      <w:proofErr w:type="gramEnd"/>
      <w:r w:rsidRPr="00A45CB6">
        <w:rPr>
          <w:rFonts w:ascii="Times New Roman" w:hAnsi="Times New Roman" w:cs="Times New Roman"/>
          <w:sz w:val="28"/>
          <w:szCs w:val="28"/>
        </w:rPr>
        <w:t>іч) знайдене і</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2) майно (</w:t>
      </w:r>
      <w:proofErr w:type="gramStart"/>
      <w:r w:rsidRPr="00A45CB6">
        <w:rPr>
          <w:rFonts w:ascii="Times New Roman" w:hAnsi="Times New Roman" w:cs="Times New Roman"/>
          <w:sz w:val="28"/>
          <w:szCs w:val="28"/>
        </w:rPr>
        <w:t>р</w:t>
      </w:r>
      <w:proofErr w:type="gramEnd"/>
      <w:r w:rsidRPr="00A45CB6">
        <w:rPr>
          <w:rFonts w:ascii="Times New Roman" w:hAnsi="Times New Roman" w:cs="Times New Roman"/>
          <w:sz w:val="28"/>
          <w:szCs w:val="28"/>
        </w:rPr>
        <w:t>іч), які випадково опинилися у винної особи.</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Знайти можна лише те, що було загублено. Не може вважатися знайденим</w:t>
      </w:r>
      <w:r>
        <w:rPr>
          <w:rFonts w:ascii="Times New Roman" w:hAnsi="Times New Roman" w:cs="Times New Roman"/>
          <w:sz w:val="28"/>
          <w:szCs w:val="28"/>
        </w:rPr>
        <w:t xml:space="preserve"> </w:t>
      </w:r>
      <w:r w:rsidRPr="00A45CB6">
        <w:rPr>
          <w:rFonts w:ascii="Times New Roman" w:hAnsi="Times New Roman" w:cs="Times New Roman"/>
          <w:sz w:val="28"/>
          <w:szCs w:val="28"/>
        </w:rPr>
        <w:t>те, що лежить на своєму місці, там, де воно завжди перебува</w:t>
      </w:r>
      <w:proofErr w:type="gramStart"/>
      <w:r w:rsidRPr="00A45CB6">
        <w:rPr>
          <w:rFonts w:ascii="Times New Roman" w:hAnsi="Times New Roman" w:cs="Times New Roman"/>
          <w:sz w:val="28"/>
          <w:szCs w:val="28"/>
        </w:rPr>
        <w:t>є.</w:t>
      </w:r>
      <w:proofErr w:type="gramEnd"/>
    </w:p>
    <w:p w:rsidR="00A45CB6" w:rsidRPr="00A45CB6" w:rsidRDefault="002D37B4" w:rsidP="00A45CB6">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lang w:val="uk-UA"/>
        </w:rPr>
        <w:t>Якщо особа</w:t>
      </w:r>
      <w:r w:rsidR="00A45CB6" w:rsidRPr="00A45CB6">
        <w:rPr>
          <w:rFonts w:ascii="Times New Roman" w:hAnsi="Times New Roman" w:cs="Times New Roman"/>
          <w:bCs/>
          <w:sz w:val="28"/>
          <w:szCs w:val="28"/>
        </w:rPr>
        <w:t xml:space="preserve"> привласнює річ, яка знаходиться на своєму постійному</w:t>
      </w:r>
      <w:r w:rsidR="00A45CB6">
        <w:rPr>
          <w:rFonts w:ascii="Times New Roman" w:hAnsi="Times New Roman" w:cs="Times New Roman"/>
          <w:bCs/>
          <w:sz w:val="28"/>
          <w:szCs w:val="28"/>
        </w:rPr>
        <w:t xml:space="preserve"> </w:t>
      </w:r>
      <w:r w:rsidR="00A45CB6" w:rsidRPr="00A45CB6">
        <w:rPr>
          <w:rFonts w:ascii="Times New Roman" w:hAnsi="Times New Roman" w:cs="Times New Roman"/>
          <w:bCs/>
          <w:sz w:val="28"/>
          <w:szCs w:val="28"/>
        </w:rPr>
        <w:t xml:space="preserve">місці, там, де вона завжди знаходиться, визнається, що </w:t>
      </w:r>
      <w:r>
        <w:rPr>
          <w:rFonts w:ascii="Times New Roman" w:hAnsi="Times New Roman" w:cs="Times New Roman"/>
          <w:bCs/>
          <w:sz w:val="28"/>
          <w:szCs w:val="28"/>
          <w:lang w:val="uk-UA"/>
        </w:rPr>
        <w:t>така особа</w:t>
      </w:r>
      <w:r w:rsidR="00A45CB6" w:rsidRPr="00A45CB6">
        <w:rPr>
          <w:rFonts w:ascii="Times New Roman" w:hAnsi="Times New Roman" w:cs="Times New Roman"/>
          <w:bCs/>
          <w:sz w:val="28"/>
          <w:szCs w:val="28"/>
        </w:rPr>
        <w:t xml:space="preserve"> не знайш</w:t>
      </w:r>
      <w:r>
        <w:rPr>
          <w:rFonts w:ascii="Times New Roman" w:hAnsi="Times New Roman" w:cs="Times New Roman"/>
          <w:bCs/>
          <w:sz w:val="28"/>
          <w:szCs w:val="28"/>
          <w:lang w:val="uk-UA"/>
        </w:rPr>
        <w:t>ла</w:t>
      </w:r>
      <w:r w:rsidR="00A45CB6" w:rsidRPr="00A45CB6">
        <w:rPr>
          <w:rFonts w:ascii="Times New Roman" w:hAnsi="Times New Roman" w:cs="Times New Roman"/>
          <w:bCs/>
          <w:sz w:val="28"/>
          <w:szCs w:val="28"/>
        </w:rPr>
        <w:t>, а</w:t>
      </w:r>
      <w:r w:rsidR="00A45CB6">
        <w:rPr>
          <w:rFonts w:ascii="Times New Roman" w:hAnsi="Times New Roman" w:cs="Times New Roman"/>
          <w:bCs/>
          <w:sz w:val="28"/>
          <w:szCs w:val="28"/>
        </w:rPr>
        <w:t xml:space="preserve"> </w:t>
      </w:r>
      <w:r w:rsidR="00A45CB6" w:rsidRPr="00A45CB6">
        <w:rPr>
          <w:rFonts w:ascii="Times New Roman" w:hAnsi="Times New Roman" w:cs="Times New Roman"/>
          <w:bCs/>
          <w:sz w:val="28"/>
          <w:szCs w:val="28"/>
        </w:rPr>
        <w:t>викра</w:t>
      </w:r>
      <w:r>
        <w:rPr>
          <w:rFonts w:ascii="Times New Roman" w:hAnsi="Times New Roman" w:cs="Times New Roman"/>
          <w:bCs/>
          <w:sz w:val="28"/>
          <w:szCs w:val="28"/>
          <w:lang w:val="uk-UA"/>
        </w:rPr>
        <w:t>ла цю річ</w:t>
      </w:r>
      <w:r w:rsidR="00A45CB6" w:rsidRPr="00A45CB6">
        <w:rPr>
          <w:rFonts w:ascii="Times New Roman" w:hAnsi="Times New Roman" w:cs="Times New Roman"/>
          <w:bCs/>
          <w:sz w:val="28"/>
          <w:szCs w:val="28"/>
        </w:rPr>
        <w:t>.</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Загубленою у кримінальному праві визнається </w:t>
      </w:r>
      <w:proofErr w:type="gramStart"/>
      <w:r w:rsidRPr="00A45CB6">
        <w:rPr>
          <w:rFonts w:ascii="Times New Roman" w:hAnsi="Times New Roman" w:cs="Times New Roman"/>
          <w:sz w:val="28"/>
          <w:szCs w:val="28"/>
        </w:rPr>
        <w:t>р</w:t>
      </w:r>
      <w:proofErr w:type="gramEnd"/>
      <w:r w:rsidRPr="00A45CB6">
        <w:rPr>
          <w:rFonts w:ascii="Times New Roman" w:hAnsi="Times New Roman" w:cs="Times New Roman"/>
          <w:sz w:val="28"/>
          <w:szCs w:val="28"/>
        </w:rPr>
        <w:t>іч (майно), яка:</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1) вибула із володіння власника, охоронця або особи, якій вона </w:t>
      </w:r>
      <w:r>
        <w:rPr>
          <w:rFonts w:ascii="Times New Roman" w:hAnsi="Times New Roman" w:cs="Times New Roman"/>
          <w:sz w:val="28"/>
          <w:szCs w:val="28"/>
        </w:rPr>
        <w:t xml:space="preserve">була </w:t>
      </w:r>
      <w:r w:rsidRPr="00A45CB6">
        <w:rPr>
          <w:rFonts w:ascii="Times New Roman" w:hAnsi="Times New Roman" w:cs="Times New Roman"/>
          <w:sz w:val="28"/>
          <w:szCs w:val="28"/>
        </w:rPr>
        <w:t>доручена;</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2) знаходиться у випадковому місці, там, де вона звичайно не лежить, не</w:t>
      </w:r>
      <w:r>
        <w:rPr>
          <w:rFonts w:ascii="Times New Roman" w:hAnsi="Times New Roman" w:cs="Times New Roman"/>
          <w:sz w:val="28"/>
          <w:szCs w:val="28"/>
        </w:rPr>
        <w:t xml:space="preserve"> </w:t>
      </w:r>
      <w:r w:rsidRPr="00A45CB6">
        <w:rPr>
          <w:rFonts w:ascii="Times New Roman" w:hAnsi="Times New Roman" w:cs="Times New Roman"/>
          <w:sz w:val="28"/>
          <w:szCs w:val="28"/>
        </w:rPr>
        <w:t>на місці свого постійного чи звичайного знаходження (наприклад, гаманець з</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грішми на дорозі, золотий годинник в лісі </w:t>
      </w:r>
      <w:proofErr w:type="gramStart"/>
      <w:r w:rsidRPr="00A45CB6">
        <w:rPr>
          <w:rFonts w:ascii="Times New Roman" w:hAnsi="Times New Roman" w:cs="Times New Roman"/>
          <w:sz w:val="28"/>
          <w:szCs w:val="28"/>
        </w:rPr>
        <w:t>на</w:t>
      </w:r>
      <w:proofErr w:type="gramEnd"/>
      <w:r w:rsidRPr="00A45CB6">
        <w:rPr>
          <w:rFonts w:ascii="Times New Roman" w:hAnsi="Times New Roman" w:cs="Times New Roman"/>
          <w:sz w:val="28"/>
          <w:szCs w:val="28"/>
        </w:rPr>
        <w:t xml:space="preserve"> дереві тощо).</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Загубленим можна визнати лише те, що має сукупність цих ознак.</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Деяке майно взагалі не може бути загублено, наприклад, будинок,</w:t>
      </w:r>
      <w:r>
        <w:rPr>
          <w:rFonts w:ascii="Times New Roman" w:hAnsi="Times New Roman" w:cs="Times New Roman"/>
          <w:sz w:val="28"/>
          <w:szCs w:val="28"/>
        </w:rPr>
        <w:t xml:space="preserve"> </w:t>
      </w:r>
      <w:r w:rsidRPr="00A45CB6">
        <w:rPr>
          <w:rFonts w:ascii="Times New Roman" w:hAnsi="Times New Roman" w:cs="Times New Roman"/>
          <w:sz w:val="28"/>
          <w:szCs w:val="28"/>
        </w:rPr>
        <w:t>автомобіль тощо. Не визнається загубленим майно (</w:t>
      </w:r>
      <w:proofErr w:type="gramStart"/>
      <w:r w:rsidRPr="00A45CB6">
        <w:rPr>
          <w:rFonts w:ascii="Times New Roman" w:hAnsi="Times New Roman" w:cs="Times New Roman"/>
          <w:sz w:val="28"/>
          <w:szCs w:val="28"/>
        </w:rPr>
        <w:t>р</w:t>
      </w:r>
      <w:proofErr w:type="gramEnd"/>
      <w:r w:rsidRPr="00A45CB6">
        <w:rPr>
          <w:rFonts w:ascii="Times New Roman" w:hAnsi="Times New Roman" w:cs="Times New Roman"/>
          <w:sz w:val="28"/>
          <w:szCs w:val="28"/>
        </w:rPr>
        <w:t>іч,) яке було залишене або</w:t>
      </w:r>
      <w:r>
        <w:rPr>
          <w:rFonts w:ascii="Times New Roman" w:hAnsi="Times New Roman" w:cs="Times New Roman"/>
          <w:sz w:val="28"/>
          <w:szCs w:val="28"/>
        </w:rPr>
        <w:t xml:space="preserve"> </w:t>
      </w:r>
      <w:r w:rsidRPr="00A45CB6">
        <w:rPr>
          <w:rFonts w:ascii="Times New Roman" w:hAnsi="Times New Roman" w:cs="Times New Roman"/>
          <w:sz w:val="28"/>
          <w:szCs w:val="28"/>
        </w:rPr>
        <w:t>забуте власником чи володарем у громадському місці (у службовому</w:t>
      </w:r>
      <w:r>
        <w:rPr>
          <w:rFonts w:ascii="Times New Roman" w:hAnsi="Times New Roman" w:cs="Times New Roman"/>
          <w:sz w:val="28"/>
          <w:szCs w:val="28"/>
        </w:rPr>
        <w:t xml:space="preserve"> </w:t>
      </w:r>
      <w:r w:rsidRPr="00A45CB6">
        <w:rPr>
          <w:rFonts w:ascii="Times New Roman" w:hAnsi="Times New Roman" w:cs="Times New Roman"/>
          <w:sz w:val="28"/>
          <w:szCs w:val="28"/>
        </w:rPr>
        <w:t>приміщенні, у громадському транспорті, на пляжі, тощо). Привласнення</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худоби, яка знаходилась на пасовищі, хоча і була тимчасово залишена </w:t>
      </w:r>
      <w:proofErr w:type="gramStart"/>
      <w:r w:rsidRPr="00A45CB6">
        <w:rPr>
          <w:rFonts w:ascii="Times New Roman" w:hAnsi="Times New Roman" w:cs="Times New Roman"/>
          <w:sz w:val="28"/>
          <w:szCs w:val="28"/>
        </w:rPr>
        <w:t>без</w:t>
      </w:r>
      <w:proofErr w:type="gramEnd"/>
      <w:r>
        <w:rPr>
          <w:rFonts w:ascii="Times New Roman" w:hAnsi="Times New Roman" w:cs="Times New Roman"/>
          <w:sz w:val="28"/>
          <w:szCs w:val="28"/>
        </w:rPr>
        <w:t xml:space="preserve"> </w:t>
      </w:r>
      <w:proofErr w:type="gramStart"/>
      <w:r w:rsidRPr="00A45CB6">
        <w:rPr>
          <w:rFonts w:ascii="Times New Roman" w:hAnsi="Times New Roman" w:cs="Times New Roman"/>
          <w:sz w:val="28"/>
          <w:szCs w:val="28"/>
        </w:rPr>
        <w:t>догляду</w:t>
      </w:r>
      <w:proofErr w:type="gramEnd"/>
      <w:r w:rsidRPr="00A45CB6">
        <w:rPr>
          <w:rFonts w:ascii="Times New Roman" w:hAnsi="Times New Roman" w:cs="Times New Roman"/>
          <w:sz w:val="28"/>
          <w:szCs w:val="28"/>
        </w:rPr>
        <w:t xml:space="preserve">, теж кваліфікується як </w:t>
      </w:r>
      <w:r w:rsidRPr="00A45CB6">
        <w:rPr>
          <w:rFonts w:ascii="Times New Roman" w:hAnsi="Times New Roman" w:cs="Times New Roman"/>
          <w:sz w:val="28"/>
          <w:szCs w:val="28"/>
        </w:rPr>
        <w:lastRenderedPageBreak/>
        <w:t>викрадання за ст. 185, а не за ст. 193 КК.</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Таким чином кваліфікується і привласнення майна, </w:t>
      </w:r>
      <w:proofErr w:type="gramStart"/>
      <w:r w:rsidRPr="00A45CB6">
        <w:rPr>
          <w:rFonts w:ascii="Times New Roman" w:hAnsi="Times New Roman" w:cs="Times New Roman"/>
          <w:sz w:val="28"/>
          <w:szCs w:val="28"/>
        </w:rPr>
        <w:t>яке</w:t>
      </w:r>
      <w:proofErr w:type="gramEnd"/>
      <w:r w:rsidRPr="00A45CB6">
        <w:rPr>
          <w:rFonts w:ascii="Times New Roman" w:hAnsi="Times New Roman" w:cs="Times New Roman"/>
          <w:sz w:val="28"/>
          <w:szCs w:val="28"/>
        </w:rPr>
        <w:t xml:space="preserve"> було викрадено і</w:t>
      </w:r>
      <w:r>
        <w:rPr>
          <w:rFonts w:ascii="Times New Roman" w:hAnsi="Times New Roman" w:cs="Times New Roman"/>
          <w:sz w:val="28"/>
          <w:szCs w:val="28"/>
        </w:rPr>
        <w:t xml:space="preserve"> </w:t>
      </w:r>
      <w:r w:rsidRPr="00A45CB6">
        <w:rPr>
          <w:rFonts w:ascii="Times New Roman" w:hAnsi="Times New Roman" w:cs="Times New Roman"/>
          <w:sz w:val="28"/>
          <w:szCs w:val="28"/>
        </w:rPr>
        <w:t>сховано іншими особами.</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Чуже майно може випадково опинитися у винної особи внаслідок</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помилки, яка була викрита винним потім,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ісля отримання цього майна чи</w:t>
      </w:r>
      <w:r>
        <w:rPr>
          <w:rFonts w:ascii="Times New Roman" w:hAnsi="Times New Roman" w:cs="Times New Roman"/>
          <w:sz w:val="28"/>
          <w:szCs w:val="28"/>
        </w:rPr>
        <w:t xml:space="preserve"> </w:t>
      </w:r>
      <w:r w:rsidRPr="00A45CB6">
        <w:rPr>
          <w:rFonts w:ascii="Times New Roman" w:hAnsi="Times New Roman" w:cs="Times New Roman"/>
          <w:sz w:val="28"/>
          <w:szCs w:val="28"/>
        </w:rPr>
        <w:t>грошей.</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Такі помилки трапляються у роботі матеріально відповідальних осіб, які</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передають матеріальні цінності чи гроші зі складів, із кас, в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ідприємствах</w:t>
      </w:r>
      <w:r>
        <w:rPr>
          <w:rFonts w:ascii="Times New Roman" w:hAnsi="Times New Roman" w:cs="Times New Roman"/>
          <w:sz w:val="28"/>
          <w:szCs w:val="28"/>
        </w:rPr>
        <w:t xml:space="preserve"> </w:t>
      </w:r>
      <w:r w:rsidRPr="00A45CB6">
        <w:rPr>
          <w:rFonts w:ascii="Times New Roman" w:hAnsi="Times New Roman" w:cs="Times New Roman"/>
          <w:sz w:val="28"/>
          <w:szCs w:val="28"/>
        </w:rPr>
        <w:t>торгівлі тощо.</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Якщо особа, яка отримує майно чи гроші, зрозуміла помилку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ід час</w:t>
      </w:r>
      <w:r>
        <w:rPr>
          <w:rFonts w:ascii="Times New Roman" w:hAnsi="Times New Roman" w:cs="Times New Roman"/>
          <w:sz w:val="28"/>
          <w:szCs w:val="28"/>
        </w:rPr>
        <w:t xml:space="preserve"> </w:t>
      </w:r>
      <w:r w:rsidRPr="00A45CB6">
        <w:rPr>
          <w:rFonts w:ascii="Times New Roman" w:hAnsi="Times New Roman" w:cs="Times New Roman"/>
          <w:sz w:val="28"/>
          <w:szCs w:val="28"/>
        </w:rPr>
        <w:t>отримання - передачі їй майна чи грошей і змовчала про це, маючи намір</w:t>
      </w:r>
      <w:r>
        <w:rPr>
          <w:rFonts w:ascii="Times New Roman" w:hAnsi="Times New Roman" w:cs="Times New Roman"/>
          <w:sz w:val="28"/>
          <w:szCs w:val="28"/>
        </w:rPr>
        <w:t xml:space="preserve"> </w:t>
      </w:r>
      <w:r w:rsidRPr="00A45CB6">
        <w:rPr>
          <w:rFonts w:ascii="Times New Roman" w:hAnsi="Times New Roman" w:cs="Times New Roman"/>
          <w:sz w:val="28"/>
          <w:szCs w:val="28"/>
        </w:rPr>
        <w:t>привласнити те, що їй передали помилково, то її дії кваліфікуються як</w:t>
      </w:r>
      <w:r>
        <w:rPr>
          <w:rFonts w:ascii="Times New Roman" w:hAnsi="Times New Roman" w:cs="Times New Roman"/>
          <w:sz w:val="28"/>
          <w:szCs w:val="28"/>
        </w:rPr>
        <w:t xml:space="preserve"> </w:t>
      </w:r>
      <w:r w:rsidRPr="00A45CB6">
        <w:rPr>
          <w:rFonts w:ascii="Times New Roman" w:hAnsi="Times New Roman" w:cs="Times New Roman"/>
          <w:sz w:val="28"/>
          <w:szCs w:val="28"/>
        </w:rPr>
        <w:t>шахрайство, оскільки вона застосувала обман - не повідомила про обставини,</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для цього випадку істотні і обов'язкові. </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Привласнення чужого майна вважається </w:t>
      </w:r>
      <w:r w:rsidRPr="00031224">
        <w:rPr>
          <w:rFonts w:ascii="Times New Roman" w:hAnsi="Times New Roman" w:cs="Times New Roman"/>
          <w:i/>
          <w:sz w:val="28"/>
          <w:szCs w:val="28"/>
        </w:rPr>
        <w:t>закінченим злочином</w:t>
      </w:r>
      <w:r w:rsidRPr="00A45CB6">
        <w:rPr>
          <w:rFonts w:ascii="Times New Roman" w:hAnsi="Times New Roman" w:cs="Times New Roman"/>
          <w:sz w:val="28"/>
          <w:szCs w:val="28"/>
        </w:rPr>
        <w:t xml:space="preserve"> з моменту</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звернення майна у </w:t>
      </w:r>
      <w:proofErr w:type="gramStart"/>
      <w:r w:rsidRPr="00A45CB6">
        <w:rPr>
          <w:rFonts w:ascii="Times New Roman" w:hAnsi="Times New Roman" w:cs="Times New Roman"/>
          <w:sz w:val="28"/>
          <w:szCs w:val="28"/>
        </w:rPr>
        <w:t>свою</w:t>
      </w:r>
      <w:proofErr w:type="gramEnd"/>
      <w:r w:rsidRPr="00A45CB6">
        <w:rPr>
          <w:rFonts w:ascii="Times New Roman" w:hAnsi="Times New Roman" w:cs="Times New Roman"/>
          <w:sz w:val="28"/>
          <w:szCs w:val="28"/>
        </w:rPr>
        <w:t xml:space="preserve"> власність, з моменту заволодіння майном.</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i/>
          <w:sz w:val="28"/>
          <w:szCs w:val="28"/>
        </w:rPr>
        <w:t>Суб'єктивна сторона</w:t>
      </w:r>
      <w:r w:rsidRPr="00A45CB6">
        <w:rPr>
          <w:rFonts w:ascii="Times New Roman" w:hAnsi="Times New Roman" w:cs="Times New Roman"/>
          <w:sz w:val="28"/>
          <w:szCs w:val="28"/>
        </w:rPr>
        <w:t xml:space="preserve"> злочину, передбаченого ст. 193 КК,</w:t>
      </w:r>
      <w:r>
        <w:rPr>
          <w:rFonts w:ascii="Times New Roman" w:hAnsi="Times New Roman" w:cs="Times New Roman"/>
          <w:sz w:val="28"/>
          <w:szCs w:val="28"/>
        </w:rPr>
        <w:t xml:space="preserve"> </w:t>
      </w:r>
      <w:r w:rsidRPr="00A45CB6">
        <w:rPr>
          <w:rFonts w:ascii="Times New Roman" w:hAnsi="Times New Roman" w:cs="Times New Roman"/>
          <w:sz w:val="28"/>
          <w:szCs w:val="28"/>
        </w:rPr>
        <w:t>характеризується завідомістю належності привласненого майна іншій особі.</w:t>
      </w:r>
    </w:p>
    <w:p w:rsid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Винна особа при вчиненні злочину усвідомлю</w:t>
      </w:r>
      <w:proofErr w:type="gramStart"/>
      <w:r w:rsidRPr="00A45CB6">
        <w:rPr>
          <w:rFonts w:ascii="Times New Roman" w:hAnsi="Times New Roman" w:cs="Times New Roman"/>
          <w:sz w:val="28"/>
          <w:szCs w:val="28"/>
        </w:rPr>
        <w:t>є,</w:t>
      </w:r>
      <w:proofErr w:type="gramEnd"/>
      <w:r w:rsidRPr="00A45CB6">
        <w:rPr>
          <w:rFonts w:ascii="Times New Roman" w:hAnsi="Times New Roman" w:cs="Times New Roman"/>
          <w:sz w:val="28"/>
          <w:szCs w:val="28"/>
        </w:rPr>
        <w:t xml:space="preserve"> що майно, безсумнівно,</w:t>
      </w:r>
      <w:r>
        <w:rPr>
          <w:rFonts w:ascii="Times New Roman" w:hAnsi="Times New Roman" w:cs="Times New Roman"/>
          <w:sz w:val="28"/>
          <w:szCs w:val="28"/>
        </w:rPr>
        <w:t xml:space="preserve"> </w:t>
      </w:r>
      <w:r w:rsidRPr="00A45CB6">
        <w:rPr>
          <w:rFonts w:ascii="Times New Roman" w:hAnsi="Times New Roman" w:cs="Times New Roman"/>
          <w:sz w:val="28"/>
          <w:szCs w:val="28"/>
        </w:rPr>
        <w:t>належить не їй і що, привласнюючи його, вона заподіює власникові шкоду. При</w:t>
      </w:r>
      <w:r>
        <w:rPr>
          <w:rFonts w:ascii="Times New Roman" w:hAnsi="Times New Roman" w:cs="Times New Roman"/>
          <w:sz w:val="28"/>
          <w:szCs w:val="28"/>
        </w:rPr>
        <w:t xml:space="preserve"> </w:t>
      </w:r>
      <w:r w:rsidRPr="00A45CB6">
        <w:rPr>
          <w:rFonts w:ascii="Times New Roman" w:hAnsi="Times New Roman" w:cs="Times New Roman"/>
          <w:sz w:val="28"/>
          <w:szCs w:val="28"/>
        </w:rPr>
        <w:t>помилці в належності майна складу злочину не утворюється</w:t>
      </w:r>
      <w:r>
        <w:rPr>
          <w:rFonts w:ascii="Times New Roman" w:hAnsi="Times New Roman" w:cs="Times New Roman"/>
          <w:sz w:val="28"/>
          <w:szCs w:val="28"/>
        </w:rPr>
        <w:t>.</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i/>
          <w:sz w:val="28"/>
          <w:szCs w:val="28"/>
        </w:rPr>
        <w:t>Суб'єктами,</w:t>
      </w:r>
      <w:r>
        <w:rPr>
          <w:rFonts w:ascii="Times New Roman" w:hAnsi="Times New Roman" w:cs="Times New Roman"/>
          <w:sz w:val="28"/>
          <w:szCs w:val="28"/>
        </w:rPr>
        <w:t xml:space="preserve"> </w:t>
      </w:r>
      <w:r w:rsidRPr="00A45CB6">
        <w:rPr>
          <w:rFonts w:ascii="Times New Roman" w:hAnsi="Times New Roman" w:cs="Times New Roman"/>
          <w:sz w:val="28"/>
          <w:szCs w:val="28"/>
        </w:rPr>
        <w:t xml:space="preserve">відповідальності за ст. 193 КК є </w:t>
      </w:r>
      <w:proofErr w:type="gramStart"/>
      <w:r w:rsidRPr="00A45CB6">
        <w:rPr>
          <w:rFonts w:ascii="Times New Roman" w:hAnsi="Times New Roman" w:cs="Times New Roman"/>
          <w:sz w:val="28"/>
          <w:szCs w:val="28"/>
        </w:rPr>
        <w:t>вс</w:t>
      </w:r>
      <w:proofErr w:type="gramEnd"/>
      <w:r w:rsidRPr="00A45CB6">
        <w:rPr>
          <w:rFonts w:ascii="Times New Roman" w:hAnsi="Times New Roman" w:cs="Times New Roman"/>
          <w:sz w:val="28"/>
          <w:szCs w:val="28"/>
        </w:rPr>
        <w:t>і осудні особи що досягли віку шістнадцяти</w:t>
      </w:r>
      <w:r>
        <w:rPr>
          <w:rFonts w:ascii="Times New Roman" w:hAnsi="Times New Roman" w:cs="Times New Roman"/>
          <w:sz w:val="28"/>
          <w:szCs w:val="28"/>
        </w:rPr>
        <w:t xml:space="preserve"> </w:t>
      </w:r>
      <w:r w:rsidRPr="00A45CB6">
        <w:rPr>
          <w:rFonts w:ascii="Times New Roman" w:hAnsi="Times New Roman" w:cs="Times New Roman"/>
          <w:sz w:val="28"/>
          <w:szCs w:val="28"/>
        </w:rPr>
        <w:t>років.</w:t>
      </w:r>
    </w:p>
    <w:p w:rsidR="00A45CB6" w:rsidRPr="00A45CB6" w:rsidRDefault="00A45CB6" w:rsidP="00A45CB6">
      <w:pPr>
        <w:pStyle w:val="a3"/>
        <w:tabs>
          <w:tab w:val="left" w:pos="1134"/>
        </w:tabs>
        <w:spacing w:after="0" w:line="240" w:lineRule="auto"/>
        <w:ind w:left="709" w:firstLine="709"/>
        <w:jc w:val="both"/>
        <w:rPr>
          <w:rFonts w:ascii="Times New Roman" w:hAnsi="Times New Roman" w:cs="Times New Roman"/>
          <w:sz w:val="28"/>
          <w:szCs w:val="28"/>
        </w:rPr>
      </w:pPr>
    </w:p>
    <w:p w:rsidR="00A45CB6" w:rsidRDefault="00A45CB6" w:rsidP="00031224">
      <w:pPr>
        <w:pStyle w:val="a3"/>
        <w:numPr>
          <w:ilvl w:val="0"/>
          <w:numId w:val="39"/>
        </w:numPr>
        <w:autoSpaceDE w:val="0"/>
        <w:autoSpaceDN w:val="0"/>
        <w:adjustRightInd w:val="0"/>
        <w:spacing w:after="0" w:line="240" w:lineRule="auto"/>
        <w:ind w:left="0" w:firstLine="709"/>
        <w:jc w:val="both"/>
        <w:rPr>
          <w:rFonts w:ascii="Times New Roman" w:hAnsi="Times New Roman" w:cs="Times New Roman"/>
          <w:b/>
          <w:bCs/>
          <w:sz w:val="28"/>
          <w:szCs w:val="28"/>
        </w:rPr>
      </w:pPr>
      <w:r w:rsidRPr="00A45CB6">
        <w:rPr>
          <w:rFonts w:ascii="Times New Roman" w:hAnsi="Times New Roman" w:cs="Times New Roman"/>
          <w:b/>
          <w:bCs/>
          <w:sz w:val="28"/>
          <w:szCs w:val="28"/>
        </w:rPr>
        <w:t>Знищення або пошкодження чужого майна (ст. 194, ст. 196 КК</w:t>
      </w:r>
      <w:r w:rsidR="00031224">
        <w:rPr>
          <w:rFonts w:ascii="Times New Roman" w:hAnsi="Times New Roman" w:cs="Times New Roman"/>
          <w:b/>
          <w:bCs/>
          <w:sz w:val="28"/>
          <w:szCs w:val="28"/>
          <w:lang w:val="uk-UA"/>
        </w:rPr>
        <w:t xml:space="preserve"> України</w:t>
      </w:r>
      <w:r w:rsidRPr="00A45CB6">
        <w:rPr>
          <w:rFonts w:ascii="Times New Roman" w:hAnsi="Times New Roman" w:cs="Times New Roman"/>
          <w:b/>
          <w:bCs/>
          <w:sz w:val="28"/>
          <w:szCs w:val="28"/>
        </w:rPr>
        <w:t>)</w:t>
      </w:r>
    </w:p>
    <w:p w:rsidR="00A45CB6" w:rsidRPr="00A45CB6" w:rsidRDefault="00A45CB6" w:rsidP="00A45CB6">
      <w:pPr>
        <w:pStyle w:val="a3"/>
        <w:autoSpaceDE w:val="0"/>
        <w:autoSpaceDN w:val="0"/>
        <w:adjustRightInd w:val="0"/>
        <w:spacing w:after="0" w:line="240" w:lineRule="auto"/>
        <w:ind w:left="1069"/>
        <w:jc w:val="both"/>
        <w:rPr>
          <w:rFonts w:ascii="Times New Roman" w:hAnsi="Times New Roman" w:cs="Times New Roman"/>
          <w:b/>
          <w:bCs/>
          <w:sz w:val="28"/>
          <w:szCs w:val="28"/>
        </w:rPr>
      </w:pPr>
    </w:p>
    <w:p w:rsidR="00A45CB6" w:rsidRPr="00A45CB6" w:rsidRDefault="00A45CB6" w:rsidP="00A45CB6">
      <w:pPr>
        <w:pStyle w:val="rvps2"/>
        <w:shd w:val="clear" w:color="auto" w:fill="FFFFFF"/>
        <w:spacing w:before="0" w:beforeAutospacing="0" w:after="0" w:afterAutospacing="0"/>
        <w:ind w:firstLine="709"/>
        <w:jc w:val="both"/>
        <w:rPr>
          <w:i/>
          <w:color w:val="000000"/>
        </w:rPr>
      </w:pPr>
      <w:r w:rsidRPr="00A45CB6">
        <w:rPr>
          <w:rStyle w:val="rvts9"/>
          <w:b/>
          <w:bCs/>
          <w:i/>
          <w:color w:val="000000"/>
        </w:rPr>
        <w:t>Стаття 194.</w:t>
      </w:r>
      <w:r w:rsidRPr="00A45CB6">
        <w:rPr>
          <w:i/>
          <w:color w:val="000000"/>
        </w:rPr>
        <w:t> Умисне знищення або пошкодження майна</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2" w:name="n1296"/>
      <w:bookmarkEnd w:id="2"/>
      <w:r w:rsidRPr="00A45CB6">
        <w:rPr>
          <w:i/>
          <w:color w:val="000000"/>
        </w:rPr>
        <w:t xml:space="preserve">1. Умисне знищення або пошкодження чужого майна, що заподіяло шкоду у </w:t>
      </w:r>
      <w:proofErr w:type="gramStart"/>
      <w:r w:rsidRPr="00A45CB6">
        <w:rPr>
          <w:i/>
          <w:color w:val="000000"/>
        </w:rPr>
        <w:t>великих</w:t>
      </w:r>
      <w:proofErr w:type="gramEnd"/>
      <w:r w:rsidRPr="00A45CB6">
        <w:rPr>
          <w:i/>
          <w:color w:val="000000"/>
        </w:rPr>
        <w:t xml:space="preserve"> розмірах, -</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3" w:name="n1297"/>
      <w:bookmarkEnd w:id="3"/>
      <w:proofErr w:type="gramStart"/>
      <w:r w:rsidRPr="00A45CB6">
        <w:rPr>
          <w:i/>
          <w:color w:val="000000"/>
        </w:rPr>
        <w:t>карається</w:t>
      </w:r>
      <w:proofErr w:type="gramEnd"/>
      <w:r w:rsidRPr="00A45CB6">
        <w:rPr>
          <w:i/>
          <w:color w:val="000000"/>
        </w:rPr>
        <w:t xml:space="preserve"> штрафом до п’ятдесяти неоподатковуваних мінімумів доходів громадян або громадськими роботами на строк від ста двадцяти до двохсот сорока годин, або виправними роботами на строк до двох років, або обмеженням волі на строк до трьох років, або позбавленням волі на той самий строк.</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4" w:name="n1298"/>
      <w:bookmarkEnd w:id="4"/>
      <w:r w:rsidRPr="00A45CB6">
        <w:rPr>
          <w:i/>
          <w:color w:val="000000"/>
        </w:rPr>
        <w:t xml:space="preserve">2. Те саме діяння, вчинене шляхом </w:t>
      </w:r>
      <w:proofErr w:type="gramStart"/>
      <w:r w:rsidRPr="00A45CB6">
        <w:rPr>
          <w:i/>
          <w:color w:val="000000"/>
        </w:rPr>
        <w:t>п</w:t>
      </w:r>
      <w:proofErr w:type="gramEnd"/>
      <w:r w:rsidRPr="00A45CB6">
        <w:rPr>
          <w:i/>
          <w:color w:val="000000"/>
        </w:rPr>
        <w:t>ідпалу, вибуху чи іншим загальнонебезпечним способом, або заподіяло майнову шкоду в особливо великих розмірах, або спричинило загибель людей чи інші тяжкі наслідки, -</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5" w:name="n1299"/>
      <w:bookmarkEnd w:id="5"/>
      <w:proofErr w:type="gramStart"/>
      <w:r w:rsidRPr="00A45CB6">
        <w:rPr>
          <w:i/>
          <w:color w:val="000000"/>
        </w:rPr>
        <w:t>карається</w:t>
      </w:r>
      <w:proofErr w:type="gramEnd"/>
      <w:r w:rsidRPr="00A45CB6">
        <w:rPr>
          <w:i/>
          <w:color w:val="000000"/>
        </w:rPr>
        <w:t xml:space="preserve"> позбавленням волі на строк від трьох до десяти років.</w:t>
      </w:r>
    </w:p>
    <w:p w:rsidR="00A45CB6" w:rsidRPr="00A45CB6" w:rsidRDefault="00A45CB6" w:rsidP="00A45CB6">
      <w:pPr>
        <w:pStyle w:val="rvps2"/>
        <w:shd w:val="clear" w:color="auto" w:fill="FFFFFF"/>
        <w:spacing w:before="0" w:beforeAutospacing="0" w:after="0" w:afterAutospacing="0"/>
        <w:ind w:firstLine="709"/>
        <w:jc w:val="both"/>
        <w:rPr>
          <w:i/>
          <w:color w:val="000000"/>
        </w:rPr>
      </w:pPr>
      <w:bookmarkStart w:id="6" w:name="n1300"/>
      <w:bookmarkEnd w:id="6"/>
      <w:r w:rsidRPr="00A45CB6">
        <w:rPr>
          <w:rStyle w:val="rvts46"/>
          <w:i/>
          <w:iCs/>
          <w:color w:val="000000"/>
        </w:rPr>
        <w:t>{Стаття 194 із змінами, внесеними згідно із Законами </w:t>
      </w:r>
      <w:hyperlink r:id="rId8" w:tgtFrame="_blank" w:history="1">
        <w:r w:rsidRPr="00A45CB6">
          <w:rPr>
            <w:rStyle w:val="a4"/>
            <w:i/>
            <w:iCs/>
            <w:color w:val="000099"/>
          </w:rPr>
          <w:t>№ 270-VI від 15.04.2008</w:t>
        </w:r>
      </w:hyperlink>
      <w:r w:rsidRPr="00A45CB6">
        <w:rPr>
          <w:rStyle w:val="rvts46"/>
          <w:i/>
          <w:iCs/>
          <w:color w:val="000000"/>
        </w:rPr>
        <w:t>, </w:t>
      </w:r>
      <w:hyperlink r:id="rId9" w:anchor="n105" w:tgtFrame="_blank" w:history="1">
        <w:r w:rsidRPr="00A45CB6">
          <w:rPr>
            <w:rStyle w:val="a4"/>
            <w:i/>
            <w:iCs/>
            <w:color w:val="000099"/>
          </w:rPr>
          <w:t>№ 721-VII від 16.01.2014</w:t>
        </w:r>
      </w:hyperlink>
      <w:r w:rsidRPr="00A45CB6">
        <w:rPr>
          <w:rStyle w:val="rvts46"/>
          <w:i/>
          <w:iCs/>
          <w:color w:val="000000"/>
        </w:rPr>
        <w:t xml:space="preserve"> - втратив чинність на </w:t>
      </w:r>
      <w:proofErr w:type="gramStart"/>
      <w:r w:rsidRPr="00A45CB6">
        <w:rPr>
          <w:rStyle w:val="rvts46"/>
          <w:i/>
          <w:iCs/>
          <w:color w:val="000000"/>
        </w:rPr>
        <w:t>п</w:t>
      </w:r>
      <w:proofErr w:type="gramEnd"/>
      <w:r w:rsidRPr="00A45CB6">
        <w:rPr>
          <w:rStyle w:val="rvts46"/>
          <w:i/>
          <w:iCs/>
          <w:color w:val="000000"/>
        </w:rPr>
        <w:t>ідставі Закону </w:t>
      </w:r>
      <w:hyperlink r:id="rId10" w:tgtFrame="_blank" w:history="1">
        <w:r w:rsidRPr="00A45CB6">
          <w:rPr>
            <w:rStyle w:val="a4"/>
            <w:i/>
            <w:iCs/>
            <w:color w:val="000099"/>
          </w:rPr>
          <w:t>№ 732-VII від 28.01.2014</w:t>
        </w:r>
      </w:hyperlink>
      <w:r w:rsidRPr="00A45CB6">
        <w:rPr>
          <w:rStyle w:val="rvts46"/>
          <w:i/>
          <w:iCs/>
          <w:color w:val="000000"/>
        </w:rPr>
        <w:t>; із змінами, внесеними згідно із Законом </w:t>
      </w:r>
      <w:hyperlink r:id="rId11" w:anchor="n89" w:tgtFrame="_blank" w:history="1">
        <w:r w:rsidRPr="00A45CB6">
          <w:rPr>
            <w:rStyle w:val="a4"/>
            <w:i/>
            <w:iCs/>
            <w:color w:val="000099"/>
          </w:rPr>
          <w:t>№ 767-VII від 23.02.2014</w:t>
        </w:r>
      </w:hyperlink>
      <w:r w:rsidRPr="00A45CB6">
        <w:rPr>
          <w:rStyle w:val="rvts46"/>
          <w:i/>
          <w:iCs/>
          <w:color w:val="000000"/>
        </w:rPr>
        <w:t>}</w:t>
      </w:r>
    </w:p>
    <w:p w:rsid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p>
    <w:p w:rsidR="007D47E6" w:rsidRPr="007D47E6" w:rsidRDefault="007D47E6" w:rsidP="007D47E6">
      <w:pPr>
        <w:pStyle w:val="rvps2"/>
        <w:shd w:val="clear" w:color="auto" w:fill="FFFFFF"/>
        <w:spacing w:before="0" w:beforeAutospacing="0" w:after="0" w:afterAutospacing="0"/>
        <w:ind w:firstLine="709"/>
        <w:jc w:val="both"/>
        <w:rPr>
          <w:i/>
          <w:color w:val="000000"/>
        </w:rPr>
      </w:pPr>
      <w:r w:rsidRPr="007D47E6">
        <w:rPr>
          <w:rStyle w:val="rvts9"/>
          <w:b/>
          <w:bCs/>
          <w:i/>
          <w:color w:val="000000"/>
        </w:rPr>
        <w:t>Стаття 196.</w:t>
      </w:r>
      <w:r w:rsidRPr="007D47E6">
        <w:rPr>
          <w:i/>
          <w:color w:val="000000"/>
        </w:rPr>
        <w:t> Необережне знищення або пошкодження майна</w:t>
      </w:r>
    </w:p>
    <w:p w:rsidR="007D47E6" w:rsidRPr="007D47E6" w:rsidRDefault="007D47E6" w:rsidP="007D47E6">
      <w:pPr>
        <w:pStyle w:val="rvps2"/>
        <w:shd w:val="clear" w:color="auto" w:fill="FFFFFF"/>
        <w:spacing w:before="0" w:beforeAutospacing="0" w:after="0" w:afterAutospacing="0"/>
        <w:ind w:firstLine="709"/>
        <w:jc w:val="both"/>
        <w:rPr>
          <w:i/>
          <w:color w:val="000000"/>
        </w:rPr>
      </w:pPr>
      <w:bookmarkStart w:id="7" w:name="n1314"/>
      <w:bookmarkEnd w:id="7"/>
      <w:r w:rsidRPr="007D47E6">
        <w:rPr>
          <w:i/>
          <w:color w:val="000000"/>
        </w:rPr>
        <w:t>Необережне знищення або пошкодження чужого майна, що спричинило тяжкі тілесні ушкодження або загибель людей, -</w:t>
      </w:r>
    </w:p>
    <w:p w:rsidR="007D47E6" w:rsidRPr="007D47E6" w:rsidRDefault="007D47E6" w:rsidP="007D47E6">
      <w:pPr>
        <w:pStyle w:val="rvps2"/>
        <w:shd w:val="clear" w:color="auto" w:fill="FFFFFF"/>
        <w:spacing w:before="0" w:beforeAutospacing="0" w:after="0" w:afterAutospacing="0"/>
        <w:ind w:firstLine="709"/>
        <w:jc w:val="both"/>
        <w:rPr>
          <w:i/>
          <w:color w:val="000000"/>
        </w:rPr>
      </w:pPr>
      <w:bookmarkStart w:id="8" w:name="n1315"/>
      <w:bookmarkEnd w:id="8"/>
      <w:proofErr w:type="gramStart"/>
      <w:r w:rsidRPr="007D47E6">
        <w:rPr>
          <w:i/>
          <w:color w:val="000000"/>
        </w:rPr>
        <w:t>карається</w:t>
      </w:r>
      <w:proofErr w:type="gramEnd"/>
      <w:r w:rsidRPr="007D47E6">
        <w:rPr>
          <w:i/>
          <w:color w:val="000000"/>
        </w:rPr>
        <w:t xml:space="preserve"> виправними роботами на строк до двох років або обмеженням волі на строк до трьох років, або позбавленням волі на той самий строк.</w:t>
      </w:r>
    </w:p>
    <w:p w:rsidR="007D47E6" w:rsidRPr="007D47E6" w:rsidRDefault="007D47E6" w:rsidP="007D47E6">
      <w:pPr>
        <w:pStyle w:val="rvps2"/>
        <w:shd w:val="clear" w:color="auto" w:fill="FFFFFF"/>
        <w:spacing w:before="0" w:beforeAutospacing="0" w:after="0" w:afterAutospacing="0"/>
        <w:ind w:firstLine="709"/>
        <w:jc w:val="both"/>
        <w:rPr>
          <w:i/>
          <w:color w:val="000000"/>
        </w:rPr>
      </w:pPr>
      <w:bookmarkStart w:id="9" w:name="n1316"/>
      <w:bookmarkEnd w:id="9"/>
      <w:r w:rsidRPr="007D47E6">
        <w:rPr>
          <w:rStyle w:val="rvts46"/>
          <w:i/>
          <w:iCs/>
          <w:color w:val="000000"/>
        </w:rPr>
        <w:t>{Стаття 196 із змінами, внесеними згідно із Законом </w:t>
      </w:r>
      <w:hyperlink r:id="rId12" w:tgtFrame="_blank" w:history="1">
        <w:r w:rsidRPr="007D47E6">
          <w:rPr>
            <w:rStyle w:val="a4"/>
            <w:i/>
            <w:iCs/>
            <w:color w:val="000099"/>
          </w:rPr>
          <w:t>№ 270-VI від 15.04.2008</w:t>
        </w:r>
      </w:hyperlink>
      <w:r w:rsidRPr="007D47E6">
        <w:rPr>
          <w:rStyle w:val="rvts46"/>
          <w:i/>
          <w:iCs/>
          <w:color w:val="000000"/>
        </w:rPr>
        <w:t>}</w:t>
      </w:r>
    </w:p>
    <w:p w:rsidR="00A45CB6" w:rsidRPr="00A45CB6" w:rsidRDefault="00A45CB6" w:rsidP="00A45CB6">
      <w:pPr>
        <w:pStyle w:val="rvps2"/>
        <w:shd w:val="clear" w:color="auto" w:fill="FFFFFF"/>
        <w:spacing w:before="0" w:beforeAutospacing="0" w:after="0" w:afterAutospacing="0"/>
        <w:ind w:firstLine="709"/>
        <w:jc w:val="both"/>
        <w:rPr>
          <w:i/>
          <w:color w:val="000000"/>
        </w:rPr>
      </w:pPr>
    </w:p>
    <w:p w:rsid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r w:rsidRPr="00031224">
        <w:rPr>
          <w:rFonts w:ascii="Times New Roman" w:hAnsi="Times New Roman" w:cs="Times New Roman"/>
          <w:b/>
          <w:i/>
          <w:sz w:val="28"/>
          <w:szCs w:val="28"/>
        </w:rPr>
        <w:t>Знищенням</w:t>
      </w:r>
      <w:r w:rsidRPr="00A45CB6">
        <w:rPr>
          <w:rFonts w:ascii="Times New Roman" w:hAnsi="Times New Roman" w:cs="Times New Roman"/>
          <w:sz w:val="28"/>
          <w:szCs w:val="28"/>
        </w:rPr>
        <w:t xml:space="preserve"> визнається повне зіпсування майна, приведення майна до</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такого стану, в якому воно вже не може використовуватися за своїм</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призначенням через повну втрату господарсько-економічних властивостей і не</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може бути поновленим.</w:t>
      </w: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lastRenderedPageBreak/>
        <w:t>Наприклад, спалення буді</w:t>
      </w:r>
      <w:proofErr w:type="gramStart"/>
      <w:r w:rsidRPr="00A45CB6">
        <w:rPr>
          <w:rFonts w:ascii="Times New Roman" w:hAnsi="Times New Roman" w:cs="Times New Roman"/>
          <w:sz w:val="28"/>
          <w:szCs w:val="28"/>
        </w:rPr>
        <w:t>вл</w:t>
      </w:r>
      <w:proofErr w:type="gramEnd"/>
      <w:r w:rsidRPr="00A45CB6">
        <w:rPr>
          <w:rFonts w:ascii="Times New Roman" w:hAnsi="Times New Roman" w:cs="Times New Roman"/>
          <w:sz w:val="28"/>
          <w:szCs w:val="28"/>
        </w:rPr>
        <w:t>і, загибель худоби, гнилість харчів, отруєння</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 xml:space="preserve">напоїв </w:t>
      </w:r>
      <w:r w:rsidR="007D47E6">
        <w:rPr>
          <w:rFonts w:ascii="Times New Roman" w:hAnsi="Times New Roman" w:cs="Times New Roman"/>
          <w:sz w:val="28"/>
          <w:szCs w:val="28"/>
        </w:rPr>
        <w:t>тощо</w:t>
      </w:r>
      <w:r w:rsidRPr="00A45CB6">
        <w:rPr>
          <w:rFonts w:ascii="Times New Roman" w:hAnsi="Times New Roman" w:cs="Times New Roman"/>
          <w:sz w:val="28"/>
          <w:szCs w:val="28"/>
        </w:rPr>
        <w:t xml:space="preserve">.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ід знищенням чужого майна розуміється доведення цього майна</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до повної непридатності щодо його цільового призначення. Внаслідок</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знищення майно перестає існувати або</w:t>
      </w:r>
      <w:r w:rsidR="007D47E6">
        <w:rPr>
          <w:rFonts w:ascii="Times New Roman" w:hAnsi="Times New Roman" w:cs="Times New Roman"/>
          <w:sz w:val="28"/>
          <w:szCs w:val="28"/>
        </w:rPr>
        <w:t xml:space="preserve"> повністю втрачає </w:t>
      </w:r>
      <w:proofErr w:type="gramStart"/>
      <w:r w:rsidR="007D47E6">
        <w:rPr>
          <w:rFonts w:ascii="Times New Roman" w:hAnsi="Times New Roman" w:cs="Times New Roman"/>
          <w:sz w:val="28"/>
          <w:szCs w:val="28"/>
        </w:rPr>
        <w:t>свою</w:t>
      </w:r>
      <w:proofErr w:type="gramEnd"/>
      <w:r w:rsidR="007D47E6">
        <w:rPr>
          <w:rFonts w:ascii="Times New Roman" w:hAnsi="Times New Roman" w:cs="Times New Roman"/>
          <w:sz w:val="28"/>
          <w:szCs w:val="28"/>
        </w:rPr>
        <w:t xml:space="preserve"> цінність</w:t>
      </w:r>
      <w:r w:rsidRPr="00A45CB6">
        <w:rPr>
          <w:rFonts w:ascii="Times New Roman" w:hAnsi="Times New Roman" w:cs="Times New Roman"/>
          <w:sz w:val="28"/>
          <w:szCs w:val="28"/>
        </w:rPr>
        <w:t>.</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 xml:space="preserve">Знищення або пошкодження чужого майна - це не тільки і не </w:t>
      </w:r>
      <w:proofErr w:type="gramStart"/>
      <w:r w:rsidRPr="00A45CB6">
        <w:rPr>
          <w:rFonts w:ascii="Times New Roman" w:hAnsi="Times New Roman" w:cs="Times New Roman"/>
          <w:sz w:val="28"/>
          <w:szCs w:val="28"/>
        </w:rPr>
        <w:t>ст</w:t>
      </w:r>
      <w:proofErr w:type="gramEnd"/>
      <w:r w:rsidRPr="00A45CB6">
        <w:rPr>
          <w:rFonts w:ascii="Times New Roman" w:hAnsi="Times New Roman" w:cs="Times New Roman"/>
          <w:sz w:val="28"/>
          <w:szCs w:val="28"/>
        </w:rPr>
        <w:t>ільки</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фізичне його зруйнування, а, головним чином, знищення, анулювання,</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ліквідація можливості для власника володіти майном, користуватися ним. Тому</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у деяких випадках майно може бути знищене і без його фізичного зіпсування,</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 xml:space="preserve">наприклад, вилиття спирту у </w:t>
      </w:r>
      <w:proofErr w:type="gramStart"/>
      <w:r w:rsidRPr="00A45CB6">
        <w:rPr>
          <w:rFonts w:ascii="Times New Roman" w:hAnsi="Times New Roman" w:cs="Times New Roman"/>
          <w:sz w:val="28"/>
          <w:szCs w:val="28"/>
        </w:rPr>
        <w:t>м</w:t>
      </w:r>
      <w:proofErr w:type="gramEnd"/>
      <w:r w:rsidRPr="00A45CB6">
        <w:rPr>
          <w:rFonts w:ascii="Times New Roman" w:hAnsi="Times New Roman" w:cs="Times New Roman"/>
          <w:sz w:val="28"/>
          <w:szCs w:val="28"/>
        </w:rPr>
        <w:t>іську каналізацію, випущення з кліток на волю</w:t>
      </w:r>
      <w:r w:rsidR="007D47E6">
        <w:rPr>
          <w:rFonts w:ascii="Times New Roman" w:hAnsi="Times New Roman" w:cs="Times New Roman"/>
          <w:sz w:val="28"/>
          <w:szCs w:val="28"/>
        </w:rPr>
        <w:t xml:space="preserve"> диких птахів чи тварин тощо</w:t>
      </w:r>
      <w:r w:rsidRPr="00A45CB6">
        <w:rPr>
          <w:rFonts w:ascii="Times New Roman" w:hAnsi="Times New Roman" w:cs="Times New Roman"/>
          <w:sz w:val="28"/>
          <w:szCs w:val="28"/>
        </w:rPr>
        <w:t>.</w:t>
      </w: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Знищення </w:t>
      </w:r>
      <w:r w:rsidR="007D47E6" w:rsidRPr="007D47E6">
        <w:rPr>
          <w:rFonts w:ascii="Times New Roman" w:hAnsi="Times New Roman" w:cs="Times New Roman"/>
          <w:color w:val="000000"/>
          <w:sz w:val="28"/>
          <w:szCs w:val="28"/>
          <w:shd w:val="clear" w:color="auto" w:fill="FFFFFF"/>
        </w:rPr>
        <w:t xml:space="preserve">об'єктів рослинного </w:t>
      </w:r>
      <w:proofErr w:type="gramStart"/>
      <w:r w:rsidR="007D47E6" w:rsidRPr="007D47E6">
        <w:rPr>
          <w:rFonts w:ascii="Times New Roman" w:hAnsi="Times New Roman" w:cs="Times New Roman"/>
          <w:color w:val="000000"/>
          <w:sz w:val="28"/>
          <w:szCs w:val="28"/>
          <w:shd w:val="clear" w:color="auto" w:fill="FFFFFF"/>
        </w:rPr>
        <w:t>св</w:t>
      </w:r>
      <w:proofErr w:type="gramEnd"/>
      <w:r w:rsidR="007D47E6" w:rsidRPr="007D47E6">
        <w:rPr>
          <w:rFonts w:ascii="Times New Roman" w:hAnsi="Times New Roman" w:cs="Times New Roman"/>
          <w:color w:val="000000"/>
          <w:sz w:val="28"/>
          <w:szCs w:val="28"/>
          <w:shd w:val="clear" w:color="auto" w:fill="FFFFFF"/>
        </w:rPr>
        <w:t>іту</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означає втрату ним свого господарського,</w:t>
      </w:r>
      <w:r w:rsidR="007D47E6">
        <w:rPr>
          <w:rFonts w:ascii="Times New Roman" w:hAnsi="Times New Roman" w:cs="Times New Roman"/>
          <w:sz w:val="28"/>
          <w:szCs w:val="28"/>
        </w:rPr>
        <w:t xml:space="preserve"> </w:t>
      </w:r>
      <w:r w:rsidRPr="00A45CB6">
        <w:rPr>
          <w:rFonts w:ascii="Times New Roman" w:hAnsi="Times New Roman" w:cs="Times New Roman"/>
          <w:sz w:val="28"/>
          <w:szCs w:val="28"/>
        </w:rPr>
        <w:t xml:space="preserve">кліматичного або культурно-естетичного значення, внаслідок чого </w:t>
      </w:r>
      <w:r w:rsidR="007D47E6">
        <w:rPr>
          <w:rFonts w:ascii="Times New Roman" w:hAnsi="Times New Roman" w:cs="Times New Roman"/>
          <w:sz w:val="28"/>
          <w:szCs w:val="28"/>
        </w:rPr>
        <w:t>в</w:t>
      </w:r>
      <w:r w:rsidR="00031224">
        <w:rPr>
          <w:rFonts w:ascii="Times New Roman" w:hAnsi="Times New Roman" w:cs="Times New Roman"/>
          <w:sz w:val="28"/>
          <w:szCs w:val="28"/>
          <w:lang w:val="uk-UA"/>
        </w:rPr>
        <w:t>о</w:t>
      </w:r>
      <w:r w:rsidR="007D47E6">
        <w:rPr>
          <w:rFonts w:ascii="Times New Roman" w:hAnsi="Times New Roman" w:cs="Times New Roman"/>
          <w:sz w:val="28"/>
          <w:szCs w:val="28"/>
        </w:rPr>
        <w:t>н</w:t>
      </w:r>
      <w:r w:rsidR="00031224">
        <w:rPr>
          <w:rFonts w:ascii="Times New Roman" w:hAnsi="Times New Roman" w:cs="Times New Roman"/>
          <w:sz w:val="28"/>
          <w:szCs w:val="28"/>
          <w:lang w:val="uk-UA"/>
        </w:rPr>
        <w:t>и</w:t>
      </w:r>
      <w:r w:rsidRPr="00A45CB6">
        <w:rPr>
          <w:rFonts w:ascii="Times New Roman" w:hAnsi="Times New Roman" w:cs="Times New Roman"/>
          <w:sz w:val="28"/>
          <w:szCs w:val="28"/>
        </w:rPr>
        <w:t xml:space="preserve"> назавжди або на тривалий час переста</w:t>
      </w:r>
      <w:r w:rsidR="00031224">
        <w:rPr>
          <w:rFonts w:ascii="Times New Roman" w:hAnsi="Times New Roman" w:cs="Times New Roman"/>
          <w:sz w:val="28"/>
          <w:szCs w:val="28"/>
          <w:lang w:val="uk-UA"/>
        </w:rPr>
        <w:t>ють</w:t>
      </w:r>
      <w:r w:rsidRPr="00A45CB6">
        <w:rPr>
          <w:rFonts w:ascii="Times New Roman" w:hAnsi="Times New Roman" w:cs="Times New Roman"/>
          <w:sz w:val="28"/>
          <w:szCs w:val="28"/>
        </w:rPr>
        <w:t xml:space="preserve"> існувати</w:t>
      </w:r>
      <w:r w:rsidR="007D47E6">
        <w:rPr>
          <w:rFonts w:ascii="Times New Roman" w:hAnsi="Times New Roman" w:cs="Times New Roman"/>
          <w:sz w:val="28"/>
          <w:szCs w:val="28"/>
        </w:rPr>
        <w:t xml:space="preserve"> квал</w:t>
      </w:r>
      <w:r w:rsidR="007D47E6">
        <w:rPr>
          <w:rFonts w:ascii="Times New Roman" w:hAnsi="Times New Roman" w:cs="Times New Roman"/>
          <w:sz w:val="28"/>
          <w:szCs w:val="28"/>
          <w:lang w:val="uk-UA"/>
        </w:rPr>
        <w:t>іфікується за</w:t>
      </w:r>
      <w:r w:rsidR="007D47E6">
        <w:rPr>
          <w:rFonts w:ascii="Times New Roman" w:hAnsi="Times New Roman" w:cs="Times New Roman"/>
          <w:sz w:val="28"/>
          <w:szCs w:val="28"/>
        </w:rPr>
        <w:t xml:space="preserve"> ст. 245 КК</w:t>
      </w:r>
      <w:r w:rsidRPr="00A45CB6">
        <w:rPr>
          <w:rFonts w:ascii="Times New Roman" w:hAnsi="Times New Roman" w:cs="Times New Roman"/>
          <w:sz w:val="28"/>
          <w:szCs w:val="28"/>
        </w:rPr>
        <w:t>.</w:t>
      </w: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r w:rsidRPr="00031224">
        <w:rPr>
          <w:rFonts w:ascii="Times New Roman" w:hAnsi="Times New Roman" w:cs="Times New Roman"/>
          <w:b/>
          <w:i/>
          <w:sz w:val="28"/>
          <w:szCs w:val="28"/>
        </w:rPr>
        <w:t>Пошкодженням майна</w:t>
      </w:r>
      <w:r w:rsidRPr="00A45CB6">
        <w:rPr>
          <w:rFonts w:ascii="Times New Roman" w:hAnsi="Times New Roman" w:cs="Times New Roman"/>
          <w:sz w:val="28"/>
          <w:szCs w:val="28"/>
        </w:rPr>
        <w:t xml:space="preserve"> називається така його зіпсованість, внаслідок якої</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зменшилась чи погіршилась його якість, цінність і майно тимчасово або</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частково не може використовуватись за своїм призначенням.</w:t>
      </w: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45CB6">
        <w:rPr>
          <w:rFonts w:ascii="Times New Roman" w:hAnsi="Times New Roman" w:cs="Times New Roman"/>
          <w:sz w:val="28"/>
          <w:szCs w:val="28"/>
        </w:rPr>
        <w:t>На</w:t>
      </w:r>
      <w:proofErr w:type="gramEnd"/>
      <w:r w:rsidRPr="00A45CB6">
        <w:rPr>
          <w:rFonts w:ascii="Times New Roman" w:hAnsi="Times New Roman" w:cs="Times New Roman"/>
          <w:sz w:val="28"/>
          <w:szCs w:val="28"/>
        </w:rPr>
        <w:t xml:space="preserve"> </w:t>
      </w:r>
      <w:proofErr w:type="gramStart"/>
      <w:r w:rsidRPr="00A45CB6">
        <w:rPr>
          <w:rFonts w:ascii="Times New Roman" w:hAnsi="Times New Roman" w:cs="Times New Roman"/>
          <w:sz w:val="28"/>
          <w:szCs w:val="28"/>
        </w:rPr>
        <w:t>в</w:t>
      </w:r>
      <w:proofErr w:type="gramEnd"/>
      <w:r w:rsidRPr="00A45CB6">
        <w:rPr>
          <w:rFonts w:ascii="Times New Roman" w:hAnsi="Times New Roman" w:cs="Times New Roman"/>
          <w:sz w:val="28"/>
          <w:szCs w:val="28"/>
        </w:rPr>
        <w:t>ідміну від знищеного пошкоджене майно може бути відновленим, але</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це потребує значних витрат коштів і часу. </w:t>
      </w:r>
      <w:proofErr w:type="gramStart"/>
      <w:r w:rsidRPr="00A45CB6">
        <w:rPr>
          <w:rFonts w:ascii="Times New Roman" w:hAnsi="Times New Roman" w:cs="Times New Roman"/>
          <w:sz w:val="28"/>
          <w:szCs w:val="28"/>
        </w:rPr>
        <w:t>У</w:t>
      </w:r>
      <w:proofErr w:type="gramEnd"/>
      <w:r w:rsidRPr="00A45CB6">
        <w:rPr>
          <w:rFonts w:ascii="Times New Roman" w:hAnsi="Times New Roman" w:cs="Times New Roman"/>
          <w:sz w:val="28"/>
          <w:szCs w:val="28"/>
        </w:rPr>
        <w:t xml:space="preserve"> </w:t>
      </w:r>
      <w:proofErr w:type="gramStart"/>
      <w:r w:rsidRPr="00A45CB6">
        <w:rPr>
          <w:rFonts w:ascii="Times New Roman" w:hAnsi="Times New Roman" w:cs="Times New Roman"/>
          <w:sz w:val="28"/>
          <w:szCs w:val="28"/>
        </w:rPr>
        <w:t>тих</w:t>
      </w:r>
      <w:proofErr w:type="gramEnd"/>
      <w:r w:rsidRPr="00A45CB6">
        <w:rPr>
          <w:rFonts w:ascii="Times New Roman" w:hAnsi="Times New Roman" w:cs="Times New Roman"/>
          <w:sz w:val="28"/>
          <w:szCs w:val="28"/>
        </w:rPr>
        <w:t xml:space="preserve"> випадках, коли для визначення</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втрати майном своєї цінності чи приведення певної речі до її непридатності,</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потрібні спеціальні знання, проводиться відповідна експертиза. </w:t>
      </w:r>
      <w:r w:rsidRPr="00031224">
        <w:rPr>
          <w:rFonts w:ascii="Times New Roman" w:hAnsi="Times New Roman" w:cs="Times New Roman"/>
          <w:i/>
          <w:sz w:val="28"/>
          <w:szCs w:val="28"/>
        </w:rPr>
        <w:t xml:space="preserve">Шкода </w:t>
      </w:r>
      <w:proofErr w:type="gramStart"/>
      <w:r w:rsidRPr="00031224">
        <w:rPr>
          <w:rFonts w:ascii="Times New Roman" w:hAnsi="Times New Roman" w:cs="Times New Roman"/>
          <w:i/>
          <w:sz w:val="28"/>
          <w:szCs w:val="28"/>
        </w:rPr>
        <w:t>повинна</w:t>
      </w:r>
      <w:proofErr w:type="gramEnd"/>
      <w:r w:rsidR="007D47E6" w:rsidRPr="00031224">
        <w:rPr>
          <w:rFonts w:ascii="Times New Roman" w:hAnsi="Times New Roman" w:cs="Times New Roman"/>
          <w:i/>
          <w:sz w:val="28"/>
          <w:szCs w:val="28"/>
          <w:lang w:val="uk-UA"/>
        </w:rPr>
        <w:t xml:space="preserve"> </w:t>
      </w:r>
      <w:r w:rsidRPr="00031224">
        <w:rPr>
          <w:rFonts w:ascii="Times New Roman" w:hAnsi="Times New Roman" w:cs="Times New Roman"/>
          <w:i/>
          <w:sz w:val="28"/>
          <w:szCs w:val="28"/>
        </w:rPr>
        <w:t>бути у великих розмірах.</w:t>
      </w:r>
    </w:p>
    <w:p w:rsidR="007D47E6" w:rsidRDefault="00A45CB6" w:rsidP="007D47E6">
      <w:pPr>
        <w:autoSpaceDE w:val="0"/>
        <w:autoSpaceDN w:val="0"/>
        <w:adjustRightInd w:val="0"/>
        <w:spacing w:after="0" w:line="240" w:lineRule="auto"/>
        <w:ind w:firstLine="709"/>
        <w:jc w:val="both"/>
        <w:rPr>
          <w:rFonts w:ascii="Times New Roman" w:hAnsi="Times New Roman" w:cs="Times New Roman"/>
          <w:sz w:val="28"/>
          <w:szCs w:val="28"/>
          <w:lang w:val="uk-UA"/>
        </w:rPr>
      </w:pPr>
      <w:r w:rsidRPr="00031224">
        <w:rPr>
          <w:rFonts w:ascii="Times New Roman" w:hAnsi="Times New Roman" w:cs="Times New Roman"/>
          <w:b/>
          <w:i/>
          <w:sz w:val="28"/>
          <w:szCs w:val="28"/>
        </w:rPr>
        <w:t>Предметом</w:t>
      </w:r>
      <w:r w:rsidRPr="00A45CB6">
        <w:rPr>
          <w:rFonts w:ascii="Times New Roman" w:hAnsi="Times New Roman" w:cs="Times New Roman"/>
          <w:sz w:val="28"/>
          <w:szCs w:val="28"/>
        </w:rPr>
        <w:t xml:space="preserve"> знищення і пошкодження можуть бути машини, механізми,</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худоба, буді</w:t>
      </w:r>
      <w:proofErr w:type="gramStart"/>
      <w:r w:rsidRPr="00A45CB6">
        <w:rPr>
          <w:rFonts w:ascii="Times New Roman" w:hAnsi="Times New Roman" w:cs="Times New Roman"/>
          <w:sz w:val="28"/>
          <w:szCs w:val="28"/>
        </w:rPr>
        <w:t>вл</w:t>
      </w:r>
      <w:proofErr w:type="gramEnd"/>
      <w:r w:rsidRPr="00A45CB6">
        <w:rPr>
          <w:rFonts w:ascii="Times New Roman" w:hAnsi="Times New Roman" w:cs="Times New Roman"/>
          <w:sz w:val="28"/>
          <w:szCs w:val="28"/>
        </w:rPr>
        <w:t>і, харчі, сировина, цінні папери та інші матеріальні об'єкти.</w:t>
      </w: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Предметами злочинного знищення чи пошкодження майна не можуть</w:t>
      </w:r>
      <w:r w:rsidR="00031224">
        <w:rPr>
          <w:rFonts w:ascii="Times New Roman" w:hAnsi="Times New Roman" w:cs="Times New Roman"/>
          <w:sz w:val="28"/>
          <w:szCs w:val="28"/>
          <w:lang w:val="uk-UA"/>
        </w:rPr>
        <w:t xml:space="preserve"> </w:t>
      </w:r>
      <w:r w:rsidRPr="00A45CB6">
        <w:rPr>
          <w:rFonts w:ascii="Times New Roman" w:hAnsi="Times New Roman" w:cs="Times New Roman"/>
          <w:sz w:val="28"/>
          <w:szCs w:val="28"/>
        </w:rPr>
        <w:t>бути документи, оскільки документи не майно і тому відповідальність за їх</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знищення чи пошкодження передбачені </w:t>
      </w:r>
      <w:proofErr w:type="gramStart"/>
      <w:r w:rsidRPr="00A45CB6">
        <w:rPr>
          <w:rFonts w:ascii="Times New Roman" w:hAnsi="Times New Roman" w:cs="Times New Roman"/>
          <w:sz w:val="28"/>
          <w:szCs w:val="28"/>
        </w:rPr>
        <w:t>спец</w:t>
      </w:r>
      <w:proofErr w:type="gramEnd"/>
      <w:r w:rsidRPr="00A45CB6">
        <w:rPr>
          <w:rFonts w:ascii="Times New Roman" w:hAnsi="Times New Roman" w:cs="Times New Roman"/>
          <w:sz w:val="28"/>
          <w:szCs w:val="28"/>
        </w:rPr>
        <w:t>іальною статтею 357 КК.</w:t>
      </w:r>
    </w:p>
    <w:p w:rsidR="00A45CB6" w:rsidRPr="00A45CB6" w:rsidRDefault="00A45CB6" w:rsidP="007D47E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Зруйнування або пошкодження шляхів сполучення, споруд на них,</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рухомого складу або суден, засобів зв'язку чи сигналізації утворюють окремий</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злочин, відповідальність за який передбачена ст. 277 КК.</w:t>
      </w:r>
    </w:p>
    <w:p w:rsidR="007D47E6" w:rsidRDefault="00A45CB6" w:rsidP="007D47E6">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t>Зруйнування чи пошкодження майна (об'єктів), яке має важливе</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господарське чи оборонне значення, з метою ослаблення держави</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кваліфікується за ст. 113 КК. Знищення або пошкодження майна при масових</w:t>
      </w:r>
      <w:r w:rsidR="007D47E6">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заворушеннях кваліфікується за ст. 294 КК. </w:t>
      </w:r>
      <w:r w:rsidRPr="007D47E6">
        <w:rPr>
          <w:rFonts w:ascii="Times New Roman" w:hAnsi="Times New Roman" w:cs="Times New Roman"/>
          <w:sz w:val="28"/>
          <w:szCs w:val="28"/>
        </w:rPr>
        <w:t>Знищення або пошкодження майна,</w:t>
      </w:r>
      <w:r w:rsidR="007D47E6" w:rsidRPr="007D47E6">
        <w:rPr>
          <w:rFonts w:ascii="Times New Roman" w:hAnsi="Times New Roman" w:cs="Times New Roman"/>
          <w:sz w:val="28"/>
          <w:szCs w:val="28"/>
          <w:lang w:val="uk-UA"/>
        </w:rPr>
        <w:t xml:space="preserve"> </w:t>
      </w:r>
      <w:r w:rsidRPr="007D47E6">
        <w:rPr>
          <w:rFonts w:ascii="Times New Roman" w:hAnsi="Times New Roman" w:cs="Times New Roman"/>
          <w:sz w:val="28"/>
          <w:szCs w:val="28"/>
        </w:rPr>
        <w:t xml:space="preserve">яке належить </w:t>
      </w:r>
      <w:r w:rsidR="007D47E6" w:rsidRPr="007D47E6">
        <w:rPr>
          <w:rFonts w:ascii="Times New Roman" w:hAnsi="Times New Roman" w:cs="Times New Roman"/>
          <w:color w:val="000000"/>
          <w:sz w:val="28"/>
          <w:szCs w:val="28"/>
          <w:shd w:val="clear" w:color="auto" w:fill="FFFFFF"/>
        </w:rPr>
        <w:t>судді, народному засідателю чи присяжному</w:t>
      </w:r>
      <w:r w:rsidR="007D47E6">
        <w:rPr>
          <w:rFonts w:ascii="Times New Roman" w:hAnsi="Times New Roman" w:cs="Times New Roman"/>
          <w:color w:val="000000"/>
          <w:sz w:val="28"/>
          <w:szCs w:val="28"/>
          <w:shd w:val="clear" w:color="auto" w:fill="FFFFFF"/>
          <w:lang w:val="uk-UA"/>
        </w:rPr>
        <w:t xml:space="preserve">, </w:t>
      </w:r>
      <w:r w:rsidR="007D47E6" w:rsidRPr="007D47E6">
        <w:rPr>
          <w:rFonts w:ascii="Times New Roman" w:hAnsi="Times New Roman" w:cs="Times New Roman"/>
          <w:sz w:val="28"/>
          <w:szCs w:val="28"/>
          <w:lang w:val="uk-UA"/>
        </w:rPr>
        <w:t>журналістові</w:t>
      </w:r>
      <w:r w:rsidR="007D47E6">
        <w:rPr>
          <w:rFonts w:ascii="Times New Roman" w:hAnsi="Times New Roman" w:cs="Times New Roman"/>
          <w:sz w:val="28"/>
          <w:szCs w:val="28"/>
          <w:lang w:val="uk-UA"/>
        </w:rPr>
        <w:t>,</w:t>
      </w:r>
      <w:r w:rsidR="007D47E6" w:rsidRPr="007D47E6">
        <w:rPr>
          <w:rFonts w:ascii="Times New Roman" w:hAnsi="Times New Roman" w:cs="Times New Roman"/>
          <w:sz w:val="28"/>
          <w:szCs w:val="28"/>
          <w:lang w:val="uk-UA"/>
        </w:rPr>
        <w:t xml:space="preserve"> </w:t>
      </w:r>
      <w:r w:rsidR="007D47E6" w:rsidRPr="007D47E6">
        <w:rPr>
          <w:rFonts w:ascii="Times New Roman" w:hAnsi="Times New Roman" w:cs="Times New Roman"/>
          <w:color w:val="000000"/>
          <w:sz w:val="28"/>
          <w:szCs w:val="28"/>
          <w:shd w:val="clear" w:color="auto" w:fill="FFFFFF"/>
        </w:rPr>
        <w:t xml:space="preserve">працівникові правоохоронного органу, працівникові органу державної виконавчої служби, приватному виконавцю (у тому числі </w:t>
      </w:r>
      <w:proofErr w:type="gramStart"/>
      <w:r w:rsidR="007D47E6" w:rsidRPr="007D47E6">
        <w:rPr>
          <w:rFonts w:ascii="Times New Roman" w:hAnsi="Times New Roman" w:cs="Times New Roman"/>
          <w:color w:val="000000"/>
          <w:sz w:val="28"/>
          <w:szCs w:val="28"/>
          <w:shd w:val="clear" w:color="auto" w:fill="FFFFFF"/>
        </w:rPr>
        <w:t>п</w:t>
      </w:r>
      <w:proofErr w:type="gramEnd"/>
      <w:r w:rsidR="007D47E6" w:rsidRPr="007D47E6">
        <w:rPr>
          <w:rFonts w:ascii="Times New Roman" w:hAnsi="Times New Roman" w:cs="Times New Roman"/>
          <w:color w:val="000000"/>
          <w:sz w:val="28"/>
          <w:szCs w:val="28"/>
          <w:shd w:val="clear" w:color="auto" w:fill="FFFFFF"/>
        </w:rPr>
        <w:t xml:space="preserve">ісля звільнення з посади) чи їхнім близьким родичам, у зв’язку з виконанням </w:t>
      </w:r>
      <w:r w:rsidR="007D47E6">
        <w:rPr>
          <w:rFonts w:ascii="Times New Roman" w:hAnsi="Times New Roman" w:cs="Times New Roman"/>
          <w:color w:val="000000"/>
          <w:sz w:val="28"/>
          <w:szCs w:val="28"/>
          <w:shd w:val="clear" w:color="auto" w:fill="FFFFFF"/>
          <w:lang w:val="uk-UA"/>
        </w:rPr>
        <w:t>ними своїх</w:t>
      </w:r>
      <w:r w:rsidR="007D47E6" w:rsidRPr="007D47E6">
        <w:rPr>
          <w:rFonts w:ascii="Times New Roman" w:hAnsi="Times New Roman" w:cs="Times New Roman"/>
          <w:color w:val="000000"/>
          <w:sz w:val="28"/>
          <w:szCs w:val="28"/>
          <w:shd w:val="clear" w:color="auto" w:fill="FFFFFF"/>
        </w:rPr>
        <w:t xml:space="preserve"> </w:t>
      </w:r>
      <w:r w:rsidR="007D47E6">
        <w:rPr>
          <w:rFonts w:ascii="Times New Roman" w:hAnsi="Times New Roman" w:cs="Times New Roman"/>
          <w:color w:val="000000"/>
          <w:sz w:val="28"/>
          <w:szCs w:val="28"/>
          <w:shd w:val="clear" w:color="auto" w:fill="FFFFFF"/>
          <w:lang w:val="uk-UA"/>
        </w:rPr>
        <w:t xml:space="preserve">професійних або службових </w:t>
      </w:r>
      <w:r w:rsidR="007D47E6" w:rsidRPr="007D47E6">
        <w:rPr>
          <w:rFonts w:ascii="Times New Roman" w:hAnsi="Times New Roman" w:cs="Times New Roman"/>
          <w:color w:val="000000"/>
          <w:sz w:val="28"/>
          <w:szCs w:val="28"/>
          <w:shd w:val="clear" w:color="auto" w:fill="FFFFFF"/>
        </w:rPr>
        <w:t>обов’язків</w:t>
      </w:r>
      <w:r w:rsidRPr="007D47E6">
        <w:rPr>
          <w:rFonts w:ascii="Times New Roman" w:hAnsi="Times New Roman" w:cs="Times New Roman"/>
          <w:sz w:val="28"/>
          <w:szCs w:val="28"/>
        </w:rPr>
        <w:t xml:space="preserve">, кваліфікується за ст. 347, </w:t>
      </w:r>
      <w:r w:rsidR="007D47E6">
        <w:rPr>
          <w:rFonts w:ascii="Times New Roman" w:hAnsi="Times New Roman" w:cs="Times New Roman"/>
          <w:sz w:val="28"/>
          <w:szCs w:val="28"/>
          <w:lang w:val="uk-UA"/>
        </w:rPr>
        <w:t>347</w:t>
      </w:r>
      <w:r w:rsidR="007D47E6">
        <w:rPr>
          <w:rFonts w:ascii="Times New Roman" w:hAnsi="Times New Roman" w:cs="Times New Roman"/>
          <w:sz w:val="28"/>
          <w:szCs w:val="28"/>
          <w:vertAlign w:val="superscript"/>
          <w:lang w:val="uk-UA"/>
        </w:rPr>
        <w:t>1</w:t>
      </w:r>
      <w:r w:rsidR="007D47E6">
        <w:rPr>
          <w:rFonts w:ascii="Times New Roman" w:hAnsi="Times New Roman" w:cs="Times New Roman"/>
          <w:sz w:val="28"/>
          <w:szCs w:val="28"/>
          <w:lang w:val="uk-UA"/>
        </w:rPr>
        <w:t xml:space="preserve">, </w:t>
      </w:r>
      <w:r w:rsidRPr="007D47E6">
        <w:rPr>
          <w:rFonts w:ascii="Times New Roman" w:hAnsi="Times New Roman" w:cs="Times New Roman"/>
          <w:sz w:val="28"/>
          <w:szCs w:val="28"/>
        </w:rPr>
        <w:t xml:space="preserve">378 КК. </w:t>
      </w:r>
    </w:p>
    <w:p w:rsidR="007D47E6" w:rsidRDefault="00A45CB6" w:rsidP="007D47E6">
      <w:pPr>
        <w:autoSpaceDE w:val="0"/>
        <w:autoSpaceDN w:val="0"/>
        <w:adjustRightInd w:val="0"/>
        <w:spacing w:after="0" w:line="240" w:lineRule="auto"/>
        <w:ind w:firstLine="709"/>
        <w:jc w:val="both"/>
        <w:rPr>
          <w:rFonts w:ascii="Times New Roman" w:hAnsi="Times New Roman" w:cs="Times New Roman"/>
          <w:sz w:val="28"/>
          <w:szCs w:val="28"/>
          <w:lang w:val="uk-UA"/>
        </w:rPr>
      </w:pPr>
      <w:r w:rsidRPr="007D47E6">
        <w:rPr>
          <w:rFonts w:ascii="Times New Roman" w:hAnsi="Times New Roman" w:cs="Times New Roman"/>
          <w:sz w:val="28"/>
          <w:szCs w:val="28"/>
          <w:lang w:val="uk-UA"/>
        </w:rPr>
        <w:t>Пошкодження</w:t>
      </w:r>
      <w:r w:rsidR="007D47E6">
        <w:rPr>
          <w:rFonts w:ascii="Times New Roman" w:hAnsi="Times New Roman" w:cs="Times New Roman"/>
          <w:sz w:val="28"/>
          <w:szCs w:val="28"/>
          <w:lang w:val="uk-UA"/>
        </w:rPr>
        <w:t xml:space="preserve"> </w:t>
      </w:r>
      <w:r w:rsidRPr="007D47E6">
        <w:rPr>
          <w:rFonts w:ascii="Times New Roman" w:hAnsi="Times New Roman" w:cs="Times New Roman"/>
          <w:sz w:val="28"/>
          <w:szCs w:val="28"/>
          <w:lang w:val="uk-UA"/>
        </w:rPr>
        <w:t>кабельної, радіорелейної, повітряної лінії зв'язку, проводного мовлення або</w:t>
      </w:r>
      <w:r w:rsidR="007D47E6">
        <w:rPr>
          <w:rFonts w:ascii="Times New Roman" w:hAnsi="Times New Roman" w:cs="Times New Roman"/>
          <w:sz w:val="28"/>
          <w:szCs w:val="28"/>
          <w:lang w:val="uk-UA"/>
        </w:rPr>
        <w:t xml:space="preserve"> </w:t>
      </w:r>
      <w:r w:rsidRPr="007D47E6">
        <w:rPr>
          <w:rFonts w:ascii="Times New Roman" w:hAnsi="Times New Roman" w:cs="Times New Roman"/>
          <w:sz w:val="28"/>
          <w:szCs w:val="28"/>
          <w:lang w:val="uk-UA"/>
        </w:rPr>
        <w:t>споруд чи обладнання ліній зв'язк</w:t>
      </w:r>
      <w:r w:rsidR="007D47E6">
        <w:rPr>
          <w:rFonts w:ascii="Times New Roman" w:hAnsi="Times New Roman" w:cs="Times New Roman"/>
          <w:sz w:val="28"/>
          <w:szCs w:val="28"/>
          <w:lang w:val="uk-UA"/>
        </w:rPr>
        <w:t>у кваліфікується за ст. 360 КК.</w:t>
      </w:r>
    </w:p>
    <w:p w:rsidR="00410679" w:rsidRDefault="00A45CB6" w:rsidP="007D47E6">
      <w:pPr>
        <w:autoSpaceDE w:val="0"/>
        <w:autoSpaceDN w:val="0"/>
        <w:adjustRightInd w:val="0"/>
        <w:spacing w:after="0" w:line="240" w:lineRule="auto"/>
        <w:ind w:firstLine="709"/>
        <w:jc w:val="both"/>
        <w:rPr>
          <w:rFonts w:ascii="Times New Roman" w:hAnsi="Times New Roman" w:cs="Times New Roman"/>
          <w:sz w:val="28"/>
          <w:szCs w:val="28"/>
          <w:lang w:val="uk-UA"/>
        </w:rPr>
      </w:pPr>
      <w:r w:rsidRPr="007D47E6">
        <w:rPr>
          <w:rFonts w:ascii="Times New Roman" w:hAnsi="Times New Roman" w:cs="Times New Roman"/>
          <w:sz w:val="28"/>
          <w:szCs w:val="28"/>
          <w:lang w:val="uk-UA"/>
        </w:rPr>
        <w:t>Знищення і</w:t>
      </w:r>
      <w:r w:rsidR="007D47E6">
        <w:rPr>
          <w:rFonts w:ascii="Times New Roman" w:hAnsi="Times New Roman" w:cs="Times New Roman"/>
          <w:sz w:val="28"/>
          <w:szCs w:val="28"/>
          <w:lang w:val="uk-UA"/>
        </w:rPr>
        <w:t xml:space="preserve"> </w:t>
      </w:r>
      <w:r w:rsidRPr="007D47E6">
        <w:rPr>
          <w:rFonts w:ascii="Times New Roman" w:hAnsi="Times New Roman" w:cs="Times New Roman"/>
          <w:sz w:val="28"/>
          <w:szCs w:val="28"/>
          <w:lang w:val="uk-UA"/>
        </w:rPr>
        <w:t>зруйнування пам'яток історії і культури або природних об'єктів, які були взяті</w:t>
      </w:r>
      <w:r w:rsidR="007D47E6">
        <w:rPr>
          <w:rFonts w:ascii="Times New Roman" w:hAnsi="Times New Roman" w:cs="Times New Roman"/>
          <w:sz w:val="28"/>
          <w:szCs w:val="28"/>
          <w:lang w:val="uk-UA"/>
        </w:rPr>
        <w:t xml:space="preserve"> </w:t>
      </w:r>
      <w:r w:rsidRPr="007D47E6">
        <w:rPr>
          <w:rFonts w:ascii="Times New Roman" w:hAnsi="Times New Roman" w:cs="Times New Roman"/>
          <w:sz w:val="28"/>
          <w:szCs w:val="28"/>
          <w:lang w:val="uk-UA"/>
        </w:rPr>
        <w:t>під охорону держави, кваліфікуют</w:t>
      </w:r>
      <w:r w:rsidR="00410679">
        <w:rPr>
          <w:rFonts w:ascii="Times New Roman" w:hAnsi="Times New Roman" w:cs="Times New Roman"/>
          <w:sz w:val="28"/>
          <w:szCs w:val="28"/>
          <w:lang w:val="uk-UA"/>
        </w:rPr>
        <w:t>ься за ст. 298 і за ст. 252 КК.</w:t>
      </w:r>
    </w:p>
    <w:p w:rsid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410679">
        <w:rPr>
          <w:rFonts w:ascii="Times New Roman" w:hAnsi="Times New Roman" w:cs="Times New Roman"/>
          <w:sz w:val="28"/>
          <w:szCs w:val="28"/>
          <w:lang w:val="uk-UA"/>
        </w:rPr>
        <w:t>Знищення або</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пошкодження військового майна - зброї, боєприпасів, засобів пересування,</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 xml:space="preserve">військової техніки чи іншого майна </w:t>
      </w:r>
      <w:r w:rsidR="00410679">
        <w:rPr>
          <w:rFonts w:ascii="Times New Roman" w:hAnsi="Times New Roman" w:cs="Times New Roman"/>
          <w:sz w:val="28"/>
          <w:szCs w:val="28"/>
          <w:lang w:val="uk-UA"/>
        </w:rPr>
        <w:t>- кваліфікується за ст. 411 КК.</w:t>
      </w:r>
    </w:p>
    <w:p w:rsidR="00A45CB6" w:rsidRP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t>Знищення чи</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пошкодження чужого майна, відповідальність за яке передбачена статтею 194</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КК, може бути вчинено із </w:t>
      </w:r>
      <w:proofErr w:type="gramStart"/>
      <w:r w:rsidRPr="00A45CB6">
        <w:rPr>
          <w:rFonts w:ascii="Times New Roman" w:hAnsi="Times New Roman" w:cs="Times New Roman"/>
          <w:sz w:val="28"/>
          <w:szCs w:val="28"/>
        </w:rPr>
        <w:t>р</w:t>
      </w:r>
      <w:proofErr w:type="gramEnd"/>
      <w:r w:rsidRPr="00A45CB6">
        <w:rPr>
          <w:rFonts w:ascii="Times New Roman" w:hAnsi="Times New Roman" w:cs="Times New Roman"/>
          <w:sz w:val="28"/>
          <w:szCs w:val="28"/>
        </w:rPr>
        <w:t>ізних спонукань - помсти, ревнощів, хуліганства.</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У деяких випадках знищення або пошкодження майна поєднано з</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викраденням. Таке трапляється тоді, коли знищенням чи пошкодженням майна</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lastRenderedPageBreak/>
        <w:t xml:space="preserve">винна особа намагається приховати викрадення. </w:t>
      </w:r>
      <w:proofErr w:type="gramStart"/>
      <w:r w:rsidRPr="00A45CB6">
        <w:rPr>
          <w:rFonts w:ascii="Times New Roman" w:hAnsi="Times New Roman" w:cs="Times New Roman"/>
          <w:sz w:val="28"/>
          <w:szCs w:val="28"/>
        </w:rPr>
        <w:t>Вс</w:t>
      </w:r>
      <w:proofErr w:type="gramEnd"/>
      <w:r w:rsidRPr="00A45CB6">
        <w:rPr>
          <w:rFonts w:ascii="Times New Roman" w:hAnsi="Times New Roman" w:cs="Times New Roman"/>
          <w:sz w:val="28"/>
          <w:szCs w:val="28"/>
        </w:rPr>
        <w:t>і ці дії утворюють</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сукупність злочинів і кваліфікуються як викрадення і знищення чи</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пошкодження майна за ст. 185-191 і ст. 194 КК.</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Викрадення і знищення чужого майна кваліфікується за сукупністю</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злочинів лише тоді, коли знищено було інше, не викрадене майно. Якщо ж</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винна особа знищує те ж майно </w:t>
      </w:r>
      <w:proofErr w:type="gramStart"/>
      <w:r w:rsidRPr="00A45CB6">
        <w:rPr>
          <w:rFonts w:ascii="Times New Roman" w:hAnsi="Times New Roman" w:cs="Times New Roman"/>
          <w:sz w:val="28"/>
          <w:szCs w:val="28"/>
        </w:rPr>
        <w:t>яке</w:t>
      </w:r>
      <w:proofErr w:type="gramEnd"/>
      <w:r w:rsidRPr="00A45CB6">
        <w:rPr>
          <w:rFonts w:ascii="Times New Roman" w:hAnsi="Times New Roman" w:cs="Times New Roman"/>
          <w:sz w:val="28"/>
          <w:szCs w:val="28"/>
        </w:rPr>
        <w:t xml:space="preserve"> вона викрала (як майнові докази), то її дії</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кваліфікуються тільки як викрадення.</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Кваліфікуючими ознаками навмисного знищення або пошкодження</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чужого майна (ч. 2 ст. 194 КК)</w:t>
      </w:r>
      <w:proofErr w:type="gramStart"/>
      <w:r w:rsidRPr="00A45CB6">
        <w:rPr>
          <w:rFonts w:ascii="Times New Roman" w:hAnsi="Times New Roman" w:cs="Times New Roman"/>
          <w:sz w:val="28"/>
          <w:szCs w:val="28"/>
        </w:rPr>
        <w:t xml:space="preserve"> є:</w:t>
      </w:r>
      <w:proofErr w:type="gramEnd"/>
    </w:p>
    <w:p w:rsidR="00A45CB6" w:rsidRP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t xml:space="preserve">1. Знищення або пошкодження майна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ідпалом, за умовою, якщо,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враховуючи конкретні обставини підпалу, цей підпал був загальнонебезпечним.</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Тобто утворював загрозу вогнем для інших майнових об'єктів чи для життя або</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здоров'я людей. Знищення або пошкодження підпалом певної речі, наприклад,</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автомобіля далеко від будівель, споруд, у полі не може вважатися</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кваліфікованим.</w:t>
      </w:r>
    </w:p>
    <w:p w:rsidR="00A45CB6" w:rsidRP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410679">
        <w:rPr>
          <w:rFonts w:ascii="Times New Roman" w:hAnsi="Times New Roman" w:cs="Times New Roman"/>
          <w:sz w:val="28"/>
          <w:szCs w:val="28"/>
          <w:lang w:val="uk-UA"/>
        </w:rPr>
        <w:t>2. Знищення або пошкодження майна шляхом вибуху чи іншим загально-</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небезпечним способом - вибухом, затопленням, чи іншими подібними діями,</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якими створюється значна небезпека для людей або предметів, крім тих, на які</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було спрямовано злочин.</w:t>
      </w:r>
    </w:p>
    <w:p w:rsidR="00A45CB6" w:rsidRP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t>4. Знищення або пошкодження майна, яке заподіяло шкоду у особливо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великих розмірах, або спричинило загибель людей </w:t>
      </w:r>
      <w:proofErr w:type="gramStart"/>
      <w:r w:rsidRPr="00A45CB6">
        <w:rPr>
          <w:rFonts w:ascii="Times New Roman" w:hAnsi="Times New Roman" w:cs="Times New Roman"/>
          <w:sz w:val="28"/>
          <w:szCs w:val="28"/>
        </w:rPr>
        <w:t>чи інш</w:t>
      </w:r>
      <w:proofErr w:type="gramEnd"/>
      <w:r w:rsidRPr="00A45CB6">
        <w:rPr>
          <w:rFonts w:ascii="Times New Roman" w:hAnsi="Times New Roman" w:cs="Times New Roman"/>
          <w:sz w:val="28"/>
          <w:szCs w:val="28"/>
        </w:rPr>
        <w:t>і тяжкі наслідки.</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Умисне знищення або пошкодження чужого майна підпалом або іншим</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загально-небезпечним способом, яке спричинило людські жертви (за умовою</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необережної загибелі хоча б однієї особи; навмисно заподіяна смерть утворює</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сукупність злочинів), або завдало особливо великої шкоди (зруйнування</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 xml:space="preserve">важливого об'єкту, заподіяння тілесних </w:t>
      </w:r>
      <w:r w:rsidR="00410679" w:rsidRPr="00410679">
        <w:rPr>
          <w:rFonts w:ascii="Times New Roman" w:hAnsi="Times New Roman" w:cs="Times New Roman"/>
          <w:sz w:val="28"/>
          <w:szCs w:val="28"/>
          <w:lang w:val="uk-UA"/>
        </w:rPr>
        <w:t>ушкоджень кільком потерпілим</w:t>
      </w:r>
      <w:r w:rsidRPr="00410679">
        <w:rPr>
          <w:rFonts w:ascii="Times New Roman" w:hAnsi="Times New Roman" w:cs="Times New Roman"/>
          <w:sz w:val="28"/>
          <w:szCs w:val="28"/>
          <w:lang w:val="uk-UA"/>
        </w:rPr>
        <w:t xml:space="preserve"> </w:t>
      </w:r>
      <w:r w:rsidR="00410679">
        <w:rPr>
          <w:rFonts w:ascii="Times New Roman" w:hAnsi="Times New Roman" w:cs="Times New Roman"/>
          <w:sz w:val="28"/>
          <w:szCs w:val="28"/>
          <w:lang w:val="uk-UA"/>
        </w:rPr>
        <w:t>тощо</w:t>
      </w:r>
      <w:r w:rsidRPr="00410679">
        <w:rPr>
          <w:rFonts w:ascii="Times New Roman" w:hAnsi="Times New Roman" w:cs="Times New Roman"/>
          <w:sz w:val="28"/>
          <w:szCs w:val="28"/>
          <w:lang w:val="uk-UA"/>
        </w:rPr>
        <w:t>) кваліфікуються за ч. 2 ст. 194 КК. До «особливо великої шкоди»</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внаслідок знищення або пошкодження чужого майна належить, наприклад,</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виведення з ладу повністю або на тривалий час виробничих підприємств</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(окремих цехів, дільниць) та інших важливих споруд (гребель системи водо- та</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енергопостачання, зв'язку тощо), загибель великої кількості худоби, спалення</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або пошкодження майна та інше заподіяння матеріальних збитків у особливо</w:t>
      </w:r>
      <w:r w:rsidR="00410679">
        <w:rPr>
          <w:rFonts w:ascii="Times New Roman" w:hAnsi="Times New Roman" w:cs="Times New Roman"/>
          <w:sz w:val="28"/>
          <w:szCs w:val="28"/>
          <w:lang w:val="uk-UA"/>
        </w:rPr>
        <w:t xml:space="preserve"> великих розмірах</w:t>
      </w:r>
      <w:r w:rsidRPr="00410679">
        <w:rPr>
          <w:rFonts w:ascii="Times New Roman" w:hAnsi="Times New Roman" w:cs="Times New Roman"/>
          <w:sz w:val="28"/>
          <w:szCs w:val="28"/>
          <w:lang w:val="uk-UA"/>
        </w:rPr>
        <w:t>.</w:t>
      </w:r>
    </w:p>
    <w:p w:rsidR="00A45CB6" w:rsidRP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410679">
        <w:rPr>
          <w:rFonts w:ascii="Times New Roman" w:hAnsi="Times New Roman" w:cs="Times New Roman"/>
          <w:sz w:val="28"/>
          <w:szCs w:val="28"/>
          <w:lang w:val="uk-UA"/>
        </w:rPr>
        <w:t>Іншими тяжкими наслідками визнається заподіяння тяжких тілесних</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ушкоджень одній або кільком особам, середньої тяжкості тілесних ушкоджень</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двом та більше потерпілим або заподіяння значної матеріальної шкоди</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 xml:space="preserve">державній, громадській організації або громадянам. </w:t>
      </w:r>
      <w:r w:rsidRPr="00A45CB6">
        <w:rPr>
          <w:rFonts w:ascii="Times New Roman" w:hAnsi="Times New Roman" w:cs="Times New Roman"/>
          <w:sz w:val="28"/>
          <w:szCs w:val="28"/>
        </w:rPr>
        <w:t>При вирішенні питання про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те, чи є матеріальні збитки значними або особливо великими, враховується не</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тільки вартість, розмі</w:t>
      </w:r>
      <w:proofErr w:type="gramStart"/>
      <w:r w:rsidRPr="00A45CB6">
        <w:rPr>
          <w:rFonts w:ascii="Times New Roman" w:hAnsi="Times New Roman" w:cs="Times New Roman"/>
          <w:sz w:val="28"/>
          <w:szCs w:val="28"/>
        </w:rPr>
        <w:t>р</w:t>
      </w:r>
      <w:proofErr w:type="gramEnd"/>
      <w:r w:rsidRPr="00A45CB6">
        <w:rPr>
          <w:rFonts w:ascii="Times New Roman" w:hAnsi="Times New Roman" w:cs="Times New Roman"/>
          <w:sz w:val="28"/>
          <w:szCs w:val="28"/>
        </w:rPr>
        <w:t xml:space="preserve"> знищеного або пошкодженого майна в натуральному</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вигляді (вага, обсяг, кількість предметів) але і його значимість для народного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господарства.</w:t>
      </w:r>
    </w:p>
    <w:p w:rsid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410679">
        <w:rPr>
          <w:rFonts w:ascii="Times New Roman" w:hAnsi="Times New Roman" w:cs="Times New Roman"/>
          <w:sz w:val="28"/>
          <w:szCs w:val="28"/>
          <w:lang w:val="uk-UA"/>
        </w:rPr>
        <w:t>Кримінальна відповідальність за необережне знищення або пошкодження</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 xml:space="preserve">чужого майна настає тільки тоді, коли це спричинило: </w:t>
      </w:r>
    </w:p>
    <w:p w:rsid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410679">
        <w:rPr>
          <w:rFonts w:ascii="Times New Roman" w:hAnsi="Times New Roman" w:cs="Times New Roman"/>
          <w:sz w:val="28"/>
          <w:szCs w:val="28"/>
          <w:lang w:val="uk-UA"/>
        </w:rPr>
        <w:t>а) людські жертви -</w:t>
      </w:r>
      <w:r w:rsidR="00410679">
        <w:rPr>
          <w:rFonts w:ascii="Times New Roman" w:hAnsi="Times New Roman" w:cs="Times New Roman"/>
          <w:sz w:val="28"/>
          <w:szCs w:val="28"/>
          <w:lang w:val="uk-UA"/>
        </w:rPr>
        <w:t xml:space="preserve"> загибель хоча б однієї людини</w:t>
      </w:r>
      <w:r w:rsidRPr="00410679">
        <w:rPr>
          <w:rFonts w:ascii="Times New Roman" w:hAnsi="Times New Roman" w:cs="Times New Roman"/>
          <w:sz w:val="28"/>
          <w:szCs w:val="28"/>
          <w:lang w:val="uk-UA"/>
        </w:rPr>
        <w:t xml:space="preserve">, або </w:t>
      </w:r>
    </w:p>
    <w:p w:rsidR="00A45CB6" w:rsidRPr="00031224" w:rsidRDefault="00A45CB6" w:rsidP="00031224">
      <w:pPr>
        <w:autoSpaceDE w:val="0"/>
        <w:autoSpaceDN w:val="0"/>
        <w:adjustRightInd w:val="0"/>
        <w:spacing w:after="0" w:line="240" w:lineRule="auto"/>
        <w:ind w:firstLine="709"/>
        <w:jc w:val="both"/>
        <w:rPr>
          <w:rFonts w:ascii="Times New Roman" w:hAnsi="Times New Roman" w:cs="Times New Roman"/>
          <w:sz w:val="28"/>
          <w:szCs w:val="28"/>
          <w:lang w:val="uk-UA"/>
        </w:rPr>
      </w:pPr>
      <w:r w:rsidRPr="00410679">
        <w:rPr>
          <w:rFonts w:ascii="Times New Roman" w:hAnsi="Times New Roman" w:cs="Times New Roman"/>
          <w:sz w:val="28"/>
          <w:szCs w:val="28"/>
          <w:lang w:val="uk-UA"/>
        </w:rPr>
        <w:t>б) інші тяжкі наслідки - значні зруйнування</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важливих об'єктів, заподіяння особливо великої матеріальної шкоди, тяжких</w:t>
      </w:r>
      <w:r w:rsidR="00410679">
        <w:rPr>
          <w:rFonts w:ascii="Times New Roman" w:hAnsi="Times New Roman" w:cs="Times New Roman"/>
          <w:sz w:val="28"/>
          <w:szCs w:val="28"/>
          <w:lang w:val="uk-UA"/>
        </w:rPr>
        <w:t xml:space="preserve"> </w:t>
      </w:r>
      <w:r w:rsidRPr="00410679">
        <w:rPr>
          <w:rFonts w:ascii="Times New Roman" w:hAnsi="Times New Roman" w:cs="Times New Roman"/>
          <w:sz w:val="28"/>
          <w:szCs w:val="28"/>
          <w:lang w:val="uk-UA"/>
        </w:rPr>
        <w:t xml:space="preserve">тілесних ушкоджень кільком потерпілимі </w:t>
      </w:r>
      <w:r w:rsidR="00031224">
        <w:rPr>
          <w:rFonts w:ascii="Times New Roman" w:hAnsi="Times New Roman" w:cs="Times New Roman"/>
          <w:sz w:val="28"/>
          <w:szCs w:val="28"/>
          <w:lang w:val="uk-UA"/>
        </w:rPr>
        <w:t>тощо</w:t>
      </w:r>
      <w:r w:rsidRPr="00410679">
        <w:rPr>
          <w:rFonts w:ascii="Times New Roman" w:hAnsi="Times New Roman" w:cs="Times New Roman"/>
          <w:sz w:val="28"/>
          <w:szCs w:val="28"/>
          <w:lang w:val="uk-UA"/>
        </w:rPr>
        <w:t>.</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Кримінальна відповідальність настає як за умисне (ст. 194 КК), так і за</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необережне (ст. 196 КК) знищення чи пошкодження чужого майна.</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Відповідальність за умисне знищення або пошкодження чужого майна за</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ч. 2 ст. 194 КК настає з чотирнадцяти років, а за ч. 1 ст. 194 КК - з шістнадцяти</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рокі</w:t>
      </w:r>
      <w:proofErr w:type="gramStart"/>
      <w:r w:rsidRPr="00A45CB6">
        <w:rPr>
          <w:rFonts w:ascii="Times New Roman" w:hAnsi="Times New Roman" w:cs="Times New Roman"/>
          <w:sz w:val="28"/>
          <w:szCs w:val="28"/>
        </w:rPr>
        <w:t>в</w:t>
      </w:r>
      <w:proofErr w:type="gramEnd"/>
      <w:r w:rsidRPr="00A45CB6">
        <w:rPr>
          <w:rFonts w:ascii="Times New Roman" w:hAnsi="Times New Roman" w:cs="Times New Roman"/>
          <w:sz w:val="28"/>
          <w:szCs w:val="28"/>
        </w:rPr>
        <w:t>.</w:t>
      </w:r>
    </w:p>
    <w:p w:rsid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lastRenderedPageBreak/>
        <w:t>Відповідальність за необережне знищення чи пошкодження чужого майна</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(ст. 196 КК) настає з шістнадцяти рокі</w:t>
      </w:r>
      <w:proofErr w:type="gramStart"/>
      <w:r w:rsidRPr="00A45CB6">
        <w:rPr>
          <w:rFonts w:ascii="Times New Roman" w:hAnsi="Times New Roman" w:cs="Times New Roman"/>
          <w:sz w:val="28"/>
          <w:szCs w:val="28"/>
        </w:rPr>
        <w:t>в</w:t>
      </w:r>
      <w:proofErr w:type="gramEnd"/>
      <w:r w:rsidRPr="00A45CB6">
        <w:rPr>
          <w:rFonts w:ascii="Times New Roman" w:hAnsi="Times New Roman" w:cs="Times New Roman"/>
          <w:sz w:val="28"/>
          <w:szCs w:val="28"/>
        </w:rPr>
        <w:t>.</w:t>
      </w:r>
    </w:p>
    <w:p w:rsidR="00410679" w:rsidRPr="00410679" w:rsidRDefault="00410679" w:rsidP="00410679">
      <w:pPr>
        <w:autoSpaceDE w:val="0"/>
        <w:autoSpaceDN w:val="0"/>
        <w:adjustRightInd w:val="0"/>
        <w:spacing w:after="0" w:line="240" w:lineRule="auto"/>
        <w:ind w:firstLine="709"/>
        <w:jc w:val="both"/>
        <w:rPr>
          <w:rFonts w:ascii="Times New Roman" w:hAnsi="Times New Roman" w:cs="Times New Roman"/>
          <w:sz w:val="28"/>
          <w:szCs w:val="28"/>
          <w:lang w:val="uk-UA"/>
        </w:rPr>
      </w:pPr>
    </w:p>
    <w:p w:rsidR="00A45CB6" w:rsidRPr="00410679" w:rsidRDefault="00A45CB6" w:rsidP="00031224">
      <w:pPr>
        <w:pStyle w:val="a3"/>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b/>
          <w:bCs/>
          <w:sz w:val="28"/>
          <w:szCs w:val="28"/>
        </w:rPr>
      </w:pPr>
      <w:r w:rsidRPr="00410679">
        <w:rPr>
          <w:rFonts w:ascii="Times New Roman" w:hAnsi="Times New Roman" w:cs="Times New Roman"/>
          <w:b/>
          <w:bCs/>
          <w:sz w:val="28"/>
          <w:szCs w:val="28"/>
        </w:rPr>
        <w:t>Умисне пошкодження об’єктів електроенергетики (ст. 194-1</w:t>
      </w:r>
      <w:r w:rsidR="00031224">
        <w:rPr>
          <w:rFonts w:ascii="Times New Roman" w:hAnsi="Times New Roman" w:cs="Times New Roman"/>
          <w:b/>
          <w:bCs/>
          <w:sz w:val="28"/>
          <w:szCs w:val="28"/>
          <w:lang w:val="uk-UA"/>
        </w:rPr>
        <w:t xml:space="preserve"> КК України</w:t>
      </w:r>
      <w:r w:rsidRPr="00410679">
        <w:rPr>
          <w:rFonts w:ascii="Times New Roman" w:hAnsi="Times New Roman" w:cs="Times New Roman"/>
          <w:b/>
          <w:bCs/>
          <w:sz w:val="28"/>
          <w:szCs w:val="28"/>
        </w:rPr>
        <w:t>)</w:t>
      </w:r>
    </w:p>
    <w:p w:rsidR="00B03461" w:rsidRPr="00B03461" w:rsidRDefault="00B03461" w:rsidP="00B03461">
      <w:pPr>
        <w:pStyle w:val="rvps2"/>
        <w:shd w:val="clear" w:color="auto" w:fill="FFFFFF"/>
        <w:spacing w:before="0" w:beforeAutospacing="0" w:after="0" w:afterAutospacing="0"/>
        <w:ind w:firstLine="709"/>
        <w:jc w:val="both"/>
        <w:rPr>
          <w:i/>
          <w:color w:val="000000"/>
        </w:rPr>
      </w:pPr>
      <w:r w:rsidRPr="00B03461">
        <w:rPr>
          <w:i/>
          <w:color w:val="000000"/>
        </w:rPr>
        <w:t>1. Умисне пошкодження або руйнування об'єктів електроенергетики, якщо ці дії призвели або могли призвести до порушення нормальної роботи цих об'єктів, або спричинило небезпеку для життя людей, -</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0" w:name="n1303"/>
      <w:bookmarkEnd w:id="10"/>
      <w:proofErr w:type="gramStart"/>
      <w:r w:rsidRPr="00B03461">
        <w:rPr>
          <w:i/>
          <w:color w:val="000000"/>
        </w:rPr>
        <w:t>карається</w:t>
      </w:r>
      <w:proofErr w:type="gramEnd"/>
      <w:r w:rsidRPr="00B03461">
        <w:rPr>
          <w:i/>
          <w:color w:val="000000"/>
        </w:rPr>
        <w:t xml:space="preserve"> штрафом від ста до двохсот неоподатковуваних мінімумів доходів громадян або виправними роботами на строк до двох років, або обмеженням волі на строк до трьох років, або позбавленням волі на той самий строк.</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1" w:name="n1304"/>
      <w:bookmarkEnd w:id="11"/>
      <w:r w:rsidRPr="00B03461">
        <w:rPr>
          <w:i/>
          <w:color w:val="000000"/>
        </w:rPr>
        <w:t xml:space="preserve">2. Ті самі дії, вчинені повторно або за попередньою змовою групою </w:t>
      </w:r>
      <w:proofErr w:type="gramStart"/>
      <w:r w:rsidRPr="00B03461">
        <w:rPr>
          <w:i/>
          <w:color w:val="000000"/>
        </w:rPr>
        <w:t>осіб</w:t>
      </w:r>
      <w:proofErr w:type="gramEnd"/>
      <w:r w:rsidRPr="00B03461">
        <w:rPr>
          <w:i/>
          <w:color w:val="000000"/>
        </w:rPr>
        <w:t>, або загальнонебезпечним способом, -</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2" w:name="n1305"/>
      <w:bookmarkEnd w:id="12"/>
      <w:r w:rsidRPr="00B03461">
        <w:rPr>
          <w:i/>
          <w:color w:val="000000"/>
        </w:rPr>
        <w:t>караються позбавленням волі на строк від трьох до десяти рокі</w:t>
      </w:r>
      <w:proofErr w:type="gramStart"/>
      <w:r w:rsidRPr="00B03461">
        <w:rPr>
          <w:i/>
          <w:color w:val="000000"/>
        </w:rPr>
        <w:t>в</w:t>
      </w:r>
      <w:proofErr w:type="gramEnd"/>
      <w:r w:rsidRPr="00B03461">
        <w:rPr>
          <w:i/>
          <w:color w:val="000000"/>
        </w:rPr>
        <w:t>.</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3" w:name="n1306"/>
      <w:bookmarkEnd w:id="13"/>
      <w:r w:rsidRPr="00B03461">
        <w:rPr>
          <w:i/>
          <w:color w:val="000000"/>
        </w:rPr>
        <w:t xml:space="preserve">3. Дії, передбачені частинами першою або </w:t>
      </w:r>
      <w:proofErr w:type="gramStart"/>
      <w:r w:rsidRPr="00B03461">
        <w:rPr>
          <w:i/>
          <w:color w:val="000000"/>
        </w:rPr>
        <w:t>другою</w:t>
      </w:r>
      <w:proofErr w:type="gramEnd"/>
      <w:r w:rsidRPr="00B03461">
        <w:rPr>
          <w:i/>
          <w:color w:val="000000"/>
        </w:rPr>
        <w:t xml:space="preserve"> цієї статті, якщо вони спричинили загибель людей або інші тяжкі наслідки, -</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4" w:name="n1307"/>
      <w:bookmarkEnd w:id="14"/>
      <w:r w:rsidRPr="00B03461">
        <w:rPr>
          <w:i/>
          <w:color w:val="000000"/>
        </w:rPr>
        <w:t>караються позбавленням волі на строк від восьми до п'ятнадцяти рокі</w:t>
      </w:r>
      <w:proofErr w:type="gramStart"/>
      <w:r w:rsidRPr="00B03461">
        <w:rPr>
          <w:i/>
          <w:color w:val="000000"/>
        </w:rPr>
        <w:t>в</w:t>
      </w:r>
      <w:proofErr w:type="gramEnd"/>
      <w:r w:rsidRPr="00B03461">
        <w:rPr>
          <w:i/>
          <w:color w:val="000000"/>
        </w:rPr>
        <w:t>.</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5" w:name="n1308"/>
      <w:bookmarkEnd w:id="15"/>
      <w:r w:rsidRPr="00B03461">
        <w:rPr>
          <w:rStyle w:val="rvts46"/>
          <w:i/>
          <w:iCs/>
          <w:color w:val="000000"/>
        </w:rPr>
        <w:t>{Кодекс доповнено статтею 194</w:t>
      </w:r>
      <w:r w:rsidRPr="00B03461">
        <w:rPr>
          <w:rStyle w:val="rvts37"/>
          <w:b/>
          <w:bCs/>
          <w:i/>
          <w:color w:val="000000"/>
          <w:vertAlign w:val="superscript"/>
        </w:rPr>
        <w:t>-1</w:t>
      </w:r>
      <w:r w:rsidRPr="00B03461">
        <w:rPr>
          <w:rStyle w:val="rvts46"/>
          <w:i/>
          <w:iCs/>
          <w:color w:val="000000"/>
        </w:rPr>
        <w:t> згідно із Законом </w:t>
      </w:r>
      <w:hyperlink r:id="rId13" w:tgtFrame="_blank" w:history="1">
        <w:r w:rsidRPr="00B03461">
          <w:rPr>
            <w:rStyle w:val="a4"/>
            <w:i/>
            <w:iCs/>
            <w:color w:val="000099"/>
          </w:rPr>
          <w:t>№ 2598-IV від 31.05.2005</w:t>
        </w:r>
      </w:hyperlink>
      <w:r w:rsidRPr="00B03461">
        <w:rPr>
          <w:rStyle w:val="rvts46"/>
          <w:i/>
          <w:iCs/>
          <w:color w:val="000000"/>
        </w:rPr>
        <w:t>; із змінами, внесеними згідно із Законом </w:t>
      </w:r>
      <w:hyperlink r:id="rId14" w:tgtFrame="_blank" w:history="1">
        <w:r w:rsidRPr="00B03461">
          <w:rPr>
            <w:rStyle w:val="a4"/>
            <w:i/>
            <w:iCs/>
            <w:color w:val="000099"/>
          </w:rPr>
          <w:t>№ 270-VI від 15.04.2008</w:t>
        </w:r>
      </w:hyperlink>
      <w:r w:rsidRPr="00B03461">
        <w:rPr>
          <w:rStyle w:val="rvts46"/>
          <w:i/>
          <w:iCs/>
          <w:color w:val="000000"/>
        </w:rPr>
        <w:t>}</w:t>
      </w:r>
    </w:p>
    <w:p w:rsidR="00410679" w:rsidRPr="00B03461" w:rsidRDefault="00410679" w:rsidP="00B03461">
      <w:pPr>
        <w:pStyle w:val="a3"/>
        <w:autoSpaceDE w:val="0"/>
        <w:autoSpaceDN w:val="0"/>
        <w:adjustRightInd w:val="0"/>
        <w:spacing w:after="0" w:line="240" w:lineRule="auto"/>
        <w:ind w:left="0" w:firstLine="709"/>
        <w:contextualSpacing w:val="0"/>
        <w:jc w:val="both"/>
        <w:rPr>
          <w:rFonts w:ascii="Times New Roman" w:hAnsi="Times New Roman" w:cs="Times New Roman"/>
          <w:b/>
          <w:bCs/>
          <w:i/>
          <w:sz w:val="24"/>
          <w:szCs w:val="24"/>
        </w:rPr>
      </w:pP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B03461">
        <w:rPr>
          <w:rFonts w:ascii="Times New Roman" w:hAnsi="Times New Roman" w:cs="Times New Roman"/>
          <w:i/>
          <w:sz w:val="28"/>
          <w:szCs w:val="28"/>
        </w:rPr>
        <w:t>Основним безпосереднім об'єктом</w:t>
      </w:r>
      <w:r w:rsidRPr="00A45CB6">
        <w:rPr>
          <w:rFonts w:ascii="Times New Roman" w:hAnsi="Times New Roman" w:cs="Times New Roman"/>
          <w:sz w:val="28"/>
          <w:szCs w:val="28"/>
        </w:rPr>
        <w:t xml:space="preserve"> злочину є власність, а </w:t>
      </w:r>
      <w:r w:rsidRPr="00B03461">
        <w:rPr>
          <w:rFonts w:ascii="Times New Roman" w:hAnsi="Times New Roman" w:cs="Times New Roman"/>
          <w:i/>
          <w:sz w:val="28"/>
          <w:szCs w:val="28"/>
        </w:rPr>
        <w:t>предметом</w:t>
      </w:r>
      <w:r w:rsidRPr="00A45CB6">
        <w:rPr>
          <w:rFonts w:ascii="Times New Roman" w:hAnsi="Times New Roman" w:cs="Times New Roman"/>
          <w:sz w:val="28"/>
          <w:szCs w:val="28"/>
        </w:rPr>
        <w:t xml:space="preserve"> –</w:t>
      </w:r>
      <w:r w:rsidR="00410679">
        <w:rPr>
          <w:rFonts w:ascii="Times New Roman" w:hAnsi="Times New Roman" w:cs="Times New Roman"/>
          <w:sz w:val="28"/>
          <w:szCs w:val="28"/>
          <w:lang w:val="uk-UA"/>
        </w:rPr>
        <w:t xml:space="preserve"> </w:t>
      </w:r>
      <w:proofErr w:type="gramStart"/>
      <w:r w:rsidRPr="00A45CB6">
        <w:rPr>
          <w:rFonts w:ascii="Times New Roman" w:hAnsi="Times New Roman" w:cs="Times New Roman"/>
          <w:sz w:val="28"/>
          <w:szCs w:val="28"/>
        </w:rPr>
        <w:t>матер</w:t>
      </w:r>
      <w:proofErr w:type="gramEnd"/>
      <w:r w:rsidRPr="00A45CB6">
        <w:rPr>
          <w:rFonts w:ascii="Times New Roman" w:hAnsi="Times New Roman" w:cs="Times New Roman"/>
          <w:sz w:val="28"/>
          <w:szCs w:val="28"/>
        </w:rPr>
        <w:t>іальні об‘єкти, що входять до складу об‘єктів електроенергетики.</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03461">
        <w:rPr>
          <w:rFonts w:ascii="Times New Roman" w:hAnsi="Times New Roman" w:cs="Times New Roman"/>
          <w:i/>
          <w:sz w:val="28"/>
          <w:szCs w:val="28"/>
        </w:rPr>
        <w:t>Додатковим безпосереднім обов‘язковим об‘єктом</w:t>
      </w:r>
      <w:r w:rsidRPr="00A45CB6">
        <w:rPr>
          <w:rFonts w:ascii="Times New Roman" w:hAnsi="Times New Roman" w:cs="Times New Roman"/>
          <w:sz w:val="28"/>
          <w:szCs w:val="28"/>
        </w:rPr>
        <w:t xml:space="preserve"> злочину є нормальна</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робота об‘єктів електроенергетики і безпека </w:t>
      </w:r>
      <w:r w:rsidR="00B03461">
        <w:rPr>
          <w:rFonts w:ascii="Times New Roman" w:hAnsi="Times New Roman" w:cs="Times New Roman"/>
          <w:sz w:val="28"/>
          <w:szCs w:val="28"/>
          <w:lang w:val="uk-UA"/>
        </w:rPr>
        <w:t>ж</w:t>
      </w:r>
      <w:r w:rsidRPr="00A45CB6">
        <w:rPr>
          <w:rFonts w:ascii="Times New Roman" w:hAnsi="Times New Roman" w:cs="Times New Roman"/>
          <w:sz w:val="28"/>
          <w:szCs w:val="28"/>
        </w:rPr>
        <w:t>иття людей (хоча б однієї людині).</w:t>
      </w:r>
      <w:proofErr w:type="gramEnd"/>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B03461">
        <w:rPr>
          <w:rFonts w:ascii="Times New Roman" w:hAnsi="Times New Roman" w:cs="Times New Roman"/>
          <w:i/>
          <w:sz w:val="28"/>
          <w:szCs w:val="28"/>
        </w:rPr>
        <w:t>Суб'єктивна сторона</w:t>
      </w:r>
      <w:r w:rsidRPr="00A45CB6">
        <w:rPr>
          <w:rFonts w:ascii="Times New Roman" w:hAnsi="Times New Roman" w:cs="Times New Roman"/>
          <w:sz w:val="28"/>
          <w:szCs w:val="28"/>
        </w:rPr>
        <w:t xml:space="preserve"> злочину характеризується умислом (прямим або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непрямим) щодо вчинюваного діяння: винна особа усвідомлювала або </w:t>
      </w:r>
      <w:proofErr w:type="gramStart"/>
      <w:r w:rsidRPr="00A45CB6">
        <w:rPr>
          <w:rFonts w:ascii="Times New Roman" w:hAnsi="Times New Roman" w:cs="Times New Roman"/>
          <w:sz w:val="28"/>
          <w:szCs w:val="28"/>
        </w:rPr>
        <w:t>св</w:t>
      </w:r>
      <w:proofErr w:type="gramEnd"/>
      <w:r w:rsidRPr="00A45CB6">
        <w:rPr>
          <w:rFonts w:ascii="Times New Roman" w:hAnsi="Times New Roman" w:cs="Times New Roman"/>
          <w:sz w:val="28"/>
          <w:szCs w:val="28"/>
        </w:rPr>
        <w:t>ідом</w:t>
      </w:r>
      <w:r w:rsidR="00B03461">
        <w:rPr>
          <w:rFonts w:ascii="Times New Roman" w:hAnsi="Times New Roman" w:cs="Times New Roman"/>
          <w:sz w:val="28"/>
          <w:szCs w:val="28"/>
          <w:lang w:val="uk-UA"/>
        </w:rPr>
        <w:t>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допускала, що своїми діями пошкоджує або руйнує саме об‘єкт</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електроенергетики (електротрансворматор, ЛЕП, розподільний щит</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електроенергії тощо) і бажала так діяти, бажаючи чи свідомо допускаючи</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спричинення наслідків у вигляді пошкодження або руйнування вказаних</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об‘єктів. Щодо наслідкі</w:t>
      </w:r>
      <w:proofErr w:type="gramStart"/>
      <w:r w:rsidRPr="00A45CB6">
        <w:rPr>
          <w:rFonts w:ascii="Times New Roman" w:hAnsi="Times New Roman" w:cs="Times New Roman"/>
          <w:sz w:val="28"/>
          <w:szCs w:val="28"/>
        </w:rPr>
        <w:t>в</w:t>
      </w:r>
      <w:proofErr w:type="gramEnd"/>
      <w:r w:rsidRPr="00A45CB6">
        <w:rPr>
          <w:rFonts w:ascii="Times New Roman" w:hAnsi="Times New Roman" w:cs="Times New Roman"/>
          <w:sz w:val="28"/>
          <w:szCs w:val="28"/>
        </w:rPr>
        <w:t xml:space="preserve"> у вигляді порушення нормальної роботи </w:t>
      </w:r>
      <w:proofErr w:type="gramStart"/>
      <w:r w:rsidRPr="00A45CB6">
        <w:rPr>
          <w:rFonts w:ascii="Times New Roman" w:hAnsi="Times New Roman" w:cs="Times New Roman"/>
          <w:sz w:val="28"/>
          <w:szCs w:val="28"/>
        </w:rPr>
        <w:t>об</w:t>
      </w:r>
      <w:proofErr w:type="gramEnd"/>
      <w:r w:rsidRPr="00A45CB6">
        <w:rPr>
          <w:rFonts w:ascii="Times New Roman" w:hAnsi="Times New Roman" w:cs="Times New Roman"/>
          <w:sz w:val="28"/>
          <w:szCs w:val="28"/>
        </w:rPr>
        <w:t>‘єктів</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електроенергетики, ставлення може бути як умисним, так і необережне, а щодо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створення небезпеки для життя людей – необережне або непрямий умисел. </w:t>
      </w:r>
      <w:proofErr w:type="gramStart"/>
      <w:r w:rsidRPr="00A45CB6">
        <w:rPr>
          <w:rFonts w:ascii="Times New Roman" w:hAnsi="Times New Roman" w:cs="Times New Roman"/>
          <w:sz w:val="28"/>
          <w:szCs w:val="28"/>
        </w:rPr>
        <w:t>У</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разі на</w:t>
      </w:r>
      <w:r w:rsidR="00B03461">
        <w:rPr>
          <w:rFonts w:ascii="Times New Roman" w:hAnsi="Times New Roman" w:cs="Times New Roman"/>
          <w:sz w:val="28"/>
          <w:szCs w:val="28"/>
          <w:lang w:val="uk-UA"/>
        </w:rPr>
        <w:t>я</w:t>
      </w:r>
      <w:r w:rsidRPr="00A45CB6">
        <w:rPr>
          <w:rFonts w:ascii="Times New Roman" w:hAnsi="Times New Roman" w:cs="Times New Roman"/>
          <w:sz w:val="28"/>
          <w:szCs w:val="28"/>
        </w:rPr>
        <w:t>вності прямого умислу на порушення нормальної роботи об‘єктів</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електроенергетики, а також створення небезпеки для життя людей або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заподіяння смерті людині, у залежності від конкретного змісту, такі дій можуть</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утворювати сукупність злочину, передбаченого ст. 194-1 та ст.ст. 113, 115, 258,</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348 або іншими.</w:t>
      </w:r>
      <w:proofErr w:type="gramEnd"/>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Кримінальна відповідальність за ст. 194-1 КК може наступати з 14 рокі</w:t>
      </w:r>
      <w:proofErr w:type="gramStart"/>
      <w:r w:rsidRPr="00A45CB6">
        <w:rPr>
          <w:rFonts w:ascii="Times New Roman" w:hAnsi="Times New Roman" w:cs="Times New Roman"/>
          <w:sz w:val="28"/>
          <w:szCs w:val="28"/>
        </w:rPr>
        <w:t>в</w:t>
      </w:r>
      <w:proofErr w:type="gramEnd"/>
      <w:r w:rsidRPr="00A45CB6">
        <w:rPr>
          <w:rFonts w:ascii="Times New Roman" w:hAnsi="Times New Roman" w:cs="Times New Roman"/>
          <w:sz w:val="28"/>
          <w:szCs w:val="28"/>
        </w:rPr>
        <w:t>.</w:t>
      </w:r>
    </w:p>
    <w:p w:rsidR="00410679" w:rsidRDefault="00410679" w:rsidP="00A45CB6">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A45CB6" w:rsidRPr="00410679" w:rsidRDefault="00A45CB6" w:rsidP="00410679">
      <w:pPr>
        <w:pStyle w:val="a3"/>
        <w:numPr>
          <w:ilvl w:val="0"/>
          <w:numId w:val="39"/>
        </w:numPr>
        <w:autoSpaceDE w:val="0"/>
        <w:autoSpaceDN w:val="0"/>
        <w:adjustRightInd w:val="0"/>
        <w:spacing w:after="0" w:line="240" w:lineRule="auto"/>
        <w:jc w:val="both"/>
        <w:rPr>
          <w:rFonts w:ascii="Times New Roman" w:hAnsi="Times New Roman" w:cs="Times New Roman"/>
          <w:b/>
          <w:bCs/>
          <w:sz w:val="28"/>
          <w:szCs w:val="28"/>
        </w:rPr>
      </w:pPr>
      <w:r w:rsidRPr="00410679">
        <w:rPr>
          <w:rFonts w:ascii="Times New Roman" w:hAnsi="Times New Roman" w:cs="Times New Roman"/>
          <w:b/>
          <w:bCs/>
          <w:sz w:val="28"/>
          <w:szCs w:val="28"/>
        </w:rPr>
        <w:t>Погроза знищення майна (ст. 195 КК</w:t>
      </w:r>
      <w:r w:rsidR="00B03461">
        <w:rPr>
          <w:rFonts w:ascii="Times New Roman" w:hAnsi="Times New Roman" w:cs="Times New Roman"/>
          <w:b/>
          <w:bCs/>
          <w:sz w:val="28"/>
          <w:szCs w:val="28"/>
          <w:lang w:val="uk-UA"/>
        </w:rPr>
        <w:t xml:space="preserve"> України</w:t>
      </w:r>
      <w:r w:rsidRPr="00410679">
        <w:rPr>
          <w:rFonts w:ascii="Times New Roman" w:hAnsi="Times New Roman" w:cs="Times New Roman"/>
          <w:b/>
          <w:bCs/>
          <w:sz w:val="28"/>
          <w:szCs w:val="28"/>
        </w:rPr>
        <w:t>)</w:t>
      </w:r>
    </w:p>
    <w:p w:rsidR="00410679" w:rsidRDefault="00410679" w:rsidP="00410679">
      <w:pPr>
        <w:pStyle w:val="a3"/>
        <w:autoSpaceDE w:val="0"/>
        <w:autoSpaceDN w:val="0"/>
        <w:adjustRightInd w:val="0"/>
        <w:spacing w:after="0" w:line="240" w:lineRule="auto"/>
        <w:ind w:left="1069"/>
        <w:jc w:val="both"/>
        <w:rPr>
          <w:rFonts w:ascii="Times New Roman" w:hAnsi="Times New Roman" w:cs="Times New Roman"/>
          <w:b/>
          <w:bCs/>
          <w:sz w:val="28"/>
          <w:szCs w:val="28"/>
          <w:lang w:val="uk-UA"/>
        </w:rPr>
      </w:pPr>
    </w:p>
    <w:p w:rsidR="00B03461" w:rsidRPr="00B03461" w:rsidRDefault="00B03461" w:rsidP="00B03461">
      <w:pPr>
        <w:pStyle w:val="rvps2"/>
        <w:shd w:val="clear" w:color="auto" w:fill="FFFFFF"/>
        <w:spacing w:before="0" w:beforeAutospacing="0" w:after="0" w:afterAutospacing="0"/>
        <w:ind w:firstLine="709"/>
        <w:jc w:val="both"/>
        <w:rPr>
          <w:i/>
          <w:color w:val="000000"/>
          <w:lang w:val="uk-UA"/>
        </w:rPr>
      </w:pPr>
      <w:r w:rsidRPr="00B03461">
        <w:rPr>
          <w:i/>
          <w:color w:val="000000"/>
          <w:lang w:val="uk-UA"/>
        </w:rPr>
        <w:t>Погроза знищення чужого майна шляхом підпалу, вибуху або іншим загальнонебезпечним способом, якщо були реальні підстави побоюватися здійснення цієї погрози, -</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6" w:name="n1311"/>
      <w:bookmarkEnd w:id="16"/>
      <w:proofErr w:type="gramStart"/>
      <w:r w:rsidRPr="00B03461">
        <w:rPr>
          <w:i/>
          <w:color w:val="000000"/>
        </w:rPr>
        <w:t>карається</w:t>
      </w:r>
      <w:proofErr w:type="gramEnd"/>
      <w:r w:rsidRPr="00B03461">
        <w:rPr>
          <w:i/>
          <w:color w:val="000000"/>
        </w:rPr>
        <w:t xml:space="preserve"> штрафом до п'ятдесяти неоподатковуваних мінімумів доходів громадян або громадськими роботами на строк від шістдесяти до ста двадцяти годин, або виправними роботами на строк до одного року, або арештом на строк до шести місяців.</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7" w:name="n1312"/>
      <w:bookmarkEnd w:id="17"/>
      <w:r w:rsidRPr="00B03461">
        <w:rPr>
          <w:rStyle w:val="rvts46"/>
          <w:i/>
          <w:iCs/>
          <w:color w:val="000000"/>
        </w:rPr>
        <w:t>{Стаття 195 із змінами, внесеними згідно із Законом </w:t>
      </w:r>
      <w:hyperlink r:id="rId15" w:tgtFrame="_blank" w:history="1">
        <w:r w:rsidRPr="00B03461">
          <w:rPr>
            <w:rStyle w:val="a4"/>
            <w:i/>
            <w:iCs/>
            <w:color w:val="000099"/>
          </w:rPr>
          <w:t>№ 270-VI від 15.04.2008</w:t>
        </w:r>
      </w:hyperlink>
      <w:r w:rsidRPr="00B03461">
        <w:rPr>
          <w:rStyle w:val="rvts46"/>
          <w:i/>
          <w:iCs/>
          <w:color w:val="000000"/>
        </w:rPr>
        <w:t>}</w:t>
      </w:r>
    </w:p>
    <w:p w:rsidR="00B03461" w:rsidRDefault="00B03461" w:rsidP="00410679">
      <w:pPr>
        <w:autoSpaceDE w:val="0"/>
        <w:autoSpaceDN w:val="0"/>
        <w:adjustRightInd w:val="0"/>
        <w:spacing w:after="0" w:line="240" w:lineRule="auto"/>
        <w:ind w:firstLine="709"/>
        <w:jc w:val="both"/>
        <w:rPr>
          <w:rFonts w:ascii="Times New Roman" w:hAnsi="Times New Roman" w:cs="Times New Roman"/>
          <w:sz w:val="28"/>
          <w:szCs w:val="28"/>
          <w:lang w:val="uk-UA"/>
        </w:rPr>
      </w:pPr>
    </w:p>
    <w:p w:rsid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t>Склад злочину, передбаченого ст. 195 КК, утворює погроза знищення</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чужого майна лише загальнонебезпечним способом: </w:t>
      </w:r>
    </w:p>
    <w:p w:rsid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t xml:space="preserve">а)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 xml:space="preserve">ідпалом, </w:t>
      </w:r>
    </w:p>
    <w:p w:rsidR="00410679" w:rsidRDefault="00A45CB6" w:rsidP="00410679">
      <w:pPr>
        <w:autoSpaceDE w:val="0"/>
        <w:autoSpaceDN w:val="0"/>
        <w:adjustRightInd w:val="0"/>
        <w:spacing w:after="0" w:line="240" w:lineRule="auto"/>
        <w:ind w:firstLine="709"/>
        <w:jc w:val="both"/>
        <w:rPr>
          <w:rFonts w:ascii="Times New Roman" w:hAnsi="Times New Roman" w:cs="Times New Roman"/>
          <w:sz w:val="28"/>
          <w:szCs w:val="28"/>
          <w:lang w:val="uk-UA"/>
        </w:rPr>
      </w:pPr>
      <w:r w:rsidRPr="00A45CB6">
        <w:rPr>
          <w:rFonts w:ascii="Times New Roman" w:hAnsi="Times New Roman" w:cs="Times New Roman"/>
          <w:sz w:val="28"/>
          <w:szCs w:val="28"/>
        </w:rPr>
        <w:lastRenderedPageBreak/>
        <w:t>б) вибухом,</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в)</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іншим загально небезпечним способом – затопленням, забрудненням</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(наприклад, отруєнням криниці) тощо.</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Обов'язковою ознакою злочину є його серйозність, впевненість у</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 xml:space="preserve">реалізації погрози, коли у потерпілого є </w:t>
      </w:r>
      <w:proofErr w:type="gramStart"/>
      <w:r w:rsidRPr="00A45CB6">
        <w:rPr>
          <w:rFonts w:ascii="Times New Roman" w:hAnsi="Times New Roman" w:cs="Times New Roman"/>
          <w:sz w:val="28"/>
          <w:szCs w:val="28"/>
        </w:rPr>
        <w:t>п</w:t>
      </w:r>
      <w:proofErr w:type="gramEnd"/>
      <w:r w:rsidRPr="00A45CB6">
        <w:rPr>
          <w:rFonts w:ascii="Times New Roman" w:hAnsi="Times New Roman" w:cs="Times New Roman"/>
          <w:sz w:val="28"/>
          <w:szCs w:val="28"/>
        </w:rPr>
        <w:t>ідстави побоюватися погрози, тобто</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якщо були реальні підстави побоюватися здійснення цієї погрози.</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Злочин вважається </w:t>
      </w:r>
      <w:r w:rsidRPr="00B03461">
        <w:rPr>
          <w:rFonts w:ascii="Times New Roman" w:hAnsi="Times New Roman" w:cs="Times New Roman"/>
          <w:i/>
          <w:sz w:val="28"/>
          <w:szCs w:val="28"/>
        </w:rPr>
        <w:t>закінченим</w:t>
      </w:r>
      <w:r w:rsidRPr="00A45CB6">
        <w:rPr>
          <w:rFonts w:ascii="Times New Roman" w:hAnsi="Times New Roman" w:cs="Times New Roman"/>
          <w:sz w:val="28"/>
          <w:szCs w:val="28"/>
        </w:rPr>
        <w:t xml:space="preserve"> з моменту доведення погрози до</w:t>
      </w:r>
      <w:r w:rsidR="00410679">
        <w:rPr>
          <w:rFonts w:ascii="Times New Roman" w:hAnsi="Times New Roman" w:cs="Times New Roman"/>
          <w:sz w:val="28"/>
          <w:szCs w:val="28"/>
          <w:lang w:val="uk-UA"/>
        </w:rPr>
        <w:t xml:space="preserve"> </w:t>
      </w:r>
      <w:proofErr w:type="gramStart"/>
      <w:r w:rsidRPr="00A45CB6">
        <w:rPr>
          <w:rFonts w:ascii="Times New Roman" w:hAnsi="Times New Roman" w:cs="Times New Roman"/>
          <w:sz w:val="28"/>
          <w:szCs w:val="28"/>
        </w:rPr>
        <w:t>св</w:t>
      </w:r>
      <w:proofErr w:type="gramEnd"/>
      <w:r w:rsidRPr="00A45CB6">
        <w:rPr>
          <w:rFonts w:ascii="Times New Roman" w:hAnsi="Times New Roman" w:cs="Times New Roman"/>
          <w:sz w:val="28"/>
          <w:szCs w:val="28"/>
        </w:rPr>
        <w:t>ідомості потерпілого будь-яким способом: усно, письмово, по телефону,</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через інших осіб тощо.</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 xml:space="preserve">Погроза знищення майна вчинюється </w:t>
      </w:r>
      <w:r w:rsidRPr="00B03461">
        <w:rPr>
          <w:rFonts w:ascii="Times New Roman" w:hAnsi="Times New Roman" w:cs="Times New Roman"/>
          <w:i/>
          <w:sz w:val="28"/>
          <w:szCs w:val="28"/>
        </w:rPr>
        <w:t>умисно</w:t>
      </w:r>
      <w:r w:rsidRPr="00A45CB6">
        <w:rPr>
          <w:rFonts w:ascii="Times New Roman" w:hAnsi="Times New Roman" w:cs="Times New Roman"/>
          <w:sz w:val="28"/>
          <w:szCs w:val="28"/>
        </w:rPr>
        <w:t>, умисел завжди прямий,</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оскільки винний переслідує мету налякати, позбавити потерпілого спокою,</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примусити до певних дій чи утриматися від них. Погроза завжди вчинюється з</w:t>
      </w:r>
      <w:r w:rsidR="00410679">
        <w:rPr>
          <w:rFonts w:ascii="Times New Roman" w:hAnsi="Times New Roman" w:cs="Times New Roman"/>
          <w:sz w:val="28"/>
          <w:szCs w:val="28"/>
          <w:lang w:val="uk-UA"/>
        </w:rPr>
        <w:t xml:space="preserve"> </w:t>
      </w:r>
      <w:r w:rsidRPr="00A45CB6">
        <w:rPr>
          <w:rFonts w:ascii="Times New Roman" w:hAnsi="Times New Roman" w:cs="Times New Roman"/>
          <w:sz w:val="28"/>
          <w:szCs w:val="28"/>
        </w:rPr>
        <w:t>певною метою.</w:t>
      </w:r>
    </w:p>
    <w:p w:rsidR="00A45CB6" w:rsidRPr="00A45CB6" w:rsidRDefault="00A45CB6" w:rsidP="00A45CB6">
      <w:pPr>
        <w:autoSpaceDE w:val="0"/>
        <w:autoSpaceDN w:val="0"/>
        <w:adjustRightInd w:val="0"/>
        <w:spacing w:after="0" w:line="240" w:lineRule="auto"/>
        <w:ind w:firstLine="709"/>
        <w:jc w:val="both"/>
        <w:rPr>
          <w:rFonts w:ascii="Times New Roman" w:hAnsi="Times New Roman" w:cs="Times New Roman"/>
          <w:sz w:val="28"/>
          <w:szCs w:val="28"/>
        </w:rPr>
      </w:pPr>
      <w:r w:rsidRPr="00A45CB6">
        <w:rPr>
          <w:rFonts w:ascii="Times New Roman" w:hAnsi="Times New Roman" w:cs="Times New Roman"/>
          <w:sz w:val="28"/>
          <w:szCs w:val="28"/>
        </w:rPr>
        <w:t>Відповідальність за погрозу знищення майна настає з шістнадцяти рокі</w:t>
      </w:r>
      <w:proofErr w:type="gramStart"/>
      <w:r w:rsidRPr="00A45CB6">
        <w:rPr>
          <w:rFonts w:ascii="Times New Roman" w:hAnsi="Times New Roman" w:cs="Times New Roman"/>
          <w:sz w:val="28"/>
          <w:szCs w:val="28"/>
        </w:rPr>
        <w:t>в</w:t>
      </w:r>
      <w:proofErr w:type="gramEnd"/>
      <w:r w:rsidRPr="00A45CB6">
        <w:rPr>
          <w:rFonts w:ascii="Times New Roman" w:hAnsi="Times New Roman" w:cs="Times New Roman"/>
          <w:sz w:val="28"/>
          <w:szCs w:val="28"/>
        </w:rPr>
        <w:t>.</w:t>
      </w:r>
    </w:p>
    <w:p w:rsidR="00410679" w:rsidRDefault="00410679" w:rsidP="00A45CB6">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A45CB6" w:rsidRPr="00B03461" w:rsidRDefault="00A45CB6" w:rsidP="00410679">
      <w:pPr>
        <w:pStyle w:val="a3"/>
        <w:numPr>
          <w:ilvl w:val="0"/>
          <w:numId w:val="39"/>
        </w:numPr>
        <w:autoSpaceDE w:val="0"/>
        <w:autoSpaceDN w:val="0"/>
        <w:adjustRightInd w:val="0"/>
        <w:spacing w:after="0" w:line="240" w:lineRule="auto"/>
        <w:jc w:val="both"/>
        <w:rPr>
          <w:rFonts w:ascii="Times New Roman" w:hAnsi="Times New Roman" w:cs="Times New Roman"/>
          <w:b/>
          <w:bCs/>
          <w:sz w:val="28"/>
          <w:szCs w:val="28"/>
        </w:rPr>
      </w:pPr>
      <w:r w:rsidRPr="00410679">
        <w:rPr>
          <w:rFonts w:ascii="Times New Roman" w:hAnsi="Times New Roman" w:cs="Times New Roman"/>
          <w:b/>
          <w:bCs/>
          <w:sz w:val="28"/>
          <w:szCs w:val="28"/>
        </w:rPr>
        <w:t>Порушення обов’язків щодо охорони майна (ст. 197 КК</w:t>
      </w:r>
      <w:r w:rsidR="00B03461">
        <w:rPr>
          <w:rFonts w:ascii="Times New Roman" w:hAnsi="Times New Roman" w:cs="Times New Roman"/>
          <w:b/>
          <w:bCs/>
          <w:sz w:val="28"/>
          <w:szCs w:val="28"/>
          <w:lang w:val="uk-UA"/>
        </w:rPr>
        <w:t xml:space="preserve"> </w:t>
      </w:r>
      <w:proofErr w:type="gramStart"/>
      <w:r w:rsidR="00B03461">
        <w:rPr>
          <w:rFonts w:ascii="Times New Roman" w:hAnsi="Times New Roman" w:cs="Times New Roman"/>
          <w:b/>
          <w:bCs/>
          <w:sz w:val="28"/>
          <w:szCs w:val="28"/>
          <w:lang w:val="uk-UA"/>
        </w:rPr>
        <w:t>КК</w:t>
      </w:r>
      <w:proofErr w:type="gramEnd"/>
      <w:r w:rsidR="00B03461">
        <w:rPr>
          <w:rFonts w:ascii="Times New Roman" w:hAnsi="Times New Roman" w:cs="Times New Roman"/>
          <w:b/>
          <w:bCs/>
          <w:sz w:val="28"/>
          <w:szCs w:val="28"/>
          <w:lang w:val="uk-UA"/>
        </w:rPr>
        <w:t xml:space="preserve"> України</w:t>
      </w:r>
      <w:r w:rsidRPr="00410679">
        <w:rPr>
          <w:rFonts w:ascii="Times New Roman" w:hAnsi="Times New Roman" w:cs="Times New Roman"/>
          <w:b/>
          <w:bCs/>
          <w:sz w:val="28"/>
          <w:szCs w:val="28"/>
        </w:rPr>
        <w:t>)</w:t>
      </w:r>
      <w:r w:rsidR="00B03461">
        <w:rPr>
          <w:rFonts w:ascii="Times New Roman" w:hAnsi="Times New Roman" w:cs="Times New Roman"/>
          <w:b/>
          <w:bCs/>
          <w:sz w:val="28"/>
          <w:szCs w:val="28"/>
          <w:lang w:val="uk-UA"/>
        </w:rPr>
        <w:t>.</w:t>
      </w:r>
    </w:p>
    <w:p w:rsidR="00B03461" w:rsidRPr="00B03461" w:rsidRDefault="00B03461" w:rsidP="00B03461">
      <w:pPr>
        <w:pStyle w:val="a3"/>
        <w:autoSpaceDE w:val="0"/>
        <w:autoSpaceDN w:val="0"/>
        <w:adjustRightInd w:val="0"/>
        <w:spacing w:after="0" w:line="240" w:lineRule="auto"/>
        <w:ind w:left="1069"/>
        <w:jc w:val="both"/>
        <w:rPr>
          <w:rFonts w:ascii="Times New Roman" w:hAnsi="Times New Roman" w:cs="Times New Roman"/>
          <w:b/>
          <w:bCs/>
          <w:sz w:val="28"/>
          <w:szCs w:val="28"/>
        </w:rPr>
      </w:pPr>
    </w:p>
    <w:p w:rsidR="00B03461" w:rsidRPr="00B03461" w:rsidRDefault="00B03461" w:rsidP="00B03461">
      <w:pPr>
        <w:pStyle w:val="rvps2"/>
        <w:shd w:val="clear" w:color="auto" w:fill="FFFFFF"/>
        <w:spacing w:before="0" w:beforeAutospacing="0" w:after="0" w:afterAutospacing="0"/>
        <w:ind w:firstLine="709"/>
        <w:jc w:val="both"/>
        <w:rPr>
          <w:i/>
          <w:color w:val="000000"/>
        </w:rPr>
      </w:pPr>
      <w:r w:rsidRPr="00B03461">
        <w:rPr>
          <w:i/>
          <w:color w:val="000000"/>
        </w:rPr>
        <w:t xml:space="preserve">Невиконання або неналежне виконання </w:t>
      </w:r>
      <w:proofErr w:type="gramStart"/>
      <w:r w:rsidRPr="00B03461">
        <w:rPr>
          <w:i/>
          <w:color w:val="000000"/>
        </w:rPr>
        <w:t>особою</w:t>
      </w:r>
      <w:proofErr w:type="gramEnd"/>
      <w:r w:rsidRPr="00B03461">
        <w:rPr>
          <w:i/>
          <w:color w:val="000000"/>
        </w:rPr>
        <w:t>, якій доручено зберігання чи охорона чужого майна, своїх обов'язків, якщо це спричинило тяжкі наслідки для власника майна, -</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8" w:name="n1319"/>
      <w:bookmarkEnd w:id="18"/>
      <w:proofErr w:type="gramStart"/>
      <w:r w:rsidRPr="00B03461">
        <w:rPr>
          <w:i/>
          <w:color w:val="000000"/>
        </w:rPr>
        <w:t>карається</w:t>
      </w:r>
      <w:proofErr w:type="gramEnd"/>
      <w:r w:rsidRPr="00B03461">
        <w:rPr>
          <w:i/>
          <w:color w:val="000000"/>
        </w:rPr>
        <w:t xml:space="preserve"> штрафом до п'ятдесяти неоподатковуваних мінімумів доходів громадян або громадськими роботами на строк від ста двадцяти до двохсот сорока годин або виправними роботами на строк до двох років, або обмеженням волі на той самий строк.</w:t>
      </w:r>
    </w:p>
    <w:p w:rsidR="00B03461" w:rsidRPr="00B03461" w:rsidRDefault="00B03461" w:rsidP="00B03461">
      <w:pPr>
        <w:pStyle w:val="rvps2"/>
        <w:shd w:val="clear" w:color="auto" w:fill="FFFFFF"/>
        <w:spacing w:before="0" w:beforeAutospacing="0" w:after="0" w:afterAutospacing="0"/>
        <w:ind w:firstLine="709"/>
        <w:jc w:val="both"/>
        <w:rPr>
          <w:i/>
          <w:color w:val="000000"/>
        </w:rPr>
      </w:pPr>
      <w:bookmarkStart w:id="19" w:name="n1320"/>
      <w:bookmarkEnd w:id="19"/>
      <w:r w:rsidRPr="00B03461">
        <w:rPr>
          <w:rStyle w:val="rvts46"/>
          <w:i/>
          <w:iCs/>
          <w:color w:val="000000"/>
        </w:rPr>
        <w:t>{Стаття 197 із змінами, внесеними згідно із Законом </w:t>
      </w:r>
      <w:hyperlink r:id="rId16" w:tgtFrame="_blank" w:history="1">
        <w:r w:rsidRPr="00B03461">
          <w:rPr>
            <w:rStyle w:val="a4"/>
            <w:i/>
            <w:iCs/>
            <w:color w:val="000099"/>
          </w:rPr>
          <w:t>№ 270-VI від 15.04.2008</w:t>
        </w:r>
      </w:hyperlink>
      <w:r w:rsidRPr="00B03461">
        <w:rPr>
          <w:rStyle w:val="rvts46"/>
          <w:i/>
          <w:iCs/>
          <w:color w:val="000000"/>
        </w:rPr>
        <w:t>}</w:t>
      </w:r>
    </w:p>
    <w:p w:rsidR="00B03461" w:rsidRPr="00410679" w:rsidRDefault="00B03461" w:rsidP="00B03461">
      <w:pPr>
        <w:pStyle w:val="a3"/>
        <w:autoSpaceDE w:val="0"/>
        <w:autoSpaceDN w:val="0"/>
        <w:adjustRightInd w:val="0"/>
        <w:spacing w:after="0" w:line="240" w:lineRule="auto"/>
        <w:ind w:left="1069"/>
        <w:jc w:val="both"/>
        <w:rPr>
          <w:rFonts w:ascii="Times New Roman" w:hAnsi="Times New Roman" w:cs="Times New Roman"/>
          <w:b/>
          <w:bCs/>
          <w:sz w:val="28"/>
          <w:szCs w:val="28"/>
        </w:rPr>
      </w:pP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Кримінальна відповідальність за злочинне недбале ставлення до охорони</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чужого майна за ст. 197 КК настає лише за наявністю таких ознак (умов):</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1. Якщо певній особі була доручена охорона чужого майна, тобто охорона</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цього майна була її прямим і безпосереднім обов'язком (сторож, охоронець,</w:t>
      </w:r>
      <w:r w:rsidR="00410679">
        <w:rPr>
          <w:rFonts w:ascii="Times New Roman" w:hAnsi="Times New Roman" w:cs="Times New Roman"/>
          <w:bCs/>
          <w:sz w:val="28"/>
          <w:szCs w:val="28"/>
          <w:lang w:val="uk-UA"/>
        </w:rPr>
        <w:t xml:space="preserve"> </w:t>
      </w:r>
      <w:proofErr w:type="gramStart"/>
      <w:r w:rsidRPr="00A45CB6">
        <w:rPr>
          <w:rFonts w:ascii="Times New Roman" w:hAnsi="Times New Roman" w:cs="Times New Roman"/>
          <w:bCs/>
          <w:sz w:val="28"/>
          <w:szCs w:val="28"/>
        </w:rPr>
        <w:t>стр</w:t>
      </w:r>
      <w:proofErr w:type="gramEnd"/>
      <w:r w:rsidRPr="00A45CB6">
        <w:rPr>
          <w:rFonts w:ascii="Times New Roman" w:hAnsi="Times New Roman" w:cs="Times New Roman"/>
          <w:bCs/>
          <w:sz w:val="28"/>
          <w:szCs w:val="28"/>
        </w:rPr>
        <w:t>іл</w:t>
      </w:r>
      <w:r w:rsidR="00B03461">
        <w:rPr>
          <w:rFonts w:ascii="Times New Roman" w:hAnsi="Times New Roman" w:cs="Times New Roman"/>
          <w:bCs/>
          <w:sz w:val="28"/>
          <w:szCs w:val="28"/>
          <w:lang w:val="uk-UA"/>
        </w:rPr>
        <w:t>ок</w:t>
      </w:r>
      <w:r w:rsidRPr="00A45CB6">
        <w:rPr>
          <w:rFonts w:ascii="Times New Roman" w:hAnsi="Times New Roman" w:cs="Times New Roman"/>
          <w:bCs/>
          <w:sz w:val="28"/>
          <w:szCs w:val="28"/>
        </w:rPr>
        <w:t xml:space="preserve"> воєнізованої охорони </w:t>
      </w:r>
      <w:r w:rsidR="00B03461">
        <w:rPr>
          <w:rFonts w:ascii="Times New Roman" w:hAnsi="Times New Roman" w:cs="Times New Roman"/>
          <w:bCs/>
          <w:sz w:val="28"/>
          <w:szCs w:val="28"/>
          <w:lang w:val="uk-UA"/>
        </w:rPr>
        <w:t>тощо)</w:t>
      </w:r>
      <w:r w:rsidR="00B03461">
        <w:rPr>
          <w:rFonts w:ascii="Times New Roman" w:hAnsi="Times New Roman" w:cs="Times New Roman"/>
          <w:bCs/>
          <w:sz w:val="28"/>
          <w:szCs w:val="28"/>
        </w:rPr>
        <w:t xml:space="preserve"> особи</w:t>
      </w:r>
      <w:r w:rsidRPr="00A45CB6">
        <w:rPr>
          <w:rFonts w:ascii="Times New Roman" w:hAnsi="Times New Roman" w:cs="Times New Roman"/>
          <w:bCs/>
          <w:sz w:val="28"/>
          <w:szCs w:val="28"/>
        </w:rPr>
        <w:t>.</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2. Якщо ця особа проявила несумлінне, недбале ставлення до виконання</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своїх обов'язків щодо охорони дорученого їй майна.</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3. Якщо це спричинило тяжкі наслідки для власника (пошкоджене,</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загинуло чи викрадено).</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 xml:space="preserve">4. Якщо </w:t>
      </w:r>
      <w:proofErr w:type="gramStart"/>
      <w:r w:rsidRPr="00A45CB6">
        <w:rPr>
          <w:rFonts w:ascii="Times New Roman" w:hAnsi="Times New Roman" w:cs="Times New Roman"/>
          <w:bCs/>
          <w:sz w:val="28"/>
          <w:szCs w:val="28"/>
        </w:rPr>
        <w:t>між</w:t>
      </w:r>
      <w:proofErr w:type="gramEnd"/>
      <w:r w:rsidRPr="00A45CB6">
        <w:rPr>
          <w:rFonts w:ascii="Times New Roman" w:hAnsi="Times New Roman" w:cs="Times New Roman"/>
          <w:bCs/>
          <w:sz w:val="28"/>
          <w:szCs w:val="28"/>
        </w:rPr>
        <w:t xml:space="preserve"> загибеллю, пошкодженням чи викраденням майна і злочинне</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недбалим ставленням до його охорони є причинний зв'язок.</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5. Якщо особа, яка охороняла майно, могла запобігти його загибелі,</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пошкодженню чи викраденню.</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Згідно з приміткою 3 до ст. 185 КК вчиненим у великих розмірах</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визнається злочин, яким однією особою чи групою осіб заподіяна шкода на</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суму, яка в дві</w:t>
      </w:r>
      <w:proofErr w:type="gramStart"/>
      <w:r w:rsidRPr="00A45CB6">
        <w:rPr>
          <w:rFonts w:ascii="Times New Roman" w:hAnsi="Times New Roman" w:cs="Times New Roman"/>
          <w:bCs/>
          <w:sz w:val="28"/>
          <w:szCs w:val="28"/>
        </w:rPr>
        <w:t>ст</w:t>
      </w:r>
      <w:proofErr w:type="gramEnd"/>
      <w:r w:rsidRPr="00A45CB6">
        <w:rPr>
          <w:rFonts w:ascii="Times New Roman" w:hAnsi="Times New Roman" w:cs="Times New Roman"/>
          <w:bCs/>
          <w:sz w:val="28"/>
          <w:szCs w:val="28"/>
        </w:rPr>
        <w:t>і п'ятдесят і більше разів перевищує неоподатковуваний</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мінімум доходів громадян. Якщо таким є великий розмі</w:t>
      </w:r>
      <w:proofErr w:type="gramStart"/>
      <w:r w:rsidRPr="00A45CB6">
        <w:rPr>
          <w:rFonts w:ascii="Times New Roman" w:hAnsi="Times New Roman" w:cs="Times New Roman"/>
          <w:bCs/>
          <w:sz w:val="28"/>
          <w:szCs w:val="28"/>
        </w:rPr>
        <w:t>р</w:t>
      </w:r>
      <w:proofErr w:type="gramEnd"/>
      <w:r w:rsidRPr="00A45CB6">
        <w:rPr>
          <w:rFonts w:ascii="Times New Roman" w:hAnsi="Times New Roman" w:cs="Times New Roman"/>
          <w:bCs/>
          <w:sz w:val="28"/>
          <w:szCs w:val="28"/>
        </w:rPr>
        <w:t xml:space="preserve"> у злочинах навмисних</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(викрадення), то він не може бути меншим у злочині вчиненому з</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необережності - ст. 197 КК.</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6. Якщо злочинне недбале ставлення до охорони чужого майна було</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необережним.</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A45CB6">
        <w:rPr>
          <w:rFonts w:ascii="Times New Roman" w:hAnsi="Times New Roman" w:cs="Times New Roman"/>
          <w:bCs/>
          <w:sz w:val="28"/>
          <w:szCs w:val="28"/>
        </w:rPr>
        <w:t>У</w:t>
      </w:r>
      <w:proofErr w:type="gramEnd"/>
      <w:r w:rsidRPr="00A45CB6">
        <w:rPr>
          <w:rFonts w:ascii="Times New Roman" w:hAnsi="Times New Roman" w:cs="Times New Roman"/>
          <w:bCs/>
          <w:sz w:val="28"/>
          <w:szCs w:val="28"/>
        </w:rPr>
        <w:t xml:space="preserve"> тих випадках, коли особа, якій була доручена охорона, навмисно не</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виконувала своїх обов'язків і цим сприяла викраденню, загибелі чи</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пошкодженню цього майна, її дії кваліфікуються як співучасть у цих злочинах.</w:t>
      </w:r>
    </w:p>
    <w:p w:rsidR="00410679"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B03461">
        <w:rPr>
          <w:rFonts w:ascii="Times New Roman" w:hAnsi="Times New Roman" w:cs="Times New Roman"/>
          <w:bCs/>
          <w:i/>
          <w:sz w:val="28"/>
          <w:szCs w:val="28"/>
        </w:rPr>
        <w:t>Суб'єктивна сторона</w:t>
      </w:r>
      <w:r w:rsidRPr="00A45CB6">
        <w:rPr>
          <w:rFonts w:ascii="Times New Roman" w:hAnsi="Times New Roman" w:cs="Times New Roman"/>
          <w:bCs/>
          <w:sz w:val="28"/>
          <w:szCs w:val="28"/>
        </w:rPr>
        <w:t xml:space="preserve"> злочину, передбаченого ст. 197 КК,</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характеризується необережною виною - суб'єкт не передбачав пошкодження,</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загибелі чи викрадення охоронюваного майна, але міг і повинен був такі</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 xml:space="preserve">наслідки передбачити, або </w:t>
      </w:r>
      <w:r w:rsidRPr="00A45CB6">
        <w:rPr>
          <w:rFonts w:ascii="Times New Roman" w:hAnsi="Times New Roman" w:cs="Times New Roman"/>
          <w:bCs/>
          <w:sz w:val="28"/>
          <w:szCs w:val="28"/>
        </w:rPr>
        <w:lastRenderedPageBreak/>
        <w:t xml:space="preserve">самовпевнено розраховував </w:t>
      </w:r>
      <w:proofErr w:type="gramStart"/>
      <w:r w:rsidRPr="00A45CB6">
        <w:rPr>
          <w:rFonts w:ascii="Times New Roman" w:hAnsi="Times New Roman" w:cs="Times New Roman"/>
          <w:bCs/>
          <w:sz w:val="28"/>
          <w:szCs w:val="28"/>
        </w:rPr>
        <w:t>на</w:t>
      </w:r>
      <w:proofErr w:type="gramEnd"/>
      <w:r w:rsidRPr="00A45CB6">
        <w:rPr>
          <w:rFonts w:ascii="Times New Roman" w:hAnsi="Times New Roman" w:cs="Times New Roman"/>
          <w:bCs/>
          <w:sz w:val="28"/>
          <w:szCs w:val="28"/>
        </w:rPr>
        <w:t xml:space="preserve"> якість обставини, що</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такі наслідки не настануть. Відпові</w:t>
      </w:r>
      <w:proofErr w:type="gramStart"/>
      <w:r w:rsidRPr="00A45CB6">
        <w:rPr>
          <w:rFonts w:ascii="Times New Roman" w:hAnsi="Times New Roman" w:cs="Times New Roman"/>
          <w:bCs/>
          <w:sz w:val="28"/>
          <w:szCs w:val="28"/>
        </w:rPr>
        <w:t>дальними</w:t>
      </w:r>
      <w:proofErr w:type="gramEnd"/>
      <w:r w:rsidRPr="00A45CB6">
        <w:rPr>
          <w:rFonts w:ascii="Times New Roman" w:hAnsi="Times New Roman" w:cs="Times New Roman"/>
          <w:bCs/>
          <w:sz w:val="28"/>
          <w:szCs w:val="28"/>
        </w:rPr>
        <w:t xml:space="preserve"> за злочинно недбалу охорону</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чужого майна є лише особи, які юридично були зобов'язані забезпечити</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 xml:space="preserve">належну охорону чужого майна (сторожі, охоронці, комірники </w:t>
      </w:r>
      <w:r w:rsidR="00B03461">
        <w:rPr>
          <w:rFonts w:ascii="Times New Roman" w:hAnsi="Times New Roman" w:cs="Times New Roman"/>
          <w:bCs/>
          <w:sz w:val="28"/>
          <w:szCs w:val="28"/>
          <w:lang w:val="uk-UA"/>
        </w:rPr>
        <w:t>тощо</w:t>
      </w:r>
      <w:r w:rsidRPr="00A45CB6">
        <w:rPr>
          <w:rFonts w:ascii="Times New Roman" w:hAnsi="Times New Roman" w:cs="Times New Roman"/>
          <w:bCs/>
          <w:sz w:val="28"/>
          <w:szCs w:val="28"/>
        </w:rPr>
        <w:t>).</w:t>
      </w:r>
      <w:r w:rsidR="00410679">
        <w:rPr>
          <w:rFonts w:ascii="Times New Roman" w:hAnsi="Times New Roman" w:cs="Times New Roman"/>
          <w:bCs/>
          <w:sz w:val="28"/>
          <w:szCs w:val="28"/>
          <w:lang w:val="uk-UA"/>
        </w:rPr>
        <w:t xml:space="preserve"> </w:t>
      </w:r>
    </w:p>
    <w:p w:rsidR="00410679" w:rsidRDefault="00410679" w:rsidP="00410679">
      <w:pPr>
        <w:autoSpaceDE w:val="0"/>
        <w:autoSpaceDN w:val="0"/>
        <w:adjustRightInd w:val="0"/>
        <w:spacing w:after="0" w:line="240" w:lineRule="auto"/>
        <w:ind w:firstLine="709"/>
        <w:jc w:val="both"/>
        <w:rPr>
          <w:rFonts w:ascii="Times New Roman" w:hAnsi="Times New Roman" w:cs="Times New Roman"/>
          <w:bCs/>
          <w:sz w:val="28"/>
          <w:szCs w:val="28"/>
          <w:lang w:val="uk-UA"/>
        </w:rPr>
      </w:pPr>
    </w:p>
    <w:p w:rsidR="00A45CB6" w:rsidRPr="0022004E" w:rsidRDefault="00A45CB6" w:rsidP="00410679">
      <w:pPr>
        <w:pStyle w:val="a3"/>
        <w:numPr>
          <w:ilvl w:val="0"/>
          <w:numId w:val="39"/>
        </w:numPr>
        <w:autoSpaceDE w:val="0"/>
        <w:autoSpaceDN w:val="0"/>
        <w:adjustRightInd w:val="0"/>
        <w:spacing w:after="0" w:line="240" w:lineRule="auto"/>
        <w:ind w:left="0" w:firstLine="709"/>
        <w:jc w:val="both"/>
        <w:rPr>
          <w:rFonts w:ascii="Times New Roman" w:hAnsi="Times New Roman" w:cs="Times New Roman"/>
          <w:b/>
          <w:bCs/>
          <w:sz w:val="28"/>
          <w:szCs w:val="28"/>
        </w:rPr>
      </w:pPr>
      <w:r w:rsidRPr="00410679">
        <w:rPr>
          <w:rFonts w:ascii="Times New Roman" w:hAnsi="Times New Roman" w:cs="Times New Roman"/>
          <w:b/>
          <w:bCs/>
          <w:sz w:val="28"/>
          <w:szCs w:val="28"/>
        </w:rPr>
        <w:t xml:space="preserve">Придбання, отримання зберігання чи збут майна, </w:t>
      </w:r>
      <w:r w:rsidR="00410679" w:rsidRPr="00410679">
        <w:rPr>
          <w:rFonts w:ascii="Times New Roman" w:hAnsi="Times New Roman" w:cs="Times New Roman"/>
          <w:b/>
          <w:bCs/>
          <w:sz w:val="28"/>
          <w:szCs w:val="28"/>
        </w:rPr>
        <w:t>одержанного</w:t>
      </w:r>
      <w:r w:rsidR="00410679" w:rsidRPr="00410679">
        <w:rPr>
          <w:rFonts w:ascii="Times New Roman" w:hAnsi="Times New Roman" w:cs="Times New Roman"/>
          <w:b/>
          <w:bCs/>
          <w:sz w:val="28"/>
          <w:szCs w:val="28"/>
          <w:lang w:val="uk-UA"/>
        </w:rPr>
        <w:t xml:space="preserve"> </w:t>
      </w:r>
      <w:r w:rsidRPr="00410679">
        <w:rPr>
          <w:rFonts w:ascii="Times New Roman" w:hAnsi="Times New Roman" w:cs="Times New Roman"/>
          <w:b/>
          <w:bCs/>
          <w:sz w:val="28"/>
          <w:szCs w:val="28"/>
        </w:rPr>
        <w:t>злочинним шляхом (ст. 198 КК</w:t>
      </w:r>
      <w:r w:rsidR="00B03461">
        <w:rPr>
          <w:rFonts w:ascii="Times New Roman" w:hAnsi="Times New Roman" w:cs="Times New Roman"/>
          <w:b/>
          <w:bCs/>
          <w:sz w:val="28"/>
          <w:szCs w:val="28"/>
          <w:lang w:val="uk-UA"/>
        </w:rPr>
        <w:t xml:space="preserve"> України</w:t>
      </w:r>
      <w:r w:rsidRPr="00410679">
        <w:rPr>
          <w:rFonts w:ascii="Times New Roman" w:hAnsi="Times New Roman" w:cs="Times New Roman"/>
          <w:b/>
          <w:bCs/>
          <w:sz w:val="28"/>
          <w:szCs w:val="28"/>
        </w:rPr>
        <w:t>)</w:t>
      </w:r>
    </w:p>
    <w:p w:rsidR="0022004E" w:rsidRDefault="0022004E" w:rsidP="0022004E">
      <w:pPr>
        <w:autoSpaceDE w:val="0"/>
        <w:autoSpaceDN w:val="0"/>
        <w:adjustRightInd w:val="0"/>
        <w:spacing w:after="0" w:line="240" w:lineRule="auto"/>
        <w:jc w:val="both"/>
        <w:rPr>
          <w:rFonts w:ascii="Times New Roman" w:hAnsi="Times New Roman" w:cs="Times New Roman"/>
          <w:b/>
          <w:bCs/>
          <w:sz w:val="28"/>
          <w:szCs w:val="28"/>
          <w:lang w:val="uk-UA"/>
        </w:rPr>
      </w:pPr>
    </w:p>
    <w:p w:rsidR="0022004E" w:rsidRPr="0022004E" w:rsidRDefault="0022004E" w:rsidP="0022004E">
      <w:pPr>
        <w:pStyle w:val="rvps2"/>
        <w:shd w:val="clear" w:color="auto" w:fill="FFFFFF"/>
        <w:spacing w:before="0" w:beforeAutospacing="0" w:after="0" w:afterAutospacing="0"/>
        <w:ind w:firstLine="709"/>
        <w:jc w:val="both"/>
        <w:rPr>
          <w:i/>
          <w:color w:val="000000"/>
          <w:lang w:val="uk-UA"/>
        </w:rPr>
      </w:pPr>
      <w:r w:rsidRPr="0022004E">
        <w:rPr>
          <w:i/>
          <w:color w:val="000000"/>
          <w:lang w:val="uk-UA"/>
        </w:rPr>
        <w:t>Заздалегідь не обіцяне придбання або отримання, зберігання чи збут майна, завідомо одержаного злочинним шляхом за відсутності ознак легалізації (відмивання) доходів, одержаних злочинним шляхом, -</w:t>
      </w:r>
    </w:p>
    <w:p w:rsidR="0022004E" w:rsidRPr="0022004E" w:rsidRDefault="0022004E" w:rsidP="0022004E">
      <w:pPr>
        <w:pStyle w:val="rvps2"/>
        <w:shd w:val="clear" w:color="auto" w:fill="FFFFFF"/>
        <w:spacing w:before="0" w:beforeAutospacing="0" w:after="0" w:afterAutospacing="0"/>
        <w:ind w:firstLine="709"/>
        <w:jc w:val="both"/>
        <w:rPr>
          <w:i/>
          <w:color w:val="000000"/>
        </w:rPr>
      </w:pPr>
      <w:bookmarkStart w:id="20" w:name="n1334"/>
      <w:bookmarkEnd w:id="20"/>
      <w:proofErr w:type="gramStart"/>
      <w:r w:rsidRPr="0022004E">
        <w:rPr>
          <w:i/>
          <w:color w:val="000000"/>
        </w:rPr>
        <w:t>карається</w:t>
      </w:r>
      <w:proofErr w:type="gramEnd"/>
      <w:r w:rsidRPr="0022004E">
        <w:rPr>
          <w:i/>
          <w:color w:val="000000"/>
        </w:rPr>
        <w:t xml:space="preserve"> арештом на строк до шести місяців або обмеженням волі на строк до трьох років, або позбавленням волі на той самий строк.</w:t>
      </w:r>
    </w:p>
    <w:p w:rsidR="0022004E" w:rsidRPr="0022004E" w:rsidRDefault="0022004E" w:rsidP="0022004E">
      <w:pPr>
        <w:autoSpaceDE w:val="0"/>
        <w:autoSpaceDN w:val="0"/>
        <w:adjustRightInd w:val="0"/>
        <w:spacing w:after="0" w:line="240" w:lineRule="auto"/>
        <w:jc w:val="both"/>
        <w:rPr>
          <w:rFonts w:ascii="Times New Roman" w:hAnsi="Times New Roman" w:cs="Times New Roman"/>
          <w:b/>
          <w:bCs/>
          <w:sz w:val="28"/>
          <w:szCs w:val="28"/>
        </w:rPr>
      </w:pP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22004E">
        <w:rPr>
          <w:rFonts w:ascii="Times New Roman" w:hAnsi="Times New Roman" w:cs="Times New Roman"/>
          <w:bCs/>
          <w:sz w:val="28"/>
          <w:szCs w:val="28"/>
          <w:lang w:val="uk-UA"/>
        </w:rPr>
        <w:t>Стаття 198 КК України передбачає відповідальність за заздалегідь не</w:t>
      </w:r>
      <w:r w:rsidR="00410679">
        <w:rPr>
          <w:rFonts w:ascii="Times New Roman" w:hAnsi="Times New Roman" w:cs="Times New Roman"/>
          <w:bCs/>
          <w:sz w:val="28"/>
          <w:szCs w:val="28"/>
          <w:lang w:val="uk-UA"/>
        </w:rPr>
        <w:t xml:space="preserve"> </w:t>
      </w:r>
      <w:r w:rsidRPr="0022004E">
        <w:rPr>
          <w:rFonts w:ascii="Times New Roman" w:hAnsi="Times New Roman" w:cs="Times New Roman"/>
          <w:bCs/>
          <w:sz w:val="28"/>
          <w:szCs w:val="28"/>
          <w:lang w:val="uk-UA"/>
        </w:rPr>
        <w:t>обіцяне придбання або отримання, зберігання чи збут майна, завідомо</w:t>
      </w:r>
      <w:r w:rsidR="00410679">
        <w:rPr>
          <w:rFonts w:ascii="Times New Roman" w:hAnsi="Times New Roman" w:cs="Times New Roman"/>
          <w:bCs/>
          <w:sz w:val="28"/>
          <w:szCs w:val="28"/>
          <w:lang w:val="uk-UA"/>
        </w:rPr>
        <w:t xml:space="preserve"> </w:t>
      </w:r>
      <w:r w:rsidRPr="0022004E">
        <w:rPr>
          <w:rFonts w:ascii="Times New Roman" w:hAnsi="Times New Roman" w:cs="Times New Roman"/>
          <w:bCs/>
          <w:sz w:val="28"/>
          <w:szCs w:val="28"/>
          <w:lang w:val="uk-UA"/>
        </w:rPr>
        <w:t xml:space="preserve">одержаного злочинним шляхом. </w:t>
      </w:r>
      <w:r w:rsidRPr="00A45CB6">
        <w:rPr>
          <w:rFonts w:ascii="Times New Roman" w:hAnsi="Times New Roman" w:cs="Times New Roman"/>
          <w:bCs/>
          <w:sz w:val="28"/>
          <w:szCs w:val="28"/>
        </w:rPr>
        <w:t>Заздалегідь обіцяне придбання чи збут такого</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майна визнається співучастю у злочині, яким це майно було здобуте.</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22004E">
        <w:rPr>
          <w:rFonts w:ascii="Times New Roman" w:hAnsi="Times New Roman" w:cs="Times New Roman"/>
          <w:bCs/>
          <w:i/>
          <w:sz w:val="28"/>
          <w:szCs w:val="28"/>
        </w:rPr>
        <w:t>Об'єктивну сторону</w:t>
      </w:r>
      <w:r w:rsidRPr="00A45CB6">
        <w:rPr>
          <w:rFonts w:ascii="Times New Roman" w:hAnsi="Times New Roman" w:cs="Times New Roman"/>
          <w:bCs/>
          <w:sz w:val="28"/>
          <w:szCs w:val="28"/>
        </w:rPr>
        <w:t xml:space="preserve"> злочину утворюють </w:t>
      </w:r>
      <w:proofErr w:type="gramStart"/>
      <w:r w:rsidRPr="00A45CB6">
        <w:rPr>
          <w:rFonts w:ascii="Times New Roman" w:hAnsi="Times New Roman" w:cs="Times New Roman"/>
          <w:bCs/>
          <w:sz w:val="28"/>
          <w:szCs w:val="28"/>
        </w:rPr>
        <w:t>р</w:t>
      </w:r>
      <w:proofErr w:type="gramEnd"/>
      <w:r w:rsidRPr="00A45CB6">
        <w:rPr>
          <w:rFonts w:ascii="Times New Roman" w:hAnsi="Times New Roman" w:cs="Times New Roman"/>
          <w:bCs/>
          <w:sz w:val="28"/>
          <w:szCs w:val="28"/>
        </w:rPr>
        <w:t>ізноманітні способи і форми</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придбання (купівля, обмін), отримання (прийняття в дарунок, у рахунок боргу),</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збуту (продажу, обміну, дарування тощо) чи зберігання майна. Діяння може</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 xml:space="preserve">бути вчинене у виді промислу лише у випадках придбання майна у </w:t>
      </w:r>
      <w:proofErr w:type="gramStart"/>
      <w:r w:rsidRPr="00A45CB6">
        <w:rPr>
          <w:rFonts w:ascii="Times New Roman" w:hAnsi="Times New Roman" w:cs="Times New Roman"/>
          <w:bCs/>
          <w:sz w:val="28"/>
          <w:szCs w:val="28"/>
        </w:rPr>
        <w:t>р</w:t>
      </w:r>
      <w:proofErr w:type="gramEnd"/>
      <w:r w:rsidRPr="00A45CB6">
        <w:rPr>
          <w:rFonts w:ascii="Times New Roman" w:hAnsi="Times New Roman" w:cs="Times New Roman"/>
          <w:bCs/>
          <w:sz w:val="28"/>
          <w:szCs w:val="28"/>
        </w:rPr>
        <w:t>ізних</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злочинців, або збуту майна на користь різних злочинців, що трапляється рідко.</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Такі дії скоріше стають співучастю у здобуванні майна, якщо вони вчинюються</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на користь одного і того самого здобувача майна, оскільки ці дії дають</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 xml:space="preserve">здобувачеві майна </w:t>
      </w:r>
      <w:proofErr w:type="gramStart"/>
      <w:r w:rsidRPr="00A45CB6">
        <w:rPr>
          <w:rFonts w:ascii="Times New Roman" w:hAnsi="Times New Roman" w:cs="Times New Roman"/>
          <w:bCs/>
          <w:sz w:val="28"/>
          <w:szCs w:val="28"/>
        </w:rPr>
        <w:t>п</w:t>
      </w:r>
      <w:proofErr w:type="gramEnd"/>
      <w:r w:rsidRPr="00A45CB6">
        <w:rPr>
          <w:rFonts w:ascii="Times New Roman" w:hAnsi="Times New Roman" w:cs="Times New Roman"/>
          <w:bCs/>
          <w:sz w:val="28"/>
          <w:szCs w:val="28"/>
        </w:rPr>
        <w:t>ідстави сподіватися на продовження такого сприяння в</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реалізації здобутого злочином.</w:t>
      </w:r>
    </w:p>
    <w:p w:rsidR="00A45CB6" w:rsidRPr="00A45CB6" w:rsidRDefault="00A45CB6" w:rsidP="00410679">
      <w:pPr>
        <w:autoSpaceDE w:val="0"/>
        <w:autoSpaceDN w:val="0"/>
        <w:adjustRightInd w:val="0"/>
        <w:spacing w:after="0" w:line="240" w:lineRule="auto"/>
        <w:ind w:firstLine="709"/>
        <w:jc w:val="both"/>
        <w:rPr>
          <w:rFonts w:ascii="Times New Roman" w:hAnsi="Times New Roman" w:cs="Times New Roman"/>
          <w:bCs/>
          <w:sz w:val="28"/>
          <w:szCs w:val="28"/>
        </w:rPr>
      </w:pPr>
      <w:r w:rsidRPr="00A45CB6">
        <w:rPr>
          <w:rFonts w:ascii="Times New Roman" w:hAnsi="Times New Roman" w:cs="Times New Roman"/>
          <w:bCs/>
          <w:sz w:val="28"/>
          <w:szCs w:val="28"/>
        </w:rPr>
        <w:t>Діяння, передбачене ст. 198 КК, вчинюється умисно при усвідомленні</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того, що майно завідомо одержане злочинним шляхом. Кримінальна</w:t>
      </w:r>
      <w:r w:rsidR="00410679">
        <w:rPr>
          <w:rFonts w:ascii="Times New Roman" w:hAnsi="Times New Roman" w:cs="Times New Roman"/>
          <w:bCs/>
          <w:sz w:val="28"/>
          <w:szCs w:val="28"/>
          <w:lang w:val="uk-UA"/>
        </w:rPr>
        <w:t xml:space="preserve"> </w:t>
      </w:r>
      <w:r w:rsidRPr="00A45CB6">
        <w:rPr>
          <w:rFonts w:ascii="Times New Roman" w:hAnsi="Times New Roman" w:cs="Times New Roman"/>
          <w:bCs/>
          <w:sz w:val="28"/>
          <w:szCs w:val="28"/>
        </w:rPr>
        <w:t>відповідальність не настає при сумнівах, припущеннях про належність майна.</w:t>
      </w:r>
    </w:p>
    <w:p w:rsidR="00A45CB6" w:rsidRPr="00410679" w:rsidRDefault="00A45CB6" w:rsidP="0022004E">
      <w:pPr>
        <w:pStyle w:val="a3"/>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A45CB6">
        <w:rPr>
          <w:rFonts w:ascii="Times New Roman" w:hAnsi="Times New Roman" w:cs="Times New Roman"/>
          <w:bCs/>
          <w:sz w:val="28"/>
          <w:szCs w:val="28"/>
        </w:rPr>
        <w:t>Відповідальність настає з шістнадцяти рокі</w:t>
      </w:r>
      <w:proofErr w:type="gramStart"/>
      <w:r w:rsidRPr="00A45CB6">
        <w:rPr>
          <w:rFonts w:ascii="Times New Roman" w:hAnsi="Times New Roman" w:cs="Times New Roman"/>
          <w:bCs/>
          <w:sz w:val="28"/>
          <w:szCs w:val="28"/>
        </w:rPr>
        <w:t>в</w:t>
      </w:r>
      <w:proofErr w:type="gramEnd"/>
      <w:r w:rsidRPr="00A45CB6">
        <w:rPr>
          <w:rFonts w:ascii="Times New Roman" w:hAnsi="Times New Roman" w:cs="Times New Roman"/>
          <w:bCs/>
          <w:sz w:val="28"/>
          <w:szCs w:val="28"/>
        </w:rPr>
        <w:t>.</w:t>
      </w:r>
    </w:p>
    <w:sectPr w:rsidR="00A45CB6" w:rsidRPr="00410679" w:rsidSect="007F67F9">
      <w:pgSz w:w="11907" w:h="16840" w:code="9"/>
      <w:pgMar w:top="567" w:right="567" w:bottom="567" w:left="567" w:header="0" w:footer="6" w:gutter="573"/>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F4A2CFE"/>
    <w:lvl w:ilvl="0">
      <w:start w:val="1"/>
      <w:numFmt w:val="decimal"/>
      <w:lvlText w:val="%1)"/>
      <w:lvlJc w:val="left"/>
      <w:rPr>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
    <w:nsid w:val="00000003"/>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
    <w:nsid w:val="00000005"/>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3">
    <w:nsid w:val="00000007"/>
    <w:multiLevelType w:val="multilevel"/>
    <w:tmpl w:val="00000006"/>
    <w:lvl w:ilvl="0">
      <w:start w:val="1"/>
      <w:numFmt w:val="decimal"/>
      <w:lvlText w:val="%1."/>
      <w:lvlJc w:val="left"/>
      <w:rPr>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4">
    <w:nsid w:val="033962FF"/>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5">
    <w:nsid w:val="059B33F1"/>
    <w:multiLevelType w:val="hybridMultilevel"/>
    <w:tmpl w:val="FDBA96C8"/>
    <w:lvl w:ilvl="0" w:tplc="04D495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F37A30"/>
    <w:multiLevelType w:val="hybridMultilevel"/>
    <w:tmpl w:val="959E4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6397A38"/>
    <w:multiLevelType w:val="hybridMultilevel"/>
    <w:tmpl w:val="2BE69B92"/>
    <w:lvl w:ilvl="0" w:tplc="30489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D220A1"/>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9">
    <w:nsid w:val="11366B41"/>
    <w:multiLevelType w:val="multilevel"/>
    <w:tmpl w:val="2D8CDF46"/>
    <w:lvl w:ilvl="0">
      <w:start w:val="1"/>
      <w:numFmt w:val="decimal"/>
      <w:lvlText w:val="%1."/>
      <w:lvlJc w:val="left"/>
      <w:pPr>
        <w:tabs>
          <w:tab w:val="num" w:pos="2771"/>
        </w:tabs>
        <w:ind w:left="2771" w:hanging="360"/>
      </w:pPr>
      <w:rPr>
        <w:rFonts w:ascii="Times New Roman" w:eastAsia="Times New Roman" w:hAnsi="Times New Roman" w:cs="Times New Roman"/>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EF5160"/>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11">
    <w:nsid w:val="208A1155"/>
    <w:multiLevelType w:val="hybridMultilevel"/>
    <w:tmpl w:val="AACCF2E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944CD3"/>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3">
    <w:nsid w:val="2A8209F6"/>
    <w:multiLevelType w:val="hybridMultilevel"/>
    <w:tmpl w:val="8B664590"/>
    <w:lvl w:ilvl="0" w:tplc="0D0250EC">
      <w:start w:val="1"/>
      <w:numFmt w:val="bullet"/>
      <w:lvlText w:val=""/>
      <w:lvlJc w:val="left"/>
      <w:pPr>
        <w:tabs>
          <w:tab w:val="num" w:pos="720"/>
        </w:tabs>
        <w:ind w:left="720" w:hanging="360"/>
      </w:pPr>
      <w:rPr>
        <w:rFonts w:ascii="Wingdings 2" w:hAnsi="Wingdings 2" w:hint="default"/>
      </w:rPr>
    </w:lvl>
    <w:lvl w:ilvl="1" w:tplc="F214A8B6" w:tentative="1">
      <w:start w:val="1"/>
      <w:numFmt w:val="bullet"/>
      <w:lvlText w:val=""/>
      <w:lvlJc w:val="left"/>
      <w:pPr>
        <w:tabs>
          <w:tab w:val="num" w:pos="1440"/>
        </w:tabs>
        <w:ind w:left="1440" w:hanging="360"/>
      </w:pPr>
      <w:rPr>
        <w:rFonts w:ascii="Wingdings 2" w:hAnsi="Wingdings 2" w:hint="default"/>
      </w:rPr>
    </w:lvl>
    <w:lvl w:ilvl="2" w:tplc="CB921A0A" w:tentative="1">
      <w:start w:val="1"/>
      <w:numFmt w:val="bullet"/>
      <w:lvlText w:val=""/>
      <w:lvlJc w:val="left"/>
      <w:pPr>
        <w:tabs>
          <w:tab w:val="num" w:pos="2160"/>
        </w:tabs>
        <w:ind w:left="2160" w:hanging="360"/>
      </w:pPr>
      <w:rPr>
        <w:rFonts w:ascii="Wingdings 2" w:hAnsi="Wingdings 2" w:hint="default"/>
      </w:rPr>
    </w:lvl>
    <w:lvl w:ilvl="3" w:tplc="537AD5A2" w:tentative="1">
      <w:start w:val="1"/>
      <w:numFmt w:val="bullet"/>
      <w:lvlText w:val=""/>
      <w:lvlJc w:val="left"/>
      <w:pPr>
        <w:tabs>
          <w:tab w:val="num" w:pos="2880"/>
        </w:tabs>
        <w:ind w:left="2880" w:hanging="360"/>
      </w:pPr>
      <w:rPr>
        <w:rFonts w:ascii="Wingdings 2" w:hAnsi="Wingdings 2" w:hint="default"/>
      </w:rPr>
    </w:lvl>
    <w:lvl w:ilvl="4" w:tplc="4BB2409C" w:tentative="1">
      <w:start w:val="1"/>
      <w:numFmt w:val="bullet"/>
      <w:lvlText w:val=""/>
      <w:lvlJc w:val="left"/>
      <w:pPr>
        <w:tabs>
          <w:tab w:val="num" w:pos="3600"/>
        </w:tabs>
        <w:ind w:left="3600" w:hanging="360"/>
      </w:pPr>
      <w:rPr>
        <w:rFonts w:ascii="Wingdings 2" w:hAnsi="Wingdings 2" w:hint="default"/>
      </w:rPr>
    </w:lvl>
    <w:lvl w:ilvl="5" w:tplc="F29E5448" w:tentative="1">
      <w:start w:val="1"/>
      <w:numFmt w:val="bullet"/>
      <w:lvlText w:val=""/>
      <w:lvlJc w:val="left"/>
      <w:pPr>
        <w:tabs>
          <w:tab w:val="num" w:pos="4320"/>
        </w:tabs>
        <w:ind w:left="4320" w:hanging="360"/>
      </w:pPr>
      <w:rPr>
        <w:rFonts w:ascii="Wingdings 2" w:hAnsi="Wingdings 2" w:hint="default"/>
      </w:rPr>
    </w:lvl>
    <w:lvl w:ilvl="6" w:tplc="BE72AC42" w:tentative="1">
      <w:start w:val="1"/>
      <w:numFmt w:val="bullet"/>
      <w:lvlText w:val=""/>
      <w:lvlJc w:val="left"/>
      <w:pPr>
        <w:tabs>
          <w:tab w:val="num" w:pos="5040"/>
        </w:tabs>
        <w:ind w:left="5040" w:hanging="360"/>
      </w:pPr>
      <w:rPr>
        <w:rFonts w:ascii="Wingdings 2" w:hAnsi="Wingdings 2" w:hint="default"/>
      </w:rPr>
    </w:lvl>
    <w:lvl w:ilvl="7" w:tplc="117873E8" w:tentative="1">
      <w:start w:val="1"/>
      <w:numFmt w:val="bullet"/>
      <w:lvlText w:val=""/>
      <w:lvlJc w:val="left"/>
      <w:pPr>
        <w:tabs>
          <w:tab w:val="num" w:pos="5760"/>
        </w:tabs>
        <w:ind w:left="5760" w:hanging="360"/>
      </w:pPr>
      <w:rPr>
        <w:rFonts w:ascii="Wingdings 2" w:hAnsi="Wingdings 2" w:hint="default"/>
      </w:rPr>
    </w:lvl>
    <w:lvl w:ilvl="8" w:tplc="FC1C8162" w:tentative="1">
      <w:start w:val="1"/>
      <w:numFmt w:val="bullet"/>
      <w:lvlText w:val=""/>
      <w:lvlJc w:val="left"/>
      <w:pPr>
        <w:tabs>
          <w:tab w:val="num" w:pos="6480"/>
        </w:tabs>
        <w:ind w:left="6480" w:hanging="360"/>
      </w:pPr>
      <w:rPr>
        <w:rFonts w:ascii="Wingdings 2" w:hAnsi="Wingdings 2" w:hint="default"/>
      </w:rPr>
    </w:lvl>
  </w:abstractNum>
  <w:abstractNum w:abstractNumId="14">
    <w:nsid w:val="395771C2"/>
    <w:multiLevelType w:val="multilevel"/>
    <w:tmpl w:val="C89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386EDC"/>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6">
    <w:nsid w:val="40C3483B"/>
    <w:multiLevelType w:val="hybridMultilevel"/>
    <w:tmpl w:val="8C46BC96"/>
    <w:lvl w:ilvl="0" w:tplc="7DE8A9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3D86538"/>
    <w:multiLevelType w:val="multilevel"/>
    <w:tmpl w:val="B3BE2EC4"/>
    <w:lvl w:ilvl="0">
      <w:start w:val="1"/>
      <w:numFmt w:val="bullet"/>
      <w:lvlText w:val=""/>
      <w:lvlJc w:val="left"/>
      <w:rPr>
        <w:rFonts w:ascii="Wingdings" w:hAnsi="Wingdings" w:hint="default"/>
        <w:b w:val="0"/>
        <w:bCs w:val="0"/>
        <w:i w:val="0"/>
        <w:iCs w:val="0"/>
        <w:smallCaps w:val="0"/>
        <w:strike w:val="0"/>
        <w:color w:val="231F20"/>
        <w:spacing w:val="0"/>
        <w:w w:val="100"/>
        <w:position w:val="0"/>
        <w:sz w:val="20"/>
        <w:szCs w:val="20"/>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8">
    <w:nsid w:val="4B541FE5"/>
    <w:multiLevelType w:val="hybridMultilevel"/>
    <w:tmpl w:val="8EC21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C1D29C5"/>
    <w:multiLevelType w:val="hybridMultilevel"/>
    <w:tmpl w:val="2910C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7D7466"/>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1">
    <w:nsid w:val="54976C02"/>
    <w:multiLevelType w:val="hybridMultilevel"/>
    <w:tmpl w:val="A11C29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83E7C21"/>
    <w:multiLevelType w:val="hybridMultilevel"/>
    <w:tmpl w:val="9642D206"/>
    <w:lvl w:ilvl="0" w:tplc="8856F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9BC42EC"/>
    <w:multiLevelType w:val="hybridMultilevel"/>
    <w:tmpl w:val="039833DC"/>
    <w:lvl w:ilvl="0" w:tplc="F8C2AB38">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25D66B9"/>
    <w:multiLevelType w:val="multilevel"/>
    <w:tmpl w:val="0562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E121BE"/>
    <w:multiLevelType w:val="hybridMultilevel"/>
    <w:tmpl w:val="6D781D3C"/>
    <w:lvl w:ilvl="0" w:tplc="FB0CAA3A">
      <w:start w:val="1"/>
      <w:numFmt w:val="bullet"/>
      <w:lvlText w:val=""/>
      <w:lvlJc w:val="left"/>
      <w:pPr>
        <w:tabs>
          <w:tab w:val="num" w:pos="720"/>
        </w:tabs>
        <w:ind w:left="720" w:hanging="360"/>
      </w:pPr>
      <w:rPr>
        <w:rFonts w:ascii="Wingdings 2" w:hAnsi="Wingdings 2" w:hint="default"/>
      </w:rPr>
    </w:lvl>
    <w:lvl w:ilvl="1" w:tplc="E10C1942" w:tentative="1">
      <w:start w:val="1"/>
      <w:numFmt w:val="bullet"/>
      <w:lvlText w:val=""/>
      <w:lvlJc w:val="left"/>
      <w:pPr>
        <w:tabs>
          <w:tab w:val="num" w:pos="1440"/>
        </w:tabs>
        <w:ind w:left="1440" w:hanging="360"/>
      </w:pPr>
      <w:rPr>
        <w:rFonts w:ascii="Wingdings 2" w:hAnsi="Wingdings 2" w:hint="default"/>
      </w:rPr>
    </w:lvl>
    <w:lvl w:ilvl="2" w:tplc="7DA8FC74" w:tentative="1">
      <w:start w:val="1"/>
      <w:numFmt w:val="bullet"/>
      <w:lvlText w:val=""/>
      <w:lvlJc w:val="left"/>
      <w:pPr>
        <w:tabs>
          <w:tab w:val="num" w:pos="2160"/>
        </w:tabs>
        <w:ind w:left="2160" w:hanging="360"/>
      </w:pPr>
      <w:rPr>
        <w:rFonts w:ascii="Wingdings 2" w:hAnsi="Wingdings 2" w:hint="default"/>
      </w:rPr>
    </w:lvl>
    <w:lvl w:ilvl="3" w:tplc="BAFA90B2" w:tentative="1">
      <w:start w:val="1"/>
      <w:numFmt w:val="bullet"/>
      <w:lvlText w:val=""/>
      <w:lvlJc w:val="left"/>
      <w:pPr>
        <w:tabs>
          <w:tab w:val="num" w:pos="2880"/>
        </w:tabs>
        <w:ind w:left="2880" w:hanging="360"/>
      </w:pPr>
      <w:rPr>
        <w:rFonts w:ascii="Wingdings 2" w:hAnsi="Wingdings 2" w:hint="default"/>
      </w:rPr>
    </w:lvl>
    <w:lvl w:ilvl="4" w:tplc="66289FBE" w:tentative="1">
      <w:start w:val="1"/>
      <w:numFmt w:val="bullet"/>
      <w:lvlText w:val=""/>
      <w:lvlJc w:val="left"/>
      <w:pPr>
        <w:tabs>
          <w:tab w:val="num" w:pos="3600"/>
        </w:tabs>
        <w:ind w:left="3600" w:hanging="360"/>
      </w:pPr>
      <w:rPr>
        <w:rFonts w:ascii="Wingdings 2" w:hAnsi="Wingdings 2" w:hint="default"/>
      </w:rPr>
    </w:lvl>
    <w:lvl w:ilvl="5" w:tplc="D58C0248" w:tentative="1">
      <w:start w:val="1"/>
      <w:numFmt w:val="bullet"/>
      <w:lvlText w:val=""/>
      <w:lvlJc w:val="left"/>
      <w:pPr>
        <w:tabs>
          <w:tab w:val="num" w:pos="4320"/>
        </w:tabs>
        <w:ind w:left="4320" w:hanging="360"/>
      </w:pPr>
      <w:rPr>
        <w:rFonts w:ascii="Wingdings 2" w:hAnsi="Wingdings 2" w:hint="default"/>
      </w:rPr>
    </w:lvl>
    <w:lvl w:ilvl="6" w:tplc="C932FDB8" w:tentative="1">
      <w:start w:val="1"/>
      <w:numFmt w:val="bullet"/>
      <w:lvlText w:val=""/>
      <w:lvlJc w:val="left"/>
      <w:pPr>
        <w:tabs>
          <w:tab w:val="num" w:pos="5040"/>
        </w:tabs>
        <w:ind w:left="5040" w:hanging="360"/>
      </w:pPr>
      <w:rPr>
        <w:rFonts w:ascii="Wingdings 2" w:hAnsi="Wingdings 2" w:hint="default"/>
      </w:rPr>
    </w:lvl>
    <w:lvl w:ilvl="7" w:tplc="35E299C2" w:tentative="1">
      <w:start w:val="1"/>
      <w:numFmt w:val="bullet"/>
      <w:lvlText w:val=""/>
      <w:lvlJc w:val="left"/>
      <w:pPr>
        <w:tabs>
          <w:tab w:val="num" w:pos="5760"/>
        </w:tabs>
        <w:ind w:left="5760" w:hanging="360"/>
      </w:pPr>
      <w:rPr>
        <w:rFonts w:ascii="Wingdings 2" w:hAnsi="Wingdings 2" w:hint="default"/>
      </w:rPr>
    </w:lvl>
    <w:lvl w:ilvl="8" w:tplc="1DC46F9E" w:tentative="1">
      <w:start w:val="1"/>
      <w:numFmt w:val="bullet"/>
      <w:lvlText w:val=""/>
      <w:lvlJc w:val="left"/>
      <w:pPr>
        <w:tabs>
          <w:tab w:val="num" w:pos="6480"/>
        </w:tabs>
        <w:ind w:left="6480" w:hanging="360"/>
      </w:pPr>
      <w:rPr>
        <w:rFonts w:ascii="Wingdings 2" w:hAnsi="Wingdings 2" w:hint="default"/>
      </w:rPr>
    </w:lvl>
  </w:abstractNum>
  <w:abstractNum w:abstractNumId="26">
    <w:nsid w:val="62F22D1D"/>
    <w:multiLevelType w:val="multilevel"/>
    <w:tmpl w:val="BFC4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7F1C54"/>
    <w:multiLevelType w:val="hybridMultilevel"/>
    <w:tmpl w:val="05CA6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5802ADD"/>
    <w:multiLevelType w:val="hybridMultilevel"/>
    <w:tmpl w:val="4912C5CA"/>
    <w:lvl w:ilvl="0" w:tplc="8D8A47C6">
      <w:start w:val="1"/>
      <w:numFmt w:val="bullet"/>
      <w:lvlText w:val="•"/>
      <w:lvlJc w:val="left"/>
      <w:pPr>
        <w:tabs>
          <w:tab w:val="num" w:pos="720"/>
        </w:tabs>
        <w:ind w:left="720" w:hanging="360"/>
      </w:pPr>
      <w:rPr>
        <w:rFonts w:ascii="Arial" w:hAnsi="Arial" w:hint="default"/>
      </w:rPr>
    </w:lvl>
    <w:lvl w:ilvl="1" w:tplc="EB7ED01C" w:tentative="1">
      <w:start w:val="1"/>
      <w:numFmt w:val="bullet"/>
      <w:lvlText w:val="•"/>
      <w:lvlJc w:val="left"/>
      <w:pPr>
        <w:tabs>
          <w:tab w:val="num" w:pos="1440"/>
        </w:tabs>
        <w:ind w:left="1440" w:hanging="360"/>
      </w:pPr>
      <w:rPr>
        <w:rFonts w:ascii="Arial" w:hAnsi="Arial" w:hint="default"/>
      </w:rPr>
    </w:lvl>
    <w:lvl w:ilvl="2" w:tplc="3D28839C" w:tentative="1">
      <w:start w:val="1"/>
      <w:numFmt w:val="bullet"/>
      <w:lvlText w:val="•"/>
      <w:lvlJc w:val="left"/>
      <w:pPr>
        <w:tabs>
          <w:tab w:val="num" w:pos="2160"/>
        </w:tabs>
        <w:ind w:left="2160" w:hanging="360"/>
      </w:pPr>
      <w:rPr>
        <w:rFonts w:ascii="Arial" w:hAnsi="Arial" w:hint="default"/>
      </w:rPr>
    </w:lvl>
    <w:lvl w:ilvl="3" w:tplc="736A216E" w:tentative="1">
      <w:start w:val="1"/>
      <w:numFmt w:val="bullet"/>
      <w:lvlText w:val="•"/>
      <w:lvlJc w:val="left"/>
      <w:pPr>
        <w:tabs>
          <w:tab w:val="num" w:pos="2880"/>
        </w:tabs>
        <w:ind w:left="2880" w:hanging="360"/>
      </w:pPr>
      <w:rPr>
        <w:rFonts w:ascii="Arial" w:hAnsi="Arial" w:hint="default"/>
      </w:rPr>
    </w:lvl>
    <w:lvl w:ilvl="4" w:tplc="DDD85E0E" w:tentative="1">
      <w:start w:val="1"/>
      <w:numFmt w:val="bullet"/>
      <w:lvlText w:val="•"/>
      <w:lvlJc w:val="left"/>
      <w:pPr>
        <w:tabs>
          <w:tab w:val="num" w:pos="3600"/>
        </w:tabs>
        <w:ind w:left="3600" w:hanging="360"/>
      </w:pPr>
      <w:rPr>
        <w:rFonts w:ascii="Arial" w:hAnsi="Arial" w:hint="default"/>
      </w:rPr>
    </w:lvl>
    <w:lvl w:ilvl="5" w:tplc="D234A53C" w:tentative="1">
      <w:start w:val="1"/>
      <w:numFmt w:val="bullet"/>
      <w:lvlText w:val="•"/>
      <w:lvlJc w:val="left"/>
      <w:pPr>
        <w:tabs>
          <w:tab w:val="num" w:pos="4320"/>
        </w:tabs>
        <w:ind w:left="4320" w:hanging="360"/>
      </w:pPr>
      <w:rPr>
        <w:rFonts w:ascii="Arial" w:hAnsi="Arial" w:hint="default"/>
      </w:rPr>
    </w:lvl>
    <w:lvl w:ilvl="6" w:tplc="8EF4C69E" w:tentative="1">
      <w:start w:val="1"/>
      <w:numFmt w:val="bullet"/>
      <w:lvlText w:val="•"/>
      <w:lvlJc w:val="left"/>
      <w:pPr>
        <w:tabs>
          <w:tab w:val="num" w:pos="5040"/>
        </w:tabs>
        <w:ind w:left="5040" w:hanging="360"/>
      </w:pPr>
      <w:rPr>
        <w:rFonts w:ascii="Arial" w:hAnsi="Arial" w:hint="default"/>
      </w:rPr>
    </w:lvl>
    <w:lvl w:ilvl="7" w:tplc="257A3540" w:tentative="1">
      <w:start w:val="1"/>
      <w:numFmt w:val="bullet"/>
      <w:lvlText w:val="•"/>
      <w:lvlJc w:val="left"/>
      <w:pPr>
        <w:tabs>
          <w:tab w:val="num" w:pos="5760"/>
        </w:tabs>
        <w:ind w:left="5760" w:hanging="360"/>
      </w:pPr>
      <w:rPr>
        <w:rFonts w:ascii="Arial" w:hAnsi="Arial" w:hint="default"/>
      </w:rPr>
    </w:lvl>
    <w:lvl w:ilvl="8" w:tplc="26C6E8F8" w:tentative="1">
      <w:start w:val="1"/>
      <w:numFmt w:val="bullet"/>
      <w:lvlText w:val="•"/>
      <w:lvlJc w:val="left"/>
      <w:pPr>
        <w:tabs>
          <w:tab w:val="num" w:pos="6480"/>
        </w:tabs>
        <w:ind w:left="6480" w:hanging="360"/>
      </w:pPr>
      <w:rPr>
        <w:rFonts w:ascii="Arial" w:hAnsi="Arial" w:hint="default"/>
      </w:rPr>
    </w:lvl>
  </w:abstractNum>
  <w:abstractNum w:abstractNumId="29">
    <w:nsid w:val="659C4C12"/>
    <w:multiLevelType w:val="multilevel"/>
    <w:tmpl w:val="435ED168"/>
    <w:lvl w:ilvl="0">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30">
    <w:nsid w:val="683F0BE4"/>
    <w:multiLevelType w:val="hybridMultilevel"/>
    <w:tmpl w:val="7AE624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8C1593"/>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32">
    <w:nsid w:val="6DCC0456"/>
    <w:multiLevelType w:val="hybridMultilevel"/>
    <w:tmpl w:val="F8683094"/>
    <w:lvl w:ilvl="0" w:tplc="23746A40">
      <w:start w:val="1"/>
      <w:numFmt w:val="bullet"/>
      <w:lvlText w:val="•"/>
      <w:lvlJc w:val="left"/>
      <w:pPr>
        <w:tabs>
          <w:tab w:val="num" w:pos="720"/>
        </w:tabs>
        <w:ind w:left="720" w:hanging="360"/>
      </w:pPr>
      <w:rPr>
        <w:rFonts w:ascii="Arial" w:hAnsi="Arial" w:hint="default"/>
      </w:rPr>
    </w:lvl>
    <w:lvl w:ilvl="1" w:tplc="8C087392" w:tentative="1">
      <w:start w:val="1"/>
      <w:numFmt w:val="bullet"/>
      <w:lvlText w:val="•"/>
      <w:lvlJc w:val="left"/>
      <w:pPr>
        <w:tabs>
          <w:tab w:val="num" w:pos="1440"/>
        </w:tabs>
        <w:ind w:left="1440" w:hanging="360"/>
      </w:pPr>
      <w:rPr>
        <w:rFonts w:ascii="Arial" w:hAnsi="Arial" w:hint="default"/>
      </w:rPr>
    </w:lvl>
    <w:lvl w:ilvl="2" w:tplc="2B9A276E" w:tentative="1">
      <w:start w:val="1"/>
      <w:numFmt w:val="bullet"/>
      <w:lvlText w:val="•"/>
      <w:lvlJc w:val="left"/>
      <w:pPr>
        <w:tabs>
          <w:tab w:val="num" w:pos="2160"/>
        </w:tabs>
        <w:ind w:left="2160" w:hanging="360"/>
      </w:pPr>
      <w:rPr>
        <w:rFonts w:ascii="Arial" w:hAnsi="Arial" w:hint="default"/>
      </w:rPr>
    </w:lvl>
    <w:lvl w:ilvl="3" w:tplc="272AD294" w:tentative="1">
      <w:start w:val="1"/>
      <w:numFmt w:val="bullet"/>
      <w:lvlText w:val="•"/>
      <w:lvlJc w:val="left"/>
      <w:pPr>
        <w:tabs>
          <w:tab w:val="num" w:pos="2880"/>
        </w:tabs>
        <w:ind w:left="2880" w:hanging="360"/>
      </w:pPr>
      <w:rPr>
        <w:rFonts w:ascii="Arial" w:hAnsi="Arial" w:hint="default"/>
      </w:rPr>
    </w:lvl>
    <w:lvl w:ilvl="4" w:tplc="1C240F26" w:tentative="1">
      <w:start w:val="1"/>
      <w:numFmt w:val="bullet"/>
      <w:lvlText w:val="•"/>
      <w:lvlJc w:val="left"/>
      <w:pPr>
        <w:tabs>
          <w:tab w:val="num" w:pos="3600"/>
        </w:tabs>
        <w:ind w:left="3600" w:hanging="360"/>
      </w:pPr>
      <w:rPr>
        <w:rFonts w:ascii="Arial" w:hAnsi="Arial" w:hint="default"/>
      </w:rPr>
    </w:lvl>
    <w:lvl w:ilvl="5" w:tplc="6046CCEE" w:tentative="1">
      <w:start w:val="1"/>
      <w:numFmt w:val="bullet"/>
      <w:lvlText w:val="•"/>
      <w:lvlJc w:val="left"/>
      <w:pPr>
        <w:tabs>
          <w:tab w:val="num" w:pos="4320"/>
        </w:tabs>
        <w:ind w:left="4320" w:hanging="360"/>
      </w:pPr>
      <w:rPr>
        <w:rFonts w:ascii="Arial" w:hAnsi="Arial" w:hint="default"/>
      </w:rPr>
    </w:lvl>
    <w:lvl w:ilvl="6" w:tplc="3AEAB4FA" w:tentative="1">
      <w:start w:val="1"/>
      <w:numFmt w:val="bullet"/>
      <w:lvlText w:val="•"/>
      <w:lvlJc w:val="left"/>
      <w:pPr>
        <w:tabs>
          <w:tab w:val="num" w:pos="5040"/>
        </w:tabs>
        <w:ind w:left="5040" w:hanging="360"/>
      </w:pPr>
      <w:rPr>
        <w:rFonts w:ascii="Arial" w:hAnsi="Arial" w:hint="default"/>
      </w:rPr>
    </w:lvl>
    <w:lvl w:ilvl="7" w:tplc="7A9ADFAC" w:tentative="1">
      <w:start w:val="1"/>
      <w:numFmt w:val="bullet"/>
      <w:lvlText w:val="•"/>
      <w:lvlJc w:val="left"/>
      <w:pPr>
        <w:tabs>
          <w:tab w:val="num" w:pos="5760"/>
        </w:tabs>
        <w:ind w:left="5760" w:hanging="360"/>
      </w:pPr>
      <w:rPr>
        <w:rFonts w:ascii="Arial" w:hAnsi="Arial" w:hint="default"/>
      </w:rPr>
    </w:lvl>
    <w:lvl w:ilvl="8" w:tplc="638A036C" w:tentative="1">
      <w:start w:val="1"/>
      <w:numFmt w:val="bullet"/>
      <w:lvlText w:val="•"/>
      <w:lvlJc w:val="left"/>
      <w:pPr>
        <w:tabs>
          <w:tab w:val="num" w:pos="6480"/>
        </w:tabs>
        <w:ind w:left="6480" w:hanging="360"/>
      </w:pPr>
      <w:rPr>
        <w:rFonts w:ascii="Arial" w:hAnsi="Arial" w:hint="default"/>
      </w:rPr>
    </w:lvl>
  </w:abstractNum>
  <w:abstractNum w:abstractNumId="33">
    <w:nsid w:val="6DD37524"/>
    <w:multiLevelType w:val="hybridMultilevel"/>
    <w:tmpl w:val="570CF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EA15751"/>
    <w:multiLevelType w:val="hybridMultilevel"/>
    <w:tmpl w:val="01627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D3600C"/>
    <w:multiLevelType w:val="hybridMultilevel"/>
    <w:tmpl w:val="D3807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CA7BE9"/>
    <w:multiLevelType w:val="hybridMultilevel"/>
    <w:tmpl w:val="75D26B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A404CF9"/>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38">
    <w:nsid w:val="7BA94DE8"/>
    <w:multiLevelType w:val="hybridMultilevel"/>
    <w:tmpl w:val="92D0D5BE"/>
    <w:lvl w:ilvl="0" w:tplc="0DF82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5B4632"/>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num w:numId="1">
    <w:abstractNumId w:val="11"/>
  </w:num>
  <w:num w:numId="2">
    <w:abstractNumId w:val="22"/>
  </w:num>
  <w:num w:numId="3">
    <w:abstractNumId w:val="14"/>
  </w:num>
  <w:num w:numId="4">
    <w:abstractNumId w:val="9"/>
  </w:num>
  <w:num w:numId="5">
    <w:abstractNumId w:val="5"/>
  </w:num>
  <w:num w:numId="6">
    <w:abstractNumId w:val="27"/>
  </w:num>
  <w:num w:numId="7">
    <w:abstractNumId w:val="19"/>
  </w:num>
  <w:num w:numId="8">
    <w:abstractNumId w:val="6"/>
  </w:num>
  <w:num w:numId="9">
    <w:abstractNumId w:val="18"/>
  </w:num>
  <w:num w:numId="10">
    <w:abstractNumId w:val="23"/>
  </w:num>
  <w:num w:numId="11">
    <w:abstractNumId w:val="7"/>
  </w:num>
  <w:num w:numId="12">
    <w:abstractNumId w:val="0"/>
  </w:num>
  <w:num w:numId="13">
    <w:abstractNumId w:val="30"/>
  </w:num>
  <w:num w:numId="14">
    <w:abstractNumId w:val="13"/>
  </w:num>
  <w:num w:numId="15">
    <w:abstractNumId w:val="32"/>
  </w:num>
  <w:num w:numId="16">
    <w:abstractNumId w:val="35"/>
  </w:num>
  <w:num w:numId="17">
    <w:abstractNumId w:val="34"/>
  </w:num>
  <w:num w:numId="18">
    <w:abstractNumId w:val="28"/>
  </w:num>
  <w:num w:numId="19">
    <w:abstractNumId w:val="25"/>
  </w:num>
  <w:num w:numId="20">
    <w:abstractNumId w:val="33"/>
  </w:num>
  <w:num w:numId="21">
    <w:abstractNumId w:val="1"/>
  </w:num>
  <w:num w:numId="22">
    <w:abstractNumId w:val="15"/>
  </w:num>
  <w:num w:numId="23">
    <w:abstractNumId w:val="4"/>
  </w:num>
  <w:num w:numId="24">
    <w:abstractNumId w:val="2"/>
  </w:num>
  <w:num w:numId="25">
    <w:abstractNumId w:val="8"/>
  </w:num>
  <w:num w:numId="26">
    <w:abstractNumId w:val="39"/>
  </w:num>
  <w:num w:numId="27">
    <w:abstractNumId w:val="36"/>
  </w:num>
  <w:num w:numId="28">
    <w:abstractNumId w:val="24"/>
  </w:num>
  <w:num w:numId="29">
    <w:abstractNumId w:val="26"/>
  </w:num>
  <w:num w:numId="30">
    <w:abstractNumId w:val="37"/>
  </w:num>
  <w:num w:numId="31">
    <w:abstractNumId w:val="12"/>
  </w:num>
  <w:num w:numId="32">
    <w:abstractNumId w:val="3"/>
  </w:num>
  <w:num w:numId="33">
    <w:abstractNumId w:val="20"/>
  </w:num>
  <w:num w:numId="34">
    <w:abstractNumId w:val="21"/>
  </w:num>
  <w:num w:numId="35">
    <w:abstractNumId w:val="17"/>
  </w:num>
  <w:num w:numId="36">
    <w:abstractNumId w:val="29"/>
  </w:num>
  <w:num w:numId="37">
    <w:abstractNumId w:val="31"/>
  </w:num>
  <w:num w:numId="38">
    <w:abstractNumId w:val="10"/>
  </w:num>
  <w:num w:numId="39">
    <w:abstractNumId w:val="38"/>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drawingGridHorizontalSpacing w:val="120"/>
  <w:displayHorizontalDrawingGridEvery w:val="2"/>
  <w:displayVerticalDrawingGridEvery w:val="2"/>
  <w:characterSpacingControl w:val="doNotCompress"/>
  <w:compat/>
  <w:rsids>
    <w:rsidRoot w:val="00DE21BF"/>
    <w:rsid w:val="00031224"/>
    <w:rsid w:val="00064D2E"/>
    <w:rsid w:val="000A024E"/>
    <w:rsid w:val="000C778C"/>
    <w:rsid w:val="0016289F"/>
    <w:rsid w:val="001A5731"/>
    <w:rsid w:val="001D1453"/>
    <w:rsid w:val="00216B68"/>
    <w:rsid w:val="0022004E"/>
    <w:rsid w:val="002410D6"/>
    <w:rsid w:val="00257B9B"/>
    <w:rsid w:val="00274A8B"/>
    <w:rsid w:val="002846A3"/>
    <w:rsid w:val="002C3AB8"/>
    <w:rsid w:val="002D37B4"/>
    <w:rsid w:val="00330FFC"/>
    <w:rsid w:val="00363BE3"/>
    <w:rsid w:val="00397A20"/>
    <w:rsid w:val="003C0D0E"/>
    <w:rsid w:val="0040488B"/>
    <w:rsid w:val="00410679"/>
    <w:rsid w:val="00482013"/>
    <w:rsid w:val="004A5604"/>
    <w:rsid w:val="004D237B"/>
    <w:rsid w:val="00513A98"/>
    <w:rsid w:val="00575964"/>
    <w:rsid w:val="005872AE"/>
    <w:rsid w:val="005918E3"/>
    <w:rsid w:val="005C594F"/>
    <w:rsid w:val="0060664D"/>
    <w:rsid w:val="006402EF"/>
    <w:rsid w:val="006B1816"/>
    <w:rsid w:val="00726D30"/>
    <w:rsid w:val="00737498"/>
    <w:rsid w:val="007411E6"/>
    <w:rsid w:val="00781048"/>
    <w:rsid w:val="00795E90"/>
    <w:rsid w:val="007C061D"/>
    <w:rsid w:val="007C4D3E"/>
    <w:rsid w:val="007D47E6"/>
    <w:rsid w:val="007E2FEF"/>
    <w:rsid w:val="007E7414"/>
    <w:rsid w:val="007F67F9"/>
    <w:rsid w:val="00821382"/>
    <w:rsid w:val="008E24E2"/>
    <w:rsid w:val="008E6400"/>
    <w:rsid w:val="00916819"/>
    <w:rsid w:val="00922827"/>
    <w:rsid w:val="009F23E5"/>
    <w:rsid w:val="00A40D68"/>
    <w:rsid w:val="00A45CB6"/>
    <w:rsid w:val="00A852ED"/>
    <w:rsid w:val="00AD6381"/>
    <w:rsid w:val="00B03461"/>
    <w:rsid w:val="00B070A1"/>
    <w:rsid w:val="00B24BC5"/>
    <w:rsid w:val="00B45ECF"/>
    <w:rsid w:val="00B642F9"/>
    <w:rsid w:val="00B77AD6"/>
    <w:rsid w:val="00BD28E7"/>
    <w:rsid w:val="00BD7C00"/>
    <w:rsid w:val="00BF662F"/>
    <w:rsid w:val="00BF732D"/>
    <w:rsid w:val="00C07EAF"/>
    <w:rsid w:val="00C11905"/>
    <w:rsid w:val="00C6678F"/>
    <w:rsid w:val="00C73BF4"/>
    <w:rsid w:val="00C96F2A"/>
    <w:rsid w:val="00CB0FD2"/>
    <w:rsid w:val="00D55F57"/>
    <w:rsid w:val="00D73BD5"/>
    <w:rsid w:val="00D80BDC"/>
    <w:rsid w:val="00DA7F46"/>
    <w:rsid w:val="00DD4665"/>
    <w:rsid w:val="00DE21BF"/>
    <w:rsid w:val="00DF5DBA"/>
    <w:rsid w:val="00E21920"/>
    <w:rsid w:val="00E357E4"/>
    <w:rsid w:val="00E43B3D"/>
    <w:rsid w:val="00E74CF1"/>
    <w:rsid w:val="00F278D5"/>
    <w:rsid w:val="00F4489E"/>
    <w:rsid w:val="00F613D6"/>
    <w:rsid w:val="00F80DA3"/>
    <w:rsid w:val="00F86B37"/>
    <w:rsid w:val="00F8716E"/>
    <w:rsid w:val="00FA1B90"/>
    <w:rsid w:val="00FB1E8F"/>
    <w:rsid w:val="00FF4D5B"/>
    <w:rsid w:val="00FF6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E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semiHidden/>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normal">
    <w:name w:val="normal"/>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22916062">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51006767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51981559">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72169495">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45668713">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00134717">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781878849">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2534875">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70-17" TargetMode="External"/><Relationship Id="rId13" Type="http://schemas.openxmlformats.org/officeDocument/2006/relationships/hyperlink" Target="http://zakon.rada.gov.ua/laws/show/2598-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zakon.rada.gov.ua/laws/show/2518-17" TargetMode="External"/><Relationship Id="rId12" Type="http://schemas.openxmlformats.org/officeDocument/2006/relationships/hyperlink" Target="http://zakon.rada.gov.ua/laws/show/270-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rada.gov.ua/laws/show/270-17" TargetMode="External"/><Relationship Id="rId1" Type="http://schemas.openxmlformats.org/officeDocument/2006/relationships/customXml" Target="../customXml/item1.xml"/><Relationship Id="rId6" Type="http://schemas.openxmlformats.org/officeDocument/2006/relationships/hyperlink" Target="http://zakon.rada.gov.ua/laws/show/270-17" TargetMode="External"/><Relationship Id="rId11" Type="http://schemas.openxmlformats.org/officeDocument/2006/relationships/hyperlink" Target="http://zakon.rada.gov.ua/laws/show/767-18" TargetMode="External"/><Relationship Id="rId5" Type="http://schemas.openxmlformats.org/officeDocument/2006/relationships/webSettings" Target="webSettings.xml"/><Relationship Id="rId15" Type="http://schemas.openxmlformats.org/officeDocument/2006/relationships/hyperlink" Target="http://zakon.rada.gov.ua/laws/show/270-17" TargetMode="External"/><Relationship Id="rId10" Type="http://schemas.openxmlformats.org/officeDocument/2006/relationships/hyperlink" Target="http://zakon.rada.gov.ua/laws/show/732-18" TargetMode="External"/><Relationship Id="rId4" Type="http://schemas.openxmlformats.org/officeDocument/2006/relationships/settings" Target="settings.xml"/><Relationship Id="rId9" Type="http://schemas.openxmlformats.org/officeDocument/2006/relationships/hyperlink" Target="http://zakon.rada.gov.ua/laws/show/721-18" TargetMode="External"/><Relationship Id="rId14" Type="http://schemas.openxmlformats.org/officeDocument/2006/relationships/hyperlink" Target="http://zakon.rada.gov.ua/laws/show/27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EECF6C3-12F7-4041-B99F-7DF170B3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8</Pages>
  <Words>3165</Words>
  <Characters>18041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lenvo</cp:lastModifiedBy>
  <cp:revision>15</cp:revision>
  <cp:lastPrinted>2018-10-24T16:39:00Z</cp:lastPrinted>
  <dcterms:created xsi:type="dcterms:W3CDTF">2018-10-08T10:11:00Z</dcterms:created>
  <dcterms:modified xsi:type="dcterms:W3CDTF">2018-10-31T15:59:00Z</dcterms:modified>
</cp:coreProperties>
</file>