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2" w:rsidRPr="000A5FC0" w:rsidRDefault="00495482" w:rsidP="004954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на тему: </w:t>
      </w:r>
      <w:r w:rsidRPr="000A5FC0">
        <w:rPr>
          <w:rFonts w:ascii="Times New Roman" w:hAnsi="Times New Roman"/>
          <w:b/>
          <w:sz w:val="28"/>
          <w:szCs w:val="28"/>
          <w:lang w:val="uk-UA"/>
        </w:rPr>
        <w:t xml:space="preserve"> Мовні одиниці в етнолінгвістичному аспекті</w:t>
      </w:r>
    </w:p>
    <w:p w:rsidR="00495482" w:rsidRDefault="00495482" w:rsidP="004954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5FC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495482" w:rsidRDefault="00495482" w:rsidP="004954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Потрібно висвітлити такі питання:</w:t>
      </w:r>
    </w:p>
    <w:p w:rsidR="00495482" w:rsidRPr="000A5FC0" w:rsidRDefault="00495482" w:rsidP="004954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5482" w:rsidRPr="000A5FC0" w:rsidRDefault="00495482" w:rsidP="004954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5FC0">
        <w:rPr>
          <w:rFonts w:ascii="Times New Roman" w:hAnsi="Times New Roman"/>
          <w:sz w:val="28"/>
          <w:szCs w:val="28"/>
          <w:lang w:val="uk-UA"/>
        </w:rPr>
        <w:t>1. Слово в етнолінгвістичному аспекті.</w:t>
      </w:r>
    </w:p>
    <w:p w:rsidR="00495482" w:rsidRPr="000A5FC0" w:rsidRDefault="00495482" w:rsidP="004954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5FC0">
        <w:rPr>
          <w:rFonts w:ascii="Times New Roman" w:hAnsi="Times New Roman"/>
          <w:sz w:val="28"/>
          <w:szCs w:val="28"/>
          <w:lang w:val="uk-UA"/>
        </w:rPr>
        <w:t>2.Символізація імені в народному світосприйманні.</w:t>
      </w:r>
    </w:p>
    <w:p w:rsidR="00495482" w:rsidRPr="000A5FC0" w:rsidRDefault="00495482" w:rsidP="004954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5FC0">
        <w:rPr>
          <w:rFonts w:ascii="Times New Roman" w:hAnsi="Times New Roman"/>
          <w:sz w:val="28"/>
          <w:szCs w:val="28"/>
          <w:lang w:val="uk-UA"/>
        </w:rPr>
        <w:t>3. Рецепція лексичних запозичень в українській мовній картині світу.</w:t>
      </w:r>
    </w:p>
    <w:p w:rsidR="00495482" w:rsidRPr="000A5FC0" w:rsidRDefault="00495482" w:rsidP="004954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5FC0">
        <w:rPr>
          <w:rFonts w:ascii="Times New Roman" w:hAnsi="Times New Roman"/>
          <w:sz w:val="28"/>
          <w:szCs w:val="28"/>
          <w:lang w:val="uk-UA"/>
        </w:rPr>
        <w:t>4. Українські обрядові формули на етнокультурному тлі.</w:t>
      </w:r>
    </w:p>
    <w:p w:rsidR="00000000" w:rsidRDefault="00495482" w:rsidP="004954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482" w:rsidRPr="00495482" w:rsidRDefault="00495482" w:rsidP="004954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5482" w:rsidRPr="0049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82"/>
    <w:rsid w:val="0049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2020-09-02T13:41:00Z</dcterms:created>
  <dcterms:modified xsi:type="dcterms:W3CDTF">2020-09-02T13:47:00Z</dcterms:modified>
</cp:coreProperties>
</file>