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43" w:rsidRDefault="004B733E" w:rsidP="004B733E">
      <w:pPr>
        <w:spacing w:after="0"/>
        <w:jc w:val="center"/>
        <w:rPr>
          <w:b/>
          <w:lang w:val="uk-UA"/>
        </w:rPr>
      </w:pPr>
      <w:r w:rsidRPr="004B733E">
        <w:rPr>
          <w:b/>
          <w:lang w:val="uk-UA"/>
        </w:rPr>
        <w:t xml:space="preserve">Тема </w:t>
      </w:r>
      <w:r w:rsidR="001D53AB">
        <w:rPr>
          <w:b/>
          <w:lang w:val="uk-UA"/>
        </w:rPr>
        <w:t>6</w:t>
      </w:r>
      <w:r w:rsidRPr="004B733E">
        <w:rPr>
          <w:b/>
          <w:lang w:val="uk-UA"/>
        </w:rPr>
        <w:t xml:space="preserve">. </w:t>
      </w:r>
      <w:r w:rsidR="001D53AB">
        <w:rPr>
          <w:b/>
          <w:lang w:val="uk-UA"/>
        </w:rPr>
        <w:t>Оцінка</w:t>
      </w:r>
      <w:r w:rsidRPr="004B733E">
        <w:rPr>
          <w:b/>
          <w:lang w:val="uk-UA"/>
        </w:rPr>
        <w:t xml:space="preserve"> функціонального стану </w:t>
      </w:r>
      <w:r w:rsidR="001D53AB">
        <w:rPr>
          <w:b/>
          <w:lang w:val="uk-UA"/>
        </w:rPr>
        <w:t>Д</w:t>
      </w:r>
      <w:r w:rsidRPr="004B733E">
        <w:rPr>
          <w:b/>
          <w:lang w:val="uk-UA"/>
        </w:rPr>
        <w:t>С</w:t>
      </w:r>
    </w:p>
    <w:p w:rsidR="004B733E" w:rsidRDefault="004B733E" w:rsidP="004B733E">
      <w:pPr>
        <w:spacing w:after="0"/>
        <w:jc w:val="both"/>
        <w:rPr>
          <w:b/>
          <w:lang w:val="uk-UA"/>
        </w:rPr>
      </w:pPr>
    </w:p>
    <w:p w:rsidR="00F40C92" w:rsidRPr="00F40C92" w:rsidRDefault="004B733E" w:rsidP="00F40C92">
      <w:pPr>
        <w:spacing w:after="0"/>
        <w:ind w:firstLine="709"/>
        <w:jc w:val="both"/>
        <w:rPr>
          <w:lang w:val="uk-UA"/>
        </w:rPr>
      </w:pPr>
      <w:r>
        <w:rPr>
          <w:lang w:val="uk-UA"/>
        </w:rPr>
        <w:t xml:space="preserve">1. </w:t>
      </w:r>
      <w:r w:rsidR="00427EBC">
        <w:rPr>
          <w:lang w:val="uk-UA"/>
        </w:rPr>
        <w:t xml:space="preserve">Базові поняття </w:t>
      </w:r>
      <w:r w:rsidR="001D53AB" w:rsidRPr="001D53AB">
        <w:rPr>
          <w:lang w:val="uk-UA"/>
        </w:rPr>
        <w:t>функції дихання.</w:t>
      </w:r>
    </w:p>
    <w:p w:rsidR="00F40C92" w:rsidRDefault="00F40C92" w:rsidP="00F40C92">
      <w:pPr>
        <w:spacing w:after="0"/>
        <w:ind w:firstLine="709"/>
        <w:jc w:val="both"/>
        <w:rPr>
          <w:lang w:val="uk-UA"/>
        </w:rPr>
      </w:pPr>
      <w:r w:rsidRPr="00F40C92">
        <w:rPr>
          <w:lang w:val="uk-UA"/>
        </w:rPr>
        <w:t>2. Опитування пацієнта та «червоні прапорці» при оцінці дихальної системи</w:t>
      </w:r>
      <w:r>
        <w:rPr>
          <w:lang w:val="uk-UA"/>
        </w:rPr>
        <w:t>.</w:t>
      </w:r>
    </w:p>
    <w:p w:rsidR="00F04E99" w:rsidRDefault="007C2D61" w:rsidP="00F40C92">
      <w:pPr>
        <w:spacing w:after="0"/>
        <w:ind w:firstLine="709"/>
        <w:jc w:val="both"/>
        <w:rPr>
          <w:lang w:val="uk-UA"/>
        </w:rPr>
      </w:pPr>
      <w:r>
        <w:rPr>
          <w:lang w:val="uk-UA"/>
        </w:rPr>
        <w:t xml:space="preserve">3. </w:t>
      </w:r>
      <w:r w:rsidR="00F40C92">
        <w:rPr>
          <w:lang w:val="uk-UA"/>
        </w:rPr>
        <w:t>Фізикальне обстеження.</w:t>
      </w:r>
    </w:p>
    <w:p w:rsidR="00DA00FE" w:rsidRDefault="00F04E99" w:rsidP="00754B28">
      <w:pPr>
        <w:spacing w:after="0"/>
        <w:ind w:firstLine="709"/>
        <w:jc w:val="both"/>
        <w:rPr>
          <w:lang w:val="uk-UA"/>
        </w:rPr>
      </w:pPr>
      <w:r>
        <w:rPr>
          <w:lang w:val="uk-UA"/>
        </w:rPr>
        <w:t xml:space="preserve">4. </w:t>
      </w:r>
      <w:r w:rsidR="00F40C92">
        <w:rPr>
          <w:lang w:val="uk-UA"/>
        </w:rPr>
        <w:t>С</w:t>
      </w:r>
      <w:r>
        <w:rPr>
          <w:lang w:val="uk-UA"/>
        </w:rPr>
        <w:t>піро</w:t>
      </w:r>
      <w:r w:rsidR="00F40C92">
        <w:rPr>
          <w:lang w:val="uk-UA"/>
        </w:rPr>
        <w:t>метрія.</w:t>
      </w:r>
    </w:p>
    <w:p w:rsidR="00DA00FE" w:rsidRDefault="00DA00FE" w:rsidP="00754B28">
      <w:pPr>
        <w:spacing w:after="0"/>
        <w:ind w:firstLine="709"/>
        <w:jc w:val="both"/>
        <w:rPr>
          <w:lang w:val="uk-UA"/>
        </w:rPr>
      </w:pPr>
      <w:r w:rsidRPr="00DA00FE">
        <w:rPr>
          <w:lang w:val="uk-UA"/>
        </w:rPr>
        <w:t xml:space="preserve">5. </w:t>
      </w:r>
      <w:proofErr w:type="spellStart"/>
      <w:r w:rsidRPr="00DA00FE">
        <w:rPr>
          <w:lang w:val="uk-UA"/>
        </w:rPr>
        <w:t>Пікфлоуметрія</w:t>
      </w:r>
      <w:proofErr w:type="spellEnd"/>
      <w:r>
        <w:rPr>
          <w:lang w:val="uk-UA"/>
        </w:rPr>
        <w:t>.</w:t>
      </w:r>
    </w:p>
    <w:p w:rsidR="00F40C92" w:rsidRDefault="00DA00FE" w:rsidP="00754B28">
      <w:pPr>
        <w:spacing w:after="0"/>
        <w:ind w:firstLine="709"/>
        <w:jc w:val="both"/>
        <w:rPr>
          <w:lang w:val="uk-UA"/>
        </w:rPr>
      </w:pPr>
      <w:r>
        <w:rPr>
          <w:lang w:val="uk-UA"/>
        </w:rPr>
        <w:t>6.</w:t>
      </w:r>
      <w:r w:rsidR="00601046">
        <w:rPr>
          <w:lang w:val="uk-UA"/>
        </w:rPr>
        <w:t xml:space="preserve"> </w:t>
      </w:r>
      <w:proofErr w:type="spellStart"/>
      <w:r w:rsidR="00F40C92">
        <w:rPr>
          <w:lang w:val="uk-UA"/>
        </w:rPr>
        <w:t>Пульсоксіметрія</w:t>
      </w:r>
      <w:proofErr w:type="spellEnd"/>
      <w:r w:rsidR="00F40C92">
        <w:rPr>
          <w:lang w:val="uk-UA"/>
        </w:rPr>
        <w:t>.</w:t>
      </w:r>
    </w:p>
    <w:p w:rsidR="00601046" w:rsidRDefault="00F40C92" w:rsidP="00754B28">
      <w:pPr>
        <w:spacing w:after="0"/>
        <w:ind w:firstLine="709"/>
        <w:jc w:val="both"/>
        <w:rPr>
          <w:lang w:val="uk-UA"/>
        </w:rPr>
      </w:pPr>
      <w:r w:rsidRPr="00601046">
        <w:rPr>
          <w:lang w:val="uk-UA"/>
        </w:rPr>
        <w:t xml:space="preserve">7. </w:t>
      </w:r>
      <w:r w:rsidRPr="00F40C92">
        <w:rPr>
          <w:lang w:val="uk-UA"/>
        </w:rPr>
        <w:t>Функціональні проби для оцінки респіраторного резерву</w:t>
      </w:r>
      <w:r>
        <w:rPr>
          <w:lang w:val="uk-UA"/>
        </w:rPr>
        <w:t>.</w:t>
      </w:r>
    </w:p>
    <w:p w:rsidR="001C4614" w:rsidRDefault="00F40C92" w:rsidP="00F40C92">
      <w:pPr>
        <w:spacing w:after="0"/>
        <w:ind w:firstLine="709"/>
        <w:jc w:val="both"/>
        <w:rPr>
          <w:lang w:val="uk-UA"/>
        </w:rPr>
      </w:pPr>
      <w:r w:rsidRPr="00F40C92">
        <w:rPr>
          <w:lang w:val="uk-UA"/>
        </w:rPr>
        <w:t>8. Типи недостатності та алгоритм клінічного мислення</w:t>
      </w:r>
      <w:r w:rsidR="006711B9">
        <w:rPr>
          <w:lang w:val="uk-UA"/>
        </w:rPr>
        <w:t xml:space="preserve"> </w:t>
      </w:r>
    </w:p>
    <w:p w:rsidR="004B733E" w:rsidRDefault="001F4364" w:rsidP="001F4364">
      <w:pPr>
        <w:spacing w:after="0"/>
        <w:ind w:firstLine="708"/>
        <w:jc w:val="both"/>
        <w:rPr>
          <w:lang w:val="uk-UA"/>
        </w:rPr>
      </w:pPr>
      <w:r>
        <w:rPr>
          <w:lang w:val="uk-UA"/>
        </w:rPr>
        <w:t xml:space="preserve"> </w:t>
      </w:r>
    </w:p>
    <w:p w:rsidR="00BA003A" w:rsidRPr="00BA003A" w:rsidRDefault="001F4364" w:rsidP="00BA003A">
      <w:pPr>
        <w:spacing w:after="0"/>
        <w:ind w:firstLine="709"/>
        <w:jc w:val="both"/>
        <w:rPr>
          <w:b/>
          <w:bCs/>
          <w:i/>
          <w:iCs/>
          <w:lang w:val="uk-UA"/>
        </w:rPr>
      </w:pPr>
      <w:r w:rsidRPr="00BA003A">
        <w:rPr>
          <w:b/>
          <w:bCs/>
          <w:i/>
          <w:iCs/>
          <w:lang w:val="uk-UA"/>
        </w:rPr>
        <w:t>1.</w:t>
      </w:r>
      <w:r w:rsidR="00BA003A" w:rsidRPr="00BA003A">
        <w:rPr>
          <w:b/>
          <w:bCs/>
          <w:i/>
          <w:iCs/>
          <w:lang w:val="uk-UA"/>
        </w:rPr>
        <w:t xml:space="preserve"> Базові поняття функції дихання</w:t>
      </w:r>
    </w:p>
    <w:p w:rsidR="00E5406F" w:rsidRDefault="00BA003A" w:rsidP="00BA003A">
      <w:pPr>
        <w:spacing w:after="0"/>
        <w:ind w:firstLine="709"/>
        <w:jc w:val="both"/>
        <w:rPr>
          <w:lang w:val="uk-UA"/>
        </w:rPr>
      </w:pPr>
      <w:r w:rsidRPr="00BA003A">
        <w:rPr>
          <w:lang w:val="uk-UA"/>
        </w:rPr>
        <w:t xml:space="preserve">Дихання </w:t>
      </w:r>
      <w:r>
        <w:rPr>
          <w:lang w:val="uk-UA"/>
        </w:rPr>
        <w:t>–</w:t>
      </w:r>
      <w:r w:rsidRPr="00BA003A">
        <w:rPr>
          <w:lang w:val="uk-UA"/>
        </w:rPr>
        <w:t xml:space="preserve"> </w:t>
      </w:r>
      <w:r w:rsidR="00E5406F" w:rsidRPr="00E5406F">
        <w:rPr>
          <w:lang w:val="uk-UA"/>
        </w:rPr>
        <w:t>це сукупність процесів, що забезпечують надходження в організм кисню, використання його в біологічному окисленні органічних речовин і виведення з організму вуглекислого газу.</w:t>
      </w:r>
    </w:p>
    <w:p w:rsidR="00BA003A" w:rsidRDefault="00E5406F" w:rsidP="00E5406F">
      <w:pPr>
        <w:spacing w:after="0"/>
        <w:ind w:firstLine="709"/>
        <w:jc w:val="both"/>
        <w:rPr>
          <w:lang w:val="uk-UA"/>
        </w:rPr>
      </w:pPr>
      <w:r w:rsidRPr="00E5406F">
        <w:rPr>
          <w:lang w:val="uk-UA"/>
        </w:rPr>
        <w:t xml:space="preserve">Процес дихання </w:t>
      </w:r>
      <w:r w:rsidRPr="001D53AB">
        <w:rPr>
          <w:lang w:val="uk-UA"/>
        </w:rPr>
        <w:t xml:space="preserve">складається </w:t>
      </w:r>
      <w:r>
        <w:rPr>
          <w:lang w:val="uk-UA"/>
        </w:rPr>
        <w:t>з</w:t>
      </w:r>
      <w:r w:rsidRPr="00E5406F">
        <w:rPr>
          <w:lang w:val="uk-UA"/>
        </w:rPr>
        <w:t xml:space="preserve"> тр</w:t>
      </w:r>
      <w:r>
        <w:rPr>
          <w:lang w:val="uk-UA"/>
        </w:rPr>
        <w:t>ьох</w:t>
      </w:r>
      <w:r w:rsidRPr="00E5406F">
        <w:rPr>
          <w:lang w:val="uk-UA"/>
        </w:rPr>
        <w:t xml:space="preserve"> взаємопов'язан</w:t>
      </w:r>
      <w:r>
        <w:rPr>
          <w:lang w:val="uk-UA"/>
        </w:rPr>
        <w:t>их</w:t>
      </w:r>
      <w:r w:rsidRPr="00E5406F">
        <w:rPr>
          <w:lang w:val="uk-UA"/>
        </w:rPr>
        <w:t xml:space="preserve"> етап</w:t>
      </w:r>
      <w:r w:rsidR="00A52921">
        <w:rPr>
          <w:lang w:val="uk-UA"/>
        </w:rPr>
        <w:t>ів</w:t>
      </w:r>
      <w:r w:rsidRPr="00E5406F">
        <w:rPr>
          <w:lang w:val="uk-UA"/>
        </w:rPr>
        <w:t>, кожен з яких має значення для діагностики обмежень життєдіяльності:</w:t>
      </w:r>
    </w:p>
    <w:tbl>
      <w:tblPr>
        <w:tblStyle w:val="aa"/>
        <w:tblW w:w="0" w:type="auto"/>
        <w:tblInd w:w="108" w:type="dxa"/>
        <w:tblLook w:val="04A0"/>
      </w:tblPr>
      <w:tblGrid>
        <w:gridCol w:w="1701"/>
        <w:gridCol w:w="2268"/>
        <w:gridCol w:w="3261"/>
        <w:gridCol w:w="2693"/>
      </w:tblGrid>
      <w:tr w:rsidR="003A19CB" w:rsidTr="003A19CB">
        <w:tc>
          <w:tcPr>
            <w:tcW w:w="1701"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Етап</w:t>
            </w:r>
          </w:p>
        </w:tc>
        <w:tc>
          <w:tcPr>
            <w:tcW w:w="2268" w:type="dxa"/>
            <w:vAlign w:val="center"/>
          </w:tcPr>
          <w:p w:rsidR="003A19CB" w:rsidRPr="00BA003A" w:rsidRDefault="003A19CB" w:rsidP="00BA003A">
            <w:pPr>
              <w:jc w:val="center"/>
              <w:rPr>
                <w:lang w:val="uk-UA"/>
              </w:rPr>
            </w:pPr>
            <w:r>
              <w:rPr>
                <w:rFonts w:eastAsia="Times New Roman"/>
                <w:color w:val="0F1115"/>
                <w:sz w:val="23"/>
                <w:szCs w:val="23"/>
                <w:lang w:val="uk-UA" w:eastAsia="uk-UA"/>
              </w:rPr>
              <w:t>Зміст етапу</w:t>
            </w:r>
          </w:p>
        </w:tc>
        <w:tc>
          <w:tcPr>
            <w:tcW w:w="3261"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Можливі порушення</w:t>
            </w:r>
          </w:p>
        </w:tc>
        <w:tc>
          <w:tcPr>
            <w:tcW w:w="2693" w:type="dxa"/>
          </w:tcPr>
          <w:p w:rsidR="003A19CB" w:rsidRPr="00BA003A" w:rsidRDefault="00A52921" w:rsidP="00BA003A">
            <w:pPr>
              <w:jc w:val="center"/>
              <w:rPr>
                <w:rFonts w:eastAsia="Times New Roman"/>
                <w:color w:val="0F1115"/>
                <w:sz w:val="23"/>
                <w:szCs w:val="23"/>
                <w:lang w:val="uk-UA" w:eastAsia="uk-UA"/>
              </w:rPr>
            </w:pPr>
            <w:r>
              <w:rPr>
                <w:rFonts w:eastAsia="Times New Roman"/>
                <w:color w:val="0F1115"/>
                <w:sz w:val="23"/>
                <w:szCs w:val="23"/>
                <w:lang w:val="uk-UA" w:eastAsia="uk-UA"/>
              </w:rPr>
              <w:t>Роль ФТ</w:t>
            </w:r>
          </w:p>
        </w:tc>
      </w:tr>
      <w:tr w:rsidR="003A19CB" w:rsidTr="003A19CB">
        <w:tc>
          <w:tcPr>
            <w:tcW w:w="1701"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Вентиляція</w:t>
            </w:r>
          </w:p>
        </w:tc>
        <w:tc>
          <w:tcPr>
            <w:tcW w:w="2268" w:type="dxa"/>
            <w:vAlign w:val="center"/>
          </w:tcPr>
          <w:p w:rsidR="003A19CB" w:rsidRPr="00BA003A" w:rsidRDefault="003A19CB" w:rsidP="003A19CB">
            <w:pPr>
              <w:jc w:val="center"/>
              <w:rPr>
                <w:lang w:val="uk-UA"/>
              </w:rPr>
            </w:pPr>
            <w:r w:rsidRPr="00BA003A">
              <w:rPr>
                <w:rFonts w:eastAsia="Times New Roman"/>
                <w:color w:val="0F1115"/>
                <w:sz w:val="23"/>
                <w:szCs w:val="23"/>
                <w:lang w:val="uk-UA" w:eastAsia="uk-UA"/>
              </w:rPr>
              <w:t xml:space="preserve">Обмін повітря між навколишнім середовищем </w:t>
            </w:r>
            <w:r>
              <w:rPr>
                <w:rFonts w:eastAsia="Times New Roman"/>
                <w:color w:val="0F1115"/>
                <w:sz w:val="23"/>
                <w:szCs w:val="23"/>
                <w:lang w:val="uk-UA" w:eastAsia="uk-UA"/>
              </w:rPr>
              <w:t>та</w:t>
            </w:r>
            <w:r w:rsidRPr="00BA003A">
              <w:rPr>
                <w:rFonts w:eastAsia="Times New Roman"/>
                <w:color w:val="0F1115"/>
                <w:sz w:val="23"/>
                <w:szCs w:val="23"/>
                <w:lang w:val="uk-UA" w:eastAsia="uk-UA"/>
              </w:rPr>
              <w:t xml:space="preserve"> альвеолами</w:t>
            </w:r>
          </w:p>
        </w:tc>
        <w:tc>
          <w:tcPr>
            <w:tcW w:w="3261"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Обструкція дихальних шляхів</w:t>
            </w:r>
            <w:r>
              <w:rPr>
                <w:rFonts w:eastAsia="Times New Roman"/>
                <w:color w:val="0F1115"/>
                <w:sz w:val="23"/>
                <w:szCs w:val="23"/>
                <w:lang w:val="uk-UA" w:eastAsia="uk-UA"/>
              </w:rPr>
              <w:t>, обмеження рухливості грудної клітки</w:t>
            </w:r>
          </w:p>
        </w:tc>
        <w:tc>
          <w:tcPr>
            <w:tcW w:w="2693" w:type="dxa"/>
          </w:tcPr>
          <w:p w:rsidR="003A19CB" w:rsidRPr="00BA003A" w:rsidRDefault="003A19CB" w:rsidP="00BA003A">
            <w:pPr>
              <w:jc w:val="center"/>
              <w:rPr>
                <w:rFonts w:eastAsia="Times New Roman"/>
                <w:color w:val="0F1115"/>
                <w:sz w:val="23"/>
                <w:szCs w:val="23"/>
                <w:lang w:val="uk-UA" w:eastAsia="uk-UA"/>
              </w:rPr>
            </w:pPr>
            <w:r w:rsidRPr="003A19CB">
              <w:rPr>
                <w:rFonts w:eastAsia="Times New Roman"/>
                <w:color w:val="0F1115"/>
                <w:sz w:val="23"/>
                <w:szCs w:val="23"/>
                <w:lang w:val="uk-UA" w:eastAsia="uk-UA"/>
              </w:rPr>
              <w:t>Оцінка біомеханіки дихання, рухливості грудної клітки та сили м'язів.</w:t>
            </w:r>
          </w:p>
        </w:tc>
      </w:tr>
      <w:tr w:rsidR="003A19CB" w:rsidTr="003A19CB">
        <w:tc>
          <w:tcPr>
            <w:tcW w:w="1701"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Дифузія</w:t>
            </w:r>
          </w:p>
        </w:tc>
        <w:tc>
          <w:tcPr>
            <w:tcW w:w="2268"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Перехід газів через альвеолярно-капілярну мембрану</w:t>
            </w:r>
          </w:p>
        </w:tc>
        <w:tc>
          <w:tcPr>
            <w:tcW w:w="3261"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 xml:space="preserve">Порушення газообміну </w:t>
            </w:r>
            <w:r>
              <w:rPr>
                <w:rFonts w:eastAsia="Times New Roman"/>
                <w:color w:val="0F1115"/>
                <w:sz w:val="23"/>
                <w:szCs w:val="23"/>
                <w:lang w:val="uk-UA" w:eastAsia="uk-UA"/>
              </w:rPr>
              <w:t xml:space="preserve">– </w:t>
            </w:r>
            <w:r w:rsidRPr="00BA003A">
              <w:rPr>
                <w:rFonts w:eastAsia="Times New Roman"/>
                <w:color w:val="0F1115"/>
                <w:sz w:val="23"/>
                <w:szCs w:val="23"/>
                <w:lang w:val="uk-UA" w:eastAsia="uk-UA"/>
              </w:rPr>
              <w:t>фіброз, набряк</w:t>
            </w:r>
            <w:r>
              <w:t xml:space="preserve"> </w:t>
            </w:r>
            <w:r w:rsidRPr="003A19CB">
              <w:rPr>
                <w:rFonts w:eastAsia="Times New Roman"/>
                <w:color w:val="0F1115"/>
                <w:sz w:val="23"/>
                <w:szCs w:val="23"/>
                <w:lang w:val="uk-UA" w:eastAsia="uk-UA"/>
              </w:rPr>
              <w:t>легень, пневмонія.</w:t>
            </w:r>
          </w:p>
        </w:tc>
        <w:tc>
          <w:tcPr>
            <w:tcW w:w="2693" w:type="dxa"/>
          </w:tcPr>
          <w:p w:rsidR="003A19CB" w:rsidRPr="00BA003A" w:rsidRDefault="003A19CB" w:rsidP="003A19CB">
            <w:pPr>
              <w:jc w:val="center"/>
              <w:rPr>
                <w:rFonts w:eastAsia="Times New Roman"/>
                <w:color w:val="0F1115"/>
                <w:sz w:val="23"/>
                <w:szCs w:val="23"/>
                <w:lang w:val="uk-UA" w:eastAsia="uk-UA"/>
              </w:rPr>
            </w:pPr>
            <w:r w:rsidRPr="003A19CB">
              <w:rPr>
                <w:rFonts w:eastAsia="Times New Roman"/>
                <w:color w:val="0F1115"/>
                <w:sz w:val="23"/>
                <w:szCs w:val="23"/>
                <w:lang w:val="uk-UA" w:eastAsia="uk-UA"/>
              </w:rPr>
              <w:t>Моніторинг насичення крові киснем під час фізичного навантаження</w:t>
            </w:r>
          </w:p>
        </w:tc>
      </w:tr>
      <w:tr w:rsidR="003A19CB" w:rsidTr="003A19CB">
        <w:tc>
          <w:tcPr>
            <w:tcW w:w="1701"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Перфузія</w:t>
            </w:r>
          </w:p>
        </w:tc>
        <w:tc>
          <w:tcPr>
            <w:tcW w:w="2268" w:type="dxa"/>
            <w:vAlign w:val="center"/>
          </w:tcPr>
          <w:p w:rsidR="003A19CB" w:rsidRPr="00BA003A" w:rsidRDefault="003A19CB" w:rsidP="003A19CB">
            <w:pPr>
              <w:jc w:val="center"/>
              <w:rPr>
                <w:lang w:val="uk-UA"/>
              </w:rPr>
            </w:pPr>
            <w:r>
              <w:rPr>
                <w:rFonts w:eastAsia="Times New Roman"/>
                <w:color w:val="0F1115"/>
                <w:sz w:val="23"/>
                <w:szCs w:val="23"/>
                <w:lang w:val="uk-UA" w:eastAsia="uk-UA"/>
              </w:rPr>
              <w:t xml:space="preserve">Кровотік </w:t>
            </w:r>
            <w:r w:rsidRPr="003A19CB">
              <w:rPr>
                <w:rFonts w:eastAsia="Times New Roman"/>
                <w:color w:val="0F1115"/>
                <w:sz w:val="23"/>
                <w:szCs w:val="23"/>
                <w:lang w:val="uk-UA" w:eastAsia="uk-UA"/>
              </w:rPr>
              <w:t xml:space="preserve">у капілярах малого кола кровообігу </w:t>
            </w:r>
          </w:p>
        </w:tc>
        <w:tc>
          <w:tcPr>
            <w:tcW w:w="3261" w:type="dxa"/>
            <w:vAlign w:val="center"/>
          </w:tcPr>
          <w:p w:rsidR="003A19CB" w:rsidRPr="00BA003A" w:rsidRDefault="003A19CB" w:rsidP="00BA003A">
            <w:pPr>
              <w:jc w:val="center"/>
              <w:rPr>
                <w:lang w:val="uk-UA"/>
              </w:rPr>
            </w:pPr>
            <w:r w:rsidRPr="00BA003A">
              <w:rPr>
                <w:rFonts w:eastAsia="Times New Roman"/>
                <w:color w:val="0F1115"/>
                <w:sz w:val="23"/>
                <w:szCs w:val="23"/>
                <w:lang w:val="uk-UA" w:eastAsia="uk-UA"/>
              </w:rPr>
              <w:t>Порушення легеневого кровообігу</w:t>
            </w:r>
            <w:r>
              <w:rPr>
                <w:rFonts w:eastAsia="Times New Roman"/>
                <w:color w:val="0F1115"/>
                <w:sz w:val="23"/>
                <w:szCs w:val="23"/>
                <w:lang w:val="uk-UA" w:eastAsia="uk-UA"/>
              </w:rPr>
              <w:t xml:space="preserve"> (серцева недостатність, легенева гіпертензія)</w:t>
            </w:r>
            <w:r w:rsidRPr="00BA003A">
              <w:rPr>
                <w:rFonts w:eastAsia="Times New Roman"/>
                <w:color w:val="0F1115"/>
                <w:sz w:val="23"/>
                <w:szCs w:val="23"/>
                <w:lang w:val="uk-UA" w:eastAsia="uk-UA"/>
              </w:rPr>
              <w:t xml:space="preserve"> </w:t>
            </w:r>
          </w:p>
        </w:tc>
        <w:tc>
          <w:tcPr>
            <w:tcW w:w="2693" w:type="dxa"/>
          </w:tcPr>
          <w:p w:rsidR="003A19CB" w:rsidRPr="00BA003A" w:rsidRDefault="003A19CB" w:rsidP="00BA003A">
            <w:pPr>
              <w:jc w:val="center"/>
              <w:rPr>
                <w:rFonts w:eastAsia="Times New Roman"/>
                <w:color w:val="0F1115"/>
                <w:sz w:val="23"/>
                <w:szCs w:val="23"/>
                <w:lang w:val="uk-UA" w:eastAsia="uk-UA"/>
              </w:rPr>
            </w:pPr>
            <w:r w:rsidRPr="003A19CB">
              <w:rPr>
                <w:rFonts w:eastAsia="Times New Roman"/>
                <w:color w:val="0F1115"/>
                <w:sz w:val="23"/>
                <w:szCs w:val="23"/>
                <w:lang w:val="uk-UA" w:eastAsia="uk-UA"/>
              </w:rPr>
              <w:t>Визначення толерантності до навантаження та ризиків серцево-судинних ускладнень.</w:t>
            </w:r>
          </w:p>
        </w:tc>
      </w:tr>
    </w:tbl>
    <w:p w:rsidR="00E5406F" w:rsidRDefault="00E5406F" w:rsidP="007C1586">
      <w:pPr>
        <w:spacing w:after="0"/>
        <w:jc w:val="both"/>
        <w:rPr>
          <w:lang w:val="uk-UA"/>
        </w:rPr>
      </w:pPr>
    </w:p>
    <w:p w:rsidR="003A19CB" w:rsidRPr="003A19CB" w:rsidRDefault="003A19CB" w:rsidP="003A19CB">
      <w:pPr>
        <w:spacing w:after="0"/>
        <w:ind w:firstLine="709"/>
        <w:jc w:val="both"/>
        <w:rPr>
          <w:lang w:val="uk-UA"/>
        </w:rPr>
      </w:pPr>
      <w:r w:rsidRPr="003A19CB">
        <w:rPr>
          <w:lang w:val="uk-UA"/>
        </w:rPr>
        <w:t>Біомеханіка дихального акту</w:t>
      </w:r>
    </w:p>
    <w:p w:rsidR="003A19CB" w:rsidRPr="003A19CB" w:rsidRDefault="003A19CB" w:rsidP="007C1586">
      <w:pPr>
        <w:spacing w:after="0"/>
        <w:ind w:firstLine="709"/>
        <w:jc w:val="both"/>
        <w:rPr>
          <w:lang w:val="uk-UA"/>
        </w:rPr>
      </w:pPr>
      <w:r w:rsidRPr="003A19CB">
        <w:rPr>
          <w:lang w:val="uk-UA"/>
        </w:rPr>
        <w:t>Вентиляція легень забезпечується роботою дихаль</w:t>
      </w:r>
      <w:r w:rsidR="007C1586">
        <w:rPr>
          <w:lang w:val="uk-UA"/>
        </w:rPr>
        <w:t>ного апарату, до якого належать</w:t>
      </w:r>
      <w:r w:rsidRPr="003A19CB">
        <w:rPr>
          <w:lang w:val="uk-UA"/>
        </w:rPr>
        <w:t xml:space="preserve"> дихальний центр, нервові шляхи, дихальні м'язи та кістково-суглобовий каркас грудної клітки.</w:t>
      </w:r>
    </w:p>
    <w:p w:rsidR="003A19CB" w:rsidRPr="003A19CB" w:rsidRDefault="007C1586" w:rsidP="007C1586">
      <w:pPr>
        <w:spacing w:after="0"/>
        <w:ind w:firstLine="709"/>
        <w:jc w:val="both"/>
        <w:rPr>
          <w:lang w:val="uk-UA"/>
        </w:rPr>
      </w:pPr>
      <w:r>
        <w:rPr>
          <w:lang w:val="uk-UA"/>
        </w:rPr>
        <w:t xml:space="preserve">Вдих є </w:t>
      </w:r>
      <w:r w:rsidRPr="00BA003A">
        <w:rPr>
          <w:lang w:val="uk-UA"/>
        </w:rPr>
        <w:t>активни</w:t>
      </w:r>
      <w:r>
        <w:rPr>
          <w:lang w:val="uk-UA"/>
        </w:rPr>
        <w:t>м</w:t>
      </w:r>
      <w:r w:rsidRPr="00BA003A">
        <w:rPr>
          <w:lang w:val="uk-UA"/>
        </w:rPr>
        <w:t xml:space="preserve"> процес</w:t>
      </w:r>
      <w:r>
        <w:rPr>
          <w:lang w:val="uk-UA"/>
        </w:rPr>
        <w:t>ом</w:t>
      </w:r>
      <w:r w:rsidR="003A19CB" w:rsidRPr="003A19CB">
        <w:rPr>
          <w:lang w:val="uk-UA"/>
        </w:rPr>
        <w:t>. Головним м'язом вдиху є діафрагма</w:t>
      </w:r>
      <w:r>
        <w:rPr>
          <w:lang w:val="uk-UA"/>
        </w:rPr>
        <w:t xml:space="preserve">, яка </w:t>
      </w:r>
      <w:r w:rsidR="003A19CB" w:rsidRPr="003A19CB">
        <w:rPr>
          <w:lang w:val="uk-UA"/>
        </w:rPr>
        <w:t>забезп</w:t>
      </w:r>
      <w:r>
        <w:rPr>
          <w:lang w:val="uk-UA"/>
        </w:rPr>
        <w:t>ечує 70-80% вентиляції у спокої,</w:t>
      </w:r>
      <w:r w:rsidR="003A19CB" w:rsidRPr="003A19CB">
        <w:rPr>
          <w:lang w:val="uk-UA"/>
        </w:rPr>
        <w:t xml:space="preserve"> та зовнішні міжреберні м'язи. При скороченні діафрагми купол її опускається, збільшуючи вертикальний розмір ГК, що ство</w:t>
      </w:r>
      <w:r>
        <w:rPr>
          <w:lang w:val="uk-UA"/>
        </w:rPr>
        <w:t xml:space="preserve">рює негативний тиск в альвеолах, внаслідок чого </w:t>
      </w:r>
      <w:r w:rsidRPr="00BA003A">
        <w:rPr>
          <w:lang w:val="uk-UA"/>
        </w:rPr>
        <w:t>повітря надходить у легені.</w:t>
      </w:r>
      <w:r>
        <w:rPr>
          <w:lang w:val="uk-UA"/>
        </w:rPr>
        <w:t xml:space="preserve"> </w:t>
      </w:r>
      <w:r w:rsidRPr="001D53AB">
        <w:rPr>
          <w:lang w:val="uk-UA"/>
        </w:rPr>
        <w:t>Обсяг повітря, що вдихається, визначаються динамікою розвитку м'язового зусилля, опором дихальних шляхів і здатністю леген</w:t>
      </w:r>
      <w:r>
        <w:rPr>
          <w:lang w:val="uk-UA"/>
        </w:rPr>
        <w:t>ь</w:t>
      </w:r>
      <w:r w:rsidRPr="001D53AB">
        <w:rPr>
          <w:lang w:val="uk-UA"/>
        </w:rPr>
        <w:t xml:space="preserve"> розтягуватися. Наприкінці вдиху тиск в альвеолах стає рівним атмосферному, і рух повітря по </w:t>
      </w:r>
      <w:proofErr w:type="spellStart"/>
      <w:r w:rsidRPr="001D53AB">
        <w:rPr>
          <w:lang w:val="uk-UA"/>
        </w:rPr>
        <w:t>трахебронхіальному</w:t>
      </w:r>
      <w:proofErr w:type="spellEnd"/>
      <w:r w:rsidRPr="001D53AB">
        <w:rPr>
          <w:lang w:val="uk-UA"/>
        </w:rPr>
        <w:t xml:space="preserve"> дереву припиняється.</w:t>
      </w:r>
    </w:p>
    <w:p w:rsidR="003A19CB" w:rsidRPr="003A19CB" w:rsidRDefault="007C1586" w:rsidP="007C1586">
      <w:pPr>
        <w:spacing w:after="0"/>
        <w:ind w:firstLine="709"/>
        <w:jc w:val="both"/>
        <w:rPr>
          <w:lang w:val="uk-UA"/>
        </w:rPr>
      </w:pPr>
      <w:r>
        <w:rPr>
          <w:lang w:val="uk-UA"/>
        </w:rPr>
        <w:t xml:space="preserve">Видих </w:t>
      </w:r>
      <w:r w:rsidR="003A19CB" w:rsidRPr="003A19CB">
        <w:rPr>
          <w:lang w:val="uk-UA"/>
        </w:rPr>
        <w:t xml:space="preserve">у спокої є пасивним процесом, що відбувається завдяки еластичній тязі легень та розслабленню </w:t>
      </w:r>
      <w:r w:rsidRPr="00BA003A">
        <w:rPr>
          <w:lang w:val="uk-UA"/>
        </w:rPr>
        <w:t>дихальних</w:t>
      </w:r>
      <w:r w:rsidRPr="003A19CB">
        <w:rPr>
          <w:lang w:val="uk-UA"/>
        </w:rPr>
        <w:t xml:space="preserve"> </w:t>
      </w:r>
      <w:r w:rsidR="003A19CB" w:rsidRPr="003A19CB">
        <w:rPr>
          <w:lang w:val="uk-UA"/>
        </w:rPr>
        <w:t>м'язів.</w:t>
      </w:r>
      <w:r>
        <w:rPr>
          <w:lang w:val="uk-UA"/>
        </w:rPr>
        <w:t xml:space="preserve"> </w:t>
      </w:r>
      <w:r w:rsidRPr="00BA003A">
        <w:rPr>
          <w:lang w:val="uk-UA"/>
        </w:rPr>
        <w:t xml:space="preserve">При фізичному навантаженні видих стає активним </w:t>
      </w:r>
      <w:r>
        <w:rPr>
          <w:lang w:val="uk-UA"/>
        </w:rPr>
        <w:t>«форсований видих» – залу</w:t>
      </w:r>
      <w:r w:rsidRPr="00BA003A">
        <w:rPr>
          <w:lang w:val="uk-UA"/>
        </w:rPr>
        <w:t>чаються внутрішні міжреберні м'язи та м'язи черевного преса.</w:t>
      </w:r>
      <w:r>
        <w:rPr>
          <w:lang w:val="uk-UA"/>
        </w:rPr>
        <w:t xml:space="preserve"> </w:t>
      </w:r>
      <w:r w:rsidR="003A19CB" w:rsidRPr="003A19CB">
        <w:rPr>
          <w:lang w:val="uk-UA"/>
        </w:rPr>
        <w:t xml:space="preserve">Це важливо оцінювати у пацієнтів з обструктивними захворюваннями, де видих стає </w:t>
      </w:r>
      <w:proofErr w:type="spellStart"/>
      <w:r w:rsidR="003A19CB" w:rsidRPr="003A19CB">
        <w:rPr>
          <w:lang w:val="uk-UA"/>
        </w:rPr>
        <w:t>енергозатратним</w:t>
      </w:r>
      <w:proofErr w:type="spellEnd"/>
      <w:r w:rsidR="003A19CB" w:rsidRPr="003A19CB">
        <w:rPr>
          <w:lang w:val="uk-UA"/>
        </w:rPr>
        <w:t>.</w:t>
      </w:r>
    </w:p>
    <w:p w:rsidR="00E5406F" w:rsidRDefault="003A19CB" w:rsidP="003A19CB">
      <w:pPr>
        <w:spacing w:after="0"/>
        <w:ind w:firstLine="709"/>
        <w:jc w:val="both"/>
        <w:rPr>
          <w:lang w:val="uk-UA"/>
        </w:rPr>
      </w:pPr>
      <w:r w:rsidRPr="003A19CB">
        <w:rPr>
          <w:lang w:val="uk-UA"/>
        </w:rPr>
        <w:t xml:space="preserve">Допоміжні дихальні м'язи (грудинно-ключично-сосцеподібні, драбинчасті, великий та малий грудні м'язи) в нормі залучаються лише при інтенсивному фізичному навантаженні. Їхня </w:t>
      </w:r>
      <w:r w:rsidRPr="003A19CB">
        <w:rPr>
          <w:lang w:val="uk-UA"/>
        </w:rPr>
        <w:lastRenderedPageBreak/>
        <w:t>активність у стані спокою є важливою діагностичною ознакою дихальної недостатності або неефективного дихального патерну.</w:t>
      </w:r>
    </w:p>
    <w:p w:rsidR="00F53507" w:rsidRDefault="00F53507" w:rsidP="00F53507">
      <w:pPr>
        <w:spacing w:after="0"/>
        <w:ind w:firstLine="709"/>
        <w:jc w:val="both"/>
        <w:rPr>
          <w:lang w:val="uk-UA"/>
        </w:rPr>
      </w:pPr>
    </w:p>
    <w:p w:rsidR="00BF6C39" w:rsidRPr="00E5406F" w:rsidRDefault="00270645" w:rsidP="00BF6C39">
      <w:pPr>
        <w:spacing w:after="0"/>
        <w:ind w:firstLine="709"/>
        <w:jc w:val="both"/>
        <w:rPr>
          <w:lang w:val="uk-UA"/>
        </w:rPr>
      </w:pPr>
      <w:r w:rsidRPr="00F53507">
        <w:rPr>
          <w:lang w:val="uk-UA"/>
        </w:rPr>
        <w:t xml:space="preserve">Фізичний терапевт розглядає дихальну систему не лише як </w:t>
      </w:r>
      <w:r>
        <w:rPr>
          <w:lang w:val="uk-UA"/>
        </w:rPr>
        <w:t xml:space="preserve">систему газообміну, а як </w:t>
      </w:r>
      <w:r w:rsidRPr="00F53507">
        <w:rPr>
          <w:lang w:val="uk-UA"/>
        </w:rPr>
        <w:t>фактор</w:t>
      </w:r>
      <w:r>
        <w:rPr>
          <w:lang w:val="uk-UA"/>
        </w:rPr>
        <w:t>, що може обмежувати</w:t>
      </w:r>
      <w:r w:rsidRPr="00F53507">
        <w:rPr>
          <w:lang w:val="uk-UA"/>
        </w:rPr>
        <w:t xml:space="preserve"> фізичн</w:t>
      </w:r>
      <w:r>
        <w:rPr>
          <w:lang w:val="uk-UA"/>
        </w:rPr>
        <w:t>у</w:t>
      </w:r>
      <w:r w:rsidRPr="00F53507">
        <w:rPr>
          <w:lang w:val="uk-UA"/>
        </w:rPr>
        <w:t xml:space="preserve"> активн</w:t>
      </w:r>
      <w:r>
        <w:rPr>
          <w:lang w:val="uk-UA"/>
        </w:rPr>
        <w:t xml:space="preserve">ість. </w:t>
      </w:r>
      <w:r w:rsidR="00BF6C39" w:rsidRPr="00E5406F">
        <w:rPr>
          <w:lang w:val="uk-UA"/>
        </w:rPr>
        <w:t>Згідно з Міжнародною класифікацією функціонування (МКФ), ми аналізуємо:</w:t>
      </w:r>
    </w:p>
    <w:p w:rsidR="00BF6C39" w:rsidRPr="00E5406F" w:rsidRDefault="00BF6C39" w:rsidP="00BF6C39">
      <w:pPr>
        <w:spacing w:after="0"/>
        <w:ind w:firstLine="709"/>
        <w:jc w:val="both"/>
        <w:rPr>
          <w:lang w:val="uk-UA"/>
        </w:rPr>
      </w:pPr>
      <w:r w:rsidRPr="00E5406F">
        <w:rPr>
          <w:lang w:val="uk-UA"/>
        </w:rPr>
        <w:t>Функції організму: b440 функції дихання (ритм, глибина, частота), b445 функції дихальних м'язів, b460 відчуття задишки.</w:t>
      </w:r>
    </w:p>
    <w:p w:rsidR="00BF6C39" w:rsidRPr="00E5406F" w:rsidRDefault="00BF6C39" w:rsidP="00BF6C39">
      <w:pPr>
        <w:spacing w:after="0"/>
        <w:ind w:firstLine="709"/>
        <w:jc w:val="both"/>
        <w:rPr>
          <w:lang w:val="uk-UA"/>
        </w:rPr>
      </w:pPr>
      <w:r w:rsidRPr="00E5406F">
        <w:rPr>
          <w:lang w:val="uk-UA"/>
        </w:rPr>
        <w:t>Структури організму: s430 структура дихальної системи (легені, грудна клітка, дихальні шляхи).</w:t>
      </w:r>
    </w:p>
    <w:p w:rsidR="00BF6C39" w:rsidRDefault="00BF6C39" w:rsidP="00BF6C39">
      <w:pPr>
        <w:spacing w:after="0"/>
        <w:ind w:firstLine="709"/>
        <w:jc w:val="both"/>
        <w:rPr>
          <w:lang w:val="uk-UA"/>
        </w:rPr>
      </w:pPr>
      <w:r w:rsidRPr="00E5406F">
        <w:rPr>
          <w:lang w:val="uk-UA"/>
        </w:rPr>
        <w:t xml:space="preserve">Активність та участь: вплив стану </w:t>
      </w:r>
      <w:proofErr w:type="spellStart"/>
      <w:r w:rsidRPr="00E5406F">
        <w:rPr>
          <w:lang w:val="uk-UA"/>
        </w:rPr>
        <w:t>ДС</w:t>
      </w:r>
      <w:proofErr w:type="spellEnd"/>
      <w:r w:rsidRPr="00E5406F">
        <w:rPr>
          <w:lang w:val="uk-UA"/>
        </w:rPr>
        <w:t xml:space="preserve"> на здатність пацієнта до </w:t>
      </w:r>
      <w:r>
        <w:rPr>
          <w:lang w:val="uk-UA"/>
        </w:rPr>
        <w:t xml:space="preserve">ходьби </w:t>
      </w:r>
      <w:r w:rsidRPr="00BA003A">
        <w:rPr>
          <w:lang w:val="uk-UA"/>
        </w:rPr>
        <w:t xml:space="preserve">d450 </w:t>
      </w:r>
      <w:r>
        <w:rPr>
          <w:lang w:val="uk-UA"/>
        </w:rPr>
        <w:t>та інших видів переміщення</w:t>
      </w:r>
      <w:r w:rsidRPr="00BA003A">
        <w:rPr>
          <w:lang w:val="uk-UA"/>
        </w:rPr>
        <w:t xml:space="preserve">, </w:t>
      </w:r>
      <w:r w:rsidRPr="00E5406F">
        <w:rPr>
          <w:lang w:val="uk-UA"/>
        </w:rPr>
        <w:t>виконання повсякденних справ та фізичну витривалість.</w:t>
      </w:r>
    </w:p>
    <w:p w:rsidR="00714DBA" w:rsidRDefault="00714DBA" w:rsidP="00BF6C39">
      <w:pPr>
        <w:spacing w:after="0"/>
        <w:ind w:firstLine="709"/>
        <w:jc w:val="both"/>
        <w:rPr>
          <w:lang w:val="uk-UA"/>
        </w:rPr>
      </w:pPr>
    </w:p>
    <w:p w:rsidR="00F53507" w:rsidRPr="00F53507" w:rsidRDefault="00F53507" w:rsidP="006C2B42">
      <w:pPr>
        <w:spacing w:after="0"/>
        <w:ind w:firstLine="709"/>
        <w:jc w:val="both"/>
        <w:rPr>
          <w:lang w:val="uk-UA"/>
        </w:rPr>
      </w:pPr>
      <w:r w:rsidRPr="00F53507">
        <w:rPr>
          <w:lang w:val="uk-UA"/>
        </w:rPr>
        <w:t>Навіть при роботі з пацієнтами ортопедичного</w:t>
      </w:r>
      <w:r>
        <w:rPr>
          <w:lang w:val="uk-UA"/>
        </w:rPr>
        <w:t>,</w:t>
      </w:r>
      <w:r w:rsidRPr="00F53507">
        <w:rPr>
          <w:lang w:val="uk-UA"/>
        </w:rPr>
        <w:t xml:space="preserve"> </w:t>
      </w:r>
      <w:r>
        <w:rPr>
          <w:lang w:val="uk-UA"/>
        </w:rPr>
        <w:t>травматологічного</w:t>
      </w:r>
      <w:r w:rsidRPr="00F53507">
        <w:rPr>
          <w:lang w:val="uk-UA"/>
        </w:rPr>
        <w:t xml:space="preserve"> або неврологічного </w:t>
      </w:r>
      <w:r>
        <w:rPr>
          <w:lang w:val="uk-UA"/>
        </w:rPr>
        <w:t>профілю</w:t>
      </w:r>
      <w:r w:rsidRPr="00F53507">
        <w:rPr>
          <w:lang w:val="uk-UA"/>
        </w:rPr>
        <w:t xml:space="preserve"> стан дихання визначає безпеку та ефективність реабілітаційного процесу. </w:t>
      </w:r>
      <w:r w:rsidR="006C2B42">
        <w:rPr>
          <w:lang w:val="uk-UA"/>
        </w:rPr>
        <w:t xml:space="preserve">Відокремлюють такі механізми впливу </w:t>
      </w:r>
      <w:proofErr w:type="spellStart"/>
      <w:r w:rsidR="006C2B42">
        <w:rPr>
          <w:lang w:val="uk-UA"/>
        </w:rPr>
        <w:t>ДС</w:t>
      </w:r>
      <w:proofErr w:type="spellEnd"/>
      <w:r w:rsidR="006C2B42">
        <w:rPr>
          <w:lang w:val="uk-UA"/>
        </w:rPr>
        <w:t xml:space="preserve"> на фізичну активність:</w:t>
      </w:r>
    </w:p>
    <w:p w:rsidR="00F53507" w:rsidRPr="00F53507" w:rsidRDefault="006C2B42" w:rsidP="006C2B42">
      <w:pPr>
        <w:spacing w:after="0"/>
        <w:ind w:firstLine="709"/>
        <w:jc w:val="both"/>
        <w:rPr>
          <w:lang w:val="uk-UA"/>
        </w:rPr>
      </w:pPr>
      <w:r>
        <w:rPr>
          <w:lang w:val="uk-UA"/>
        </w:rPr>
        <w:t xml:space="preserve">1. </w:t>
      </w:r>
      <w:r w:rsidR="00F53507" w:rsidRPr="00F53507">
        <w:rPr>
          <w:lang w:val="uk-UA"/>
        </w:rPr>
        <w:t>Забезпечення енерго</w:t>
      </w:r>
      <w:r w:rsidR="007761B1">
        <w:rPr>
          <w:lang w:val="uk-UA"/>
        </w:rPr>
        <w:t>витрат</w:t>
      </w:r>
      <w:r w:rsidR="00F53507" w:rsidRPr="00F53507">
        <w:rPr>
          <w:lang w:val="uk-UA"/>
        </w:rPr>
        <w:t xml:space="preserve"> зміненої біомеханіки. Будь-яка патологія опорно-рухового апарату призводить до зміни пат</w:t>
      </w:r>
      <w:r>
        <w:rPr>
          <w:lang w:val="uk-UA"/>
        </w:rPr>
        <w:t xml:space="preserve">ерну руху, що </w:t>
      </w:r>
      <w:r w:rsidR="00F53507" w:rsidRPr="00F53507">
        <w:rPr>
          <w:lang w:val="uk-UA"/>
        </w:rPr>
        <w:t>вимагає більшого споживання кисню порівняно з нормою. Якщо респіраторна система не має достатнього функціонального резерву, загальна втома та задишка стануть перешкодою для виконання вправ раніше, ніж буде досягнута мета тренування м'язів кінцівок.</w:t>
      </w:r>
    </w:p>
    <w:p w:rsidR="00F53507" w:rsidRPr="00F53507" w:rsidRDefault="006C2B42" w:rsidP="006C2B42">
      <w:pPr>
        <w:spacing w:after="0"/>
        <w:ind w:firstLine="709"/>
        <w:jc w:val="both"/>
        <w:rPr>
          <w:lang w:val="uk-UA"/>
        </w:rPr>
      </w:pPr>
      <w:r>
        <w:rPr>
          <w:lang w:val="uk-UA"/>
        </w:rPr>
        <w:t xml:space="preserve">2. </w:t>
      </w:r>
      <w:r w:rsidR="00F53507" w:rsidRPr="00F53507">
        <w:rPr>
          <w:lang w:val="uk-UA"/>
        </w:rPr>
        <w:t>Взаємозв'язок болю та механіки дихання. Гострий або хронічний біль у будь-якій ділянці тіла рефлекторно активує симпатичну нервову систему, що призводить до зміни глибини та ритму дихання. Пац</w:t>
      </w:r>
      <w:r>
        <w:rPr>
          <w:lang w:val="uk-UA"/>
        </w:rPr>
        <w:t>ієнт переходить на поверхневий тип дихання, що знижує ефективність вентиляції</w:t>
      </w:r>
      <w:r w:rsidR="00F53507" w:rsidRPr="00F53507">
        <w:rPr>
          <w:lang w:val="uk-UA"/>
        </w:rPr>
        <w:t xml:space="preserve"> </w:t>
      </w:r>
      <w:r>
        <w:rPr>
          <w:lang w:val="uk-UA"/>
        </w:rPr>
        <w:t>та</w:t>
      </w:r>
      <w:r w:rsidR="00F53507" w:rsidRPr="00F53507">
        <w:rPr>
          <w:lang w:val="uk-UA"/>
        </w:rPr>
        <w:t xml:space="preserve"> створює додаткове м'язове напруження, яке посилює больовий синдром та знижує толерантність до навантаження.</w:t>
      </w:r>
    </w:p>
    <w:p w:rsidR="00F53507" w:rsidRPr="00F53507" w:rsidRDefault="006C2B42" w:rsidP="006C2B42">
      <w:pPr>
        <w:spacing w:after="0"/>
        <w:ind w:firstLine="709"/>
        <w:jc w:val="both"/>
        <w:rPr>
          <w:lang w:val="uk-UA"/>
        </w:rPr>
      </w:pPr>
      <w:r>
        <w:rPr>
          <w:lang w:val="uk-UA"/>
        </w:rPr>
        <w:t xml:space="preserve">3. </w:t>
      </w:r>
      <w:r w:rsidR="007761B1">
        <w:rPr>
          <w:lang w:val="uk-UA"/>
        </w:rPr>
        <w:t>У</w:t>
      </w:r>
      <w:r w:rsidR="00F53507" w:rsidRPr="00F53507">
        <w:rPr>
          <w:lang w:val="uk-UA"/>
        </w:rPr>
        <w:t>складнен</w:t>
      </w:r>
      <w:r w:rsidR="007761B1">
        <w:rPr>
          <w:lang w:val="uk-UA"/>
        </w:rPr>
        <w:t>ня</w:t>
      </w:r>
      <w:r w:rsidR="00F53507" w:rsidRPr="00F53507">
        <w:rPr>
          <w:lang w:val="uk-UA"/>
        </w:rPr>
        <w:t>, зумовлен</w:t>
      </w:r>
      <w:r w:rsidR="007761B1">
        <w:rPr>
          <w:lang w:val="uk-UA"/>
        </w:rPr>
        <w:t>і</w:t>
      </w:r>
      <w:r w:rsidR="00F53507" w:rsidRPr="00F53507">
        <w:rPr>
          <w:lang w:val="uk-UA"/>
        </w:rPr>
        <w:t xml:space="preserve"> гіподинамією. Будь-яке обмеження рухливості пацієнта призводить до погіршення вентиляції нижніх часток легень. Це створює умови для виникнення застійних явищ та розвитку вторинних легеневих ускладнень, які можуть суттєво сповільнити процес відновлення за основним діагнозом.</w:t>
      </w:r>
    </w:p>
    <w:p w:rsidR="00F53507" w:rsidRDefault="00F53507" w:rsidP="00F53507">
      <w:pPr>
        <w:spacing w:after="0"/>
        <w:ind w:firstLine="709"/>
        <w:jc w:val="both"/>
        <w:rPr>
          <w:lang w:val="uk-UA"/>
        </w:rPr>
      </w:pPr>
      <w:r w:rsidRPr="00F53507">
        <w:rPr>
          <w:lang w:val="uk-UA"/>
        </w:rPr>
        <w:t xml:space="preserve">Розуміння дихання як </w:t>
      </w:r>
      <w:r w:rsidR="006C2B42">
        <w:rPr>
          <w:lang w:val="uk-UA"/>
        </w:rPr>
        <w:t>основи</w:t>
      </w:r>
      <w:r w:rsidRPr="00F53507">
        <w:rPr>
          <w:lang w:val="uk-UA"/>
        </w:rPr>
        <w:t xml:space="preserve"> для будь-якого руху дозволяє фізичному терапевту під час обстеження вчасно розпізнати, чи є дихальна система ресурсом пацієнта, чи вона є основною перешкодою для його функціонального відновлення.</w:t>
      </w:r>
    </w:p>
    <w:p w:rsidR="00BA003A" w:rsidRPr="00BA003A" w:rsidRDefault="00BA003A" w:rsidP="00BA003A">
      <w:pPr>
        <w:spacing w:after="0"/>
        <w:ind w:firstLine="709"/>
        <w:jc w:val="both"/>
        <w:rPr>
          <w:lang w:val="uk-UA"/>
        </w:rPr>
      </w:pPr>
    </w:p>
    <w:p w:rsidR="00905F9E" w:rsidRPr="00427EBC" w:rsidRDefault="00905F9E" w:rsidP="00905F9E">
      <w:pPr>
        <w:spacing w:after="0"/>
        <w:ind w:firstLine="709"/>
        <w:jc w:val="both"/>
        <w:rPr>
          <w:b/>
          <w:bCs/>
          <w:i/>
          <w:iCs/>
          <w:lang w:val="uk-UA"/>
        </w:rPr>
      </w:pPr>
      <w:r w:rsidRPr="00427EBC">
        <w:rPr>
          <w:b/>
          <w:bCs/>
          <w:i/>
          <w:iCs/>
          <w:lang w:val="uk-UA"/>
        </w:rPr>
        <w:t>2. Опитування пацієнта та «червоні прапорці» при оцінці дихальної системи</w:t>
      </w:r>
    </w:p>
    <w:p w:rsidR="00A51634" w:rsidRDefault="00905F9E" w:rsidP="00A51634">
      <w:pPr>
        <w:spacing w:after="0"/>
        <w:ind w:firstLine="709"/>
        <w:jc w:val="both"/>
        <w:rPr>
          <w:lang w:val="uk-UA"/>
        </w:rPr>
      </w:pPr>
      <w:r w:rsidRPr="00905F9E">
        <w:rPr>
          <w:lang w:val="uk-UA"/>
        </w:rPr>
        <w:t xml:space="preserve">Опитування є першим і обов'язковим етапом обстеження пацієнта у фізичній терапії. </w:t>
      </w:r>
      <w:r w:rsidR="00A51634">
        <w:rPr>
          <w:lang w:val="uk-UA"/>
        </w:rPr>
        <w:t>М</w:t>
      </w:r>
      <w:r w:rsidR="00A51634" w:rsidRPr="00A51634">
        <w:rPr>
          <w:lang w:val="uk-UA"/>
        </w:rPr>
        <w:t>ета</w:t>
      </w:r>
      <w:r w:rsidR="00A51634">
        <w:rPr>
          <w:lang w:val="uk-UA"/>
        </w:rPr>
        <w:t xml:space="preserve"> опитування</w:t>
      </w:r>
      <w:r w:rsidR="00A51634" w:rsidRPr="00A51634">
        <w:rPr>
          <w:lang w:val="uk-UA"/>
        </w:rPr>
        <w:t xml:space="preserve"> </w:t>
      </w:r>
      <w:r w:rsidR="00A51634">
        <w:rPr>
          <w:lang w:val="uk-UA"/>
        </w:rPr>
        <w:t>–</w:t>
      </w:r>
      <w:r w:rsidR="00A51634" w:rsidRPr="00A51634">
        <w:rPr>
          <w:lang w:val="uk-UA"/>
        </w:rPr>
        <w:t xml:space="preserve"> </w:t>
      </w:r>
      <w:r w:rsidR="00A51634">
        <w:rPr>
          <w:lang w:val="uk-UA"/>
        </w:rPr>
        <w:t>оцін</w:t>
      </w:r>
      <w:r w:rsidR="00A51634" w:rsidRPr="00A51634">
        <w:rPr>
          <w:lang w:val="uk-UA"/>
        </w:rPr>
        <w:t>ити безпечність майбутнього втручання та вплив симптомів на повсякденне функціонування пацієнта.</w:t>
      </w:r>
    </w:p>
    <w:p w:rsidR="00753B98" w:rsidRPr="00753B98" w:rsidRDefault="00753B98" w:rsidP="00753B98">
      <w:pPr>
        <w:spacing w:after="0"/>
        <w:ind w:firstLine="709"/>
        <w:jc w:val="both"/>
        <w:rPr>
          <w:lang w:val="uk-UA"/>
        </w:rPr>
      </w:pPr>
      <w:r w:rsidRPr="00753B98">
        <w:rPr>
          <w:lang w:val="uk-UA"/>
        </w:rPr>
        <w:t>КРОК 1.</w:t>
      </w:r>
      <w:r>
        <w:rPr>
          <w:lang w:val="uk-UA"/>
        </w:rPr>
        <w:t xml:space="preserve"> Загальний скринінг та безпека – для всіх пацієнтів</w:t>
      </w:r>
    </w:p>
    <w:p w:rsidR="0027321F" w:rsidRDefault="0027321F" w:rsidP="0027321F">
      <w:pPr>
        <w:spacing w:after="0"/>
        <w:ind w:firstLine="709"/>
        <w:jc w:val="both"/>
        <w:rPr>
          <w:lang w:val="uk-UA"/>
        </w:rPr>
      </w:pPr>
      <w:r>
        <w:rPr>
          <w:lang w:val="uk-UA"/>
        </w:rPr>
        <w:t>Питання про наявність / відсутність діагнозу</w:t>
      </w:r>
      <w:r w:rsidRPr="0027321F">
        <w:rPr>
          <w:lang w:val="uk-UA"/>
        </w:rPr>
        <w:t>, пов'язан</w:t>
      </w:r>
      <w:r>
        <w:rPr>
          <w:lang w:val="uk-UA"/>
        </w:rPr>
        <w:t>ого</w:t>
      </w:r>
      <w:r w:rsidRPr="0027321F">
        <w:rPr>
          <w:lang w:val="uk-UA"/>
        </w:rPr>
        <w:t xml:space="preserve"> із легенями або серцем</w:t>
      </w:r>
      <w:r>
        <w:rPr>
          <w:lang w:val="uk-UA"/>
        </w:rPr>
        <w:t xml:space="preserve">. </w:t>
      </w:r>
      <w:r w:rsidRPr="0027321F">
        <w:rPr>
          <w:lang w:val="uk-UA"/>
        </w:rPr>
        <w:t xml:space="preserve">Чи </w:t>
      </w:r>
      <w:r>
        <w:rPr>
          <w:lang w:val="uk-UA"/>
        </w:rPr>
        <w:t>користуєтесь</w:t>
      </w:r>
      <w:r w:rsidRPr="0027321F">
        <w:rPr>
          <w:lang w:val="uk-UA"/>
        </w:rPr>
        <w:t xml:space="preserve"> інгалятор</w:t>
      </w:r>
      <w:r>
        <w:rPr>
          <w:lang w:val="uk-UA"/>
        </w:rPr>
        <w:t>ом?</w:t>
      </w:r>
    </w:p>
    <w:p w:rsidR="00753B98" w:rsidRPr="00753B98" w:rsidRDefault="00753B98" w:rsidP="00753B98">
      <w:pPr>
        <w:spacing w:after="0"/>
        <w:ind w:firstLine="709"/>
        <w:jc w:val="both"/>
        <w:rPr>
          <w:lang w:val="uk-UA"/>
        </w:rPr>
      </w:pPr>
      <w:r>
        <w:rPr>
          <w:lang w:val="uk-UA"/>
        </w:rPr>
        <w:t xml:space="preserve">Специфічні скарги:  </w:t>
      </w:r>
    </w:p>
    <w:p w:rsidR="00753B98" w:rsidRPr="00C2363B"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 xml:space="preserve">Чи відчуваєте </w:t>
      </w:r>
      <w:r>
        <w:rPr>
          <w:rFonts w:ascii="Times New Roman" w:hAnsi="Times New Roman"/>
          <w:sz w:val="24"/>
          <w:szCs w:val="24"/>
          <w:lang w:val="uk-UA"/>
        </w:rPr>
        <w:t>В</w:t>
      </w:r>
      <w:r w:rsidRPr="00753B98">
        <w:rPr>
          <w:rFonts w:ascii="Times New Roman" w:hAnsi="Times New Roman"/>
          <w:sz w:val="24"/>
          <w:szCs w:val="24"/>
          <w:lang w:val="uk-UA"/>
        </w:rPr>
        <w:t>и задишку</w:t>
      </w:r>
      <w:r>
        <w:rPr>
          <w:rFonts w:ascii="Times New Roman" w:hAnsi="Times New Roman"/>
          <w:sz w:val="24"/>
          <w:szCs w:val="24"/>
          <w:lang w:val="uk-UA"/>
        </w:rPr>
        <w:t>?</w:t>
      </w:r>
    </w:p>
    <w:p w:rsidR="00753B98" w:rsidRPr="00C2363B"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Чи є тривалий кашель або біль у грудях</w:t>
      </w:r>
      <w:r>
        <w:rPr>
          <w:rFonts w:ascii="Times New Roman" w:hAnsi="Times New Roman"/>
          <w:sz w:val="24"/>
          <w:szCs w:val="24"/>
          <w:lang w:val="uk-UA"/>
        </w:rPr>
        <w:t>?</w:t>
      </w:r>
      <w:r w:rsidRPr="00753B98">
        <w:rPr>
          <w:rFonts w:ascii="Times New Roman" w:hAnsi="Times New Roman"/>
          <w:sz w:val="24"/>
          <w:szCs w:val="24"/>
          <w:lang w:val="uk-UA"/>
        </w:rPr>
        <w:t xml:space="preserve"> </w:t>
      </w:r>
      <w:r>
        <w:rPr>
          <w:rFonts w:ascii="Times New Roman" w:hAnsi="Times New Roman"/>
          <w:sz w:val="24"/>
          <w:szCs w:val="24"/>
          <w:lang w:val="uk-UA"/>
        </w:rPr>
        <w:t xml:space="preserve"> </w:t>
      </w:r>
    </w:p>
    <w:p w:rsidR="00753B98" w:rsidRPr="00C2363B"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Чи ви палите або палили раніше?</w:t>
      </w:r>
    </w:p>
    <w:p w:rsidR="00753B98" w:rsidRPr="00753B98" w:rsidRDefault="00753B98" w:rsidP="00753B98">
      <w:pPr>
        <w:spacing w:after="0"/>
        <w:ind w:firstLine="709"/>
        <w:jc w:val="both"/>
        <w:rPr>
          <w:lang w:val="uk-UA"/>
        </w:rPr>
      </w:pPr>
      <w:r w:rsidRPr="00753B98">
        <w:rPr>
          <w:lang w:val="uk-UA"/>
        </w:rPr>
        <w:t>Системні «червоні прапорці»:</w:t>
      </w:r>
    </w:p>
    <w:p w:rsidR="00753B98" w:rsidRPr="00753B98"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lastRenderedPageBreak/>
        <w:t>Незрозуміла втрата ваги та нічна пітливість (</w:t>
      </w:r>
      <w:proofErr w:type="spellStart"/>
      <w:r w:rsidRPr="00753B98">
        <w:rPr>
          <w:rFonts w:ascii="Times New Roman" w:hAnsi="Times New Roman"/>
          <w:sz w:val="24"/>
          <w:szCs w:val="24"/>
          <w:lang w:val="uk-UA"/>
        </w:rPr>
        <w:t>онко</w:t>
      </w:r>
      <w:proofErr w:type="spellEnd"/>
      <w:r w:rsidRPr="00753B98">
        <w:rPr>
          <w:rFonts w:ascii="Times New Roman" w:hAnsi="Times New Roman"/>
          <w:sz w:val="24"/>
          <w:szCs w:val="24"/>
          <w:lang w:val="uk-UA"/>
        </w:rPr>
        <w:t>, туберкульоз).</w:t>
      </w:r>
    </w:p>
    <w:p w:rsidR="00753B98" w:rsidRPr="00753B98"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Набряки ніг (симетричні, асиметричні).</w:t>
      </w:r>
    </w:p>
    <w:p w:rsidR="00753B98" w:rsidRPr="00753B98"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Кровохаркання.</w:t>
      </w:r>
    </w:p>
    <w:p w:rsidR="00753B98" w:rsidRDefault="00753B98" w:rsidP="00753B98">
      <w:pPr>
        <w:spacing w:after="0"/>
        <w:ind w:firstLine="709"/>
        <w:jc w:val="both"/>
        <w:rPr>
          <w:szCs w:val="24"/>
          <w:lang w:val="uk-UA"/>
        </w:rPr>
      </w:pPr>
      <w:r w:rsidRPr="00753B98">
        <w:rPr>
          <w:szCs w:val="24"/>
          <w:lang w:val="uk-UA"/>
        </w:rPr>
        <w:t xml:space="preserve">Якщо на всі питання відповідь «Ні» і прапорців немає </w:t>
      </w:r>
      <w:r>
        <w:rPr>
          <w:szCs w:val="24"/>
          <w:lang w:val="uk-UA"/>
        </w:rPr>
        <w:t>–</w:t>
      </w:r>
      <w:r w:rsidRPr="00753B98">
        <w:rPr>
          <w:szCs w:val="24"/>
          <w:lang w:val="uk-UA"/>
        </w:rPr>
        <w:t xml:space="preserve"> переходимо до основної проблеми. Якщо є хоча б одне «Так» переходимо до Кроку 2.</w:t>
      </w: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p>
    <w:p w:rsidR="00753B98" w:rsidRDefault="00753B98" w:rsidP="00753B98">
      <w:pPr>
        <w:spacing w:after="0"/>
        <w:ind w:firstLine="709"/>
        <w:jc w:val="both"/>
        <w:rPr>
          <w:szCs w:val="24"/>
          <w:lang w:val="uk-UA"/>
        </w:rPr>
      </w:pPr>
    </w:p>
    <w:p w:rsidR="00753B98" w:rsidRPr="00753B98" w:rsidRDefault="00753B98" w:rsidP="00753B98">
      <w:pPr>
        <w:spacing w:after="0"/>
        <w:ind w:firstLine="709"/>
        <w:jc w:val="both"/>
        <w:rPr>
          <w:lang w:val="uk-UA"/>
        </w:rPr>
      </w:pPr>
      <w:r w:rsidRPr="00753B98">
        <w:rPr>
          <w:lang w:val="uk-UA"/>
        </w:rPr>
        <w:t xml:space="preserve">КРОК </w:t>
      </w:r>
      <w:r>
        <w:rPr>
          <w:lang w:val="uk-UA"/>
        </w:rPr>
        <w:t>2</w:t>
      </w:r>
      <w:r w:rsidRPr="00753B98">
        <w:rPr>
          <w:lang w:val="uk-UA"/>
        </w:rPr>
        <w:t>.</w:t>
      </w:r>
      <w:r>
        <w:rPr>
          <w:lang w:val="uk-UA"/>
        </w:rPr>
        <w:t xml:space="preserve"> Поглиблене опитування за показаннями</w:t>
      </w:r>
    </w:p>
    <w:p w:rsidR="00753B98" w:rsidRPr="00753B98" w:rsidRDefault="00753B98" w:rsidP="00753B98">
      <w:pPr>
        <w:spacing w:after="0"/>
        <w:ind w:firstLine="709"/>
        <w:jc w:val="both"/>
        <w:rPr>
          <w:lang w:val="uk-UA"/>
        </w:rPr>
      </w:pPr>
      <w:r w:rsidRPr="00753B98">
        <w:rPr>
          <w:lang w:val="uk-UA"/>
        </w:rPr>
        <w:t>Якщо на першому кроці вияв</w:t>
      </w:r>
      <w:r>
        <w:rPr>
          <w:lang w:val="uk-UA"/>
        </w:rPr>
        <w:t>лені</w:t>
      </w:r>
      <w:r w:rsidRPr="00753B98">
        <w:rPr>
          <w:lang w:val="uk-UA"/>
        </w:rPr>
        <w:t xml:space="preserve"> риз</w:t>
      </w:r>
      <w:r>
        <w:rPr>
          <w:lang w:val="uk-UA"/>
        </w:rPr>
        <w:t xml:space="preserve">ики або пацієнт вже має діагноз </w:t>
      </w:r>
      <w:proofErr w:type="spellStart"/>
      <w:r>
        <w:rPr>
          <w:lang w:val="uk-UA"/>
        </w:rPr>
        <w:t>ДС</w:t>
      </w:r>
      <w:proofErr w:type="spellEnd"/>
      <w:r>
        <w:rPr>
          <w:lang w:val="uk-UA"/>
        </w:rPr>
        <w:t xml:space="preserve"> – </w:t>
      </w:r>
      <w:r w:rsidRPr="00753B98">
        <w:rPr>
          <w:lang w:val="uk-UA"/>
        </w:rPr>
        <w:t>проводимо детальну оцінку:</w:t>
      </w:r>
    </w:p>
    <w:p w:rsidR="00753B98" w:rsidRPr="00753B98"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 xml:space="preserve">Деталізація задишки – з'ясовуємо, коли вона виникає – у спокої, при розмові, під час ходьби чи підйому сходами + шкала </w:t>
      </w:r>
      <w:proofErr w:type="spellStart"/>
      <w:r w:rsidRPr="00753B98">
        <w:rPr>
          <w:rFonts w:ascii="Times New Roman" w:hAnsi="Times New Roman"/>
          <w:sz w:val="24"/>
          <w:szCs w:val="24"/>
          <w:lang w:val="uk-UA"/>
        </w:rPr>
        <w:t>mMRC</w:t>
      </w:r>
      <w:proofErr w:type="spellEnd"/>
    </w:p>
    <w:p w:rsidR="00753B98" w:rsidRPr="00753B98"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Деталізація кашлю – характер кашлю, колір та в’язкість мокротиння, здатність пацієнта ефективно відкашлятися;</w:t>
      </w:r>
    </w:p>
    <w:p w:rsidR="00753B98" w:rsidRPr="00753B98"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Деталізація болю – локалізація, зв’язок із дихальними рухами або зміною положення тіла (диференціювати м'язовий біль від плеврального)</w:t>
      </w:r>
    </w:p>
    <w:p w:rsidR="00753B98" w:rsidRDefault="00753B98" w:rsidP="00753B98">
      <w:pPr>
        <w:pStyle w:val="a4"/>
        <w:numPr>
          <w:ilvl w:val="0"/>
          <w:numId w:val="12"/>
        </w:numPr>
        <w:spacing w:after="0"/>
        <w:ind w:left="0" w:firstLine="709"/>
        <w:jc w:val="both"/>
        <w:rPr>
          <w:rFonts w:ascii="Times New Roman" w:hAnsi="Times New Roman"/>
          <w:sz w:val="24"/>
          <w:szCs w:val="24"/>
          <w:lang w:val="uk-UA"/>
        </w:rPr>
      </w:pPr>
      <w:r w:rsidRPr="00753B98">
        <w:rPr>
          <w:rFonts w:ascii="Times New Roman" w:hAnsi="Times New Roman"/>
          <w:sz w:val="24"/>
          <w:szCs w:val="24"/>
          <w:lang w:val="uk-UA"/>
        </w:rPr>
        <w:t>Спосіб життя – анамнез куріння (розраховуємо «індекс пачко-років»), професійні шкідливості, рівень фізичної активності до хвороби.</w:t>
      </w:r>
    </w:p>
    <w:p w:rsidR="00753B98" w:rsidRDefault="00753B98" w:rsidP="00753B98">
      <w:pPr>
        <w:spacing w:after="0"/>
        <w:jc w:val="both"/>
        <w:rPr>
          <w:szCs w:val="24"/>
          <w:lang w:val="uk-UA"/>
        </w:rPr>
      </w:pPr>
    </w:p>
    <w:p w:rsidR="00753B98" w:rsidRDefault="00753B98" w:rsidP="00753B98">
      <w:pPr>
        <w:spacing w:after="0"/>
        <w:ind w:firstLine="708"/>
        <w:jc w:val="both"/>
        <w:rPr>
          <w:szCs w:val="24"/>
          <w:lang w:val="uk-UA"/>
        </w:rPr>
      </w:pPr>
      <w:r w:rsidRPr="00753B98">
        <w:rPr>
          <w:szCs w:val="24"/>
          <w:lang w:val="uk-UA"/>
        </w:rPr>
        <w:t xml:space="preserve">КРОК 3. </w:t>
      </w:r>
      <w:r>
        <w:rPr>
          <w:szCs w:val="24"/>
          <w:lang w:val="uk-UA"/>
        </w:rPr>
        <w:t>М</w:t>
      </w:r>
      <w:r w:rsidRPr="00753B98">
        <w:rPr>
          <w:szCs w:val="24"/>
          <w:lang w:val="uk-UA"/>
        </w:rPr>
        <w:t xml:space="preserve">оніторинг </w:t>
      </w:r>
      <w:r>
        <w:rPr>
          <w:szCs w:val="24"/>
          <w:lang w:val="uk-UA"/>
        </w:rPr>
        <w:t>п</w:t>
      </w:r>
      <w:r w:rsidRPr="00753B98">
        <w:rPr>
          <w:szCs w:val="24"/>
          <w:lang w:val="uk-UA"/>
        </w:rPr>
        <w:t xml:space="preserve">ід час </w:t>
      </w:r>
      <w:r>
        <w:rPr>
          <w:szCs w:val="24"/>
          <w:lang w:val="uk-UA"/>
        </w:rPr>
        <w:t>вправ</w:t>
      </w:r>
    </w:p>
    <w:p w:rsidR="00EA0A7B" w:rsidRPr="00753B98" w:rsidRDefault="00EA0A7B" w:rsidP="00753B98">
      <w:pPr>
        <w:spacing w:after="0"/>
        <w:ind w:firstLine="708"/>
        <w:jc w:val="both"/>
        <w:rPr>
          <w:szCs w:val="24"/>
          <w:lang w:val="uk-UA"/>
        </w:rPr>
      </w:pPr>
      <w:r>
        <w:rPr>
          <w:szCs w:val="24"/>
          <w:lang w:val="uk-UA"/>
        </w:rPr>
        <w:t>Д</w:t>
      </w:r>
      <w:r w:rsidRPr="00EA0A7B">
        <w:rPr>
          <w:szCs w:val="24"/>
          <w:lang w:val="uk-UA"/>
        </w:rPr>
        <w:t xml:space="preserve">ля суб'єктивної оцінки пацієнтом зусилля та задишки під час фізичної активності використовується Шкала </w:t>
      </w:r>
      <w:proofErr w:type="spellStart"/>
      <w:r w:rsidRPr="00EA0A7B">
        <w:rPr>
          <w:szCs w:val="24"/>
          <w:lang w:val="uk-UA"/>
        </w:rPr>
        <w:t>Борга</w:t>
      </w:r>
      <w:proofErr w:type="spellEnd"/>
      <w:r>
        <w:rPr>
          <w:szCs w:val="24"/>
          <w:lang w:val="uk-UA"/>
        </w:rPr>
        <w:t xml:space="preserve">. </w:t>
      </w:r>
      <w:r w:rsidRPr="00EA0A7B">
        <w:rPr>
          <w:szCs w:val="24"/>
          <w:lang w:val="uk-UA"/>
        </w:rPr>
        <w:t xml:space="preserve">Якщо показник за шкалою </w:t>
      </w:r>
      <w:proofErr w:type="spellStart"/>
      <w:r w:rsidRPr="00EA0A7B">
        <w:rPr>
          <w:szCs w:val="24"/>
          <w:lang w:val="uk-UA"/>
        </w:rPr>
        <w:t>Борга</w:t>
      </w:r>
      <w:proofErr w:type="spellEnd"/>
      <w:r w:rsidRPr="00EA0A7B">
        <w:rPr>
          <w:szCs w:val="24"/>
          <w:lang w:val="uk-UA"/>
        </w:rPr>
        <w:t xml:space="preserve"> </w:t>
      </w:r>
      <w:r>
        <w:rPr>
          <w:szCs w:val="24"/>
          <w:lang w:val="uk-UA"/>
        </w:rPr>
        <w:t>зростає</w:t>
      </w:r>
      <w:r w:rsidRPr="00EA0A7B">
        <w:rPr>
          <w:szCs w:val="24"/>
          <w:lang w:val="uk-UA"/>
        </w:rPr>
        <w:t xml:space="preserve">, вище 5-6 балів за модифікованою </w:t>
      </w:r>
      <w:r>
        <w:rPr>
          <w:szCs w:val="24"/>
          <w:lang w:val="uk-UA"/>
        </w:rPr>
        <w:t>шкалою 0-10</w:t>
      </w:r>
      <w:r w:rsidRPr="00EA0A7B">
        <w:rPr>
          <w:szCs w:val="24"/>
          <w:lang w:val="uk-UA"/>
        </w:rPr>
        <w:t>, це сигнал для ФТ зменшити інтенсивність або дати відпочинок.</w:t>
      </w:r>
    </w:p>
    <w:p w:rsidR="00753B98" w:rsidRPr="00753B98" w:rsidRDefault="00753B98" w:rsidP="0027321F">
      <w:pPr>
        <w:spacing w:after="0"/>
        <w:ind w:firstLine="708"/>
        <w:jc w:val="both"/>
        <w:rPr>
          <w:szCs w:val="24"/>
          <w:lang w:val="uk-UA"/>
        </w:rPr>
      </w:pPr>
      <w:r w:rsidRPr="00753B98">
        <w:rPr>
          <w:szCs w:val="24"/>
          <w:lang w:val="uk-UA"/>
        </w:rPr>
        <w:t xml:space="preserve">Зупиняємо </w:t>
      </w:r>
      <w:r w:rsidR="0027321F">
        <w:rPr>
          <w:szCs w:val="24"/>
          <w:lang w:val="uk-UA"/>
        </w:rPr>
        <w:t>тренування</w:t>
      </w:r>
      <w:r w:rsidRPr="00753B98">
        <w:rPr>
          <w:szCs w:val="24"/>
          <w:lang w:val="uk-UA"/>
        </w:rPr>
        <w:t>, якщо:</w:t>
      </w:r>
    </w:p>
    <w:p w:rsidR="0027321F" w:rsidRDefault="0027321F" w:rsidP="0027321F">
      <w:pPr>
        <w:pStyle w:val="a4"/>
        <w:numPr>
          <w:ilvl w:val="0"/>
          <w:numId w:val="12"/>
        </w:numPr>
        <w:spacing w:after="0"/>
        <w:ind w:left="0" w:firstLine="709"/>
        <w:jc w:val="both"/>
        <w:rPr>
          <w:rFonts w:ascii="Times New Roman" w:hAnsi="Times New Roman"/>
          <w:sz w:val="24"/>
          <w:szCs w:val="24"/>
          <w:lang w:val="uk-UA"/>
        </w:rPr>
      </w:pPr>
      <w:r w:rsidRPr="00A51634">
        <w:rPr>
          <w:rFonts w:ascii="Times New Roman" w:hAnsi="Times New Roman"/>
          <w:sz w:val="24"/>
          <w:szCs w:val="24"/>
          <w:lang w:val="uk-UA"/>
        </w:rPr>
        <w:t xml:space="preserve">раптова поява гострої задишки у спокої </w:t>
      </w:r>
      <w:r w:rsidRPr="0027321F">
        <w:rPr>
          <w:rFonts w:ascii="Times New Roman" w:hAnsi="Times New Roman"/>
          <w:sz w:val="24"/>
          <w:szCs w:val="24"/>
          <w:lang w:val="uk-UA"/>
        </w:rPr>
        <w:t xml:space="preserve">або при мінімальному русі </w:t>
      </w:r>
      <w:r w:rsidRPr="00A51634">
        <w:rPr>
          <w:rFonts w:ascii="Times New Roman" w:hAnsi="Times New Roman"/>
          <w:sz w:val="24"/>
          <w:szCs w:val="24"/>
          <w:lang w:val="uk-UA"/>
        </w:rPr>
        <w:t>(підозра на ТЕЛА або пневмоторакс);</w:t>
      </w:r>
    </w:p>
    <w:p w:rsidR="0027321F" w:rsidRDefault="0027321F" w:rsidP="0027321F">
      <w:pPr>
        <w:pStyle w:val="a4"/>
        <w:numPr>
          <w:ilvl w:val="0"/>
          <w:numId w:val="12"/>
        </w:numPr>
        <w:spacing w:after="0"/>
        <w:ind w:left="0" w:firstLine="709"/>
        <w:jc w:val="both"/>
        <w:rPr>
          <w:rFonts w:ascii="Times New Roman" w:hAnsi="Times New Roman"/>
          <w:sz w:val="24"/>
          <w:szCs w:val="24"/>
          <w:lang w:val="uk-UA"/>
        </w:rPr>
      </w:pPr>
      <w:r w:rsidRPr="0027321F">
        <w:rPr>
          <w:rFonts w:ascii="Times New Roman" w:hAnsi="Times New Roman"/>
          <w:sz w:val="24"/>
          <w:szCs w:val="24"/>
          <w:lang w:val="uk-UA"/>
        </w:rPr>
        <w:t>раптовий гострий біль у грудній клітці, що іррадіює у щелепу, ліву руку та/або посилюється при диханні (ІХС, пневмоторакс);</w:t>
      </w:r>
    </w:p>
    <w:p w:rsidR="0027321F" w:rsidRPr="0027321F" w:rsidRDefault="0027321F" w:rsidP="0027321F">
      <w:pPr>
        <w:pStyle w:val="a4"/>
        <w:numPr>
          <w:ilvl w:val="0"/>
          <w:numId w:val="12"/>
        </w:numPr>
        <w:spacing w:after="0"/>
        <w:ind w:left="0" w:firstLine="709"/>
        <w:jc w:val="both"/>
        <w:rPr>
          <w:rFonts w:ascii="Times New Roman" w:hAnsi="Times New Roman"/>
          <w:sz w:val="24"/>
          <w:szCs w:val="24"/>
          <w:lang w:val="uk-UA"/>
        </w:rPr>
      </w:pPr>
      <w:r w:rsidRPr="0027321F">
        <w:rPr>
          <w:rFonts w:ascii="Times New Roman" w:hAnsi="Times New Roman"/>
          <w:sz w:val="24"/>
          <w:szCs w:val="24"/>
          <w:lang w:val="uk-UA"/>
        </w:rPr>
        <w:t xml:space="preserve">змінився колір шкіри (ціаноз) або пацієнт став різко загальмованим. </w:t>
      </w:r>
    </w:p>
    <w:p w:rsidR="0027321F" w:rsidRPr="00A51634" w:rsidRDefault="0027321F" w:rsidP="0027321F">
      <w:pPr>
        <w:spacing w:after="0"/>
        <w:ind w:firstLine="709"/>
        <w:jc w:val="both"/>
        <w:rPr>
          <w:lang w:val="uk-UA"/>
        </w:rPr>
      </w:pPr>
      <w:r w:rsidRPr="00A51634">
        <w:rPr>
          <w:lang w:val="uk-UA"/>
        </w:rPr>
        <w:t>Це симптоми, що вказують на потенційно небезпечний стан, який вимагає негайного припинення обстеження/реабілітації та направлення до лікаря:</w:t>
      </w:r>
    </w:p>
    <w:p w:rsidR="00753B98" w:rsidRPr="00753B98" w:rsidRDefault="00753B98" w:rsidP="00753B98">
      <w:pPr>
        <w:spacing w:after="0"/>
        <w:jc w:val="both"/>
        <w:rPr>
          <w:szCs w:val="24"/>
          <w:lang w:val="uk-UA"/>
        </w:rPr>
      </w:pPr>
    </w:p>
    <w:p w:rsidR="00EA0A7B" w:rsidRDefault="0027321F" w:rsidP="00EA0A7B">
      <w:pPr>
        <w:spacing w:after="0"/>
        <w:ind w:firstLine="709"/>
        <w:jc w:val="both"/>
        <w:rPr>
          <w:lang w:val="uk-UA"/>
        </w:rPr>
      </w:pPr>
      <w:r w:rsidRPr="00A51634">
        <w:rPr>
          <w:lang w:val="uk-UA"/>
        </w:rPr>
        <w:t>Для стандартизації задишки у міжн</w:t>
      </w:r>
      <w:r>
        <w:rPr>
          <w:lang w:val="uk-UA"/>
        </w:rPr>
        <w:t>ародній практиці використовують ш</w:t>
      </w:r>
      <w:r w:rsidRPr="00A51634">
        <w:rPr>
          <w:lang w:val="uk-UA"/>
        </w:rPr>
        <w:t>кал</w:t>
      </w:r>
      <w:r>
        <w:rPr>
          <w:lang w:val="uk-UA"/>
        </w:rPr>
        <w:t>у</w:t>
      </w:r>
      <w:r w:rsidRPr="00A51634">
        <w:rPr>
          <w:lang w:val="uk-UA"/>
        </w:rPr>
        <w:t xml:space="preserve"> </w:t>
      </w:r>
      <w:proofErr w:type="spellStart"/>
      <w:r w:rsidRPr="00A51634">
        <w:rPr>
          <w:lang w:val="uk-UA"/>
        </w:rPr>
        <w:t>mMRC</w:t>
      </w:r>
      <w:proofErr w:type="spellEnd"/>
      <w:r w:rsidRPr="00A51634">
        <w:rPr>
          <w:lang w:val="uk-UA"/>
        </w:rPr>
        <w:t xml:space="preserve"> (</w:t>
      </w:r>
      <w:proofErr w:type="spellStart"/>
      <w:r w:rsidRPr="00A51634">
        <w:rPr>
          <w:lang w:val="uk-UA"/>
        </w:rPr>
        <w:t>Modified</w:t>
      </w:r>
      <w:proofErr w:type="spellEnd"/>
      <w:r w:rsidRPr="00A51634">
        <w:rPr>
          <w:lang w:val="uk-UA"/>
        </w:rPr>
        <w:t xml:space="preserve"> </w:t>
      </w:r>
      <w:proofErr w:type="spellStart"/>
      <w:r w:rsidRPr="00A51634">
        <w:rPr>
          <w:lang w:val="uk-UA"/>
        </w:rPr>
        <w:t>Medical</w:t>
      </w:r>
      <w:proofErr w:type="spellEnd"/>
      <w:r w:rsidRPr="00A51634">
        <w:rPr>
          <w:lang w:val="uk-UA"/>
        </w:rPr>
        <w:t xml:space="preserve"> </w:t>
      </w:r>
      <w:proofErr w:type="spellStart"/>
      <w:r w:rsidRPr="00A51634">
        <w:rPr>
          <w:lang w:val="uk-UA"/>
        </w:rPr>
        <w:t>Research</w:t>
      </w:r>
      <w:proofErr w:type="spellEnd"/>
      <w:r w:rsidRPr="00A51634">
        <w:rPr>
          <w:lang w:val="uk-UA"/>
        </w:rPr>
        <w:t xml:space="preserve"> </w:t>
      </w:r>
      <w:proofErr w:type="spellStart"/>
      <w:r w:rsidRPr="00A51634">
        <w:rPr>
          <w:lang w:val="uk-UA"/>
        </w:rPr>
        <w:t>Council</w:t>
      </w:r>
      <w:proofErr w:type="spellEnd"/>
      <w:r w:rsidRPr="00A51634">
        <w:rPr>
          <w:lang w:val="uk-UA"/>
        </w:rPr>
        <w:t>)</w:t>
      </w:r>
      <w:r>
        <w:rPr>
          <w:lang w:val="uk-UA"/>
        </w:rPr>
        <w:t xml:space="preserve">, яка </w:t>
      </w:r>
      <w:r w:rsidRPr="00A51634">
        <w:rPr>
          <w:lang w:val="uk-UA"/>
        </w:rPr>
        <w:t xml:space="preserve">дозволяє пацієнту самому оцінити ступінь обмеження активності через задишку (від 0 </w:t>
      </w:r>
      <w:r>
        <w:rPr>
          <w:lang w:val="uk-UA"/>
        </w:rPr>
        <w:t>–</w:t>
      </w:r>
      <w:r w:rsidRPr="00A51634">
        <w:rPr>
          <w:lang w:val="uk-UA"/>
        </w:rPr>
        <w:t xml:space="preserve"> задишка лише при інтенсивному навантаженні, до 4 </w:t>
      </w:r>
      <w:r>
        <w:rPr>
          <w:lang w:val="uk-UA"/>
        </w:rPr>
        <w:t>–</w:t>
      </w:r>
      <w:r w:rsidRPr="00A51634">
        <w:rPr>
          <w:lang w:val="uk-UA"/>
        </w:rPr>
        <w:t xml:space="preserve"> задишка при одяганні або неможливість вийти з дому).</w:t>
      </w:r>
      <w:bookmarkEnd w:id="0"/>
      <w:bookmarkEnd w:id="1"/>
      <w:bookmarkEnd w:id="2"/>
      <w:bookmarkEnd w:id="3"/>
      <w:bookmarkEnd w:id="4"/>
      <w:bookmarkEnd w:id="5"/>
      <w:bookmarkEnd w:id="6"/>
      <w:bookmarkEnd w:id="7"/>
      <w:bookmarkEnd w:id="8"/>
      <w:bookmarkEnd w:id="9"/>
    </w:p>
    <w:p w:rsidR="00EA0A7B" w:rsidRDefault="00EA0A7B" w:rsidP="00EA0A7B">
      <w:pPr>
        <w:spacing w:after="0"/>
        <w:ind w:firstLine="709"/>
        <w:jc w:val="both"/>
        <w:rPr>
          <w:lang w:val="uk-UA"/>
        </w:rPr>
      </w:pPr>
    </w:p>
    <w:p w:rsidR="00C2363B" w:rsidRPr="00A51634" w:rsidRDefault="00A51634" w:rsidP="00EA0A7B">
      <w:pPr>
        <w:spacing w:after="0"/>
        <w:ind w:firstLine="709"/>
        <w:jc w:val="both"/>
        <w:rPr>
          <w:lang w:val="uk-UA"/>
        </w:rPr>
      </w:pPr>
      <w:r w:rsidRPr="00A51634">
        <w:rPr>
          <w:lang w:val="uk-UA"/>
        </w:rPr>
        <w:t xml:space="preserve">Індекс пачко-років (Pack-Year Index) </w:t>
      </w:r>
      <w:r>
        <w:rPr>
          <w:lang w:val="uk-UA"/>
        </w:rPr>
        <w:t xml:space="preserve">– </w:t>
      </w:r>
      <w:r w:rsidRPr="00A51634">
        <w:rPr>
          <w:lang w:val="uk-UA"/>
        </w:rPr>
        <w:t>це стандартний міжнародний показник, який використ</w:t>
      </w:r>
      <w:r>
        <w:rPr>
          <w:lang w:val="uk-UA"/>
        </w:rPr>
        <w:t xml:space="preserve">овується для кількісної оцінки дози </w:t>
      </w:r>
      <w:proofErr w:type="spellStart"/>
      <w:r w:rsidRPr="00A51634">
        <w:rPr>
          <w:lang w:val="uk-UA"/>
        </w:rPr>
        <w:t>тютюнопаління</w:t>
      </w:r>
      <w:proofErr w:type="spellEnd"/>
      <w:r w:rsidRPr="00A51634">
        <w:rPr>
          <w:lang w:val="uk-UA"/>
        </w:rPr>
        <w:t xml:space="preserve"> протягом життя.</w:t>
      </w:r>
      <w:r w:rsidR="00C2363B" w:rsidRPr="00C2363B">
        <w:rPr>
          <w:lang w:val="uk-UA"/>
        </w:rPr>
        <w:t xml:space="preserve"> </w:t>
      </w:r>
      <w:r w:rsidR="00C2363B" w:rsidRPr="00A51634">
        <w:rPr>
          <w:lang w:val="uk-UA"/>
        </w:rPr>
        <w:t>Формула розрахунку індекс</w:t>
      </w:r>
      <w:r w:rsidR="00C2363B">
        <w:rPr>
          <w:lang w:val="uk-UA"/>
        </w:rPr>
        <w:t>у (в пачко-роках)</w:t>
      </w:r>
      <w:r w:rsidR="00C2363B" w:rsidRPr="00A51634">
        <w:rPr>
          <w:lang w:val="uk-UA"/>
        </w:rPr>
        <w:t>:</w:t>
      </w:r>
    </w:p>
    <w:p w:rsidR="00C2363B" w:rsidRDefault="00C2363B" w:rsidP="00EA0A7B">
      <w:pPr>
        <w:spacing w:after="0"/>
        <w:jc w:val="center"/>
        <w:rPr>
          <w:lang w:val="uk-UA"/>
        </w:rPr>
      </w:pPr>
      <w:r w:rsidRPr="00A51634">
        <w:rPr>
          <w:lang w:val="uk-UA"/>
        </w:rPr>
        <w:t>Індекс</w:t>
      </w:r>
      <w:r>
        <w:rPr>
          <w:lang w:val="uk-UA"/>
        </w:rPr>
        <w:t xml:space="preserve"> </w:t>
      </w:r>
      <w:r w:rsidRPr="00A51634">
        <w:rPr>
          <w:lang w:val="uk-UA"/>
        </w:rPr>
        <w:t xml:space="preserve">= </w:t>
      </w:r>
      <w:r>
        <w:rPr>
          <w:lang w:val="uk-UA"/>
        </w:rPr>
        <w:t>(к</w:t>
      </w:r>
      <w:r w:rsidRPr="00A51634">
        <w:rPr>
          <w:lang w:val="uk-UA"/>
        </w:rPr>
        <w:t xml:space="preserve">ількість викурених сигарет на день </w:t>
      </w:r>
      <w:r>
        <w:rPr>
          <w:lang w:val="uk-UA"/>
        </w:rPr>
        <w:t>/ 2</w:t>
      </w:r>
      <w:r w:rsidRPr="00A51634">
        <w:rPr>
          <w:lang w:val="uk-UA"/>
        </w:rPr>
        <w:t>0</w:t>
      </w:r>
      <w:r>
        <w:rPr>
          <w:lang w:val="uk-UA"/>
        </w:rPr>
        <w:t xml:space="preserve">) </w:t>
      </w:r>
      <w:r w:rsidRPr="00A51634">
        <w:rPr>
          <w:lang w:val="uk-UA"/>
        </w:rPr>
        <w:t>×</w:t>
      </w:r>
      <w:r>
        <w:rPr>
          <w:lang w:val="uk-UA"/>
        </w:rPr>
        <w:t xml:space="preserve"> с</w:t>
      </w:r>
      <w:r w:rsidRPr="00A51634">
        <w:rPr>
          <w:lang w:val="uk-UA"/>
        </w:rPr>
        <w:t>таж паління (роки)</w:t>
      </w:r>
    </w:p>
    <w:p w:rsidR="00A51634" w:rsidRPr="00A51634" w:rsidRDefault="00A51634" w:rsidP="00A51634">
      <w:pPr>
        <w:spacing w:after="0"/>
        <w:ind w:firstLine="709"/>
        <w:jc w:val="both"/>
        <w:rPr>
          <w:lang w:val="uk-UA"/>
        </w:rPr>
      </w:pPr>
      <w:r w:rsidRPr="00A51634">
        <w:rPr>
          <w:lang w:val="uk-UA"/>
        </w:rPr>
        <w:t xml:space="preserve">Для фізичного терапевта це </w:t>
      </w:r>
      <w:r w:rsidR="00C2363B">
        <w:rPr>
          <w:lang w:val="uk-UA"/>
        </w:rPr>
        <w:t>є</w:t>
      </w:r>
      <w:r w:rsidRPr="00A51634">
        <w:rPr>
          <w:lang w:val="uk-UA"/>
        </w:rPr>
        <w:t xml:space="preserve"> інструмент</w:t>
      </w:r>
      <w:r w:rsidR="00C2363B">
        <w:rPr>
          <w:lang w:val="uk-UA"/>
        </w:rPr>
        <w:t>ом</w:t>
      </w:r>
      <w:r w:rsidRPr="00A51634">
        <w:rPr>
          <w:lang w:val="uk-UA"/>
        </w:rPr>
        <w:t xml:space="preserve"> прогнозування та безпеки</w:t>
      </w:r>
      <w:r w:rsidR="00C2363B" w:rsidRPr="00C2363B">
        <w:rPr>
          <w:lang w:val="uk-UA"/>
        </w:rPr>
        <w:t xml:space="preserve"> </w:t>
      </w:r>
      <w:r w:rsidR="00C2363B" w:rsidRPr="00A51634">
        <w:rPr>
          <w:lang w:val="uk-UA"/>
        </w:rPr>
        <w:t>фізичн</w:t>
      </w:r>
      <w:r w:rsidR="00C2363B">
        <w:rPr>
          <w:lang w:val="uk-UA"/>
        </w:rPr>
        <w:t xml:space="preserve">ого </w:t>
      </w:r>
      <w:r w:rsidR="00C2363B" w:rsidRPr="00A51634">
        <w:rPr>
          <w:lang w:val="uk-UA"/>
        </w:rPr>
        <w:t>навантаження</w:t>
      </w:r>
      <w:r w:rsidR="00C2363B">
        <w:rPr>
          <w:lang w:val="uk-UA"/>
        </w:rPr>
        <w:t>:</w:t>
      </w:r>
    </w:p>
    <w:p w:rsidR="00A51634" w:rsidRPr="00DE09F5" w:rsidRDefault="00C2363B" w:rsidP="007A5759">
      <w:pPr>
        <w:pStyle w:val="a4"/>
        <w:numPr>
          <w:ilvl w:val="0"/>
          <w:numId w:val="12"/>
        </w:numPr>
        <w:spacing w:after="0"/>
        <w:ind w:left="0" w:firstLine="709"/>
        <w:jc w:val="both"/>
        <w:rPr>
          <w:rFonts w:ascii="Times New Roman" w:hAnsi="Times New Roman"/>
          <w:sz w:val="24"/>
          <w:szCs w:val="24"/>
          <w:lang w:val="uk-UA"/>
        </w:rPr>
      </w:pPr>
      <w:r w:rsidRPr="00DE09F5">
        <w:rPr>
          <w:rFonts w:ascii="Times New Roman" w:hAnsi="Times New Roman"/>
          <w:sz w:val="24"/>
          <w:szCs w:val="24"/>
          <w:lang w:val="uk-UA"/>
        </w:rPr>
        <w:t xml:space="preserve">Ризик ХОЗЛ. </w:t>
      </w:r>
      <w:r w:rsidR="00A51634" w:rsidRPr="00DE09F5">
        <w:rPr>
          <w:rFonts w:ascii="Times New Roman" w:hAnsi="Times New Roman"/>
          <w:sz w:val="24"/>
          <w:szCs w:val="24"/>
          <w:lang w:val="uk-UA"/>
        </w:rPr>
        <w:t xml:space="preserve">Якщо індекс &gt; 10 пачко-років, це привід запідозрити ХОЗЛ, навіть якщо пацієнт не має встановленого діагнозу. Це сигнал </w:t>
      </w:r>
      <w:r w:rsidRPr="00DE09F5">
        <w:rPr>
          <w:rFonts w:ascii="Times New Roman" w:hAnsi="Times New Roman"/>
          <w:sz w:val="24"/>
          <w:szCs w:val="24"/>
          <w:lang w:val="uk-UA"/>
        </w:rPr>
        <w:t>ФТ</w:t>
      </w:r>
      <w:r w:rsidR="00A51634" w:rsidRPr="00DE09F5">
        <w:rPr>
          <w:rFonts w:ascii="Times New Roman" w:hAnsi="Times New Roman"/>
          <w:sz w:val="24"/>
          <w:szCs w:val="24"/>
          <w:lang w:val="uk-UA"/>
        </w:rPr>
        <w:t xml:space="preserve"> бути обережним з інтенсивністю вправ.</w:t>
      </w:r>
    </w:p>
    <w:p w:rsidR="00A51634" w:rsidRPr="00DE09F5" w:rsidRDefault="00A51634" w:rsidP="007A5759">
      <w:pPr>
        <w:pStyle w:val="a4"/>
        <w:numPr>
          <w:ilvl w:val="0"/>
          <w:numId w:val="12"/>
        </w:numPr>
        <w:spacing w:after="0"/>
        <w:ind w:left="0" w:firstLine="709"/>
        <w:jc w:val="both"/>
        <w:rPr>
          <w:rFonts w:ascii="Times New Roman" w:hAnsi="Times New Roman"/>
          <w:sz w:val="24"/>
          <w:szCs w:val="24"/>
          <w:lang w:val="uk-UA"/>
        </w:rPr>
      </w:pPr>
      <w:r w:rsidRPr="00DE09F5">
        <w:rPr>
          <w:rFonts w:ascii="Times New Roman" w:hAnsi="Times New Roman"/>
          <w:sz w:val="24"/>
          <w:szCs w:val="24"/>
          <w:lang w:val="uk-UA"/>
        </w:rPr>
        <w:lastRenderedPageBreak/>
        <w:t>Прогноз реабілітації</w:t>
      </w:r>
      <w:r w:rsidR="00C2363B" w:rsidRPr="00DE09F5">
        <w:rPr>
          <w:rFonts w:ascii="Times New Roman" w:hAnsi="Times New Roman"/>
          <w:sz w:val="24"/>
          <w:szCs w:val="24"/>
          <w:lang w:val="uk-UA"/>
        </w:rPr>
        <w:t xml:space="preserve"> – п</w:t>
      </w:r>
      <w:r w:rsidRPr="00DE09F5">
        <w:rPr>
          <w:rFonts w:ascii="Times New Roman" w:hAnsi="Times New Roman"/>
          <w:sz w:val="24"/>
          <w:szCs w:val="24"/>
          <w:lang w:val="uk-UA"/>
        </w:rPr>
        <w:t xml:space="preserve">ацієнти з високим індексом </w:t>
      </w:r>
      <w:r w:rsidR="00C2363B" w:rsidRPr="00DE09F5">
        <w:rPr>
          <w:rFonts w:ascii="Times New Roman" w:hAnsi="Times New Roman"/>
          <w:sz w:val="24"/>
          <w:szCs w:val="24"/>
          <w:lang w:val="uk-UA"/>
        </w:rPr>
        <w:t>&gt; 20</w:t>
      </w:r>
      <w:r w:rsidRPr="00DE09F5">
        <w:rPr>
          <w:rFonts w:ascii="Times New Roman" w:hAnsi="Times New Roman"/>
          <w:sz w:val="24"/>
          <w:szCs w:val="24"/>
          <w:lang w:val="uk-UA"/>
        </w:rPr>
        <w:t xml:space="preserve"> мають нижчу еластичність легень та гіршу дифузію газів. Вони швидше втомлюються, довше відновлюються після сесії та мають вищий ризик </w:t>
      </w:r>
      <w:proofErr w:type="spellStart"/>
      <w:r w:rsidRPr="00DE09F5">
        <w:rPr>
          <w:rFonts w:ascii="Times New Roman" w:hAnsi="Times New Roman"/>
          <w:sz w:val="24"/>
          <w:szCs w:val="24"/>
          <w:lang w:val="uk-UA"/>
        </w:rPr>
        <w:t>бронхоспазму</w:t>
      </w:r>
      <w:proofErr w:type="spellEnd"/>
      <w:r w:rsidRPr="00DE09F5">
        <w:rPr>
          <w:rFonts w:ascii="Times New Roman" w:hAnsi="Times New Roman"/>
          <w:sz w:val="24"/>
          <w:szCs w:val="24"/>
          <w:lang w:val="uk-UA"/>
        </w:rPr>
        <w:t xml:space="preserve"> під час занять.</w:t>
      </w:r>
    </w:p>
    <w:p w:rsidR="00A51634" w:rsidRPr="00DE09F5" w:rsidRDefault="00C2363B" w:rsidP="007A5759">
      <w:pPr>
        <w:pStyle w:val="a4"/>
        <w:numPr>
          <w:ilvl w:val="0"/>
          <w:numId w:val="12"/>
        </w:numPr>
        <w:spacing w:after="0"/>
        <w:ind w:left="0" w:firstLine="709"/>
        <w:jc w:val="both"/>
        <w:rPr>
          <w:rFonts w:ascii="Times New Roman" w:hAnsi="Times New Roman"/>
          <w:sz w:val="24"/>
          <w:szCs w:val="24"/>
          <w:lang w:val="uk-UA"/>
        </w:rPr>
      </w:pPr>
      <w:r w:rsidRPr="00DE09F5">
        <w:rPr>
          <w:rFonts w:ascii="Times New Roman" w:hAnsi="Times New Roman"/>
          <w:sz w:val="24"/>
          <w:szCs w:val="24"/>
          <w:lang w:val="uk-UA"/>
        </w:rPr>
        <w:t>Післяопераційний</w:t>
      </w:r>
      <w:r>
        <w:rPr>
          <w:lang w:val="uk-UA"/>
        </w:rPr>
        <w:t xml:space="preserve"> </w:t>
      </w:r>
      <w:r w:rsidRPr="00DE09F5">
        <w:rPr>
          <w:rFonts w:ascii="Times New Roman" w:hAnsi="Times New Roman"/>
          <w:sz w:val="24"/>
          <w:szCs w:val="24"/>
          <w:lang w:val="uk-UA"/>
        </w:rPr>
        <w:t>пацієнт –</w:t>
      </w:r>
      <w:r w:rsidR="00A51634" w:rsidRPr="00DE09F5">
        <w:rPr>
          <w:rFonts w:ascii="Times New Roman" w:hAnsi="Times New Roman"/>
          <w:sz w:val="24"/>
          <w:szCs w:val="24"/>
          <w:lang w:val="uk-UA"/>
        </w:rPr>
        <w:t xml:space="preserve"> високий індекс пачко-років свідчить про високий ризик післяопераційних легеневих ускладнень.</w:t>
      </w:r>
    </w:p>
    <w:p w:rsidR="00A51634" w:rsidRPr="00A51634" w:rsidRDefault="00A51634" w:rsidP="00A51634">
      <w:pPr>
        <w:spacing w:after="0"/>
        <w:ind w:firstLine="709"/>
        <w:jc w:val="both"/>
        <w:rPr>
          <w:lang w:val="uk-UA"/>
        </w:rPr>
      </w:pPr>
    </w:p>
    <w:p w:rsidR="00AA2F02" w:rsidRPr="0078533F" w:rsidRDefault="00AA2F02" w:rsidP="00AB1782">
      <w:pPr>
        <w:spacing w:after="0"/>
        <w:ind w:firstLine="709"/>
        <w:jc w:val="both"/>
        <w:rPr>
          <w:b/>
          <w:i/>
          <w:lang w:val="uk-UA"/>
        </w:rPr>
      </w:pPr>
      <w:r w:rsidRPr="0078533F">
        <w:rPr>
          <w:b/>
          <w:i/>
          <w:lang w:val="uk-UA"/>
        </w:rPr>
        <w:t>3. Фізикальне обстеження</w:t>
      </w:r>
    </w:p>
    <w:p w:rsidR="00DE09F5" w:rsidRPr="00DE09F5" w:rsidRDefault="0078533F" w:rsidP="00D91C25">
      <w:pPr>
        <w:spacing w:after="0"/>
        <w:ind w:firstLine="708"/>
        <w:jc w:val="both"/>
        <w:rPr>
          <w:lang w:val="uk-UA"/>
        </w:rPr>
      </w:pPr>
      <w:r w:rsidRPr="00DE09F5">
        <w:rPr>
          <w:lang w:val="uk-UA"/>
        </w:rPr>
        <w:t>Фізикальне обстеження</w:t>
      </w:r>
      <w:r w:rsidR="00DE09F5" w:rsidRPr="00DE09F5">
        <w:rPr>
          <w:lang w:val="uk-UA"/>
        </w:rPr>
        <w:t xml:space="preserve"> у фізичній терапії</w:t>
      </w:r>
      <w:r w:rsidR="00DE09F5">
        <w:rPr>
          <w:lang w:val="uk-UA"/>
        </w:rPr>
        <w:t xml:space="preserve"> включає:</w:t>
      </w:r>
    </w:p>
    <w:p w:rsidR="00DE09F5" w:rsidRPr="00DE09F5" w:rsidRDefault="006A2C92" w:rsidP="00DE09F5">
      <w:pPr>
        <w:spacing w:after="0"/>
        <w:ind w:firstLine="709"/>
        <w:jc w:val="both"/>
        <w:rPr>
          <w:i/>
          <w:lang w:val="uk-UA"/>
        </w:rPr>
      </w:pPr>
      <w:r w:rsidRPr="00DE09F5">
        <w:rPr>
          <w:i/>
          <w:lang w:val="uk-UA"/>
        </w:rPr>
        <w:t>Візуальн</w:t>
      </w:r>
      <w:r w:rsidR="00DE09F5" w:rsidRPr="00DE09F5">
        <w:rPr>
          <w:i/>
          <w:lang w:val="uk-UA"/>
        </w:rPr>
        <w:t>ий</w:t>
      </w:r>
      <w:r w:rsidRPr="00DE09F5">
        <w:rPr>
          <w:i/>
          <w:lang w:val="uk-UA"/>
        </w:rPr>
        <w:t xml:space="preserve"> </w:t>
      </w:r>
      <w:r w:rsidR="00DE09F5" w:rsidRPr="00DE09F5">
        <w:rPr>
          <w:i/>
          <w:lang w:val="uk-UA"/>
        </w:rPr>
        <w:t>огляд:</w:t>
      </w:r>
    </w:p>
    <w:p w:rsidR="00DE09F5" w:rsidRDefault="00DE09F5" w:rsidP="00DE09F5">
      <w:pPr>
        <w:spacing w:after="0"/>
        <w:ind w:firstLine="709"/>
        <w:jc w:val="both"/>
        <w:rPr>
          <w:bCs/>
          <w:lang w:val="uk-UA"/>
        </w:rPr>
      </w:pPr>
      <w:r>
        <w:rPr>
          <w:bCs/>
          <w:lang w:val="uk-UA"/>
        </w:rPr>
        <w:t xml:space="preserve">1. </w:t>
      </w:r>
      <w:r w:rsidR="006A2C92" w:rsidRPr="00DE09F5">
        <w:rPr>
          <w:bCs/>
          <w:lang w:val="uk-UA"/>
        </w:rPr>
        <w:t>Тип дихання:</w:t>
      </w:r>
    </w:p>
    <w:p w:rsidR="00DE09F5" w:rsidRPr="00DE09F5" w:rsidRDefault="006A2C92" w:rsidP="00DE09F5">
      <w:pPr>
        <w:spacing w:after="0"/>
        <w:ind w:firstLine="709"/>
        <w:jc w:val="both"/>
        <w:rPr>
          <w:lang w:val="uk-UA"/>
        </w:rPr>
      </w:pPr>
      <w:proofErr w:type="spellStart"/>
      <w:r w:rsidRPr="00DE09F5">
        <w:rPr>
          <w:iCs/>
          <w:lang w:val="uk-UA"/>
        </w:rPr>
        <w:t>Діафрагмальний</w:t>
      </w:r>
      <w:proofErr w:type="spellEnd"/>
      <w:r w:rsidRPr="00DE09F5">
        <w:rPr>
          <w:iCs/>
          <w:lang w:val="uk-UA"/>
        </w:rPr>
        <w:t xml:space="preserve"> (черевний)</w:t>
      </w:r>
      <w:r w:rsidRPr="00DE09F5">
        <w:rPr>
          <w:lang w:val="uk-UA"/>
        </w:rPr>
        <w:t xml:space="preserve"> </w:t>
      </w:r>
      <w:r w:rsidR="00DE09F5" w:rsidRPr="00DE09F5">
        <w:rPr>
          <w:lang w:val="uk-UA"/>
        </w:rPr>
        <w:t>–</w:t>
      </w:r>
      <w:r w:rsidRPr="00DE09F5">
        <w:rPr>
          <w:lang w:val="uk-UA"/>
        </w:rPr>
        <w:t xml:space="preserve"> домінує рух передньої черевної стінки.</w:t>
      </w:r>
    </w:p>
    <w:p w:rsidR="00DE09F5" w:rsidRPr="00DE09F5" w:rsidRDefault="006A2C92" w:rsidP="00DE09F5">
      <w:pPr>
        <w:spacing w:after="0"/>
        <w:ind w:firstLine="709"/>
        <w:jc w:val="both"/>
        <w:rPr>
          <w:lang w:val="uk-UA"/>
        </w:rPr>
      </w:pPr>
      <w:r w:rsidRPr="00DE09F5">
        <w:rPr>
          <w:iCs/>
          <w:lang w:val="uk-UA"/>
        </w:rPr>
        <w:t>Грудний</w:t>
      </w:r>
      <w:r w:rsidRPr="00DE09F5">
        <w:rPr>
          <w:lang w:val="uk-UA"/>
        </w:rPr>
        <w:t xml:space="preserve"> </w:t>
      </w:r>
      <w:r w:rsidR="00DE09F5">
        <w:rPr>
          <w:lang w:val="uk-UA"/>
        </w:rPr>
        <w:t>–</w:t>
      </w:r>
      <w:r w:rsidRPr="00DE09F5">
        <w:rPr>
          <w:lang w:val="uk-UA"/>
        </w:rPr>
        <w:t xml:space="preserve"> переважає розширення грудної клітки.</w:t>
      </w:r>
    </w:p>
    <w:p w:rsidR="00DE09F5" w:rsidRDefault="006A2C92" w:rsidP="00DE09F5">
      <w:pPr>
        <w:spacing w:after="0"/>
        <w:ind w:firstLine="709"/>
        <w:jc w:val="both"/>
        <w:rPr>
          <w:lang w:val="uk-UA"/>
        </w:rPr>
      </w:pPr>
      <w:proofErr w:type="spellStart"/>
      <w:r w:rsidRPr="00DE09F5">
        <w:rPr>
          <w:iCs/>
          <w:lang w:val="uk-UA"/>
        </w:rPr>
        <w:t>Верхньогрудний</w:t>
      </w:r>
      <w:proofErr w:type="spellEnd"/>
      <w:r w:rsidRPr="00DE09F5">
        <w:rPr>
          <w:iCs/>
          <w:lang w:val="uk-UA"/>
        </w:rPr>
        <w:t xml:space="preserve"> (ключичний)</w:t>
      </w:r>
      <w:r w:rsidRPr="00DE09F5">
        <w:rPr>
          <w:lang w:val="uk-UA"/>
        </w:rPr>
        <w:t xml:space="preserve"> </w:t>
      </w:r>
      <w:r w:rsidR="00DE09F5" w:rsidRPr="00DE09F5">
        <w:rPr>
          <w:lang w:val="uk-UA"/>
        </w:rPr>
        <w:t>–</w:t>
      </w:r>
      <w:r w:rsidRPr="00DE09F5">
        <w:rPr>
          <w:lang w:val="uk-UA"/>
        </w:rPr>
        <w:t xml:space="preserve"> піднімання плечового поясу. У спокої це ознака дихальної недостатності та перевантаження допоміжних м'язів.</w:t>
      </w:r>
      <w:r w:rsidR="00DE09F5" w:rsidRPr="00DE09F5">
        <w:rPr>
          <w:lang w:val="uk-UA"/>
        </w:rPr>
        <w:t xml:space="preserve"> В нормі у спокої переважає </w:t>
      </w:r>
      <w:proofErr w:type="spellStart"/>
      <w:r w:rsidR="00DE09F5" w:rsidRPr="00DE09F5">
        <w:rPr>
          <w:lang w:val="uk-UA"/>
        </w:rPr>
        <w:t>діафрагмальне</w:t>
      </w:r>
      <w:proofErr w:type="spellEnd"/>
      <w:r w:rsidR="00DE09F5" w:rsidRPr="00DE09F5">
        <w:rPr>
          <w:lang w:val="uk-UA"/>
        </w:rPr>
        <w:t xml:space="preserve"> дихання</w:t>
      </w:r>
    </w:p>
    <w:p w:rsidR="00DE09F5" w:rsidRDefault="00DE09F5" w:rsidP="00DE09F5">
      <w:pPr>
        <w:spacing w:after="0"/>
        <w:ind w:firstLine="709"/>
        <w:jc w:val="both"/>
        <w:rPr>
          <w:lang w:val="uk-UA"/>
        </w:rPr>
      </w:pPr>
      <w:r>
        <w:rPr>
          <w:bCs/>
          <w:lang w:val="uk-UA"/>
        </w:rPr>
        <w:t xml:space="preserve">2. </w:t>
      </w:r>
      <w:r w:rsidR="006A2C92" w:rsidRPr="00DE09F5">
        <w:rPr>
          <w:bCs/>
          <w:lang w:val="uk-UA"/>
        </w:rPr>
        <w:t>Форма грудної клітки</w:t>
      </w:r>
      <w:r>
        <w:rPr>
          <w:bCs/>
          <w:lang w:val="uk-UA"/>
        </w:rPr>
        <w:t>, можливі</w:t>
      </w:r>
      <w:r w:rsidR="006A2C92" w:rsidRPr="00DE09F5">
        <w:rPr>
          <w:lang w:val="uk-UA"/>
        </w:rPr>
        <w:t xml:space="preserve"> деформації.</w:t>
      </w:r>
    </w:p>
    <w:p w:rsidR="00DE09F5" w:rsidRDefault="00DE09F5" w:rsidP="00D760DD">
      <w:pPr>
        <w:spacing w:after="0"/>
        <w:ind w:firstLine="709"/>
        <w:jc w:val="both"/>
        <w:rPr>
          <w:lang w:val="uk-UA"/>
        </w:rPr>
      </w:pPr>
      <w:r>
        <w:rPr>
          <w:lang w:val="uk-UA"/>
        </w:rPr>
        <w:t xml:space="preserve">3. </w:t>
      </w:r>
      <w:r w:rsidR="006A2C92" w:rsidRPr="00DE09F5">
        <w:rPr>
          <w:bCs/>
          <w:lang w:val="uk-UA"/>
        </w:rPr>
        <w:t>Дихальний цикл</w:t>
      </w:r>
      <w:r>
        <w:rPr>
          <w:bCs/>
          <w:lang w:val="uk-UA"/>
        </w:rPr>
        <w:t xml:space="preserve"> – </w:t>
      </w:r>
      <w:r>
        <w:rPr>
          <w:lang w:val="uk-UA"/>
        </w:rPr>
        <w:t>оцінюємо частоту дихання ЧД</w:t>
      </w:r>
      <w:r w:rsidR="00D760DD">
        <w:rPr>
          <w:lang w:val="uk-UA"/>
        </w:rPr>
        <w:t>, ритмічність дихання, г</w:t>
      </w:r>
      <w:r w:rsidR="00D760DD" w:rsidRPr="00D760DD">
        <w:rPr>
          <w:lang w:val="uk-UA"/>
        </w:rPr>
        <w:t>либин</w:t>
      </w:r>
      <w:r w:rsidR="00D760DD">
        <w:rPr>
          <w:lang w:val="uk-UA"/>
        </w:rPr>
        <w:t xml:space="preserve">у </w:t>
      </w:r>
      <w:r w:rsidR="00D760DD" w:rsidRPr="00D760DD">
        <w:rPr>
          <w:lang w:val="uk-UA"/>
        </w:rPr>
        <w:t xml:space="preserve"> </w:t>
      </w:r>
      <w:r w:rsidR="00D760DD">
        <w:rPr>
          <w:lang w:val="uk-UA"/>
        </w:rPr>
        <w:t>д</w:t>
      </w:r>
      <w:r w:rsidR="00D760DD" w:rsidRPr="00D760DD">
        <w:rPr>
          <w:lang w:val="uk-UA"/>
        </w:rPr>
        <w:t>ихання</w:t>
      </w:r>
      <w:r w:rsidR="00D760DD">
        <w:rPr>
          <w:lang w:val="uk-UA"/>
        </w:rPr>
        <w:t xml:space="preserve"> (поверхневе?), с</w:t>
      </w:r>
      <w:r w:rsidR="00D760DD" w:rsidRPr="00D760DD">
        <w:rPr>
          <w:lang w:val="uk-UA"/>
        </w:rPr>
        <w:t>піввідношення вдих/видих</w:t>
      </w:r>
      <w:r w:rsidR="006A2C92" w:rsidRPr="00DE09F5">
        <w:rPr>
          <w:lang w:val="uk-UA"/>
        </w:rPr>
        <w:t xml:space="preserve"> (в нормі 1:1.5 або 1:2). Подовжений видих </w:t>
      </w:r>
      <w:r w:rsidR="00D760DD">
        <w:rPr>
          <w:lang w:val="uk-UA"/>
        </w:rPr>
        <w:t>–</w:t>
      </w:r>
      <w:r w:rsidR="006A2C92" w:rsidRPr="00DE09F5">
        <w:rPr>
          <w:lang w:val="uk-UA"/>
        </w:rPr>
        <w:t xml:space="preserve"> ознака обструкції.</w:t>
      </w:r>
    </w:p>
    <w:p w:rsidR="00DE09F5" w:rsidRDefault="00DE09F5" w:rsidP="00DE09F5">
      <w:pPr>
        <w:spacing w:after="0"/>
        <w:ind w:firstLine="709"/>
        <w:jc w:val="both"/>
        <w:rPr>
          <w:lang w:val="uk-UA"/>
        </w:rPr>
      </w:pPr>
      <w:r>
        <w:rPr>
          <w:bCs/>
          <w:lang w:val="uk-UA"/>
        </w:rPr>
        <w:t xml:space="preserve">4. </w:t>
      </w:r>
      <w:r w:rsidR="006A2C92" w:rsidRPr="00DE09F5">
        <w:rPr>
          <w:bCs/>
          <w:lang w:val="uk-UA"/>
        </w:rPr>
        <w:t>Використання допоміжних м'язів</w:t>
      </w:r>
      <w:r w:rsidR="00D760DD">
        <w:rPr>
          <w:bCs/>
          <w:lang w:val="uk-UA"/>
        </w:rPr>
        <w:t xml:space="preserve"> – </w:t>
      </w:r>
      <w:r w:rsidR="00D760DD">
        <w:rPr>
          <w:lang w:val="uk-UA"/>
        </w:rPr>
        <w:t xml:space="preserve">напруження </w:t>
      </w:r>
      <w:proofErr w:type="spellStart"/>
      <w:r w:rsidR="006A2C92" w:rsidRPr="00DE09F5">
        <w:rPr>
          <w:lang w:val="uk-UA"/>
        </w:rPr>
        <w:t>грудинно-ключично-сосцеподібних</w:t>
      </w:r>
      <w:proofErr w:type="spellEnd"/>
      <w:r w:rsidR="006A2C92" w:rsidRPr="00DE09F5">
        <w:rPr>
          <w:lang w:val="uk-UA"/>
        </w:rPr>
        <w:t xml:space="preserve"> та драбинчастих м'язів у спокої.</w:t>
      </w:r>
      <w:r w:rsidR="00D91C25" w:rsidRPr="00D91C25">
        <w:t xml:space="preserve"> </w:t>
      </w:r>
      <w:r w:rsidR="00D91C25" w:rsidRPr="00D91C25">
        <w:rPr>
          <w:lang w:val="uk-UA"/>
        </w:rPr>
        <w:t xml:space="preserve">Вимушене положення </w:t>
      </w:r>
      <w:r w:rsidR="00D91C25">
        <w:rPr>
          <w:lang w:val="uk-UA"/>
        </w:rPr>
        <w:t>– о</w:t>
      </w:r>
      <w:r w:rsidR="00D91C25" w:rsidRPr="00D91C25">
        <w:rPr>
          <w:lang w:val="uk-UA"/>
        </w:rPr>
        <w:t>ртопное</w:t>
      </w:r>
      <w:r w:rsidR="00D91C25">
        <w:rPr>
          <w:lang w:val="uk-UA"/>
        </w:rPr>
        <w:t xml:space="preserve"> – </w:t>
      </w:r>
      <w:r w:rsidR="00D91C25" w:rsidRPr="00D91C25">
        <w:rPr>
          <w:lang w:val="uk-UA"/>
        </w:rPr>
        <w:t>чи потребує пацієнт опору на руки, щоб полегшити дихання</w:t>
      </w:r>
      <w:r w:rsidR="00D91C25">
        <w:rPr>
          <w:lang w:val="uk-UA"/>
        </w:rPr>
        <w:t>.</w:t>
      </w:r>
    </w:p>
    <w:p w:rsidR="00D760DD" w:rsidRDefault="00DE09F5" w:rsidP="00D760DD">
      <w:pPr>
        <w:spacing w:after="0"/>
        <w:ind w:firstLine="709"/>
        <w:jc w:val="both"/>
        <w:rPr>
          <w:lang w:val="uk-UA"/>
        </w:rPr>
      </w:pPr>
      <w:r>
        <w:rPr>
          <w:bCs/>
          <w:lang w:val="uk-UA"/>
        </w:rPr>
        <w:t xml:space="preserve">5. </w:t>
      </w:r>
      <w:r w:rsidR="00D760DD" w:rsidRPr="00D760DD">
        <w:rPr>
          <w:bCs/>
          <w:lang w:val="uk-UA"/>
        </w:rPr>
        <w:t>Зовнішні ознаки гіпоксії</w:t>
      </w:r>
      <w:r w:rsidR="00D760DD">
        <w:rPr>
          <w:bCs/>
          <w:lang w:val="uk-UA"/>
        </w:rPr>
        <w:t xml:space="preserve"> – </w:t>
      </w:r>
      <w:r w:rsidR="00D760DD" w:rsidRPr="00D760DD">
        <w:rPr>
          <w:bCs/>
          <w:lang w:val="uk-UA"/>
        </w:rPr>
        <w:t xml:space="preserve">ціаноз </w:t>
      </w:r>
      <w:proofErr w:type="spellStart"/>
      <w:r w:rsidR="00D760DD" w:rsidRPr="00D760DD">
        <w:rPr>
          <w:bCs/>
          <w:lang w:val="uk-UA"/>
        </w:rPr>
        <w:t>носогубного</w:t>
      </w:r>
      <w:proofErr w:type="spellEnd"/>
      <w:r w:rsidR="00D760DD" w:rsidRPr="00D760DD">
        <w:rPr>
          <w:bCs/>
          <w:lang w:val="uk-UA"/>
        </w:rPr>
        <w:t xml:space="preserve"> трикутника.</w:t>
      </w:r>
    </w:p>
    <w:p w:rsidR="00D760DD" w:rsidRDefault="00D760DD" w:rsidP="00D760DD">
      <w:pPr>
        <w:spacing w:after="0"/>
        <w:ind w:firstLine="709"/>
        <w:jc w:val="both"/>
        <w:rPr>
          <w:lang w:val="uk-UA"/>
        </w:rPr>
      </w:pPr>
    </w:p>
    <w:p w:rsidR="00D760DD" w:rsidRPr="00D760DD" w:rsidRDefault="00D760DD" w:rsidP="00D760DD">
      <w:pPr>
        <w:spacing w:after="0"/>
        <w:ind w:firstLine="709"/>
        <w:jc w:val="both"/>
        <w:rPr>
          <w:bCs/>
          <w:i/>
          <w:lang w:val="uk-UA"/>
        </w:rPr>
      </w:pPr>
      <w:r w:rsidRPr="00D760DD">
        <w:rPr>
          <w:bCs/>
          <w:i/>
          <w:lang w:val="uk-UA"/>
        </w:rPr>
        <w:t>Пальпація</w:t>
      </w:r>
      <w:r>
        <w:rPr>
          <w:bCs/>
          <w:i/>
          <w:lang w:val="uk-UA"/>
        </w:rPr>
        <w:t xml:space="preserve">. </w:t>
      </w:r>
      <w:r w:rsidRPr="00D760DD">
        <w:rPr>
          <w:bCs/>
          <w:lang w:val="uk-UA"/>
        </w:rPr>
        <w:t xml:space="preserve">Мета пальпації </w:t>
      </w:r>
      <w:r>
        <w:rPr>
          <w:bCs/>
          <w:lang w:val="uk-UA"/>
        </w:rPr>
        <w:t xml:space="preserve">– </w:t>
      </w:r>
      <w:r w:rsidRPr="00D760DD">
        <w:rPr>
          <w:bCs/>
          <w:lang w:val="uk-UA"/>
        </w:rPr>
        <w:t>відчути рух</w:t>
      </w:r>
      <w:r>
        <w:rPr>
          <w:bCs/>
          <w:lang w:val="uk-UA"/>
        </w:rPr>
        <w:t xml:space="preserve"> ГК</w:t>
      </w:r>
      <w:r w:rsidRPr="00D760DD">
        <w:rPr>
          <w:bCs/>
          <w:lang w:val="uk-UA"/>
        </w:rPr>
        <w:t xml:space="preserve"> і виявити зони обмеження.</w:t>
      </w:r>
    </w:p>
    <w:p w:rsidR="00994A6B" w:rsidRDefault="00D760DD" w:rsidP="00994A6B">
      <w:pPr>
        <w:pStyle w:val="a4"/>
        <w:numPr>
          <w:ilvl w:val="0"/>
          <w:numId w:val="12"/>
        </w:numPr>
        <w:spacing w:after="0"/>
        <w:ind w:left="0" w:firstLine="709"/>
        <w:jc w:val="both"/>
        <w:rPr>
          <w:rFonts w:ascii="Times New Roman" w:hAnsi="Times New Roman"/>
          <w:sz w:val="24"/>
          <w:szCs w:val="24"/>
          <w:lang w:val="uk-UA"/>
        </w:rPr>
      </w:pPr>
      <w:r w:rsidRPr="007A5759">
        <w:rPr>
          <w:rFonts w:ascii="Times New Roman" w:hAnsi="Times New Roman"/>
          <w:sz w:val="24"/>
          <w:szCs w:val="24"/>
          <w:lang w:val="uk-UA"/>
        </w:rPr>
        <w:t xml:space="preserve">Симетрія екскурсії ГК – кладемо долоні на нижні відділи ГК орієнтовно </w:t>
      </w:r>
      <w:r w:rsidR="007A5759" w:rsidRPr="007A5759">
        <w:rPr>
          <w:rFonts w:ascii="Times New Roman" w:hAnsi="Times New Roman"/>
          <w:sz w:val="24"/>
          <w:szCs w:val="24"/>
          <w:lang w:val="uk-UA"/>
        </w:rPr>
        <w:t xml:space="preserve">на </w:t>
      </w:r>
      <w:r w:rsidRPr="007A5759">
        <w:rPr>
          <w:rFonts w:ascii="Times New Roman" w:hAnsi="Times New Roman"/>
          <w:sz w:val="24"/>
          <w:szCs w:val="24"/>
          <w:lang w:val="uk-UA"/>
        </w:rPr>
        <w:t>10-ті ребра</w:t>
      </w:r>
      <w:r w:rsidR="00994A6B" w:rsidRPr="00994A6B">
        <w:t xml:space="preserve"> </w:t>
      </w:r>
      <w:r w:rsidR="00994A6B" w:rsidRPr="00994A6B">
        <w:rPr>
          <w:rFonts w:ascii="Times New Roman" w:hAnsi="Times New Roman"/>
          <w:sz w:val="24"/>
          <w:szCs w:val="24"/>
          <w:lang w:val="uk-UA"/>
        </w:rPr>
        <w:t xml:space="preserve">так, щоб ваші великі пальці були </w:t>
      </w:r>
      <w:r w:rsidR="00994A6B">
        <w:rPr>
          <w:rFonts w:ascii="Times New Roman" w:hAnsi="Times New Roman"/>
          <w:sz w:val="24"/>
          <w:szCs w:val="24"/>
          <w:lang w:val="uk-UA"/>
        </w:rPr>
        <w:t>знаходилися вздовж хребта</w:t>
      </w:r>
      <w:r w:rsidRPr="007A5759">
        <w:rPr>
          <w:rFonts w:ascii="Times New Roman" w:hAnsi="Times New Roman"/>
          <w:sz w:val="24"/>
          <w:szCs w:val="24"/>
          <w:lang w:val="uk-UA"/>
        </w:rPr>
        <w:t xml:space="preserve">. </w:t>
      </w:r>
      <w:r w:rsidR="00994A6B" w:rsidRPr="00994A6B">
        <w:rPr>
          <w:rFonts w:ascii="Times New Roman" w:hAnsi="Times New Roman"/>
          <w:sz w:val="24"/>
          <w:szCs w:val="24"/>
          <w:lang w:val="uk-UA"/>
        </w:rPr>
        <w:t xml:space="preserve">Потрібно трохи змістити шкіру від лопаток до центру, щоб між пальцями утворилася невелика вертикальна шкірна складка. Пальці при цьому не торкаються один одного, між ними є </w:t>
      </w:r>
      <w:r w:rsidR="00994A6B">
        <w:rPr>
          <w:rFonts w:ascii="Times New Roman" w:hAnsi="Times New Roman"/>
          <w:sz w:val="24"/>
          <w:szCs w:val="24"/>
          <w:lang w:val="uk-UA"/>
        </w:rPr>
        <w:t>В</w:t>
      </w:r>
      <w:r w:rsidR="00994A6B" w:rsidRPr="00994A6B">
        <w:rPr>
          <w:rFonts w:ascii="Times New Roman" w:hAnsi="Times New Roman"/>
          <w:sz w:val="24"/>
          <w:szCs w:val="24"/>
          <w:lang w:val="uk-UA"/>
        </w:rPr>
        <w:t xml:space="preserve">ідстань </w:t>
      </w:r>
      <w:r w:rsidR="00994A6B">
        <w:rPr>
          <w:rFonts w:ascii="Times New Roman" w:hAnsi="Times New Roman"/>
          <w:sz w:val="24"/>
          <w:szCs w:val="24"/>
          <w:lang w:val="uk-UA"/>
        </w:rPr>
        <w:t xml:space="preserve">між пальцями </w:t>
      </w:r>
      <w:r w:rsidR="00994A6B" w:rsidRPr="00994A6B">
        <w:rPr>
          <w:rFonts w:ascii="Times New Roman" w:hAnsi="Times New Roman"/>
          <w:sz w:val="24"/>
          <w:szCs w:val="24"/>
          <w:lang w:val="uk-UA"/>
        </w:rPr>
        <w:t>приблизно 1–2 см.</w:t>
      </w:r>
      <w:r w:rsidR="00994A6B">
        <w:rPr>
          <w:rFonts w:ascii="Times New Roman" w:hAnsi="Times New Roman"/>
          <w:sz w:val="24"/>
          <w:szCs w:val="24"/>
          <w:lang w:val="uk-UA"/>
        </w:rPr>
        <w:t xml:space="preserve"> </w:t>
      </w:r>
      <w:r w:rsidRPr="007A5759">
        <w:rPr>
          <w:rFonts w:ascii="Times New Roman" w:hAnsi="Times New Roman"/>
          <w:sz w:val="24"/>
          <w:szCs w:val="24"/>
          <w:lang w:val="uk-UA"/>
        </w:rPr>
        <w:t>При вдиху паль</w:t>
      </w:r>
      <w:r w:rsidR="00994A6B">
        <w:rPr>
          <w:rFonts w:ascii="Times New Roman" w:hAnsi="Times New Roman"/>
          <w:sz w:val="24"/>
          <w:szCs w:val="24"/>
          <w:lang w:val="uk-UA"/>
        </w:rPr>
        <w:t>ці мають симетрично розходитися.</w:t>
      </w:r>
    </w:p>
    <w:p w:rsidR="00994A6B" w:rsidRDefault="00994A6B" w:rsidP="00994A6B">
      <w:pPr>
        <w:pStyle w:val="a4"/>
        <w:spacing w:after="0"/>
        <w:ind w:left="0" w:firstLine="709"/>
        <w:jc w:val="both"/>
        <w:rPr>
          <w:rFonts w:ascii="Times New Roman" w:hAnsi="Times New Roman"/>
          <w:sz w:val="24"/>
          <w:szCs w:val="24"/>
          <w:lang w:val="uk-UA"/>
        </w:rPr>
      </w:pPr>
      <w:r w:rsidRPr="00994A6B">
        <w:rPr>
          <w:rFonts w:ascii="Times New Roman" w:hAnsi="Times New Roman"/>
          <w:sz w:val="24"/>
          <w:szCs w:val="24"/>
          <w:lang w:val="uk-UA"/>
        </w:rPr>
        <w:t xml:space="preserve">Така ж </w:t>
      </w:r>
      <w:r>
        <w:rPr>
          <w:rFonts w:ascii="Times New Roman" w:hAnsi="Times New Roman"/>
          <w:sz w:val="24"/>
          <w:szCs w:val="24"/>
          <w:lang w:val="uk-UA"/>
        </w:rPr>
        <w:t>техніка</w:t>
      </w:r>
      <w:r w:rsidRPr="00994A6B">
        <w:rPr>
          <w:rFonts w:ascii="Times New Roman" w:hAnsi="Times New Roman"/>
          <w:sz w:val="24"/>
          <w:szCs w:val="24"/>
          <w:lang w:val="uk-UA"/>
        </w:rPr>
        <w:t xml:space="preserve"> застосовується і для оцінки верхніх відділів, де руки терапевта розташовуються на надпліччях, а великі пальці формують складку на рівні остистого відростка другого грудного хребця. </w:t>
      </w:r>
      <w:r>
        <w:rPr>
          <w:rFonts w:ascii="Times New Roman" w:hAnsi="Times New Roman"/>
          <w:sz w:val="24"/>
          <w:szCs w:val="24"/>
          <w:lang w:val="uk-UA"/>
        </w:rPr>
        <w:t xml:space="preserve">ФТ </w:t>
      </w:r>
      <w:r w:rsidRPr="00994A6B">
        <w:rPr>
          <w:rFonts w:ascii="Times New Roman" w:hAnsi="Times New Roman"/>
          <w:sz w:val="24"/>
          <w:szCs w:val="24"/>
          <w:lang w:val="uk-UA"/>
        </w:rPr>
        <w:t>повинен уникати сильного стискання тканин, оскільки напружені кисті блокуватимуть ковзання шкіри і не дозволять об’єктивно з</w:t>
      </w:r>
      <w:r>
        <w:rPr>
          <w:rFonts w:ascii="Times New Roman" w:hAnsi="Times New Roman"/>
          <w:sz w:val="24"/>
          <w:szCs w:val="24"/>
          <w:lang w:val="uk-UA"/>
        </w:rPr>
        <w:t>афіксувати розходження пальців.</w:t>
      </w:r>
    </w:p>
    <w:p w:rsidR="00C4424C" w:rsidRPr="00994A6B" w:rsidRDefault="00994A6B" w:rsidP="00994A6B">
      <w:pPr>
        <w:pStyle w:val="a4"/>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 </w:t>
      </w:r>
      <w:r w:rsidR="00D760DD" w:rsidRPr="007A5759">
        <w:rPr>
          <w:rFonts w:ascii="Times New Roman" w:hAnsi="Times New Roman"/>
          <w:sz w:val="24"/>
          <w:szCs w:val="24"/>
          <w:lang w:val="uk-UA"/>
        </w:rPr>
        <w:t xml:space="preserve">Тонус м’язів та </w:t>
      </w:r>
      <w:r w:rsidR="00D91C25" w:rsidRPr="007A5759">
        <w:rPr>
          <w:rFonts w:ascii="Times New Roman" w:hAnsi="Times New Roman"/>
          <w:sz w:val="24"/>
          <w:szCs w:val="24"/>
          <w:lang w:val="uk-UA"/>
        </w:rPr>
        <w:t>тригерні точки</w:t>
      </w:r>
      <w:r w:rsidR="00D760DD" w:rsidRPr="007A5759">
        <w:rPr>
          <w:rFonts w:ascii="Times New Roman" w:hAnsi="Times New Roman"/>
          <w:sz w:val="24"/>
          <w:szCs w:val="24"/>
          <w:lang w:val="uk-UA"/>
        </w:rPr>
        <w:t xml:space="preserve"> – пальпуємо міжреберні м'язи, великі грудні та трапецієподібні м'язи</w:t>
      </w:r>
      <w:r w:rsidR="00D760DD" w:rsidRPr="00994A6B">
        <w:rPr>
          <w:rFonts w:ascii="Times New Roman" w:hAnsi="Times New Roman"/>
          <w:sz w:val="24"/>
          <w:szCs w:val="24"/>
          <w:lang w:val="uk-UA"/>
        </w:rPr>
        <w:t>. Тригерні точки в цих зонах часто імітують біль у грудях і обмежують глибину вдиху.</w:t>
      </w:r>
    </w:p>
    <w:p w:rsidR="006A2C92" w:rsidRPr="00C4424C" w:rsidRDefault="00D760DD" w:rsidP="00C4424C">
      <w:pPr>
        <w:spacing w:after="0"/>
        <w:ind w:firstLine="709"/>
        <w:jc w:val="both"/>
        <w:rPr>
          <w:bCs/>
          <w:lang w:val="uk-UA"/>
        </w:rPr>
      </w:pPr>
      <w:r w:rsidRPr="00D760DD">
        <w:rPr>
          <w:i/>
          <w:lang w:val="uk-UA"/>
        </w:rPr>
        <w:t xml:space="preserve">Антропометрія – </w:t>
      </w:r>
      <w:r w:rsidR="006A2C92" w:rsidRPr="00D760DD">
        <w:rPr>
          <w:lang w:val="uk-UA"/>
        </w:rPr>
        <w:t xml:space="preserve">вимірювання </w:t>
      </w:r>
      <w:r w:rsidR="006A2C92" w:rsidRPr="00D760DD">
        <w:rPr>
          <w:bCs/>
          <w:lang w:val="uk-UA"/>
        </w:rPr>
        <w:t>екскурсії грудної клітки</w:t>
      </w:r>
      <w:r w:rsidR="006A2C92" w:rsidRPr="00D760DD">
        <w:rPr>
          <w:lang w:val="uk-UA"/>
        </w:rPr>
        <w:t>.</w:t>
      </w:r>
    </w:p>
    <w:p w:rsidR="00DB05CD" w:rsidRDefault="00DB05CD" w:rsidP="00DB05CD">
      <w:pPr>
        <w:spacing w:after="0"/>
        <w:ind w:firstLine="708"/>
        <w:jc w:val="both"/>
        <w:rPr>
          <w:lang w:val="uk-UA"/>
        </w:rPr>
      </w:pPr>
    </w:p>
    <w:p w:rsidR="006A2C92" w:rsidRDefault="00DB05CD" w:rsidP="00024C1E">
      <w:pPr>
        <w:spacing w:after="0"/>
        <w:ind w:firstLine="708"/>
        <w:jc w:val="both"/>
        <w:rPr>
          <w:lang w:val="uk-UA"/>
        </w:rPr>
      </w:pPr>
      <w:r>
        <w:rPr>
          <w:lang w:val="uk-UA"/>
        </w:rPr>
        <w:t>Д</w:t>
      </w:r>
      <w:r w:rsidRPr="00D760DD">
        <w:rPr>
          <w:lang w:val="uk-UA"/>
        </w:rPr>
        <w:t xml:space="preserve">о </w:t>
      </w:r>
      <w:proofErr w:type="spellStart"/>
      <w:r w:rsidRPr="00D760DD">
        <w:rPr>
          <w:lang w:val="uk-UA"/>
        </w:rPr>
        <w:t>фізикального</w:t>
      </w:r>
      <w:proofErr w:type="spellEnd"/>
      <w:r w:rsidRPr="00D760DD">
        <w:rPr>
          <w:lang w:val="uk-UA"/>
        </w:rPr>
        <w:t xml:space="preserve"> обстеження також належать </w:t>
      </w:r>
      <w:r>
        <w:rPr>
          <w:lang w:val="uk-UA"/>
        </w:rPr>
        <w:t>м</w:t>
      </w:r>
      <w:r w:rsidR="00D760DD" w:rsidRPr="00D760DD">
        <w:rPr>
          <w:lang w:val="uk-UA"/>
        </w:rPr>
        <w:t>етоди перкусії та аускультації, проте у фізичній терапії вони використовуються переважно як допоміжні інструменти для моніторингу застійних явищ та оцінки ефективності дренажних вправ, тоді як їхня діагностична роль залишається прерогативою лікаря.</w:t>
      </w:r>
      <w:r w:rsidRPr="00DB05CD">
        <w:rPr>
          <w:lang w:val="uk-UA"/>
        </w:rPr>
        <w:t xml:space="preserve"> </w:t>
      </w:r>
      <w:r w:rsidRPr="00D760DD">
        <w:rPr>
          <w:lang w:val="uk-UA"/>
        </w:rPr>
        <w:t xml:space="preserve">У </w:t>
      </w:r>
      <w:r>
        <w:rPr>
          <w:lang w:val="uk-UA"/>
        </w:rPr>
        <w:t xml:space="preserve">західних школах ФТ </w:t>
      </w:r>
      <w:r w:rsidRPr="00D760DD">
        <w:rPr>
          <w:lang w:val="uk-UA"/>
        </w:rPr>
        <w:t>для фізичних терапевтів, як</w:t>
      </w:r>
      <w:r>
        <w:rPr>
          <w:lang w:val="uk-UA"/>
        </w:rPr>
        <w:t xml:space="preserve">і </w:t>
      </w:r>
      <w:r w:rsidRPr="00D760DD">
        <w:rPr>
          <w:lang w:val="uk-UA"/>
        </w:rPr>
        <w:t>працю</w:t>
      </w:r>
      <w:r>
        <w:rPr>
          <w:lang w:val="uk-UA"/>
        </w:rPr>
        <w:t>ють</w:t>
      </w:r>
      <w:r w:rsidRPr="00D760DD">
        <w:rPr>
          <w:lang w:val="uk-UA"/>
        </w:rPr>
        <w:t xml:space="preserve"> в реанімації або з пацієнтами, у яких багато мокротиння</w:t>
      </w:r>
      <w:r>
        <w:rPr>
          <w:lang w:val="uk-UA"/>
        </w:rPr>
        <w:t>,</w:t>
      </w:r>
      <w:r w:rsidRPr="00D760DD">
        <w:rPr>
          <w:lang w:val="uk-UA"/>
        </w:rPr>
        <w:t xml:space="preserve"> аускультація </w:t>
      </w:r>
      <w:r>
        <w:rPr>
          <w:lang w:val="uk-UA"/>
        </w:rPr>
        <w:t xml:space="preserve">є </w:t>
      </w:r>
      <w:r w:rsidRPr="00D760DD">
        <w:rPr>
          <w:lang w:val="uk-UA"/>
        </w:rPr>
        <w:t>важливою нави</w:t>
      </w:r>
      <w:r>
        <w:rPr>
          <w:lang w:val="uk-UA"/>
        </w:rPr>
        <w:t>чкою для перевірки ефективності, наприклад, дренажног</w:t>
      </w:r>
      <w:r w:rsidR="00024C1E">
        <w:rPr>
          <w:lang w:val="uk-UA"/>
        </w:rPr>
        <w:t>о втручання або навчання кашлю.</w:t>
      </w:r>
    </w:p>
    <w:p w:rsidR="00D91C25" w:rsidRPr="00717069" w:rsidRDefault="00D91C25" w:rsidP="00D91C25">
      <w:pPr>
        <w:spacing w:after="0"/>
        <w:ind w:firstLine="709"/>
        <w:jc w:val="both"/>
        <w:rPr>
          <w:bCs/>
          <w:lang w:val="uk-UA"/>
        </w:rPr>
      </w:pPr>
      <w:r w:rsidRPr="006A2C92">
        <w:rPr>
          <w:lang w:val="uk-UA"/>
        </w:rPr>
        <w:lastRenderedPageBreak/>
        <w:t xml:space="preserve">Фізикальне обстеження дихальної системи у фізичній терапії не є </w:t>
      </w:r>
      <w:r>
        <w:rPr>
          <w:lang w:val="uk-UA"/>
        </w:rPr>
        <w:t>плановим</w:t>
      </w:r>
      <w:r w:rsidRPr="006A2C92">
        <w:rPr>
          <w:lang w:val="uk-UA"/>
        </w:rPr>
        <w:t xml:space="preserve"> для всіх пацієнтів</w:t>
      </w:r>
      <w:r>
        <w:rPr>
          <w:lang w:val="uk-UA"/>
        </w:rPr>
        <w:t xml:space="preserve"> – й</w:t>
      </w:r>
      <w:r w:rsidRPr="006A2C92">
        <w:rPr>
          <w:lang w:val="uk-UA"/>
        </w:rPr>
        <w:t xml:space="preserve">ого </w:t>
      </w:r>
      <w:r>
        <w:rPr>
          <w:lang w:val="uk-UA"/>
        </w:rPr>
        <w:t xml:space="preserve">проводять </w:t>
      </w:r>
      <w:r w:rsidRPr="006A2C92">
        <w:rPr>
          <w:lang w:val="uk-UA"/>
        </w:rPr>
        <w:t>лише тоді, коли стан дихальної системи безпосередньо впливає на безпеку або ефективність реабілітації.</w:t>
      </w:r>
      <w:r w:rsidR="00717069" w:rsidRPr="00717069">
        <w:t xml:space="preserve"> </w:t>
      </w:r>
      <w:r w:rsidR="00717069" w:rsidRPr="00717069">
        <w:rPr>
          <w:lang w:val="uk-UA"/>
        </w:rPr>
        <w:t xml:space="preserve">Якщо під час опитування не виявлено скарг, діагнозів чи факторів ризику – </w:t>
      </w:r>
      <w:r w:rsidR="00717069" w:rsidRPr="00717069">
        <w:rPr>
          <w:bCs/>
          <w:lang w:val="uk-UA"/>
        </w:rPr>
        <w:t>поглиблений фізикальний огляд не проводиться.</w:t>
      </w:r>
    </w:p>
    <w:p w:rsidR="00717069" w:rsidRDefault="00717069" w:rsidP="00D91C25">
      <w:pPr>
        <w:spacing w:after="0"/>
        <w:ind w:firstLine="709"/>
        <w:jc w:val="both"/>
        <w:rPr>
          <w:b/>
          <w:bCs/>
          <w:lang w:val="uk-UA"/>
        </w:rPr>
      </w:pPr>
    </w:p>
    <w:tbl>
      <w:tblPr>
        <w:tblStyle w:val="aa"/>
        <w:tblW w:w="0" w:type="auto"/>
        <w:tblLook w:val="04A0"/>
      </w:tblPr>
      <w:tblGrid>
        <w:gridCol w:w="2518"/>
        <w:gridCol w:w="4240"/>
        <w:gridCol w:w="3379"/>
      </w:tblGrid>
      <w:tr w:rsidR="00717069" w:rsidTr="00717069">
        <w:tc>
          <w:tcPr>
            <w:tcW w:w="2518" w:type="dxa"/>
            <w:vAlign w:val="center"/>
          </w:tcPr>
          <w:p w:rsidR="00717069" w:rsidRPr="00024C1E" w:rsidRDefault="00717069" w:rsidP="00C4424C">
            <w:pPr>
              <w:jc w:val="center"/>
              <w:rPr>
                <w:rFonts w:eastAsia="Times New Roman"/>
                <w:szCs w:val="24"/>
                <w:lang w:val="uk-UA" w:eastAsia="ru-RU"/>
              </w:rPr>
            </w:pPr>
            <w:r w:rsidRPr="00024C1E">
              <w:rPr>
                <w:rFonts w:eastAsia="Times New Roman"/>
                <w:bCs/>
                <w:szCs w:val="24"/>
                <w:lang w:val="uk-UA" w:eastAsia="ru-RU"/>
              </w:rPr>
              <w:t>Група показань</w:t>
            </w:r>
          </w:p>
        </w:tc>
        <w:tc>
          <w:tcPr>
            <w:tcW w:w="4240" w:type="dxa"/>
            <w:vAlign w:val="center"/>
          </w:tcPr>
          <w:p w:rsidR="00717069" w:rsidRPr="00024C1E" w:rsidRDefault="00717069" w:rsidP="00C4424C">
            <w:pPr>
              <w:jc w:val="center"/>
              <w:rPr>
                <w:rFonts w:eastAsia="Times New Roman"/>
                <w:szCs w:val="24"/>
                <w:lang w:val="uk-UA" w:eastAsia="ru-RU"/>
              </w:rPr>
            </w:pPr>
            <w:r w:rsidRPr="00024C1E">
              <w:rPr>
                <w:rFonts w:eastAsia="Times New Roman"/>
                <w:bCs/>
                <w:szCs w:val="24"/>
                <w:lang w:val="uk-UA" w:eastAsia="ru-RU"/>
              </w:rPr>
              <w:t>Клінічна ситуація</w:t>
            </w:r>
          </w:p>
        </w:tc>
        <w:tc>
          <w:tcPr>
            <w:tcW w:w="3379" w:type="dxa"/>
            <w:vAlign w:val="center"/>
          </w:tcPr>
          <w:p w:rsidR="00717069" w:rsidRPr="00024C1E" w:rsidRDefault="00717069" w:rsidP="00C4424C">
            <w:pPr>
              <w:jc w:val="center"/>
              <w:rPr>
                <w:rFonts w:eastAsia="Times New Roman"/>
                <w:szCs w:val="24"/>
                <w:lang w:val="uk-UA" w:eastAsia="ru-RU"/>
              </w:rPr>
            </w:pPr>
            <w:r w:rsidRPr="00024C1E">
              <w:rPr>
                <w:rFonts w:eastAsia="Times New Roman"/>
                <w:bCs/>
                <w:szCs w:val="24"/>
                <w:lang w:val="uk-UA" w:eastAsia="ru-RU"/>
              </w:rPr>
              <w:t>Необхідний рівень огляду</w:t>
            </w:r>
          </w:p>
        </w:tc>
      </w:tr>
      <w:tr w:rsidR="00024C1E" w:rsidTr="00717069">
        <w:tc>
          <w:tcPr>
            <w:tcW w:w="2518" w:type="dxa"/>
            <w:vAlign w:val="center"/>
          </w:tcPr>
          <w:p w:rsidR="00024C1E" w:rsidRPr="00024C1E" w:rsidRDefault="00024C1E" w:rsidP="001C1D41">
            <w:pPr>
              <w:rPr>
                <w:rFonts w:eastAsia="Times New Roman"/>
                <w:szCs w:val="24"/>
                <w:lang w:val="uk-UA" w:eastAsia="ru-RU"/>
              </w:rPr>
            </w:pPr>
            <w:r w:rsidRPr="00024C1E">
              <w:rPr>
                <w:rFonts w:eastAsia="Times New Roman"/>
                <w:bCs/>
                <w:szCs w:val="24"/>
                <w:bdr w:val="none" w:sz="0" w:space="0" w:color="auto" w:frame="1"/>
                <w:lang w:val="uk-UA" w:eastAsia="ru-RU"/>
              </w:rPr>
              <w:t>Відсутність скарг та ризиків</w:t>
            </w:r>
          </w:p>
        </w:tc>
        <w:tc>
          <w:tcPr>
            <w:tcW w:w="4240" w:type="dxa"/>
            <w:vAlign w:val="center"/>
          </w:tcPr>
          <w:p w:rsidR="00024C1E" w:rsidRPr="00024C1E" w:rsidRDefault="00024C1E" w:rsidP="001C1D41">
            <w:pPr>
              <w:rPr>
                <w:rFonts w:eastAsia="Times New Roman"/>
                <w:szCs w:val="24"/>
                <w:lang w:val="uk-UA" w:eastAsia="ru-RU"/>
              </w:rPr>
            </w:pPr>
            <w:r w:rsidRPr="00024C1E">
              <w:rPr>
                <w:rFonts w:eastAsia="Times New Roman"/>
                <w:szCs w:val="24"/>
                <w:bdr w:val="none" w:sz="0" w:space="0" w:color="auto" w:frame="1"/>
                <w:lang w:val="uk-UA" w:eastAsia="ru-RU"/>
              </w:rPr>
              <w:t xml:space="preserve">Пацієнт з іншою проблемою, без діагнозів </w:t>
            </w:r>
            <w:proofErr w:type="spellStart"/>
            <w:r w:rsidRPr="00024C1E">
              <w:rPr>
                <w:rFonts w:eastAsia="Times New Roman"/>
                <w:szCs w:val="24"/>
                <w:bdr w:val="none" w:sz="0" w:space="0" w:color="auto" w:frame="1"/>
                <w:lang w:val="uk-UA" w:eastAsia="ru-RU"/>
              </w:rPr>
              <w:t>ДС</w:t>
            </w:r>
            <w:proofErr w:type="spellEnd"/>
            <w:r w:rsidRPr="00024C1E">
              <w:rPr>
                <w:rFonts w:eastAsia="Times New Roman"/>
                <w:szCs w:val="24"/>
                <w:bdr w:val="none" w:sz="0" w:space="0" w:color="auto" w:frame="1"/>
                <w:lang w:val="uk-UA" w:eastAsia="ru-RU"/>
              </w:rPr>
              <w:t xml:space="preserve"> та скарг.</w:t>
            </w:r>
          </w:p>
        </w:tc>
        <w:tc>
          <w:tcPr>
            <w:tcW w:w="3379" w:type="dxa"/>
            <w:vAlign w:val="center"/>
          </w:tcPr>
          <w:p w:rsidR="00024C1E" w:rsidRPr="00024C1E" w:rsidRDefault="00024C1E" w:rsidP="001C1D41">
            <w:pPr>
              <w:rPr>
                <w:rFonts w:eastAsia="Times New Roman"/>
                <w:szCs w:val="24"/>
                <w:lang w:val="uk-UA" w:eastAsia="ru-RU"/>
              </w:rPr>
            </w:pPr>
            <w:r w:rsidRPr="00024C1E">
              <w:rPr>
                <w:rFonts w:eastAsia="Times New Roman"/>
                <w:bCs/>
                <w:szCs w:val="24"/>
                <w:bdr w:val="none" w:sz="0" w:space="0" w:color="auto" w:frame="1"/>
                <w:lang w:val="uk-UA" w:eastAsia="ru-RU"/>
              </w:rPr>
              <w:t>Обстеження не проводиться.</w:t>
            </w:r>
            <w:r w:rsidRPr="00024C1E">
              <w:rPr>
                <w:rFonts w:eastAsia="Times New Roman"/>
                <w:szCs w:val="24"/>
                <w:bdr w:val="none" w:sz="0" w:space="0" w:color="auto" w:frame="1"/>
                <w:lang w:val="uk-UA" w:eastAsia="ru-RU"/>
              </w:rPr>
              <w:t xml:space="preserve"> Достатньо загального візуального спостереження під час тренування</w:t>
            </w:r>
          </w:p>
        </w:tc>
      </w:tr>
      <w:tr w:rsidR="00024C1E" w:rsidTr="00717069">
        <w:tc>
          <w:tcPr>
            <w:tcW w:w="2518" w:type="dxa"/>
            <w:vAlign w:val="center"/>
          </w:tcPr>
          <w:p w:rsidR="00024C1E" w:rsidRPr="00024C1E" w:rsidRDefault="00024C1E" w:rsidP="00717069">
            <w:pPr>
              <w:rPr>
                <w:rFonts w:eastAsia="Times New Roman"/>
                <w:szCs w:val="24"/>
                <w:lang w:val="uk-UA" w:eastAsia="ru-RU"/>
              </w:rPr>
            </w:pPr>
            <w:r w:rsidRPr="00024C1E">
              <w:rPr>
                <w:rFonts w:eastAsia="Times New Roman"/>
                <w:bCs/>
                <w:szCs w:val="24"/>
                <w:bdr w:val="none" w:sz="0" w:space="0" w:color="auto" w:frame="1"/>
                <w:lang w:val="uk-UA" w:eastAsia="ru-RU"/>
              </w:rPr>
              <w:t>Наявні респіраторні порушення</w:t>
            </w:r>
            <w:r w:rsidRPr="00024C1E">
              <w:rPr>
                <w:rFonts w:eastAsia="Times New Roman"/>
                <w:szCs w:val="24"/>
                <w:bdr w:val="none" w:sz="0" w:space="0" w:color="auto" w:frame="1"/>
                <w:lang w:val="uk-UA" w:eastAsia="ru-RU"/>
              </w:rPr>
              <w:t>, виявлені на етапі опитування</w:t>
            </w:r>
          </w:p>
        </w:tc>
        <w:tc>
          <w:tcPr>
            <w:tcW w:w="4240" w:type="dxa"/>
            <w:vAlign w:val="center"/>
          </w:tcPr>
          <w:p w:rsidR="00024C1E" w:rsidRPr="00024C1E" w:rsidRDefault="00024C1E" w:rsidP="00717069">
            <w:pPr>
              <w:rPr>
                <w:rFonts w:eastAsia="Times New Roman"/>
                <w:szCs w:val="24"/>
                <w:lang w:val="uk-UA" w:eastAsia="ru-RU"/>
              </w:rPr>
            </w:pPr>
            <w:r w:rsidRPr="00024C1E">
              <w:rPr>
                <w:rFonts w:eastAsia="Times New Roman"/>
                <w:szCs w:val="24"/>
                <w:bdr w:val="none" w:sz="0" w:space="0" w:color="auto" w:frame="1"/>
                <w:lang w:val="uk-UA" w:eastAsia="ru-RU"/>
              </w:rPr>
              <w:t>Встановлений діагноз (ХОЗЛ, астма) та/або специфічні скарги та/або видимі деформації грудної клітки/постави.</w:t>
            </w:r>
          </w:p>
        </w:tc>
        <w:tc>
          <w:tcPr>
            <w:tcW w:w="3379" w:type="dxa"/>
            <w:vAlign w:val="center"/>
          </w:tcPr>
          <w:p w:rsidR="00024C1E" w:rsidRPr="00024C1E" w:rsidRDefault="00024C1E" w:rsidP="005D4614">
            <w:pPr>
              <w:rPr>
                <w:rFonts w:eastAsia="Times New Roman"/>
                <w:szCs w:val="24"/>
                <w:lang w:val="uk-UA" w:eastAsia="ru-RU"/>
              </w:rPr>
            </w:pPr>
            <w:r w:rsidRPr="00024C1E">
              <w:rPr>
                <w:rFonts w:eastAsia="Times New Roman"/>
                <w:bCs/>
                <w:szCs w:val="24"/>
                <w:bdr w:val="none" w:sz="0" w:space="0" w:color="auto" w:frame="1"/>
                <w:lang w:val="uk-UA" w:eastAsia="ru-RU"/>
              </w:rPr>
              <w:t>Повний огляд:</w:t>
            </w:r>
            <w:r w:rsidRPr="00024C1E">
              <w:rPr>
                <w:rFonts w:eastAsia="Times New Roman"/>
                <w:szCs w:val="24"/>
                <w:bdr w:val="none" w:sz="0" w:space="0" w:color="auto" w:frame="1"/>
                <w:lang w:val="uk-UA" w:eastAsia="ru-RU"/>
              </w:rPr>
              <w:t xml:space="preserve"> візуальний + пальпація + антропометрія.</w:t>
            </w:r>
          </w:p>
        </w:tc>
      </w:tr>
      <w:tr w:rsidR="00024C1E" w:rsidTr="00717069">
        <w:tc>
          <w:tcPr>
            <w:tcW w:w="2518" w:type="dxa"/>
            <w:vAlign w:val="center"/>
          </w:tcPr>
          <w:p w:rsidR="00024C1E" w:rsidRPr="00024C1E" w:rsidRDefault="00024C1E" w:rsidP="00C4424C">
            <w:pPr>
              <w:rPr>
                <w:rFonts w:eastAsia="Times New Roman"/>
                <w:szCs w:val="24"/>
                <w:lang w:val="uk-UA" w:eastAsia="ru-RU"/>
              </w:rPr>
            </w:pPr>
            <w:r w:rsidRPr="00024C1E">
              <w:rPr>
                <w:rFonts w:eastAsia="Times New Roman"/>
                <w:bCs/>
                <w:szCs w:val="24"/>
                <w:bdr w:val="none" w:sz="0" w:space="0" w:color="auto" w:frame="1"/>
                <w:lang w:val="uk-UA" w:eastAsia="ru-RU"/>
              </w:rPr>
              <w:t>Планове обстеження</w:t>
            </w:r>
            <w:r w:rsidRPr="00024C1E">
              <w:rPr>
                <w:rFonts w:eastAsia="Times New Roman"/>
                <w:szCs w:val="24"/>
                <w:bdr w:val="none" w:sz="0" w:space="0" w:color="auto" w:frame="1"/>
                <w:lang w:val="uk-UA" w:eastAsia="ru-RU"/>
              </w:rPr>
              <w:t xml:space="preserve">  </w:t>
            </w:r>
          </w:p>
        </w:tc>
        <w:tc>
          <w:tcPr>
            <w:tcW w:w="4240" w:type="dxa"/>
            <w:vAlign w:val="center"/>
          </w:tcPr>
          <w:p w:rsidR="00024C1E" w:rsidRPr="00024C1E" w:rsidRDefault="00024C1E" w:rsidP="005D4614">
            <w:pPr>
              <w:rPr>
                <w:rFonts w:eastAsia="Times New Roman"/>
                <w:szCs w:val="24"/>
                <w:lang w:val="uk-UA" w:eastAsia="ru-RU"/>
              </w:rPr>
            </w:pPr>
            <w:r w:rsidRPr="00024C1E">
              <w:rPr>
                <w:rFonts w:eastAsia="Times New Roman"/>
                <w:szCs w:val="24"/>
                <w:bdr w:val="none" w:sz="0" w:space="0" w:color="auto" w:frame="1"/>
                <w:lang w:val="uk-UA" w:eastAsia="ru-RU"/>
              </w:rPr>
              <w:t>Тривала іммобілізація, підготовка до хірургії або кардіотренування.</w:t>
            </w:r>
          </w:p>
        </w:tc>
        <w:tc>
          <w:tcPr>
            <w:tcW w:w="3379" w:type="dxa"/>
            <w:vAlign w:val="center"/>
          </w:tcPr>
          <w:p w:rsidR="00024C1E" w:rsidRPr="00024C1E" w:rsidRDefault="00024C1E" w:rsidP="005D4614">
            <w:pPr>
              <w:rPr>
                <w:rFonts w:eastAsia="Times New Roman"/>
                <w:szCs w:val="24"/>
                <w:lang w:val="uk-UA" w:eastAsia="ru-RU"/>
              </w:rPr>
            </w:pPr>
            <w:r w:rsidRPr="00024C1E">
              <w:rPr>
                <w:rFonts w:eastAsia="Times New Roman"/>
                <w:bCs/>
                <w:szCs w:val="24"/>
                <w:bdr w:val="none" w:sz="0" w:space="0" w:color="auto" w:frame="1"/>
                <w:lang w:val="uk-UA" w:eastAsia="ru-RU"/>
              </w:rPr>
              <w:t>Цільовий огляд:</w:t>
            </w:r>
            <w:r w:rsidRPr="00024C1E">
              <w:rPr>
                <w:rFonts w:eastAsia="Times New Roman"/>
                <w:szCs w:val="24"/>
                <w:bdr w:val="none" w:sz="0" w:space="0" w:color="auto" w:frame="1"/>
                <w:lang w:val="uk-UA" w:eastAsia="ru-RU"/>
              </w:rPr>
              <w:t xml:space="preserve"> візуальний + пальпація (для іммобілізації) або + антропометрія (для тренувань).</w:t>
            </w:r>
          </w:p>
        </w:tc>
      </w:tr>
      <w:tr w:rsidR="00024C1E" w:rsidTr="00717069">
        <w:tc>
          <w:tcPr>
            <w:tcW w:w="2518" w:type="dxa"/>
            <w:vAlign w:val="center"/>
          </w:tcPr>
          <w:p w:rsidR="00024C1E" w:rsidRPr="00024C1E" w:rsidRDefault="00024C1E" w:rsidP="005D4614">
            <w:pPr>
              <w:rPr>
                <w:rFonts w:eastAsia="Times New Roman"/>
                <w:szCs w:val="24"/>
                <w:lang w:val="uk-UA" w:eastAsia="ru-RU"/>
              </w:rPr>
            </w:pPr>
            <w:r w:rsidRPr="00024C1E">
              <w:rPr>
                <w:rFonts w:eastAsia="Times New Roman"/>
                <w:bCs/>
                <w:szCs w:val="24"/>
                <w:bdr w:val="none" w:sz="0" w:space="0" w:color="auto" w:frame="1"/>
                <w:lang w:val="uk-UA" w:eastAsia="ru-RU"/>
              </w:rPr>
              <w:t>Гостра зміна стану</w:t>
            </w:r>
            <w:r w:rsidRPr="00024C1E">
              <w:rPr>
                <w:rFonts w:eastAsia="Times New Roman"/>
                <w:szCs w:val="24"/>
                <w:bdr w:val="none" w:sz="0" w:space="0" w:color="auto" w:frame="1"/>
                <w:lang w:val="uk-UA" w:eastAsia="ru-RU"/>
              </w:rPr>
              <w:t xml:space="preserve"> під час заняття</w:t>
            </w:r>
          </w:p>
        </w:tc>
        <w:tc>
          <w:tcPr>
            <w:tcW w:w="4240" w:type="dxa"/>
            <w:vAlign w:val="center"/>
          </w:tcPr>
          <w:p w:rsidR="00024C1E" w:rsidRPr="00024C1E" w:rsidRDefault="00024C1E" w:rsidP="005D4614">
            <w:pPr>
              <w:rPr>
                <w:rFonts w:eastAsia="Times New Roman"/>
                <w:szCs w:val="24"/>
                <w:lang w:val="uk-UA" w:eastAsia="ru-RU"/>
              </w:rPr>
            </w:pPr>
            <w:r w:rsidRPr="00024C1E">
              <w:rPr>
                <w:rFonts w:eastAsia="Times New Roman"/>
                <w:szCs w:val="24"/>
                <w:bdr w:val="none" w:sz="0" w:space="0" w:color="auto" w:frame="1"/>
                <w:lang w:val="uk-UA" w:eastAsia="ru-RU"/>
              </w:rPr>
              <w:t xml:space="preserve">Раптова задишка, ЧД &gt; 24, падіння </w:t>
            </w:r>
            <w:r w:rsidRPr="00024C1E">
              <w:rPr>
                <w:rFonts w:eastAsia="Times New Roman"/>
                <w:szCs w:val="24"/>
                <w:lang w:val="uk-UA" w:eastAsia="ru-RU"/>
              </w:rPr>
              <w:t>SpO2</w:t>
            </w:r>
            <w:r w:rsidRPr="00024C1E">
              <w:rPr>
                <w:rFonts w:eastAsia="Times New Roman"/>
                <w:szCs w:val="24"/>
                <w:bdr w:val="none" w:sz="0" w:space="0" w:color="auto" w:frame="1"/>
                <w:lang w:val="uk-UA" w:eastAsia="ru-RU"/>
              </w:rPr>
              <w:t xml:space="preserve"> на 4%, гострий біль.</w:t>
            </w:r>
          </w:p>
        </w:tc>
        <w:tc>
          <w:tcPr>
            <w:tcW w:w="3379" w:type="dxa"/>
            <w:vAlign w:val="center"/>
          </w:tcPr>
          <w:p w:rsidR="00024C1E" w:rsidRPr="00024C1E" w:rsidRDefault="00024C1E" w:rsidP="00C4424C">
            <w:pPr>
              <w:rPr>
                <w:rFonts w:eastAsia="Times New Roman"/>
                <w:szCs w:val="24"/>
                <w:lang w:val="uk-UA" w:eastAsia="ru-RU"/>
              </w:rPr>
            </w:pPr>
            <w:r w:rsidRPr="00024C1E">
              <w:rPr>
                <w:rFonts w:eastAsia="Times New Roman"/>
                <w:bCs/>
                <w:szCs w:val="24"/>
                <w:bdr w:val="none" w:sz="0" w:space="0" w:color="auto" w:frame="1"/>
                <w:lang w:val="uk-UA" w:eastAsia="ru-RU"/>
              </w:rPr>
              <w:t>Екстрений моніторинг:</w:t>
            </w:r>
            <w:r w:rsidRPr="00024C1E">
              <w:rPr>
                <w:rFonts w:eastAsia="Times New Roman"/>
                <w:szCs w:val="24"/>
                <w:bdr w:val="none" w:sz="0" w:space="0" w:color="auto" w:frame="1"/>
                <w:lang w:val="uk-UA" w:eastAsia="ru-RU"/>
              </w:rPr>
              <w:t xml:space="preserve"> тільки візуальний огляд + </w:t>
            </w:r>
            <w:proofErr w:type="spellStart"/>
            <w:r w:rsidRPr="00024C1E">
              <w:rPr>
                <w:rFonts w:eastAsia="Times New Roman"/>
                <w:szCs w:val="24"/>
                <w:bdr w:val="none" w:sz="0" w:space="0" w:color="auto" w:frame="1"/>
                <w:lang w:val="uk-UA" w:eastAsia="ru-RU"/>
              </w:rPr>
              <w:t>пульсоксиметрія</w:t>
            </w:r>
            <w:proofErr w:type="spellEnd"/>
            <w:r w:rsidRPr="00024C1E">
              <w:rPr>
                <w:rFonts w:eastAsia="Times New Roman"/>
                <w:szCs w:val="24"/>
                <w:bdr w:val="none" w:sz="0" w:space="0" w:color="auto" w:frame="1"/>
                <w:lang w:val="uk-UA" w:eastAsia="ru-RU"/>
              </w:rPr>
              <w:t>. Лікар.</w:t>
            </w:r>
            <w:r w:rsidRPr="00024C1E">
              <w:rPr>
                <w:rFonts w:eastAsia="Times New Roman"/>
                <w:bCs/>
                <w:szCs w:val="24"/>
                <w:bdr w:val="none" w:sz="0" w:space="0" w:color="auto" w:frame="1"/>
                <w:lang w:val="uk-UA" w:eastAsia="ru-RU"/>
              </w:rPr>
              <w:t xml:space="preserve"> </w:t>
            </w:r>
          </w:p>
        </w:tc>
      </w:tr>
    </w:tbl>
    <w:p w:rsidR="00024C1E" w:rsidRDefault="00024C1E" w:rsidP="00C4424C">
      <w:pPr>
        <w:spacing w:after="0"/>
        <w:ind w:firstLine="708"/>
        <w:jc w:val="both"/>
        <w:rPr>
          <w:b/>
          <w:i/>
          <w:lang w:val="uk-UA"/>
        </w:rPr>
      </w:pPr>
    </w:p>
    <w:p w:rsidR="00CE5C2B" w:rsidRDefault="00B6381D" w:rsidP="00C4424C">
      <w:pPr>
        <w:spacing w:after="0"/>
        <w:ind w:firstLine="708"/>
        <w:jc w:val="both"/>
        <w:rPr>
          <w:b/>
          <w:i/>
          <w:lang w:val="uk-UA"/>
        </w:rPr>
      </w:pPr>
      <w:r>
        <w:rPr>
          <w:b/>
          <w:i/>
          <w:lang w:val="uk-UA"/>
        </w:rPr>
        <w:t>4</w:t>
      </w:r>
      <w:r w:rsidR="00CE5C2B">
        <w:rPr>
          <w:b/>
          <w:i/>
          <w:lang w:val="uk-UA"/>
        </w:rPr>
        <w:t>.</w:t>
      </w:r>
      <w:r w:rsidR="00CE5C2B" w:rsidRPr="00CE5C2B">
        <w:t xml:space="preserve"> </w:t>
      </w:r>
      <w:r w:rsidR="00CE5C2B" w:rsidRPr="00CE5C2B">
        <w:rPr>
          <w:b/>
          <w:i/>
          <w:lang w:val="uk-UA"/>
        </w:rPr>
        <w:t>Спірометрія</w:t>
      </w:r>
    </w:p>
    <w:p w:rsidR="00CE5C2B" w:rsidRPr="00CE5C2B" w:rsidRDefault="00CE5C2B" w:rsidP="00CE5C2B">
      <w:pPr>
        <w:spacing w:after="0"/>
        <w:ind w:firstLine="709"/>
        <w:jc w:val="both"/>
        <w:rPr>
          <w:lang w:val="uk-UA"/>
        </w:rPr>
      </w:pPr>
      <w:r w:rsidRPr="00CE5C2B">
        <w:rPr>
          <w:lang w:val="uk-UA"/>
        </w:rPr>
        <w:t xml:space="preserve">(від лат. spiro </w:t>
      </w:r>
      <w:r>
        <w:rPr>
          <w:lang w:val="uk-UA"/>
        </w:rPr>
        <w:t>–</w:t>
      </w:r>
      <w:r w:rsidRPr="00CE5C2B">
        <w:rPr>
          <w:lang w:val="uk-UA"/>
        </w:rPr>
        <w:t xml:space="preserve"> дихати та </w:t>
      </w:r>
      <w:proofErr w:type="spellStart"/>
      <w:r w:rsidRPr="00CE5C2B">
        <w:rPr>
          <w:lang w:val="uk-UA"/>
        </w:rPr>
        <w:t>грец</w:t>
      </w:r>
      <w:proofErr w:type="spellEnd"/>
      <w:r w:rsidRPr="00CE5C2B">
        <w:rPr>
          <w:lang w:val="uk-UA"/>
        </w:rPr>
        <w:t xml:space="preserve">. metron </w:t>
      </w:r>
      <w:r>
        <w:rPr>
          <w:lang w:val="uk-UA"/>
        </w:rPr>
        <w:t>–</w:t>
      </w:r>
      <w:r w:rsidRPr="00CE5C2B">
        <w:rPr>
          <w:lang w:val="uk-UA"/>
        </w:rPr>
        <w:t xml:space="preserve"> міра) </w:t>
      </w:r>
      <w:r>
        <w:rPr>
          <w:lang w:val="uk-UA"/>
        </w:rPr>
        <w:t>–</w:t>
      </w:r>
      <w:r w:rsidRPr="00CE5C2B">
        <w:rPr>
          <w:lang w:val="uk-UA"/>
        </w:rPr>
        <w:t xml:space="preserve"> це основний метод дослідження функціонального стану дихальної системи шляхом вимірювання об'ємів і швидкості повітряного потоку під час диха</w:t>
      </w:r>
      <w:r>
        <w:rPr>
          <w:lang w:val="uk-UA"/>
        </w:rPr>
        <w:t>ння</w:t>
      </w:r>
      <w:r w:rsidRPr="00CE5C2B">
        <w:rPr>
          <w:lang w:val="uk-UA"/>
        </w:rPr>
        <w:t>.</w:t>
      </w:r>
    </w:p>
    <w:p w:rsidR="00CE5C2B" w:rsidRPr="00CE5C2B" w:rsidRDefault="00CE5C2B" w:rsidP="00CE5C2B">
      <w:pPr>
        <w:spacing w:after="0"/>
        <w:ind w:firstLine="709"/>
        <w:jc w:val="both"/>
        <w:rPr>
          <w:lang w:val="uk-UA"/>
        </w:rPr>
      </w:pPr>
      <w:r w:rsidRPr="00CE5C2B">
        <w:rPr>
          <w:lang w:val="uk-UA"/>
        </w:rPr>
        <w:t xml:space="preserve">Спірометр / </w:t>
      </w:r>
      <w:proofErr w:type="spellStart"/>
      <w:r w:rsidRPr="00CE5C2B">
        <w:rPr>
          <w:lang w:val="uk-UA"/>
        </w:rPr>
        <w:t>спірограф</w:t>
      </w:r>
      <w:proofErr w:type="spellEnd"/>
      <w:r w:rsidRPr="00CE5C2B">
        <w:rPr>
          <w:lang w:val="uk-UA"/>
        </w:rPr>
        <w:t xml:space="preserve"> – сучасний пристрій, який фіксує параметри дихання.</w:t>
      </w:r>
    </w:p>
    <w:p w:rsidR="003E0118" w:rsidRDefault="00CE5C2B" w:rsidP="008552AF">
      <w:pPr>
        <w:spacing w:after="0"/>
        <w:ind w:firstLine="709"/>
        <w:jc w:val="both"/>
        <w:rPr>
          <w:lang w:val="uk-UA"/>
        </w:rPr>
      </w:pPr>
      <w:r w:rsidRPr="00CE5C2B">
        <w:rPr>
          <w:lang w:val="uk-UA"/>
        </w:rPr>
        <w:t>Спірограма – графічне зображення результатів дослідження. На спірограмі</w:t>
      </w:r>
      <w:r>
        <w:rPr>
          <w:lang w:val="uk-UA"/>
        </w:rPr>
        <w:t xml:space="preserve"> по осі абсцис </w:t>
      </w:r>
      <w:r w:rsidRPr="00CE5C2B">
        <w:rPr>
          <w:lang w:val="uk-UA"/>
        </w:rPr>
        <w:t>відкладається час, а по осі ординат – дихальні об’єми.</w:t>
      </w:r>
      <w:r w:rsidR="008552AF">
        <w:rPr>
          <w:lang w:val="uk-UA"/>
        </w:rPr>
        <w:t xml:space="preserve"> </w:t>
      </w:r>
    </w:p>
    <w:p w:rsidR="003E0118" w:rsidRDefault="003E0118" w:rsidP="003E0118">
      <w:pPr>
        <w:spacing w:after="0"/>
        <w:ind w:firstLine="709"/>
        <w:jc w:val="both"/>
        <w:rPr>
          <w:lang w:val="uk-UA"/>
        </w:rPr>
      </w:pPr>
      <w:r w:rsidRPr="00CE5C2B">
        <w:rPr>
          <w:lang w:val="uk-UA"/>
        </w:rPr>
        <w:t xml:space="preserve">Дослідження функції зовнішнього дихання (ФЗД) – загальна назва комплексу тестів, де спірометрія є базовим елементом. Для фізичного терапевта </w:t>
      </w:r>
      <w:r w:rsidRPr="008552AF">
        <w:rPr>
          <w:lang w:val="uk-UA"/>
        </w:rPr>
        <w:t xml:space="preserve">показники ФЗД є базою для розуміння </w:t>
      </w:r>
      <w:proofErr w:type="spellStart"/>
      <w:r w:rsidRPr="008552AF">
        <w:rPr>
          <w:lang w:val="uk-UA"/>
        </w:rPr>
        <w:t>лімітуючих</w:t>
      </w:r>
      <w:proofErr w:type="spellEnd"/>
      <w:r w:rsidRPr="008552AF">
        <w:rPr>
          <w:lang w:val="uk-UA"/>
        </w:rPr>
        <w:t xml:space="preserve"> факторів</w:t>
      </w:r>
      <w:r>
        <w:rPr>
          <w:lang w:val="uk-UA"/>
        </w:rPr>
        <w:t xml:space="preserve"> – </w:t>
      </w:r>
      <w:r w:rsidRPr="008552AF">
        <w:rPr>
          <w:lang w:val="uk-UA"/>
        </w:rPr>
        <w:t>що саме обмежує пацієнта</w:t>
      </w:r>
      <w:r>
        <w:rPr>
          <w:lang w:val="uk-UA"/>
        </w:rPr>
        <w:t>:</w:t>
      </w:r>
      <w:r w:rsidRPr="008552AF">
        <w:rPr>
          <w:lang w:val="uk-UA"/>
        </w:rPr>
        <w:t xml:space="preserve"> сила м'язів, об'єм легень чи прохідність бронхів.</w:t>
      </w:r>
      <w:r>
        <w:rPr>
          <w:lang w:val="uk-UA"/>
        </w:rPr>
        <w:t xml:space="preserve"> </w:t>
      </w:r>
    </w:p>
    <w:p w:rsidR="003E0118" w:rsidRPr="00CE5C2B" w:rsidRDefault="003E0118" w:rsidP="003E0118">
      <w:pPr>
        <w:spacing w:after="0"/>
        <w:ind w:firstLine="709"/>
        <w:jc w:val="both"/>
        <w:rPr>
          <w:lang w:val="uk-UA"/>
        </w:rPr>
      </w:pPr>
      <w:r>
        <w:rPr>
          <w:lang w:val="uk-UA"/>
        </w:rPr>
        <w:t xml:space="preserve">У практиці </w:t>
      </w:r>
      <w:r w:rsidRPr="00CE5C2B">
        <w:rPr>
          <w:lang w:val="uk-UA"/>
        </w:rPr>
        <w:t>можна зустріти два типи обладнання:</w:t>
      </w:r>
    </w:p>
    <w:p w:rsidR="003E0118" w:rsidRPr="00CE5C2B" w:rsidRDefault="003E0118" w:rsidP="003E0118">
      <w:pPr>
        <w:spacing w:after="0"/>
        <w:ind w:firstLine="709"/>
        <w:jc w:val="both"/>
        <w:rPr>
          <w:lang w:val="uk-UA"/>
        </w:rPr>
      </w:pPr>
      <w:r>
        <w:rPr>
          <w:lang w:val="uk-UA"/>
        </w:rPr>
        <w:t xml:space="preserve">Цифрові </w:t>
      </w:r>
      <w:proofErr w:type="spellStart"/>
      <w:r>
        <w:rPr>
          <w:lang w:val="uk-UA"/>
        </w:rPr>
        <w:t>спірографи</w:t>
      </w:r>
      <w:proofErr w:type="spellEnd"/>
      <w:r>
        <w:rPr>
          <w:lang w:val="uk-UA"/>
        </w:rPr>
        <w:t xml:space="preserve"> – с</w:t>
      </w:r>
      <w:r w:rsidRPr="00CE5C2B">
        <w:rPr>
          <w:lang w:val="uk-UA"/>
        </w:rPr>
        <w:t xml:space="preserve">учасні пристрої, </w:t>
      </w:r>
      <w:r>
        <w:rPr>
          <w:lang w:val="uk-UA"/>
        </w:rPr>
        <w:t xml:space="preserve">що </w:t>
      </w:r>
      <w:r w:rsidRPr="008552AF">
        <w:rPr>
          <w:lang w:val="uk-UA"/>
        </w:rPr>
        <w:t>автоматично розраховують показники та порівнюють їх із належними величинами.</w:t>
      </w:r>
      <w:r>
        <w:rPr>
          <w:lang w:val="uk-UA"/>
        </w:rPr>
        <w:t xml:space="preserve"> </w:t>
      </w:r>
    </w:p>
    <w:p w:rsidR="003E0118" w:rsidRDefault="003E0118" w:rsidP="003E0118">
      <w:pPr>
        <w:spacing w:after="0"/>
        <w:ind w:firstLine="709"/>
        <w:jc w:val="both"/>
        <w:rPr>
          <w:lang w:val="uk-UA"/>
        </w:rPr>
      </w:pPr>
      <w:proofErr w:type="spellStart"/>
      <w:r w:rsidRPr="00CE5C2B">
        <w:rPr>
          <w:lang w:val="uk-UA"/>
        </w:rPr>
        <w:t>Сухоповітряні</w:t>
      </w:r>
      <w:proofErr w:type="spellEnd"/>
      <w:r w:rsidRPr="00CE5C2B">
        <w:rPr>
          <w:lang w:val="uk-UA"/>
        </w:rPr>
        <w:t xml:space="preserve"> </w:t>
      </w:r>
      <w:r>
        <w:rPr>
          <w:lang w:val="uk-UA"/>
        </w:rPr>
        <w:t>спірометри – п</w:t>
      </w:r>
      <w:r w:rsidRPr="00CE5C2B">
        <w:rPr>
          <w:lang w:val="uk-UA"/>
        </w:rPr>
        <w:t>ортативні ме</w:t>
      </w:r>
      <w:r>
        <w:rPr>
          <w:lang w:val="uk-UA"/>
        </w:rPr>
        <w:t>ханічні прилади, які застосовують</w:t>
      </w:r>
      <w:r w:rsidRPr="00CE5C2B">
        <w:rPr>
          <w:lang w:val="uk-UA"/>
        </w:rPr>
        <w:t xml:space="preserve"> </w:t>
      </w:r>
      <w:r w:rsidRPr="008552AF">
        <w:rPr>
          <w:lang w:val="uk-UA"/>
        </w:rPr>
        <w:t xml:space="preserve">переважно для швидкого моніторингу </w:t>
      </w:r>
      <w:r>
        <w:rPr>
          <w:lang w:val="uk-UA"/>
        </w:rPr>
        <w:t>ж</w:t>
      </w:r>
      <w:r w:rsidRPr="008552AF">
        <w:rPr>
          <w:lang w:val="uk-UA"/>
        </w:rPr>
        <w:t>иттєвої ємності легень (ЖЄЛ) у динаміці.</w:t>
      </w:r>
      <w:r>
        <w:rPr>
          <w:lang w:val="uk-UA"/>
        </w:rPr>
        <w:t xml:space="preserve">  </w:t>
      </w:r>
    </w:p>
    <w:p w:rsidR="003E0118" w:rsidRDefault="003E0118" w:rsidP="008552AF">
      <w:pPr>
        <w:spacing w:after="0"/>
        <w:ind w:firstLine="709"/>
        <w:jc w:val="both"/>
        <w:rPr>
          <w:lang w:val="uk-UA"/>
        </w:rPr>
      </w:pPr>
    </w:p>
    <w:p w:rsidR="00960DF6" w:rsidRDefault="00960DF6" w:rsidP="00960DF6">
      <w:pPr>
        <w:spacing w:after="0"/>
        <w:ind w:firstLine="709"/>
        <w:jc w:val="both"/>
        <w:rPr>
          <w:lang w:val="uk-UA"/>
        </w:rPr>
      </w:pPr>
      <w:r w:rsidRPr="00960DF6">
        <w:rPr>
          <w:lang w:val="uk-UA"/>
        </w:rPr>
        <w:t xml:space="preserve">У практичній діяльності фізичний терапевт </w:t>
      </w:r>
      <w:r w:rsidRPr="008552AF">
        <w:rPr>
          <w:lang w:val="uk-UA"/>
        </w:rPr>
        <w:t xml:space="preserve">не призначає це дослідження для </w:t>
      </w:r>
      <w:r w:rsidRPr="003E0118">
        <w:rPr>
          <w:lang w:val="uk-UA"/>
        </w:rPr>
        <w:t>встановлення діагнозу</w:t>
      </w:r>
      <w:r w:rsidRPr="008552AF">
        <w:rPr>
          <w:lang w:val="uk-UA"/>
        </w:rPr>
        <w:t xml:space="preserve">, </w:t>
      </w:r>
      <w:r>
        <w:rPr>
          <w:lang w:val="uk-UA"/>
        </w:rPr>
        <w:t xml:space="preserve">але </w:t>
      </w:r>
      <w:r w:rsidRPr="00960DF6">
        <w:rPr>
          <w:lang w:val="uk-UA"/>
        </w:rPr>
        <w:t>використовує спірометрію як інструмент функціональної діагностики. ФТ може як аналізувати готові протоколи ФЗД від лікаря, так і самостійно проводити заміри</w:t>
      </w:r>
      <w:r>
        <w:rPr>
          <w:lang w:val="uk-UA"/>
        </w:rPr>
        <w:t xml:space="preserve"> при наявності портативного спірометра</w:t>
      </w:r>
      <w:r w:rsidRPr="00960DF6">
        <w:rPr>
          <w:lang w:val="uk-UA"/>
        </w:rPr>
        <w:t xml:space="preserve"> (наприклад, ЖЄЛ) для вирішення таких завдань:</w:t>
      </w:r>
    </w:p>
    <w:p w:rsidR="003E0118" w:rsidRPr="007A5759" w:rsidRDefault="003E0118" w:rsidP="007A5759">
      <w:pPr>
        <w:pStyle w:val="a4"/>
        <w:numPr>
          <w:ilvl w:val="0"/>
          <w:numId w:val="12"/>
        </w:numPr>
        <w:spacing w:after="0"/>
        <w:ind w:left="0" w:firstLine="709"/>
        <w:jc w:val="both"/>
        <w:rPr>
          <w:rFonts w:ascii="Times New Roman" w:hAnsi="Times New Roman"/>
          <w:sz w:val="24"/>
          <w:szCs w:val="24"/>
          <w:lang w:val="uk-UA"/>
        </w:rPr>
      </w:pPr>
      <w:r w:rsidRPr="007A5759">
        <w:rPr>
          <w:rFonts w:ascii="Times New Roman" w:hAnsi="Times New Roman"/>
          <w:sz w:val="24"/>
          <w:szCs w:val="24"/>
          <w:lang w:val="uk-UA"/>
        </w:rPr>
        <w:t xml:space="preserve">Визначення безпечного рівня навантаження – якщо за даними спірометрії у пацієнта виявлена значна обструкція (низький ОФВ1), ФТ розуміє, що пацієнт швидше втомиться через утруднений видих. Це </w:t>
      </w:r>
      <w:r w:rsidR="006C4D6D" w:rsidRPr="007A5759">
        <w:rPr>
          <w:rFonts w:ascii="Times New Roman" w:hAnsi="Times New Roman"/>
          <w:sz w:val="24"/>
          <w:szCs w:val="24"/>
          <w:lang w:val="uk-UA"/>
        </w:rPr>
        <w:t>потребує</w:t>
      </w:r>
      <w:r w:rsidRPr="007A5759">
        <w:rPr>
          <w:rFonts w:ascii="Times New Roman" w:hAnsi="Times New Roman"/>
          <w:sz w:val="24"/>
          <w:szCs w:val="24"/>
          <w:lang w:val="uk-UA"/>
        </w:rPr>
        <w:t xml:space="preserve"> планування частіших пауз для відпочинку під час заняття.</w:t>
      </w:r>
    </w:p>
    <w:p w:rsidR="003E0118" w:rsidRPr="007A5759" w:rsidRDefault="003E0118" w:rsidP="007A5759">
      <w:pPr>
        <w:pStyle w:val="a4"/>
        <w:numPr>
          <w:ilvl w:val="0"/>
          <w:numId w:val="12"/>
        </w:numPr>
        <w:spacing w:after="0"/>
        <w:ind w:left="0" w:firstLine="709"/>
        <w:jc w:val="both"/>
        <w:rPr>
          <w:rFonts w:ascii="Times New Roman" w:hAnsi="Times New Roman"/>
          <w:sz w:val="24"/>
          <w:szCs w:val="24"/>
          <w:lang w:val="uk-UA"/>
        </w:rPr>
      </w:pPr>
      <w:r w:rsidRPr="007A5759">
        <w:rPr>
          <w:rFonts w:ascii="Times New Roman" w:hAnsi="Times New Roman"/>
          <w:sz w:val="24"/>
          <w:szCs w:val="24"/>
          <w:lang w:val="uk-UA"/>
        </w:rPr>
        <w:lastRenderedPageBreak/>
        <w:t>Моніторинг ефективності реабілітації – порівняння ЖЄЛ на початку курсу та через 2 тижні. Якщо ЖЄЛ зросла – обрана методика дихальних вправ, мобілізації грудної клітки тощо є ефективною.</w:t>
      </w:r>
    </w:p>
    <w:p w:rsidR="006C4D6D" w:rsidRPr="007A5759" w:rsidRDefault="006C4D6D" w:rsidP="007A5759">
      <w:pPr>
        <w:pStyle w:val="a4"/>
        <w:numPr>
          <w:ilvl w:val="0"/>
          <w:numId w:val="12"/>
        </w:numPr>
        <w:spacing w:after="0"/>
        <w:ind w:left="0" w:firstLine="709"/>
        <w:jc w:val="both"/>
        <w:rPr>
          <w:rFonts w:ascii="Times New Roman" w:hAnsi="Times New Roman"/>
          <w:sz w:val="24"/>
          <w:szCs w:val="24"/>
          <w:lang w:val="uk-UA"/>
        </w:rPr>
      </w:pPr>
      <w:r w:rsidRPr="007A5759">
        <w:rPr>
          <w:rFonts w:ascii="Times New Roman" w:hAnsi="Times New Roman"/>
          <w:sz w:val="24"/>
          <w:szCs w:val="24"/>
          <w:lang w:val="uk-UA"/>
        </w:rPr>
        <w:t xml:space="preserve">Оцінка здатності до ефективного відкашлювання – низька ЖЄЛ вказує на те, що пацієнт не може зробити достатньо глибокий вдих для потужного кашлю. Це ризик накопичення мокротиння, тому ФТ має додати в програму техніки </w:t>
      </w:r>
      <w:proofErr w:type="spellStart"/>
      <w:r w:rsidRPr="007A5759">
        <w:rPr>
          <w:rFonts w:ascii="Times New Roman" w:hAnsi="Times New Roman"/>
          <w:sz w:val="24"/>
          <w:szCs w:val="24"/>
          <w:lang w:val="uk-UA"/>
        </w:rPr>
        <w:t>асистованого</w:t>
      </w:r>
      <w:proofErr w:type="spellEnd"/>
      <w:r w:rsidRPr="007A5759">
        <w:rPr>
          <w:rFonts w:ascii="Times New Roman" w:hAnsi="Times New Roman"/>
          <w:sz w:val="24"/>
          <w:szCs w:val="24"/>
          <w:lang w:val="uk-UA"/>
        </w:rPr>
        <w:t xml:space="preserve"> кашлю.</w:t>
      </w:r>
    </w:p>
    <w:p w:rsidR="003E0118" w:rsidRDefault="003E0118" w:rsidP="007A5759">
      <w:pPr>
        <w:pStyle w:val="a4"/>
        <w:numPr>
          <w:ilvl w:val="0"/>
          <w:numId w:val="12"/>
        </w:numPr>
        <w:spacing w:after="0"/>
        <w:ind w:left="0" w:firstLine="709"/>
        <w:jc w:val="both"/>
        <w:rPr>
          <w:rFonts w:ascii="Times New Roman" w:hAnsi="Times New Roman"/>
          <w:sz w:val="24"/>
          <w:szCs w:val="24"/>
          <w:lang w:val="uk-UA"/>
        </w:rPr>
      </w:pPr>
      <w:r w:rsidRPr="007A5759">
        <w:rPr>
          <w:rFonts w:ascii="Times New Roman" w:hAnsi="Times New Roman"/>
          <w:sz w:val="24"/>
          <w:szCs w:val="24"/>
          <w:lang w:val="uk-UA"/>
        </w:rPr>
        <w:t>Прогнозування</w:t>
      </w:r>
      <w:r w:rsidRPr="003E0118">
        <w:rPr>
          <w:lang w:val="uk-UA"/>
        </w:rPr>
        <w:t xml:space="preserve"> </w:t>
      </w:r>
      <w:r w:rsidRPr="007A5759">
        <w:rPr>
          <w:rFonts w:ascii="Times New Roman" w:hAnsi="Times New Roman"/>
          <w:sz w:val="24"/>
          <w:szCs w:val="24"/>
          <w:lang w:val="uk-UA"/>
        </w:rPr>
        <w:t>та профілактика ризиків – оцінка ЖЄЛ перед тривалою іммобілізацією або операцією. Низький показник вказує на ризик застійної пневмонії, що потребує передопераційного впровадження дихальної гімнастики.</w:t>
      </w:r>
    </w:p>
    <w:p w:rsidR="00960DF6" w:rsidRDefault="00960DF6" w:rsidP="00960DF6">
      <w:pPr>
        <w:pStyle w:val="a4"/>
        <w:spacing w:after="0"/>
        <w:ind w:left="709"/>
        <w:jc w:val="both"/>
        <w:rPr>
          <w:rFonts w:ascii="Times New Roman" w:hAnsi="Times New Roman"/>
          <w:sz w:val="24"/>
          <w:szCs w:val="24"/>
          <w:lang w:val="uk-UA"/>
        </w:rPr>
      </w:pPr>
    </w:p>
    <w:p w:rsidR="00960DF6" w:rsidRDefault="00960DF6" w:rsidP="00960DF6">
      <w:pPr>
        <w:pStyle w:val="a4"/>
        <w:spacing w:after="0"/>
        <w:ind w:left="0" w:firstLine="709"/>
        <w:jc w:val="both"/>
        <w:rPr>
          <w:rFonts w:ascii="Times New Roman" w:hAnsi="Times New Roman"/>
          <w:i/>
          <w:sz w:val="24"/>
          <w:szCs w:val="24"/>
          <w:lang w:val="uk-UA"/>
        </w:rPr>
      </w:pPr>
      <w:r w:rsidRPr="00960DF6">
        <w:rPr>
          <w:rFonts w:ascii="Times New Roman" w:hAnsi="Times New Roman"/>
          <w:i/>
          <w:sz w:val="24"/>
          <w:szCs w:val="24"/>
          <w:lang w:val="uk-UA"/>
        </w:rPr>
        <w:t>Резюме. Спірометрія (або окремо вимірювання ЖЄЛ) необхідна тоді, коли результати дослідження є базою для безпечного дозування навантаження або головним маркером ефективності втручання ФТ.</w:t>
      </w:r>
      <w:r>
        <w:rPr>
          <w:rFonts w:ascii="Times New Roman" w:hAnsi="Times New Roman"/>
          <w:i/>
          <w:sz w:val="24"/>
          <w:szCs w:val="24"/>
          <w:lang w:val="uk-UA"/>
        </w:rPr>
        <w:t xml:space="preserve"> Отже:</w:t>
      </w:r>
    </w:p>
    <w:p w:rsidR="00960DF6" w:rsidRDefault="00960DF6" w:rsidP="00960DF6">
      <w:pPr>
        <w:pStyle w:val="a4"/>
        <w:spacing w:after="0"/>
        <w:ind w:left="0" w:firstLine="709"/>
        <w:jc w:val="both"/>
        <w:rPr>
          <w:rFonts w:ascii="Times New Roman" w:hAnsi="Times New Roman"/>
          <w:sz w:val="24"/>
          <w:szCs w:val="24"/>
          <w:lang w:val="uk-UA"/>
        </w:rPr>
      </w:pPr>
      <w:r w:rsidRPr="00960DF6">
        <w:rPr>
          <w:rFonts w:ascii="Times New Roman" w:hAnsi="Times New Roman"/>
          <w:sz w:val="24"/>
          <w:szCs w:val="24"/>
          <w:lang w:val="uk-UA"/>
        </w:rPr>
        <w:t xml:space="preserve">Спірометрія </w:t>
      </w:r>
      <w:r>
        <w:rPr>
          <w:rFonts w:ascii="Times New Roman" w:hAnsi="Times New Roman"/>
          <w:sz w:val="24"/>
          <w:szCs w:val="24"/>
          <w:lang w:val="uk-UA"/>
        </w:rPr>
        <w:t>не</w:t>
      </w:r>
      <w:r w:rsidRPr="00960DF6">
        <w:rPr>
          <w:rFonts w:ascii="Times New Roman" w:hAnsi="Times New Roman"/>
          <w:sz w:val="24"/>
          <w:szCs w:val="24"/>
          <w:lang w:val="uk-UA"/>
        </w:rPr>
        <w:t xml:space="preserve"> потрібна</w:t>
      </w:r>
      <w:r>
        <w:rPr>
          <w:rFonts w:ascii="Times New Roman" w:hAnsi="Times New Roman"/>
          <w:sz w:val="24"/>
          <w:szCs w:val="24"/>
          <w:lang w:val="uk-UA"/>
        </w:rPr>
        <w:t>, я</w:t>
      </w:r>
      <w:r w:rsidRPr="00960DF6">
        <w:rPr>
          <w:rFonts w:ascii="Times New Roman" w:hAnsi="Times New Roman"/>
          <w:sz w:val="24"/>
          <w:szCs w:val="24"/>
          <w:lang w:val="uk-UA"/>
        </w:rPr>
        <w:t>кщо у пацієнта немає дихальних скарг, нормальна толерантність до руху, а мета реабілітаці</w:t>
      </w:r>
      <w:r>
        <w:rPr>
          <w:rFonts w:ascii="Times New Roman" w:hAnsi="Times New Roman"/>
          <w:sz w:val="24"/>
          <w:szCs w:val="24"/>
          <w:lang w:val="uk-UA"/>
        </w:rPr>
        <w:t xml:space="preserve">ї – втручання з інших причин, що не стосуються </w:t>
      </w:r>
      <w:proofErr w:type="spellStart"/>
      <w:r>
        <w:rPr>
          <w:rFonts w:ascii="Times New Roman" w:hAnsi="Times New Roman"/>
          <w:sz w:val="24"/>
          <w:szCs w:val="24"/>
          <w:lang w:val="uk-UA"/>
        </w:rPr>
        <w:t>ДС</w:t>
      </w:r>
      <w:proofErr w:type="spellEnd"/>
      <w:r w:rsidRPr="00960DF6">
        <w:rPr>
          <w:rFonts w:ascii="Times New Roman" w:hAnsi="Times New Roman"/>
          <w:sz w:val="24"/>
          <w:szCs w:val="24"/>
          <w:lang w:val="uk-UA"/>
        </w:rPr>
        <w:t>.</w:t>
      </w:r>
    </w:p>
    <w:p w:rsidR="00960DF6" w:rsidRPr="00960DF6" w:rsidRDefault="00960DF6" w:rsidP="00960DF6">
      <w:pPr>
        <w:pStyle w:val="a4"/>
        <w:spacing w:after="0"/>
        <w:ind w:left="0" w:firstLine="709"/>
        <w:jc w:val="both"/>
        <w:rPr>
          <w:rFonts w:ascii="Times New Roman" w:hAnsi="Times New Roman"/>
          <w:i/>
          <w:sz w:val="24"/>
          <w:szCs w:val="24"/>
          <w:lang w:val="uk-UA"/>
        </w:rPr>
      </w:pPr>
      <w:r w:rsidRPr="00960DF6">
        <w:rPr>
          <w:rFonts w:ascii="Times New Roman" w:hAnsi="Times New Roman"/>
          <w:sz w:val="24"/>
          <w:szCs w:val="24"/>
          <w:lang w:val="uk-UA"/>
        </w:rPr>
        <w:t>Спірометрія потрібна, якщо стан дихальної системи обмежує фізичну активність пац</w:t>
      </w:r>
      <w:r>
        <w:rPr>
          <w:rFonts w:ascii="Times New Roman" w:hAnsi="Times New Roman"/>
          <w:sz w:val="24"/>
          <w:szCs w:val="24"/>
          <w:lang w:val="uk-UA"/>
        </w:rPr>
        <w:t xml:space="preserve">ієнта, або якщо </w:t>
      </w:r>
      <w:r w:rsidRPr="00960DF6">
        <w:rPr>
          <w:rFonts w:ascii="Times New Roman" w:hAnsi="Times New Roman"/>
          <w:sz w:val="24"/>
          <w:szCs w:val="24"/>
          <w:lang w:val="uk-UA"/>
        </w:rPr>
        <w:t>втручання спрямоване саме на зміну об'ємів легень.</w:t>
      </w:r>
    </w:p>
    <w:p w:rsidR="006C4D6D" w:rsidRDefault="006C4D6D" w:rsidP="008552AF">
      <w:pPr>
        <w:spacing w:after="0"/>
        <w:ind w:firstLine="709"/>
        <w:jc w:val="both"/>
        <w:rPr>
          <w:lang w:val="uk-UA"/>
        </w:rPr>
      </w:pPr>
    </w:p>
    <w:p w:rsidR="007A5759" w:rsidRPr="007A5759" w:rsidRDefault="006C4D6D" w:rsidP="007A5759">
      <w:pPr>
        <w:spacing w:after="0"/>
        <w:ind w:firstLine="709"/>
        <w:jc w:val="both"/>
        <w:rPr>
          <w:lang w:val="uk-UA"/>
        </w:rPr>
      </w:pPr>
      <w:r w:rsidRPr="007A5759">
        <w:rPr>
          <w:lang w:val="uk-UA"/>
        </w:rPr>
        <w:t>Умови отримання достовірного результату спірометрії</w:t>
      </w:r>
      <w:r w:rsidR="007A5759" w:rsidRPr="007A5759">
        <w:rPr>
          <w:lang w:val="uk-UA"/>
        </w:rPr>
        <w:t xml:space="preserve"> відповідно до стандартів </w:t>
      </w:r>
      <w:proofErr w:type="spellStart"/>
      <w:r w:rsidR="007A5759" w:rsidRPr="007A5759">
        <w:rPr>
          <w:lang w:val="uk-UA"/>
        </w:rPr>
        <w:t>American</w:t>
      </w:r>
      <w:proofErr w:type="spellEnd"/>
      <w:r w:rsidR="007A5759" w:rsidRPr="007A5759">
        <w:rPr>
          <w:lang w:val="uk-UA"/>
        </w:rPr>
        <w:t xml:space="preserve"> </w:t>
      </w:r>
      <w:proofErr w:type="spellStart"/>
      <w:r w:rsidR="007A5759" w:rsidRPr="007A5759">
        <w:rPr>
          <w:lang w:val="uk-UA"/>
        </w:rPr>
        <w:t>Thoracic</w:t>
      </w:r>
      <w:proofErr w:type="spellEnd"/>
      <w:r w:rsidR="007A5759" w:rsidRPr="007A5759">
        <w:rPr>
          <w:lang w:val="uk-UA"/>
        </w:rPr>
        <w:t xml:space="preserve"> </w:t>
      </w:r>
      <w:proofErr w:type="spellStart"/>
      <w:r w:rsidR="007A5759" w:rsidRPr="007A5759">
        <w:rPr>
          <w:lang w:val="uk-UA"/>
        </w:rPr>
        <w:t>Society</w:t>
      </w:r>
      <w:proofErr w:type="spellEnd"/>
      <w:r w:rsidR="007A5759" w:rsidRPr="007A5759">
        <w:rPr>
          <w:lang w:val="uk-UA"/>
        </w:rPr>
        <w:t xml:space="preserve"> i European </w:t>
      </w:r>
      <w:proofErr w:type="spellStart"/>
      <w:r w:rsidR="007A5759" w:rsidRPr="007A5759">
        <w:rPr>
          <w:lang w:val="uk-UA"/>
        </w:rPr>
        <w:t>Respiratory</w:t>
      </w:r>
      <w:proofErr w:type="spellEnd"/>
      <w:r w:rsidR="007A5759" w:rsidRPr="007A5759">
        <w:rPr>
          <w:lang w:val="uk-UA"/>
        </w:rPr>
        <w:t xml:space="preserve"> </w:t>
      </w:r>
      <w:proofErr w:type="spellStart"/>
      <w:r w:rsidR="007A5759" w:rsidRPr="007A5759">
        <w:rPr>
          <w:lang w:val="uk-UA"/>
        </w:rPr>
        <w:t>Society</w:t>
      </w:r>
      <w:proofErr w:type="spellEnd"/>
      <w:r w:rsidR="007A5759" w:rsidRPr="007A5759">
        <w:rPr>
          <w:lang w:val="uk-UA"/>
        </w:rPr>
        <w:t xml:space="preserve">, 2019. </w:t>
      </w:r>
      <w:r w:rsidR="003E0118" w:rsidRPr="007A5759">
        <w:rPr>
          <w:lang w:val="uk-UA"/>
        </w:rPr>
        <w:t xml:space="preserve">ФТ має знати, що на </w:t>
      </w:r>
      <w:r w:rsidR="007A5759" w:rsidRPr="007A5759">
        <w:rPr>
          <w:lang w:val="uk-UA"/>
        </w:rPr>
        <w:t xml:space="preserve">спірометрії </w:t>
      </w:r>
      <w:r w:rsidR="003E0118" w:rsidRPr="007A5759">
        <w:rPr>
          <w:lang w:val="uk-UA"/>
        </w:rPr>
        <w:t>показники впливають:</w:t>
      </w:r>
      <w:r w:rsidR="007A5759" w:rsidRPr="007A5759">
        <w:rPr>
          <w:lang w:val="uk-UA"/>
        </w:rPr>
        <w:t xml:space="preserve"> </w:t>
      </w:r>
    </w:p>
    <w:p w:rsidR="007A5759" w:rsidRPr="007A5759" w:rsidRDefault="007A5759" w:rsidP="007A5759">
      <w:pPr>
        <w:spacing w:after="0"/>
        <w:ind w:firstLine="709"/>
        <w:jc w:val="both"/>
        <w:rPr>
          <w:lang w:val="uk-UA"/>
        </w:rPr>
      </w:pPr>
      <w:r w:rsidRPr="007A5759">
        <w:rPr>
          <w:lang w:val="uk-UA"/>
        </w:rPr>
        <w:t>1. Час після прийому їжі та паління. Якщо дослідження проводилося відразу після їжі або паління (менше ніж за 1-2 години), показники ЖЄЛ можуть бути дещо заниженими через фізіологічні причини.</w:t>
      </w:r>
    </w:p>
    <w:p w:rsidR="007A5759" w:rsidRPr="007A5759" w:rsidRDefault="007A5759" w:rsidP="007A5759">
      <w:pPr>
        <w:spacing w:after="0"/>
        <w:ind w:firstLine="709"/>
        <w:jc w:val="both"/>
        <w:rPr>
          <w:lang w:val="uk-UA"/>
        </w:rPr>
      </w:pPr>
      <w:r w:rsidRPr="007A5759">
        <w:rPr>
          <w:lang w:val="uk-UA"/>
        </w:rPr>
        <w:t xml:space="preserve">2. Фізичне навантаження – </w:t>
      </w:r>
      <w:r>
        <w:rPr>
          <w:lang w:val="uk-UA"/>
        </w:rPr>
        <w:t>і</w:t>
      </w:r>
      <w:r w:rsidRPr="007A5759">
        <w:rPr>
          <w:lang w:val="uk-UA"/>
        </w:rPr>
        <w:t>нтенсивне тренування безпосередньо перед тестом може вплинути на результати.</w:t>
      </w:r>
    </w:p>
    <w:p w:rsidR="007A5759" w:rsidRPr="007A5759" w:rsidRDefault="007A5759" w:rsidP="007A5759">
      <w:pPr>
        <w:spacing w:after="0"/>
        <w:ind w:firstLine="709"/>
        <w:jc w:val="both"/>
        <w:rPr>
          <w:lang w:val="uk-UA"/>
        </w:rPr>
      </w:pPr>
      <w:r>
        <w:rPr>
          <w:lang w:val="uk-UA"/>
        </w:rPr>
        <w:t xml:space="preserve">3. Тісний одяг, </w:t>
      </w:r>
      <w:r w:rsidRPr="007A5759">
        <w:rPr>
          <w:lang w:val="uk-UA"/>
        </w:rPr>
        <w:t xml:space="preserve">бандажі обмежують рух грудної клітки, що не дає пацієнту </w:t>
      </w:r>
      <w:r>
        <w:rPr>
          <w:lang w:val="uk-UA"/>
        </w:rPr>
        <w:t>виявити</w:t>
      </w:r>
      <w:r w:rsidRPr="007A5759">
        <w:rPr>
          <w:lang w:val="uk-UA"/>
        </w:rPr>
        <w:t xml:space="preserve"> свій реальний дихальний резерв.</w:t>
      </w:r>
    </w:p>
    <w:p w:rsidR="007A5759" w:rsidRDefault="007A5759" w:rsidP="007A5759">
      <w:pPr>
        <w:spacing w:after="0"/>
        <w:ind w:firstLine="709"/>
        <w:jc w:val="both"/>
        <w:rPr>
          <w:lang w:val="uk-UA"/>
        </w:rPr>
      </w:pPr>
      <w:r>
        <w:rPr>
          <w:lang w:val="uk-UA"/>
        </w:rPr>
        <w:t xml:space="preserve">4. </w:t>
      </w:r>
      <w:r w:rsidRPr="007A5759">
        <w:rPr>
          <w:lang w:val="uk-UA"/>
        </w:rPr>
        <w:t xml:space="preserve">Прийом </w:t>
      </w:r>
      <w:proofErr w:type="spellStart"/>
      <w:r w:rsidRPr="007A5759">
        <w:rPr>
          <w:lang w:val="uk-UA"/>
        </w:rPr>
        <w:t>бронхолітиків</w:t>
      </w:r>
      <w:proofErr w:type="spellEnd"/>
      <w:r>
        <w:rPr>
          <w:lang w:val="uk-UA"/>
        </w:rPr>
        <w:t xml:space="preserve">. </w:t>
      </w:r>
      <w:r w:rsidRPr="007A5759">
        <w:rPr>
          <w:lang w:val="uk-UA"/>
        </w:rPr>
        <w:t>Показання до припинення прийому інгаляційних лікарських засобів перед спірометрією залежать від мети дослідження.</w:t>
      </w:r>
    </w:p>
    <w:p w:rsidR="00B6381D" w:rsidRDefault="00B6381D" w:rsidP="00CE5C2B">
      <w:pPr>
        <w:spacing w:after="0"/>
        <w:ind w:firstLine="709"/>
        <w:jc w:val="both"/>
        <w:rPr>
          <w:lang w:val="uk-UA"/>
        </w:rPr>
      </w:pPr>
      <w:r w:rsidRPr="007C2D61">
        <w:rPr>
          <w:b/>
          <w:i/>
          <w:lang w:val="uk-UA"/>
        </w:rPr>
        <w:t>Основні показники ФЗД</w:t>
      </w:r>
      <w:r w:rsidR="00D47BE5">
        <w:rPr>
          <w:b/>
          <w:i/>
          <w:lang w:val="uk-UA"/>
        </w:rPr>
        <w:t xml:space="preserve"> – статичні </w:t>
      </w:r>
    </w:p>
    <w:p w:rsidR="001028FA" w:rsidRPr="00B6381D" w:rsidRDefault="00B6381D" w:rsidP="001028FA">
      <w:pPr>
        <w:spacing w:after="0"/>
        <w:ind w:firstLine="709"/>
        <w:jc w:val="both"/>
        <w:rPr>
          <w:lang w:val="uk-UA"/>
        </w:rPr>
      </w:pPr>
      <w:r w:rsidRPr="00B6381D">
        <w:rPr>
          <w:i/>
          <w:lang w:val="uk-UA"/>
        </w:rPr>
        <w:t xml:space="preserve">Дихальний об’єм (ДО, л або мл) – </w:t>
      </w:r>
      <w:r w:rsidRPr="00B6381D">
        <w:rPr>
          <w:lang w:val="uk-UA"/>
        </w:rPr>
        <w:t xml:space="preserve">кількість повітря, яка вдихається і видихається при спокійному дихання. У середньому в дорослих здорових нетренованих осіб величина дихального об’єму складає 300-500 мл. Зменшення ДО при високій частоті дихання свідчить про </w:t>
      </w:r>
      <w:r w:rsidR="001028FA">
        <w:rPr>
          <w:lang w:val="uk-UA"/>
        </w:rPr>
        <w:t>неефективне, поверхневе дихання</w:t>
      </w:r>
      <w:r w:rsidR="001028FA" w:rsidRPr="001028FA">
        <w:rPr>
          <w:lang w:val="uk-UA"/>
        </w:rPr>
        <w:t>, яке швидко втомлює пацієнта.</w:t>
      </w:r>
    </w:p>
    <w:p w:rsidR="00B6381D" w:rsidRDefault="00B6381D" w:rsidP="00B6381D">
      <w:pPr>
        <w:spacing w:after="0"/>
        <w:ind w:firstLine="709"/>
        <w:jc w:val="both"/>
        <w:rPr>
          <w:lang w:val="uk-UA"/>
        </w:rPr>
      </w:pPr>
      <w:r w:rsidRPr="00B6381D">
        <w:rPr>
          <w:i/>
          <w:lang w:val="uk-UA"/>
        </w:rPr>
        <w:t xml:space="preserve">Життєва ємність легень (ЖЄЛ, л або мл) – </w:t>
      </w:r>
      <w:r w:rsidRPr="00B6381D">
        <w:rPr>
          <w:lang w:val="uk-UA"/>
        </w:rPr>
        <w:t>максимальна</w:t>
      </w:r>
      <w:r w:rsidRPr="00B6381D">
        <w:rPr>
          <w:i/>
          <w:lang w:val="uk-UA"/>
        </w:rPr>
        <w:t xml:space="preserve"> </w:t>
      </w:r>
      <w:r w:rsidRPr="00B6381D">
        <w:rPr>
          <w:lang w:val="uk-UA"/>
        </w:rPr>
        <w:t xml:space="preserve">кількість повітря, яку можна видихнути після максимально </w:t>
      </w:r>
      <w:proofErr w:type="spellStart"/>
      <w:r w:rsidRPr="00B6381D">
        <w:rPr>
          <w:lang w:val="uk-UA"/>
        </w:rPr>
        <w:t>глубокого</w:t>
      </w:r>
      <w:proofErr w:type="spellEnd"/>
      <w:r w:rsidRPr="00B6381D">
        <w:rPr>
          <w:lang w:val="uk-UA"/>
        </w:rPr>
        <w:t xml:space="preserve"> вдиху. Структуру життєвої ємності легень складають дихальний об’єм, резервний об’єм вдиху (</w:t>
      </w:r>
      <w:proofErr w:type="spellStart"/>
      <w:r w:rsidRPr="00B6381D">
        <w:rPr>
          <w:lang w:val="uk-UA"/>
        </w:rPr>
        <w:t>РОвд</w:t>
      </w:r>
      <w:proofErr w:type="spellEnd"/>
      <w:r w:rsidRPr="00B6381D">
        <w:rPr>
          <w:lang w:val="uk-UA"/>
        </w:rPr>
        <w:t>) і резервний об’єм видиху (</w:t>
      </w:r>
      <w:proofErr w:type="spellStart"/>
      <w:r w:rsidRPr="00B6381D">
        <w:rPr>
          <w:lang w:val="uk-UA"/>
        </w:rPr>
        <w:t>РОвид</w:t>
      </w:r>
      <w:proofErr w:type="spellEnd"/>
      <w:r w:rsidRPr="00B6381D">
        <w:rPr>
          <w:lang w:val="uk-UA"/>
        </w:rPr>
        <w:t xml:space="preserve">). У середньому в здорових нетренованих чоловіків величина ЖЄЛ складає 3,0-5,5 л, у жінок – 2,5-4,0 л. ЖЄЛ – головний показник для оцінки тренувального резерву </w:t>
      </w:r>
      <w:proofErr w:type="spellStart"/>
      <w:r w:rsidRPr="00B6381D">
        <w:rPr>
          <w:lang w:val="uk-UA"/>
        </w:rPr>
        <w:t>ДС</w:t>
      </w:r>
      <w:proofErr w:type="spellEnd"/>
      <w:r w:rsidRPr="00B6381D">
        <w:rPr>
          <w:lang w:val="uk-UA"/>
        </w:rPr>
        <w:t xml:space="preserve"> пацієнта. Якщо ЖЄЛ знижена – у пацієнта менше ресурсів для фізичної активності.</w:t>
      </w:r>
    </w:p>
    <w:p w:rsidR="00B6381D" w:rsidRPr="00B6381D" w:rsidRDefault="00B6381D" w:rsidP="00B6381D">
      <w:pPr>
        <w:spacing w:after="0"/>
        <w:ind w:firstLine="709"/>
        <w:jc w:val="both"/>
        <w:rPr>
          <w:lang w:val="uk-UA"/>
        </w:rPr>
      </w:pPr>
      <w:r w:rsidRPr="00B6381D">
        <w:rPr>
          <w:i/>
          <w:lang w:val="uk-UA"/>
        </w:rPr>
        <w:t>Резервний об’єм вдиху (</w:t>
      </w:r>
      <w:proofErr w:type="spellStart"/>
      <w:r w:rsidRPr="00B6381D">
        <w:rPr>
          <w:i/>
          <w:lang w:val="uk-UA"/>
        </w:rPr>
        <w:t>РОвд</w:t>
      </w:r>
      <w:proofErr w:type="spellEnd"/>
      <w:r w:rsidRPr="00B6381D">
        <w:rPr>
          <w:i/>
          <w:lang w:val="uk-UA"/>
        </w:rPr>
        <w:t xml:space="preserve">, л або мл) – </w:t>
      </w:r>
      <w:r w:rsidRPr="00B6381D">
        <w:rPr>
          <w:lang w:val="uk-UA"/>
        </w:rPr>
        <w:t xml:space="preserve">кількість повітря, яку можна додатково вдихнути після спокійного вдиху. Величина </w:t>
      </w:r>
      <w:proofErr w:type="spellStart"/>
      <w:r w:rsidRPr="00B6381D">
        <w:rPr>
          <w:lang w:val="uk-UA"/>
        </w:rPr>
        <w:t>РОвд</w:t>
      </w:r>
      <w:proofErr w:type="spellEnd"/>
      <w:r w:rsidRPr="00B6381D">
        <w:rPr>
          <w:lang w:val="uk-UA"/>
        </w:rPr>
        <w:t xml:space="preserve">, зазвичай, знаходиться в межах від 1,0 до 2,0 л.  </w:t>
      </w:r>
    </w:p>
    <w:p w:rsidR="00B6381D" w:rsidRPr="001028FA" w:rsidRDefault="00B6381D" w:rsidP="00B6381D">
      <w:pPr>
        <w:spacing w:after="0"/>
        <w:ind w:firstLine="709"/>
        <w:jc w:val="both"/>
        <w:rPr>
          <w:lang w:val="uk-UA"/>
        </w:rPr>
      </w:pPr>
      <w:r w:rsidRPr="00B6381D">
        <w:rPr>
          <w:i/>
          <w:lang w:val="uk-UA"/>
        </w:rPr>
        <w:t>Резервний об’єм видиху (</w:t>
      </w:r>
      <w:proofErr w:type="spellStart"/>
      <w:r w:rsidRPr="00B6381D">
        <w:rPr>
          <w:i/>
          <w:lang w:val="uk-UA"/>
        </w:rPr>
        <w:t>РОвид</w:t>
      </w:r>
      <w:proofErr w:type="spellEnd"/>
      <w:r w:rsidRPr="00B6381D">
        <w:rPr>
          <w:i/>
          <w:lang w:val="uk-UA"/>
        </w:rPr>
        <w:t xml:space="preserve">, л або мл) – </w:t>
      </w:r>
      <w:r w:rsidRPr="00B6381D">
        <w:rPr>
          <w:lang w:val="uk-UA"/>
        </w:rPr>
        <w:t xml:space="preserve">кількість повітря, яку можна додатково видихнути після спокійного видиху. У нормі величина </w:t>
      </w:r>
      <w:proofErr w:type="spellStart"/>
      <w:r w:rsidRPr="00B6381D">
        <w:rPr>
          <w:lang w:val="uk-UA"/>
        </w:rPr>
        <w:t>РОвид</w:t>
      </w:r>
      <w:proofErr w:type="spellEnd"/>
      <w:r w:rsidRPr="00B6381D">
        <w:rPr>
          <w:lang w:val="uk-UA"/>
        </w:rPr>
        <w:t xml:space="preserve"> знаходиться в межах 1,0-1,5 л. </w:t>
      </w:r>
      <w:r w:rsidR="00CE5C2B" w:rsidRPr="00B6381D">
        <w:rPr>
          <w:bCs/>
          <w:lang w:val="uk-UA"/>
        </w:rPr>
        <w:lastRenderedPageBreak/>
        <w:t xml:space="preserve">Резервні об'єми </w:t>
      </w:r>
      <w:r w:rsidRPr="00B6381D">
        <w:rPr>
          <w:lang w:val="uk-UA"/>
        </w:rPr>
        <w:t xml:space="preserve">характеризують потенційні можливості системи зовнішнього дихання, адже </w:t>
      </w:r>
      <w:r w:rsidR="00CE5C2B" w:rsidRPr="00B6381D">
        <w:rPr>
          <w:lang w:val="uk-UA"/>
        </w:rPr>
        <w:t>використову</w:t>
      </w:r>
      <w:r w:rsidRPr="00B6381D">
        <w:rPr>
          <w:lang w:val="uk-UA"/>
        </w:rPr>
        <w:t xml:space="preserve">ються при збільшенні швидкості та інтенсивності руху. </w:t>
      </w:r>
      <w:r w:rsidR="00CE5C2B" w:rsidRPr="00B6381D">
        <w:rPr>
          <w:lang w:val="uk-UA"/>
        </w:rPr>
        <w:t>Фізична терапія спрямована на те, щоб пацієнт міг ефективно використовувати ці резерви.</w:t>
      </w:r>
      <w:r w:rsidR="001028FA" w:rsidRPr="001028FA">
        <w:t xml:space="preserve"> </w:t>
      </w:r>
      <w:proofErr w:type="spellStart"/>
      <w:r w:rsidR="001028FA" w:rsidRPr="001028FA">
        <w:rPr>
          <w:lang w:val="uk-UA"/>
        </w:rPr>
        <w:t>Р</w:t>
      </w:r>
      <w:r w:rsidR="001028FA">
        <w:rPr>
          <w:lang w:val="uk-UA"/>
        </w:rPr>
        <w:t>О</w:t>
      </w:r>
      <w:r w:rsidR="001028FA" w:rsidRPr="001028FA">
        <w:rPr>
          <w:lang w:val="uk-UA"/>
        </w:rPr>
        <w:t>вид</w:t>
      </w:r>
      <w:proofErr w:type="spellEnd"/>
      <w:r w:rsidR="001028FA" w:rsidRPr="001028FA">
        <w:rPr>
          <w:lang w:val="uk-UA"/>
        </w:rPr>
        <w:t xml:space="preserve"> також важливий маркер для оцінки сили м'язів черевного преса та здатності пацієнта до ефективного відкашлювання.</w:t>
      </w:r>
    </w:p>
    <w:p w:rsidR="007A5759" w:rsidRDefault="007A5759" w:rsidP="00D47BE5">
      <w:pPr>
        <w:spacing w:after="0"/>
        <w:ind w:firstLine="709"/>
        <w:jc w:val="both"/>
        <w:rPr>
          <w:b/>
          <w:i/>
          <w:lang w:val="uk-UA"/>
        </w:rPr>
      </w:pPr>
    </w:p>
    <w:p w:rsidR="00D47BE5" w:rsidRDefault="00D47BE5" w:rsidP="00D47BE5">
      <w:pPr>
        <w:spacing w:after="0"/>
        <w:ind w:firstLine="709"/>
        <w:jc w:val="both"/>
        <w:rPr>
          <w:b/>
          <w:i/>
          <w:lang w:val="uk-UA"/>
        </w:rPr>
      </w:pPr>
      <w:r w:rsidRPr="007C2D61">
        <w:rPr>
          <w:b/>
          <w:i/>
          <w:lang w:val="uk-UA"/>
        </w:rPr>
        <w:t>Основні показники ФЗД</w:t>
      </w:r>
      <w:r>
        <w:rPr>
          <w:b/>
          <w:i/>
          <w:lang w:val="uk-UA"/>
        </w:rPr>
        <w:t xml:space="preserve"> – динамічні</w:t>
      </w:r>
    </w:p>
    <w:p w:rsidR="001028FA" w:rsidRPr="001028FA" w:rsidRDefault="00D47BE5" w:rsidP="00D47BE5">
      <w:pPr>
        <w:spacing w:after="0"/>
        <w:ind w:firstLine="709"/>
        <w:jc w:val="both"/>
        <w:rPr>
          <w:lang w:val="uk-UA"/>
        </w:rPr>
      </w:pPr>
      <w:r w:rsidRPr="00D47BE5">
        <w:rPr>
          <w:i/>
          <w:lang w:val="uk-UA"/>
        </w:rPr>
        <w:t xml:space="preserve">ОФВ1 (об'єм форсованого видиху за першу секунду) – </w:t>
      </w:r>
      <w:r w:rsidRPr="00D47BE5">
        <w:rPr>
          <w:lang w:val="uk-UA"/>
        </w:rPr>
        <w:t>це</w:t>
      </w:r>
      <w:r w:rsidRPr="00186729">
        <w:rPr>
          <w:lang w:val="uk-UA"/>
        </w:rPr>
        <w:t xml:space="preserve"> об'єм повітря, </w:t>
      </w:r>
      <w:r w:rsidRPr="00D47BE5">
        <w:rPr>
          <w:lang w:val="uk-UA"/>
        </w:rPr>
        <w:t xml:space="preserve">який пацієнт видихає за першу секунду максимально швидкого і </w:t>
      </w:r>
      <w:r w:rsidR="001028FA">
        <w:rPr>
          <w:lang w:val="uk-UA"/>
        </w:rPr>
        <w:t>глибокого</w:t>
      </w:r>
      <w:r w:rsidRPr="00D47BE5">
        <w:rPr>
          <w:lang w:val="uk-UA"/>
        </w:rPr>
        <w:t xml:space="preserve"> видиху після </w:t>
      </w:r>
      <w:r w:rsidR="001028FA">
        <w:rPr>
          <w:lang w:val="uk-UA"/>
        </w:rPr>
        <w:t>максимального</w:t>
      </w:r>
      <w:r w:rsidRPr="00D47BE5">
        <w:rPr>
          <w:lang w:val="uk-UA"/>
        </w:rPr>
        <w:t xml:space="preserve"> вдиху.</w:t>
      </w:r>
      <w:r>
        <w:rPr>
          <w:lang w:val="uk-UA"/>
        </w:rPr>
        <w:t xml:space="preserve"> </w:t>
      </w:r>
      <w:r w:rsidRPr="00D47BE5">
        <w:rPr>
          <w:lang w:val="uk-UA"/>
        </w:rPr>
        <w:t>Це основний показник прохідності дихальних шляхів. Якщо ОФВ1 низький, пацієнт відчуватиме задишку навіть при незначному фізичному зусиллі,</w:t>
      </w:r>
      <w:r w:rsidR="001028FA">
        <w:rPr>
          <w:lang w:val="uk-UA"/>
        </w:rPr>
        <w:t xml:space="preserve"> </w:t>
      </w:r>
      <w:r w:rsidR="001028FA" w:rsidRPr="001028FA">
        <w:rPr>
          <w:lang w:val="uk-UA"/>
        </w:rPr>
        <w:t>що вимагає частих пауз у вправах.</w:t>
      </w:r>
    </w:p>
    <w:p w:rsidR="00D47BE5" w:rsidRDefault="00D47BE5" w:rsidP="00D47BE5">
      <w:pPr>
        <w:spacing w:after="0"/>
        <w:ind w:firstLine="709"/>
        <w:jc w:val="both"/>
        <w:rPr>
          <w:lang w:val="uk-UA"/>
        </w:rPr>
      </w:pPr>
      <w:r w:rsidRPr="00D47BE5">
        <w:rPr>
          <w:i/>
          <w:lang w:val="uk-UA"/>
        </w:rPr>
        <w:t xml:space="preserve">Індекс </w:t>
      </w:r>
      <w:proofErr w:type="spellStart"/>
      <w:r w:rsidRPr="00D47BE5">
        <w:rPr>
          <w:i/>
          <w:lang w:val="uk-UA"/>
        </w:rPr>
        <w:t>Тіфно</w:t>
      </w:r>
      <w:proofErr w:type="spellEnd"/>
      <w:r>
        <w:rPr>
          <w:lang w:val="uk-UA"/>
        </w:rPr>
        <w:t xml:space="preserve"> – с</w:t>
      </w:r>
      <w:r w:rsidRPr="00D47BE5">
        <w:rPr>
          <w:lang w:val="uk-UA"/>
        </w:rPr>
        <w:t xml:space="preserve">піввідношення швидкості до загального об'єму </w:t>
      </w:r>
      <w:r>
        <w:rPr>
          <w:lang w:val="uk-UA"/>
        </w:rPr>
        <w:t>= ОФВ1 / ЖЄЛ.</w:t>
      </w:r>
    </w:p>
    <w:p w:rsidR="001028FA" w:rsidRDefault="00D47BE5" w:rsidP="00D47BE5">
      <w:pPr>
        <w:spacing w:after="0"/>
        <w:ind w:firstLine="709"/>
        <w:jc w:val="both"/>
        <w:rPr>
          <w:lang w:val="uk-UA"/>
        </w:rPr>
      </w:pPr>
      <w:r>
        <w:rPr>
          <w:lang w:val="uk-UA"/>
        </w:rPr>
        <w:t xml:space="preserve">Індекс </w:t>
      </w:r>
      <w:r w:rsidRPr="00D47BE5">
        <w:rPr>
          <w:lang w:val="uk-UA"/>
        </w:rPr>
        <w:t>показує, яку ча</w:t>
      </w:r>
      <w:r>
        <w:rPr>
          <w:lang w:val="uk-UA"/>
        </w:rPr>
        <w:t>стину своїх легень людина може спорожнити</w:t>
      </w:r>
      <w:r w:rsidRPr="00D47BE5">
        <w:rPr>
          <w:lang w:val="uk-UA"/>
        </w:rPr>
        <w:t xml:space="preserve"> за одну секунду.</w:t>
      </w:r>
      <w:r>
        <w:rPr>
          <w:lang w:val="uk-UA"/>
        </w:rPr>
        <w:t xml:space="preserve"> Норма</w:t>
      </w:r>
      <w:r w:rsidRPr="00D47BE5">
        <w:rPr>
          <w:lang w:val="uk-UA"/>
        </w:rPr>
        <w:t xml:space="preserve"> &gt; 70–75%.</w:t>
      </w:r>
      <w:r>
        <w:rPr>
          <w:lang w:val="uk-UA"/>
        </w:rPr>
        <w:t xml:space="preserve"> </w:t>
      </w:r>
      <w:r w:rsidRPr="00D47BE5">
        <w:rPr>
          <w:lang w:val="uk-UA"/>
        </w:rPr>
        <w:t xml:space="preserve">Зниження індексу </w:t>
      </w:r>
      <w:r>
        <w:rPr>
          <w:lang w:val="uk-UA"/>
        </w:rPr>
        <w:t>–</w:t>
      </w:r>
      <w:r w:rsidRPr="00D47BE5">
        <w:rPr>
          <w:lang w:val="uk-UA"/>
        </w:rPr>
        <w:t xml:space="preserve"> головна ознака обструкції.</w:t>
      </w:r>
      <w:r w:rsidR="001028FA">
        <w:rPr>
          <w:lang w:val="uk-UA"/>
        </w:rPr>
        <w:t xml:space="preserve"> </w:t>
      </w:r>
      <w:r w:rsidR="001028FA" w:rsidRPr="001028FA">
        <w:rPr>
          <w:lang w:val="uk-UA"/>
        </w:rPr>
        <w:t>Індекс допомагає відрізнити звуження бронхів від слабкості м'язів чи обмеження рухливості грудної клітки.</w:t>
      </w:r>
    </w:p>
    <w:p w:rsidR="00CB5A17" w:rsidRPr="001028FA" w:rsidRDefault="00CB5A17" w:rsidP="00D47BE5">
      <w:pPr>
        <w:spacing w:after="0"/>
        <w:ind w:firstLine="709"/>
        <w:jc w:val="both"/>
        <w:rPr>
          <w:i/>
          <w:lang w:val="uk-UA"/>
        </w:rPr>
      </w:pPr>
      <w:r w:rsidRPr="001028FA">
        <w:rPr>
          <w:i/>
          <w:lang w:val="uk-UA"/>
        </w:rPr>
        <w:t>Додаткові параметри вентиляції</w:t>
      </w:r>
    </w:p>
    <w:p w:rsidR="00CB5A17" w:rsidRDefault="00CB5A17" w:rsidP="00D47BE5">
      <w:pPr>
        <w:spacing w:after="0"/>
        <w:ind w:firstLine="709"/>
        <w:jc w:val="both"/>
        <w:rPr>
          <w:lang w:val="uk-UA"/>
        </w:rPr>
      </w:pPr>
      <w:r w:rsidRPr="00CB5A17">
        <w:rPr>
          <w:lang w:val="uk-UA"/>
        </w:rPr>
        <w:t>Хвилинний об’єм дихання (ХОД)</w:t>
      </w:r>
      <w:r>
        <w:rPr>
          <w:lang w:val="uk-UA"/>
        </w:rPr>
        <w:t xml:space="preserve"> – </w:t>
      </w:r>
      <w:r w:rsidRPr="00CB5A17">
        <w:rPr>
          <w:lang w:val="uk-UA"/>
        </w:rPr>
        <w:t>загальна кількість повітря, що проходить через легені за 1 хвилину</w:t>
      </w:r>
      <w:r>
        <w:rPr>
          <w:lang w:val="uk-UA"/>
        </w:rPr>
        <w:t>. ХОД = ЧД х ДО</w:t>
      </w:r>
      <w:r w:rsidRPr="00CB5A17">
        <w:rPr>
          <w:lang w:val="uk-UA"/>
        </w:rPr>
        <w:t>. Це показник ефективності дихання</w:t>
      </w:r>
      <w:r>
        <w:rPr>
          <w:lang w:val="uk-UA"/>
        </w:rPr>
        <w:t xml:space="preserve"> – </w:t>
      </w:r>
      <w:r w:rsidRPr="00CB5A17">
        <w:rPr>
          <w:lang w:val="uk-UA"/>
        </w:rPr>
        <w:t>пацієнт може досягати норми ХОД або за рахунок глибоких вдихів (</w:t>
      </w:r>
      <w:r>
        <w:rPr>
          <w:lang w:val="uk-UA"/>
        </w:rPr>
        <w:t xml:space="preserve">це </w:t>
      </w:r>
      <w:r w:rsidRPr="00CB5A17">
        <w:rPr>
          <w:lang w:val="uk-UA"/>
        </w:rPr>
        <w:t>ефективно), або за рахунок частого поверхневого дихання (</w:t>
      </w:r>
      <w:r>
        <w:rPr>
          <w:lang w:val="uk-UA"/>
        </w:rPr>
        <w:t xml:space="preserve">це </w:t>
      </w:r>
      <w:r w:rsidRPr="00CB5A17">
        <w:rPr>
          <w:lang w:val="uk-UA"/>
        </w:rPr>
        <w:t>виснажливо).</w:t>
      </w:r>
    </w:p>
    <w:p w:rsidR="00CB5A17" w:rsidRDefault="00CB5A17" w:rsidP="00D47BE5">
      <w:pPr>
        <w:spacing w:after="0"/>
        <w:ind w:firstLine="709"/>
        <w:jc w:val="both"/>
        <w:rPr>
          <w:lang w:val="uk-UA"/>
        </w:rPr>
      </w:pPr>
      <w:r w:rsidRPr="00CB5A17">
        <w:rPr>
          <w:lang w:val="uk-UA"/>
        </w:rPr>
        <w:t>Співвідношення вдих/видих</w:t>
      </w:r>
      <w:r>
        <w:rPr>
          <w:lang w:val="uk-UA"/>
        </w:rPr>
        <w:t xml:space="preserve"> – </w:t>
      </w:r>
      <w:r w:rsidRPr="00CB5A17">
        <w:rPr>
          <w:lang w:val="uk-UA"/>
        </w:rPr>
        <w:t>у нормі складає 1:</w:t>
      </w:r>
      <w:r>
        <w:rPr>
          <w:lang w:val="uk-UA"/>
        </w:rPr>
        <w:t>1.5 або 1:2. Подовження видиху, наприклад, 1:3 або 1:4</w:t>
      </w:r>
      <w:r w:rsidRPr="00CB5A17">
        <w:rPr>
          <w:lang w:val="uk-UA"/>
        </w:rPr>
        <w:t xml:space="preserve"> є чітким маркером обструкції бронхів.</w:t>
      </w:r>
    </w:p>
    <w:p w:rsidR="00CA71E4" w:rsidRDefault="00CA71E4" w:rsidP="00CA71E4">
      <w:pPr>
        <w:spacing w:after="0"/>
        <w:jc w:val="both"/>
        <w:rPr>
          <w:lang w:val="uk-UA"/>
        </w:rPr>
      </w:pPr>
    </w:p>
    <w:p w:rsidR="00CA71E4" w:rsidRDefault="00CA71E4" w:rsidP="00CA71E4">
      <w:pPr>
        <w:spacing w:after="0"/>
        <w:ind w:firstLine="708"/>
        <w:jc w:val="both"/>
        <w:rPr>
          <w:lang w:val="uk-UA"/>
        </w:rPr>
      </w:pPr>
      <w:r w:rsidRPr="00F04E99">
        <w:rPr>
          <w:i/>
          <w:lang w:val="uk-UA"/>
        </w:rPr>
        <w:t xml:space="preserve">Оцінка результатів </w:t>
      </w:r>
      <w:proofErr w:type="spellStart"/>
      <w:r w:rsidRPr="00F04E99">
        <w:rPr>
          <w:i/>
          <w:lang w:val="uk-UA"/>
        </w:rPr>
        <w:t>спірографічного</w:t>
      </w:r>
      <w:proofErr w:type="spellEnd"/>
      <w:r w:rsidRPr="00F04E99">
        <w:rPr>
          <w:i/>
          <w:lang w:val="uk-UA"/>
        </w:rPr>
        <w:t xml:space="preserve"> дослідження</w:t>
      </w:r>
      <w:r w:rsidRPr="009D6B9D">
        <w:rPr>
          <w:lang w:val="uk-UA"/>
        </w:rPr>
        <w:t xml:space="preserve"> здійснюється шляхом зіставлення фактичних величин з належними</w:t>
      </w:r>
      <w:r w:rsidR="00960DF6" w:rsidRPr="00B6381D">
        <w:rPr>
          <w:lang w:val="uk-UA"/>
        </w:rPr>
        <w:t xml:space="preserve">, які розраховуються на основі </w:t>
      </w:r>
      <w:r w:rsidR="00960DF6" w:rsidRPr="00B6381D">
        <w:rPr>
          <w:bCs/>
          <w:lang w:val="uk-UA"/>
        </w:rPr>
        <w:t>статі, віку та зросту</w:t>
      </w:r>
      <w:r w:rsidR="00960DF6" w:rsidRPr="00B6381D">
        <w:rPr>
          <w:lang w:val="uk-UA"/>
        </w:rPr>
        <w:t xml:space="preserve"> пацієнта.</w:t>
      </w:r>
    </w:p>
    <w:p w:rsidR="00CA71E4" w:rsidRPr="005C01EC" w:rsidRDefault="00CA71E4" w:rsidP="00CA71E4">
      <w:pPr>
        <w:spacing w:after="120" w:line="240" w:lineRule="auto"/>
        <w:jc w:val="center"/>
        <w:rPr>
          <w:b/>
          <w:u w:val="single"/>
          <w:lang w:val="uk-UA"/>
        </w:rPr>
      </w:pPr>
      <w:r w:rsidRPr="005C01EC">
        <w:rPr>
          <w:b/>
          <w:u w:val="single"/>
          <w:lang w:val="uk-UA"/>
        </w:rPr>
        <w:t>Дорослі нетреновані люди:</w:t>
      </w:r>
    </w:p>
    <w:p w:rsidR="00CA71E4" w:rsidRPr="005C01EC" w:rsidRDefault="00CA71E4" w:rsidP="00CA71E4">
      <w:pPr>
        <w:spacing w:after="120" w:line="240" w:lineRule="auto"/>
        <w:jc w:val="center"/>
        <w:rPr>
          <w:b/>
          <w:lang w:val="uk-UA"/>
        </w:rPr>
      </w:pPr>
      <w:r w:rsidRPr="005C01EC">
        <w:rPr>
          <w:b/>
          <w:lang w:val="uk-UA"/>
        </w:rPr>
        <w:t xml:space="preserve">Чоловіки: </w:t>
      </w:r>
      <w:proofErr w:type="spellStart"/>
      <w:r w:rsidRPr="005C01EC">
        <w:rPr>
          <w:b/>
          <w:lang w:val="uk-UA"/>
        </w:rPr>
        <w:t>нЖЄЛ</w:t>
      </w:r>
      <w:proofErr w:type="spellEnd"/>
      <w:r w:rsidRPr="005C01EC">
        <w:rPr>
          <w:b/>
          <w:lang w:val="uk-UA"/>
        </w:rPr>
        <w:t xml:space="preserve"> = (27,63 – 0,122</w:t>
      </w:r>
      <w:r>
        <w:rPr>
          <w:b/>
          <w:lang w:val="uk-UA"/>
        </w:rPr>
        <w:t>●</w:t>
      </w:r>
      <w:r w:rsidRPr="005C01EC">
        <w:rPr>
          <w:b/>
          <w:lang w:val="uk-UA"/>
        </w:rPr>
        <w:t>В)</w:t>
      </w:r>
      <w:r>
        <w:rPr>
          <w:b/>
          <w:lang w:val="uk-UA"/>
        </w:rPr>
        <w:t>●</w:t>
      </w:r>
      <w:r w:rsidRPr="005C01EC">
        <w:rPr>
          <w:b/>
          <w:lang w:val="uk-UA"/>
        </w:rPr>
        <w:t>ДТ – 500</w:t>
      </w:r>
    </w:p>
    <w:p w:rsidR="00CA71E4" w:rsidRPr="00960DF6" w:rsidRDefault="00CA71E4" w:rsidP="00960DF6">
      <w:pPr>
        <w:spacing w:after="120" w:line="240" w:lineRule="auto"/>
        <w:jc w:val="center"/>
        <w:rPr>
          <w:b/>
          <w:lang w:val="uk-UA"/>
        </w:rPr>
      </w:pPr>
      <w:r w:rsidRPr="005C01EC">
        <w:rPr>
          <w:b/>
          <w:lang w:val="uk-UA"/>
        </w:rPr>
        <w:t xml:space="preserve">Жінки: </w:t>
      </w:r>
      <w:proofErr w:type="spellStart"/>
      <w:r w:rsidRPr="005C01EC">
        <w:rPr>
          <w:b/>
          <w:lang w:val="uk-UA"/>
        </w:rPr>
        <w:t>нЖЄЛ</w:t>
      </w:r>
      <w:proofErr w:type="spellEnd"/>
      <w:r w:rsidRPr="005C01EC">
        <w:rPr>
          <w:b/>
          <w:lang w:val="uk-UA"/>
        </w:rPr>
        <w:t xml:space="preserve"> = (21,78 – 0,101</w:t>
      </w:r>
      <w:r>
        <w:rPr>
          <w:b/>
          <w:lang w:val="uk-UA"/>
        </w:rPr>
        <w:t>●</w:t>
      </w:r>
      <w:r w:rsidRPr="005C01EC">
        <w:rPr>
          <w:b/>
          <w:lang w:val="uk-UA"/>
        </w:rPr>
        <w:t>В)</w:t>
      </w:r>
      <w:r>
        <w:rPr>
          <w:b/>
          <w:lang w:val="uk-UA"/>
        </w:rPr>
        <w:t>●</w:t>
      </w:r>
      <w:r w:rsidRPr="005C01EC">
        <w:rPr>
          <w:b/>
          <w:lang w:val="uk-UA"/>
        </w:rPr>
        <w:t xml:space="preserve">ДТ </w:t>
      </w:r>
      <w:r>
        <w:rPr>
          <w:b/>
          <w:lang w:val="uk-UA"/>
        </w:rPr>
        <w:t>–</w:t>
      </w:r>
      <w:r w:rsidRPr="005C01EC">
        <w:rPr>
          <w:b/>
          <w:lang w:val="uk-UA"/>
        </w:rPr>
        <w:t xml:space="preserve"> 300</w:t>
      </w:r>
    </w:p>
    <w:p w:rsidR="00CA71E4" w:rsidRDefault="00CA71E4" w:rsidP="00CA71E4">
      <w:pPr>
        <w:spacing w:after="0"/>
        <w:ind w:firstLine="708"/>
        <w:jc w:val="both"/>
        <w:rPr>
          <w:lang w:val="uk-UA"/>
        </w:rPr>
      </w:pPr>
      <w:r>
        <w:rPr>
          <w:lang w:val="uk-UA"/>
        </w:rPr>
        <w:t>Нижньою межею норми для ЖЄЛ вважають 80% належної величини</w:t>
      </w:r>
      <w:r w:rsidRPr="009D6B9D">
        <w:rPr>
          <w:lang w:val="uk-UA"/>
        </w:rPr>
        <w:t>. Зниження ЖЄЛ, до 79</w:t>
      </w:r>
      <w:r>
        <w:rPr>
          <w:lang w:val="uk-UA"/>
        </w:rPr>
        <w:t>-</w:t>
      </w:r>
      <w:r w:rsidRPr="009D6B9D">
        <w:rPr>
          <w:lang w:val="uk-UA"/>
        </w:rPr>
        <w:t>60</w:t>
      </w:r>
      <w:r>
        <w:rPr>
          <w:lang w:val="uk-UA"/>
        </w:rPr>
        <w:t xml:space="preserve"> </w:t>
      </w:r>
      <w:r w:rsidRPr="009D6B9D">
        <w:rPr>
          <w:lang w:val="uk-UA"/>
        </w:rPr>
        <w:t>% належних величин розглядається як невелике, до 59</w:t>
      </w:r>
      <w:r>
        <w:rPr>
          <w:lang w:val="uk-UA"/>
        </w:rPr>
        <w:t>-</w:t>
      </w:r>
      <w:r w:rsidRPr="009D6B9D">
        <w:rPr>
          <w:lang w:val="uk-UA"/>
        </w:rPr>
        <w:t>40</w:t>
      </w:r>
      <w:r>
        <w:rPr>
          <w:lang w:val="uk-UA"/>
        </w:rPr>
        <w:t xml:space="preserve"> </w:t>
      </w:r>
      <w:r w:rsidRPr="009D6B9D">
        <w:rPr>
          <w:lang w:val="uk-UA"/>
        </w:rPr>
        <w:t xml:space="preserve">% </w:t>
      </w:r>
      <w:r>
        <w:rPr>
          <w:lang w:val="uk-UA"/>
        </w:rPr>
        <w:t>–</w:t>
      </w:r>
      <w:r w:rsidRPr="009D6B9D">
        <w:rPr>
          <w:lang w:val="uk-UA"/>
        </w:rPr>
        <w:t xml:space="preserve"> як значне, до 39</w:t>
      </w:r>
      <w:r>
        <w:rPr>
          <w:lang w:val="uk-UA"/>
        </w:rPr>
        <w:t xml:space="preserve"> % та</w:t>
      </w:r>
      <w:r w:rsidRPr="009D6B9D">
        <w:rPr>
          <w:lang w:val="uk-UA"/>
        </w:rPr>
        <w:t xml:space="preserve"> менше </w:t>
      </w:r>
      <w:r>
        <w:rPr>
          <w:lang w:val="uk-UA"/>
        </w:rPr>
        <w:t>–</w:t>
      </w:r>
      <w:r w:rsidRPr="009D6B9D">
        <w:rPr>
          <w:lang w:val="uk-UA"/>
        </w:rPr>
        <w:t xml:space="preserve"> як різке.</w:t>
      </w:r>
    </w:p>
    <w:p w:rsidR="00CB5A17" w:rsidRDefault="00CB5A17" w:rsidP="00D47BE5">
      <w:pPr>
        <w:pStyle w:val="4"/>
        <w:rPr>
          <w:lang w:val="uk-UA"/>
        </w:rPr>
      </w:pPr>
    </w:p>
    <w:p w:rsidR="00937FB5" w:rsidRDefault="00937FB5" w:rsidP="00937FB5">
      <w:pPr>
        <w:spacing w:after="0"/>
        <w:ind w:firstLine="708"/>
        <w:jc w:val="both"/>
        <w:rPr>
          <w:lang w:val="uk-UA"/>
        </w:rPr>
      </w:pPr>
      <w:r w:rsidRPr="00DA00FE">
        <w:rPr>
          <w:b/>
          <w:i/>
          <w:lang w:val="uk-UA"/>
        </w:rPr>
        <w:t xml:space="preserve">5. </w:t>
      </w:r>
      <w:proofErr w:type="spellStart"/>
      <w:r w:rsidRPr="00DA00FE">
        <w:rPr>
          <w:b/>
          <w:i/>
          <w:lang w:val="uk-UA"/>
        </w:rPr>
        <w:t>Пікфлоуметрія</w:t>
      </w:r>
      <w:proofErr w:type="spellEnd"/>
      <w:r w:rsidRPr="00815C63">
        <w:rPr>
          <w:lang w:val="uk-UA"/>
        </w:rPr>
        <w:t xml:space="preserve"> </w:t>
      </w:r>
      <w:r w:rsidRPr="00045B83">
        <w:rPr>
          <w:lang w:val="uk-UA"/>
        </w:rPr>
        <w:t xml:space="preserve">(англ. </w:t>
      </w:r>
      <w:proofErr w:type="spellStart"/>
      <w:r w:rsidRPr="00045B83">
        <w:rPr>
          <w:lang w:val="uk-UA"/>
        </w:rPr>
        <w:t>Peak</w:t>
      </w:r>
      <w:proofErr w:type="spellEnd"/>
      <w:r w:rsidRPr="00045B83">
        <w:rPr>
          <w:lang w:val="uk-UA"/>
        </w:rPr>
        <w:t xml:space="preserve"> </w:t>
      </w:r>
      <w:proofErr w:type="spellStart"/>
      <w:r w:rsidRPr="00045B83">
        <w:rPr>
          <w:lang w:val="uk-UA"/>
        </w:rPr>
        <w:t>Flow</w:t>
      </w:r>
      <w:proofErr w:type="spellEnd"/>
      <w:r w:rsidRPr="00045B83">
        <w:rPr>
          <w:lang w:val="uk-UA"/>
        </w:rPr>
        <w:t xml:space="preserve">) </w:t>
      </w:r>
      <w:r w:rsidRPr="00815C63">
        <w:rPr>
          <w:lang w:val="uk-UA"/>
        </w:rPr>
        <w:t xml:space="preserve">– </w:t>
      </w:r>
      <w:r w:rsidRPr="000C2119">
        <w:rPr>
          <w:lang w:val="uk-UA"/>
        </w:rPr>
        <w:t xml:space="preserve">метод моніторування пікової швидкості </w:t>
      </w:r>
      <w:r w:rsidRPr="00045B83">
        <w:rPr>
          <w:lang w:val="uk-UA"/>
        </w:rPr>
        <w:t>форсованого</w:t>
      </w:r>
      <w:r w:rsidRPr="000C2119">
        <w:rPr>
          <w:lang w:val="uk-UA"/>
        </w:rPr>
        <w:t xml:space="preserve"> видиху</w:t>
      </w:r>
      <w:r>
        <w:rPr>
          <w:lang w:val="uk-UA"/>
        </w:rPr>
        <w:t xml:space="preserve"> </w:t>
      </w:r>
      <w:r w:rsidRPr="000C2119">
        <w:rPr>
          <w:lang w:val="uk-UA"/>
        </w:rPr>
        <w:t xml:space="preserve">(ПШВ), </w:t>
      </w:r>
      <w:r w:rsidRPr="00937FB5">
        <w:rPr>
          <w:lang w:val="uk-UA"/>
        </w:rPr>
        <w:t>тобто максимальної швидкості повітряного потоку, яку пацієнт може розвинути під час форсованого видиху</w:t>
      </w:r>
      <w:r>
        <w:rPr>
          <w:lang w:val="uk-UA"/>
        </w:rPr>
        <w:t xml:space="preserve"> (л/с).</w:t>
      </w:r>
    </w:p>
    <w:p w:rsidR="00937FB5" w:rsidRDefault="00937FB5" w:rsidP="00937FB5">
      <w:pPr>
        <w:spacing w:after="0"/>
        <w:ind w:firstLine="708"/>
        <w:jc w:val="both"/>
        <w:rPr>
          <w:lang w:val="uk-UA"/>
        </w:rPr>
      </w:pPr>
      <w:proofErr w:type="spellStart"/>
      <w:r w:rsidRPr="00937FB5">
        <w:rPr>
          <w:lang w:val="uk-UA"/>
        </w:rPr>
        <w:t>Пікфлоуметр</w:t>
      </w:r>
      <w:proofErr w:type="spellEnd"/>
      <w:r w:rsidRPr="00937FB5">
        <w:rPr>
          <w:lang w:val="uk-UA"/>
        </w:rPr>
        <w:t xml:space="preserve"> </w:t>
      </w:r>
      <w:r>
        <w:rPr>
          <w:lang w:val="uk-UA"/>
        </w:rPr>
        <w:t>–</w:t>
      </w:r>
      <w:r w:rsidRPr="00937FB5">
        <w:rPr>
          <w:lang w:val="uk-UA"/>
        </w:rPr>
        <w:t xml:space="preserve"> це компактний індивідуальний прилад механічного або електронного типу, оснащений мундштуком та градуйованою шкалою. Він працює за принципом фіксації сили повітряного потоку, що змушує внутрішній клапан переміщуватися вздовж шкали, вказуючи на максимальну швидкість видиху пацієнта.</w:t>
      </w:r>
    </w:p>
    <w:p w:rsidR="00937FB5" w:rsidRDefault="00937FB5" w:rsidP="00937FB5">
      <w:pPr>
        <w:spacing w:after="0"/>
        <w:ind w:firstLine="708"/>
        <w:jc w:val="both"/>
        <w:rPr>
          <w:i/>
          <w:lang w:val="uk-UA"/>
        </w:rPr>
      </w:pPr>
      <w:r w:rsidRPr="00937FB5">
        <w:rPr>
          <w:i/>
          <w:lang w:val="uk-UA"/>
        </w:rPr>
        <w:t>На відміну від спірометрії, цей метод є специфічним і застосовується виключно для пацієнтів із обструктивними захворюваннями дихальних шляхів, такими як</w:t>
      </w:r>
      <w:r>
        <w:rPr>
          <w:i/>
          <w:lang w:val="uk-UA"/>
        </w:rPr>
        <w:t xml:space="preserve"> </w:t>
      </w:r>
      <w:r>
        <w:rPr>
          <w:lang w:val="uk-UA"/>
        </w:rPr>
        <w:t xml:space="preserve">бронхіальна астма та </w:t>
      </w:r>
      <w:r w:rsidRPr="00937FB5">
        <w:rPr>
          <w:lang w:val="uk-UA"/>
        </w:rPr>
        <w:t>хронічне обст</w:t>
      </w:r>
      <w:r>
        <w:rPr>
          <w:lang w:val="uk-UA"/>
        </w:rPr>
        <w:t>руктивне захворювання легень</w:t>
      </w:r>
      <w:r w:rsidRPr="00937FB5">
        <w:rPr>
          <w:lang w:val="uk-UA"/>
        </w:rPr>
        <w:t>.</w:t>
      </w:r>
    </w:p>
    <w:p w:rsidR="00937FB5" w:rsidRPr="00937FB5" w:rsidRDefault="00937FB5" w:rsidP="00937FB5">
      <w:pPr>
        <w:spacing w:after="0"/>
        <w:ind w:firstLine="708"/>
        <w:jc w:val="both"/>
        <w:rPr>
          <w:i/>
          <w:lang w:val="uk-UA"/>
        </w:rPr>
      </w:pPr>
      <w:r w:rsidRPr="00937FB5">
        <w:rPr>
          <w:lang w:val="uk-UA"/>
        </w:rPr>
        <w:lastRenderedPageBreak/>
        <w:t xml:space="preserve">Для фізичного терапевта </w:t>
      </w:r>
      <w:proofErr w:type="spellStart"/>
      <w:r w:rsidRPr="00937FB5">
        <w:rPr>
          <w:lang w:val="uk-UA"/>
        </w:rPr>
        <w:t>пікфлоуметрія</w:t>
      </w:r>
      <w:proofErr w:type="spellEnd"/>
      <w:r w:rsidRPr="00937FB5">
        <w:rPr>
          <w:lang w:val="uk-UA"/>
        </w:rPr>
        <w:t xml:space="preserve"> є інструментом оперативного контролю безпеки. Оскільки швидкість видиху безпосередньо залежить від прохідності бронхів, цей метод дозволяє ФТ:</w:t>
      </w:r>
    </w:p>
    <w:p w:rsidR="00937FB5" w:rsidRPr="00937FB5" w:rsidRDefault="00937FB5" w:rsidP="00937FB5">
      <w:pPr>
        <w:pStyle w:val="a4"/>
        <w:numPr>
          <w:ilvl w:val="0"/>
          <w:numId w:val="14"/>
        </w:numPr>
        <w:spacing w:after="0"/>
        <w:ind w:left="0" w:firstLine="709"/>
        <w:jc w:val="both"/>
        <w:rPr>
          <w:rFonts w:ascii="Times New Roman" w:hAnsi="Times New Roman"/>
          <w:sz w:val="24"/>
          <w:szCs w:val="24"/>
          <w:lang w:val="uk-UA"/>
        </w:rPr>
      </w:pPr>
      <w:r w:rsidRPr="00937FB5">
        <w:rPr>
          <w:rFonts w:ascii="Times New Roman" w:hAnsi="Times New Roman"/>
          <w:sz w:val="24"/>
          <w:szCs w:val="24"/>
          <w:lang w:val="uk-UA"/>
        </w:rPr>
        <w:t xml:space="preserve">оцінити готовність до заняття – зрозуміти, чи не перебуває пацієнт у стані прихованого </w:t>
      </w:r>
      <w:proofErr w:type="spellStart"/>
      <w:r w:rsidRPr="00937FB5">
        <w:rPr>
          <w:rFonts w:ascii="Times New Roman" w:hAnsi="Times New Roman"/>
          <w:sz w:val="24"/>
          <w:szCs w:val="24"/>
          <w:lang w:val="uk-UA"/>
        </w:rPr>
        <w:t>бронхоспазму</w:t>
      </w:r>
      <w:proofErr w:type="spellEnd"/>
      <w:r w:rsidRPr="00937FB5">
        <w:rPr>
          <w:rFonts w:ascii="Times New Roman" w:hAnsi="Times New Roman"/>
          <w:sz w:val="24"/>
          <w:szCs w:val="24"/>
          <w:lang w:val="uk-UA"/>
        </w:rPr>
        <w:t>, при якому фізичне навантаження може бути небезпечним;</w:t>
      </w:r>
    </w:p>
    <w:p w:rsidR="00937FB5" w:rsidRPr="00937FB5" w:rsidRDefault="00937FB5" w:rsidP="00937FB5">
      <w:pPr>
        <w:pStyle w:val="a4"/>
        <w:numPr>
          <w:ilvl w:val="0"/>
          <w:numId w:val="14"/>
        </w:numPr>
        <w:spacing w:after="0"/>
        <w:ind w:left="0" w:firstLine="709"/>
        <w:jc w:val="both"/>
        <w:rPr>
          <w:rFonts w:ascii="Times New Roman" w:hAnsi="Times New Roman"/>
          <w:sz w:val="24"/>
          <w:szCs w:val="24"/>
          <w:lang w:val="uk-UA"/>
        </w:rPr>
      </w:pPr>
      <w:r w:rsidRPr="00937FB5">
        <w:rPr>
          <w:rFonts w:ascii="Times New Roman" w:hAnsi="Times New Roman"/>
          <w:sz w:val="24"/>
          <w:szCs w:val="24"/>
          <w:lang w:val="uk-UA"/>
        </w:rPr>
        <w:t xml:space="preserve">контролювати реакцію на навантаження – виявити, чи не спровокували вправи </w:t>
      </w:r>
      <w:proofErr w:type="spellStart"/>
      <w:r w:rsidRPr="00937FB5">
        <w:rPr>
          <w:rFonts w:ascii="Times New Roman" w:hAnsi="Times New Roman"/>
          <w:sz w:val="24"/>
          <w:szCs w:val="24"/>
          <w:lang w:val="uk-UA"/>
        </w:rPr>
        <w:t>бронхоспазм</w:t>
      </w:r>
      <w:proofErr w:type="spellEnd"/>
      <w:r w:rsidRPr="00937FB5">
        <w:rPr>
          <w:rFonts w:ascii="Times New Roman" w:hAnsi="Times New Roman"/>
          <w:sz w:val="24"/>
          <w:szCs w:val="24"/>
          <w:lang w:val="uk-UA"/>
        </w:rPr>
        <w:t>;</w:t>
      </w:r>
    </w:p>
    <w:p w:rsidR="00937FB5" w:rsidRDefault="00937FB5" w:rsidP="00937FB5">
      <w:pPr>
        <w:pStyle w:val="a4"/>
        <w:numPr>
          <w:ilvl w:val="0"/>
          <w:numId w:val="14"/>
        </w:numPr>
        <w:spacing w:after="0"/>
        <w:ind w:left="0" w:firstLine="709"/>
        <w:jc w:val="both"/>
        <w:rPr>
          <w:rFonts w:ascii="Times New Roman" w:hAnsi="Times New Roman"/>
          <w:sz w:val="24"/>
          <w:szCs w:val="24"/>
          <w:lang w:val="uk-UA"/>
        </w:rPr>
      </w:pPr>
      <w:r w:rsidRPr="00937FB5">
        <w:rPr>
          <w:rFonts w:ascii="Times New Roman" w:hAnsi="Times New Roman"/>
          <w:sz w:val="24"/>
          <w:szCs w:val="24"/>
          <w:lang w:val="uk-UA"/>
        </w:rPr>
        <w:t>приймати рішення щодо інтенсивності – якщо показники швидкості видиху низькі, ФТ зменшує інтенсивність тренування або замінює активні вправи на дихальні техніки розслаблення.</w:t>
      </w:r>
    </w:p>
    <w:p w:rsidR="00937FB5" w:rsidRDefault="00937FB5" w:rsidP="00937FB5">
      <w:pPr>
        <w:spacing w:after="0"/>
        <w:jc w:val="both"/>
        <w:rPr>
          <w:szCs w:val="24"/>
          <w:lang w:val="uk-UA"/>
        </w:rPr>
      </w:pPr>
    </w:p>
    <w:p w:rsidR="008669D0" w:rsidRDefault="00937FB5" w:rsidP="00937FB5">
      <w:pPr>
        <w:spacing w:after="0"/>
        <w:ind w:firstLine="708"/>
        <w:jc w:val="both"/>
        <w:rPr>
          <w:lang w:val="uk-UA"/>
        </w:rPr>
      </w:pPr>
      <w:r>
        <w:rPr>
          <w:b/>
          <w:i/>
          <w:lang w:val="uk-UA"/>
        </w:rPr>
        <w:t>6</w:t>
      </w:r>
      <w:r w:rsidRPr="00601046">
        <w:rPr>
          <w:b/>
          <w:i/>
          <w:lang w:val="uk-UA"/>
        </w:rPr>
        <w:t xml:space="preserve">. </w:t>
      </w:r>
      <w:r w:rsidRPr="000C2119">
        <w:rPr>
          <w:b/>
          <w:i/>
          <w:lang w:val="uk-UA"/>
        </w:rPr>
        <w:t>Пульсоксиметрія</w:t>
      </w:r>
      <w:r>
        <w:rPr>
          <w:b/>
          <w:i/>
          <w:lang w:val="uk-UA"/>
        </w:rPr>
        <w:t xml:space="preserve"> </w:t>
      </w:r>
      <w:r w:rsidRPr="000C2119">
        <w:rPr>
          <w:lang w:val="uk-UA"/>
        </w:rPr>
        <w:t xml:space="preserve">– це </w:t>
      </w:r>
      <w:proofErr w:type="spellStart"/>
      <w:r w:rsidR="008669D0" w:rsidRPr="008669D0">
        <w:rPr>
          <w:lang w:val="uk-UA"/>
        </w:rPr>
        <w:t>неінвазивний</w:t>
      </w:r>
      <w:proofErr w:type="spellEnd"/>
      <w:r w:rsidR="008669D0" w:rsidRPr="008669D0">
        <w:rPr>
          <w:lang w:val="uk-UA"/>
        </w:rPr>
        <w:t xml:space="preserve"> ме</w:t>
      </w:r>
      <w:r w:rsidR="008669D0">
        <w:rPr>
          <w:lang w:val="uk-UA"/>
        </w:rPr>
        <w:t>тод визначення рівня насичення артеріальної крові киснем (SpO2</w:t>
      </w:r>
      <w:r w:rsidR="008669D0" w:rsidRPr="008669D0">
        <w:rPr>
          <w:lang w:val="uk-UA"/>
        </w:rPr>
        <w:t xml:space="preserve"> сатурац</w:t>
      </w:r>
      <w:r w:rsidR="008669D0">
        <w:rPr>
          <w:lang w:val="uk-UA"/>
        </w:rPr>
        <w:t>ія) та частоти серцевих скорочень</w:t>
      </w:r>
    </w:p>
    <w:p w:rsidR="008669D0" w:rsidRPr="008669D0" w:rsidRDefault="008669D0" w:rsidP="007B1A3D">
      <w:pPr>
        <w:spacing w:after="0"/>
        <w:ind w:firstLine="708"/>
        <w:jc w:val="both"/>
        <w:rPr>
          <w:lang w:val="uk-UA"/>
        </w:rPr>
      </w:pPr>
      <w:proofErr w:type="spellStart"/>
      <w:r w:rsidRPr="008669D0">
        <w:rPr>
          <w:lang w:val="uk-UA"/>
        </w:rPr>
        <w:t>Пульсоксиметр</w:t>
      </w:r>
      <w:proofErr w:type="spellEnd"/>
      <w:r w:rsidRPr="008669D0">
        <w:rPr>
          <w:lang w:val="uk-UA"/>
        </w:rPr>
        <w:t xml:space="preserve"> </w:t>
      </w:r>
      <w:r>
        <w:rPr>
          <w:lang w:val="uk-UA"/>
        </w:rPr>
        <w:t>–</w:t>
      </w:r>
      <w:r w:rsidRPr="008669D0">
        <w:rPr>
          <w:lang w:val="uk-UA"/>
        </w:rPr>
        <w:t xml:space="preserve"> це порт</w:t>
      </w:r>
      <w:r>
        <w:rPr>
          <w:lang w:val="uk-UA"/>
        </w:rPr>
        <w:t xml:space="preserve">ативний пристрій, який </w:t>
      </w:r>
      <w:r w:rsidRPr="008669D0">
        <w:rPr>
          <w:lang w:val="uk-UA"/>
        </w:rPr>
        <w:t xml:space="preserve">кріпиться на палець. </w:t>
      </w:r>
      <w:proofErr w:type="spellStart"/>
      <w:r>
        <w:rPr>
          <w:lang w:val="uk-UA"/>
        </w:rPr>
        <w:t>Пульсоксиметр</w:t>
      </w:r>
      <w:proofErr w:type="spellEnd"/>
      <w:r w:rsidRPr="000C2119">
        <w:rPr>
          <w:lang w:val="uk-UA"/>
        </w:rPr>
        <w:t xml:space="preserve"> </w:t>
      </w:r>
      <w:r>
        <w:rPr>
          <w:lang w:val="uk-UA"/>
        </w:rPr>
        <w:t xml:space="preserve">має </w:t>
      </w:r>
      <w:proofErr w:type="spellStart"/>
      <w:r w:rsidRPr="000C2119">
        <w:rPr>
          <w:lang w:val="uk-UA"/>
        </w:rPr>
        <w:t>світло</w:t>
      </w:r>
      <w:r>
        <w:rPr>
          <w:lang w:val="uk-UA"/>
        </w:rPr>
        <w:t>діоди</w:t>
      </w:r>
      <w:proofErr w:type="spellEnd"/>
      <w:r>
        <w:rPr>
          <w:lang w:val="uk-UA"/>
        </w:rPr>
        <w:t xml:space="preserve"> і фотореєструючий датчик.</w:t>
      </w:r>
      <w:r w:rsidRPr="008669D0">
        <w:rPr>
          <w:lang w:val="uk-UA"/>
        </w:rPr>
        <w:t xml:space="preserve"> </w:t>
      </w:r>
      <w:r>
        <w:rPr>
          <w:lang w:val="uk-UA"/>
        </w:rPr>
        <w:t>С</w:t>
      </w:r>
      <w:r w:rsidRPr="000C2119">
        <w:rPr>
          <w:lang w:val="uk-UA"/>
        </w:rPr>
        <w:t xml:space="preserve">вітлові хвилі різної </w:t>
      </w:r>
      <w:r>
        <w:rPr>
          <w:lang w:val="uk-UA"/>
        </w:rPr>
        <w:t xml:space="preserve">довжини проходять крізь палець </w:t>
      </w:r>
      <w:r w:rsidRPr="000C2119">
        <w:rPr>
          <w:lang w:val="uk-UA"/>
        </w:rPr>
        <w:t>всередин</w:t>
      </w:r>
      <w:r>
        <w:rPr>
          <w:lang w:val="uk-UA"/>
        </w:rPr>
        <w:t>і</w:t>
      </w:r>
      <w:r w:rsidRPr="000C2119">
        <w:rPr>
          <w:lang w:val="uk-UA"/>
        </w:rPr>
        <w:t xml:space="preserve"> пристрою, та поглинаються оксигемоглобіном.</w:t>
      </w:r>
      <w:r>
        <w:rPr>
          <w:lang w:val="uk-UA"/>
        </w:rPr>
        <w:t xml:space="preserve"> Д</w:t>
      </w:r>
      <w:r w:rsidRPr="008669D0">
        <w:rPr>
          <w:lang w:val="uk-UA"/>
        </w:rPr>
        <w:t>атчик фіксує, скільки світла поглинув гемоглобін, насичений киснем.</w:t>
      </w:r>
      <w:r>
        <w:rPr>
          <w:lang w:val="uk-UA"/>
        </w:rPr>
        <w:t xml:space="preserve"> </w:t>
      </w:r>
      <w:r w:rsidRPr="000C2119">
        <w:rPr>
          <w:lang w:val="uk-UA"/>
        </w:rPr>
        <w:t>Пристрій відкалібрований для значень S</w:t>
      </w:r>
      <w:r>
        <w:rPr>
          <w:lang w:val="uk-UA"/>
        </w:rPr>
        <w:t>р</w:t>
      </w:r>
      <w:r w:rsidRPr="000C2119">
        <w:rPr>
          <w:lang w:val="uk-UA"/>
        </w:rPr>
        <w:t>О2 75-99</w:t>
      </w:r>
      <w:r>
        <w:rPr>
          <w:lang w:val="uk-UA"/>
        </w:rPr>
        <w:t xml:space="preserve"> </w:t>
      </w:r>
      <w:r w:rsidRPr="000C2119">
        <w:rPr>
          <w:lang w:val="uk-UA"/>
        </w:rPr>
        <w:t>% з мінімальною похибкою 2</w:t>
      </w:r>
      <w:r>
        <w:rPr>
          <w:lang w:val="uk-UA"/>
        </w:rPr>
        <w:t xml:space="preserve"> </w:t>
      </w:r>
      <w:r w:rsidRPr="000C2119">
        <w:rPr>
          <w:lang w:val="uk-UA"/>
        </w:rPr>
        <w:t>%.</w:t>
      </w:r>
    </w:p>
    <w:p w:rsidR="008669D0" w:rsidRPr="008669D0" w:rsidRDefault="008669D0" w:rsidP="008C36C8">
      <w:pPr>
        <w:spacing w:after="0"/>
        <w:ind w:firstLine="708"/>
        <w:jc w:val="both"/>
        <w:rPr>
          <w:lang w:val="uk-UA"/>
        </w:rPr>
      </w:pPr>
      <w:r w:rsidRPr="008669D0">
        <w:rPr>
          <w:lang w:val="uk-UA"/>
        </w:rPr>
        <w:t>Фактори, що впливають на достовірність</w:t>
      </w:r>
      <w:r>
        <w:rPr>
          <w:lang w:val="uk-UA"/>
        </w:rPr>
        <w:t xml:space="preserve"> (перевірити при низьких цифрах)</w:t>
      </w:r>
      <w:r w:rsidRPr="008669D0">
        <w:rPr>
          <w:lang w:val="uk-UA"/>
        </w:rPr>
        <w:t>:</w:t>
      </w:r>
    </w:p>
    <w:p w:rsidR="008669D0" w:rsidRPr="008669D0" w:rsidRDefault="008669D0" w:rsidP="008C36C8">
      <w:pPr>
        <w:pStyle w:val="a4"/>
        <w:numPr>
          <w:ilvl w:val="0"/>
          <w:numId w:val="15"/>
        </w:numPr>
        <w:spacing w:after="0"/>
        <w:ind w:left="0" w:firstLine="709"/>
        <w:jc w:val="both"/>
        <w:rPr>
          <w:rFonts w:ascii="Times New Roman" w:hAnsi="Times New Roman"/>
          <w:sz w:val="24"/>
          <w:szCs w:val="24"/>
          <w:lang w:val="uk-UA"/>
        </w:rPr>
      </w:pPr>
      <w:r w:rsidRPr="008669D0">
        <w:rPr>
          <w:rFonts w:ascii="Times New Roman" w:hAnsi="Times New Roman"/>
          <w:sz w:val="24"/>
          <w:szCs w:val="24"/>
          <w:lang w:val="uk-UA"/>
        </w:rPr>
        <w:t>холодні руки;</w:t>
      </w:r>
    </w:p>
    <w:p w:rsidR="008669D0" w:rsidRPr="008669D0" w:rsidRDefault="008669D0" w:rsidP="008C36C8">
      <w:pPr>
        <w:pStyle w:val="a4"/>
        <w:numPr>
          <w:ilvl w:val="0"/>
          <w:numId w:val="15"/>
        </w:numPr>
        <w:spacing w:after="0"/>
        <w:ind w:left="0" w:firstLine="709"/>
        <w:jc w:val="both"/>
        <w:rPr>
          <w:rFonts w:ascii="Times New Roman" w:hAnsi="Times New Roman"/>
          <w:sz w:val="24"/>
          <w:szCs w:val="24"/>
          <w:lang w:val="uk-UA"/>
        </w:rPr>
      </w:pPr>
      <w:r w:rsidRPr="008669D0">
        <w:rPr>
          <w:rFonts w:ascii="Times New Roman" w:hAnsi="Times New Roman"/>
          <w:sz w:val="24"/>
          <w:szCs w:val="24"/>
          <w:lang w:val="uk-UA"/>
        </w:rPr>
        <w:t>манікюр з темним лаком або гель-лак блокують світлові хвилі;</w:t>
      </w:r>
    </w:p>
    <w:p w:rsidR="008669D0" w:rsidRPr="008669D0" w:rsidRDefault="008669D0" w:rsidP="008C36C8">
      <w:pPr>
        <w:pStyle w:val="a4"/>
        <w:numPr>
          <w:ilvl w:val="0"/>
          <w:numId w:val="15"/>
        </w:numPr>
        <w:spacing w:after="0"/>
        <w:ind w:left="0" w:firstLine="709"/>
        <w:jc w:val="both"/>
        <w:rPr>
          <w:rFonts w:ascii="Times New Roman" w:hAnsi="Times New Roman"/>
          <w:sz w:val="24"/>
          <w:szCs w:val="24"/>
          <w:lang w:val="uk-UA"/>
        </w:rPr>
      </w:pPr>
      <w:r w:rsidRPr="008669D0">
        <w:rPr>
          <w:rFonts w:ascii="Times New Roman" w:hAnsi="Times New Roman"/>
          <w:sz w:val="24"/>
          <w:szCs w:val="24"/>
          <w:lang w:val="uk-UA"/>
        </w:rPr>
        <w:t>активні рухи рукою – датчик може зміщуватися, видаючи помилкові цифри.</w:t>
      </w:r>
    </w:p>
    <w:p w:rsidR="008C36C8" w:rsidRDefault="008669D0" w:rsidP="004F3BE8">
      <w:pPr>
        <w:pStyle w:val="a4"/>
        <w:numPr>
          <w:ilvl w:val="0"/>
          <w:numId w:val="15"/>
        </w:numPr>
        <w:spacing w:after="0"/>
        <w:ind w:left="0" w:firstLine="709"/>
        <w:jc w:val="both"/>
        <w:rPr>
          <w:rFonts w:ascii="Times New Roman" w:hAnsi="Times New Roman"/>
          <w:sz w:val="24"/>
          <w:szCs w:val="24"/>
          <w:lang w:val="uk-UA"/>
        </w:rPr>
      </w:pPr>
      <w:r w:rsidRPr="008669D0">
        <w:rPr>
          <w:rFonts w:ascii="Times New Roman" w:hAnsi="Times New Roman"/>
          <w:sz w:val="24"/>
          <w:szCs w:val="24"/>
          <w:lang w:val="uk-UA"/>
        </w:rPr>
        <w:t>яскраве зовнішнє світло з прямим попаданням на датчик.</w:t>
      </w:r>
    </w:p>
    <w:p w:rsidR="004F3BE8" w:rsidRPr="004F3BE8" w:rsidRDefault="004F3BE8" w:rsidP="004F3BE8">
      <w:pPr>
        <w:pStyle w:val="a4"/>
        <w:spacing w:after="0"/>
        <w:ind w:left="709"/>
        <w:jc w:val="both"/>
        <w:rPr>
          <w:rFonts w:ascii="Times New Roman" w:hAnsi="Times New Roman"/>
          <w:sz w:val="24"/>
          <w:szCs w:val="24"/>
          <w:lang w:val="uk-UA"/>
        </w:rPr>
      </w:pPr>
    </w:p>
    <w:p w:rsidR="004F3BE8" w:rsidRDefault="004F3BE8" w:rsidP="004F3BE8">
      <w:pPr>
        <w:spacing w:after="0"/>
        <w:ind w:firstLine="708"/>
        <w:jc w:val="both"/>
        <w:rPr>
          <w:lang w:val="uk-UA"/>
        </w:rPr>
      </w:pPr>
      <w:r>
        <w:rPr>
          <w:lang w:val="uk-UA"/>
        </w:rPr>
        <w:t>П</w:t>
      </w:r>
      <w:r w:rsidRPr="008C36C8">
        <w:rPr>
          <w:lang w:val="uk-UA"/>
        </w:rPr>
        <w:t>оказники сатурації:</w:t>
      </w:r>
    </w:p>
    <w:p w:rsidR="004F3BE8" w:rsidRDefault="004F3BE8" w:rsidP="004F3BE8">
      <w:pPr>
        <w:spacing w:after="0"/>
        <w:ind w:firstLine="708"/>
        <w:jc w:val="both"/>
        <w:rPr>
          <w:lang w:val="uk-UA"/>
        </w:rPr>
      </w:pPr>
      <w:r w:rsidRPr="008C36C8">
        <w:rPr>
          <w:lang w:val="uk-UA"/>
        </w:rPr>
        <w:t xml:space="preserve">95–100% </w:t>
      </w:r>
      <w:r>
        <w:rPr>
          <w:lang w:val="uk-UA"/>
        </w:rPr>
        <w:t>–</w:t>
      </w:r>
      <w:r w:rsidRPr="008C36C8">
        <w:rPr>
          <w:lang w:val="uk-UA"/>
        </w:rPr>
        <w:t xml:space="preserve"> </w:t>
      </w:r>
      <w:r>
        <w:rPr>
          <w:lang w:val="uk-UA"/>
        </w:rPr>
        <w:t>норма, п</w:t>
      </w:r>
      <w:r w:rsidRPr="008C36C8">
        <w:rPr>
          <w:lang w:val="uk-UA"/>
        </w:rPr>
        <w:t>ацієнт готовий до будь-яких запланованих навантажень.</w:t>
      </w:r>
    </w:p>
    <w:p w:rsidR="004F3BE8" w:rsidRDefault="004F3BE8" w:rsidP="004F3BE8">
      <w:pPr>
        <w:spacing w:after="0"/>
        <w:ind w:firstLine="708"/>
        <w:jc w:val="both"/>
        <w:rPr>
          <w:lang w:val="uk-UA"/>
        </w:rPr>
      </w:pPr>
      <w:r w:rsidRPr="008C36C8">
        <w:rPr>
          <w:lang w:val="uk-UA"/>
        </w:rPr>
        <w:t xml:space="preserve">91–94% </w:t>
      </w:r>
      <w:r>
        <w:rPr>
          <w:lang w:val="uk-UA"/>
        </w:rPr>
        <w:t>–</w:t>
      </w:r>
      <w:r w:rsidRPr="008C36C8">
        <w:rPr>
          <w:lang w:val="uk-UA"/>
        </w:rPr>
        <w:t xml:space="preserve"> </w:t>
      </w:r>
      <w:r>
        <w:rPr>
          <w:lang w:val="uk-UA"/>
        </w:rPr>
        <w:t>з</w:t>
      </w:r>
      <w:r w:rsidRPr="008C36C8">
        <w:rPr>
          <w:lang w:val="uk-UA"/>
        </w:rPr>
        <w:t>она уваги.</w:t>
      </w:r>
      <w:r>
        <w:rPr>
          <w:lang w:val="uk-UA"/>
        </w:rPr>
        <w:t xml:space="preserve"> </w:t>
      </w:r>
      <w:r w:rsidRPr="008C36C8">
        <w:rPr>
          <w:lang w:val="uk-UA"/>
        </w:rPr>
        <w:t xml:space="preserve">Якщо це стан у спокої </w:t>
      </w:r>
      <w:r>
        <w:rPr>
          <w:lang w:val="uk-UA"/>
        </w:rPr>
        <w:t>–</w:t>
      </w:r>
      <w:r w:rsidRPr="008C36C8">
        <w:rPr>
          <w:lang w:val="uk-UA"/>
        </w:rPr>
        <w:t xml:space="preserve"> навантаження має бути помірним.</w:t>
      </w:r>
      <w:r>
        <w:rPr>
          <w:lang w:val="uk-UA"/>
        </w:rPr>
        <w:t xml:space="preserve"> </w:t>
      </w:r>
      <w:r w:rsidRPr="008C36C8">
        <w:rPr>
          <w:lang w:val="uk-UA"/>
        </w:rPr>
        <w:t xml:space="preserve">Якщо сатурація впала до цих цифр під час вправ </w:t>
      </w:r>
      <w:r>
        <w:rPr>
          <w:lang w:val="uk-UA"/>
        </w:rPr>
        <w:t>–</w:t>
      </w:r>
      <w:r w:rsidRPr="008C36C8">
        <w:rPr>
          <w:lang w:val="uk-UA"/>
        </w:rPr>
        <w:t xml:space="preserve"> потрібно зменшити темп і спостерігати.</w:t>
      </w:r>
    </w:p>
    <w:p w:rsidR="004F3BE8" w:rsidRDefault="004F3BE8" w:rsidP="004F3BE8">
      <w:pPr>
        <w:spacing w:after="0"/>
        <w:ind w:firstLine="708"/>
        <w:jc w:val="both"/>
        <w:rPr>
          <w:lang w:val="uk-UA"/>
        </w:rPr>
      </w:pPr>
      <w:r w:rsidRPr="003808EA">
        <w:rPr>
          <w:b/>
          <w:i/>
          <w:lang w:val="uk-UA"/>
        </w:rPr>
        <w:t>90% і нижче – критичний рівень</w:t>
      </w:r>
      <w:r w:rsidRPr="008C36C8">
        <w:rPr>
          <w:lang w:val="uk-UA"/>
        </w:rPr>
        <w:t>. Негайне припинення фізичного навантаження.</w:t>
      </w:r>
      <w:r>
        <w:rPr>
          <w:lang w:val="uk-UA"/>
        </w:rPr>
        <w:t xml:space="preserve"> </w:t>
      </w:r>
      <w:r w:rsidRPr="008C36C8">
        <w:rPr>
          <w:lang w:val="uk-UA"/>
        </w:rPr>
        <w:t xml:space="preserve">Пацієнту потрібно надати </w:t>
      </w:r>
      <w:r>
        <w:rPr>
          <w:lang w:val="uk-UA"/>
        </w:rPr>
        <w:t xml:space="preserve">положення, що полегшує дихання </w:t>
      </w:r>
      <w:r w:rsidRPr="008C36C8">
        <w:rPr>
          <w:lang w:val="uk-UA"/>
        </w:rPr>
        <w:t xml:space="preserve">і дочекатися відновлення показників. Якщо сатурація не зростає </w:t>
      </w:r>
      <w:r>
        <w:rPr>
          <w:lang w:val="uk-UA"/>
        </w:rPr>
        <w:t xml:space="preserve">– </w:t>
      </w:r>
      <w:r w:rsidRPr="008C36C8">
        <w:rPr>
          <w:lang w:val="uk-UA"/>
        </w:rPr>
        <w:t>повідомити лікаря.</w:t>
      </w:r>
    </w:p>
    <w:p w:rsidR="004F3BE8" w:rsidRDefault="004F3BE8" w:rsidP="007B1A3D">
      <w:pPr>
        <w:spacing w:after="0"/>
        <w:ind w:firstLine="708"/>
        <w:jc w:val="both"/>
        <w:rPr>
          <w:lang w:val="uk-UA"/>
        </w:rPr>
      </w:pPr>
    </w:p>
    <w:p w:rsidR="007B1A3D" w:rsidRPr="008669D0" w:rsidRDefault="007B1A3D" w:rsidP="007B1A3D">
      <w:pPr>
        <w:spacing w:after="0"/>
        <w:ind w:firstLine="708"/>
        <w:jc w:val="both"/>
        <w:rPr>
          <w:lang w:val="uk-UA"/>
        </w:rPr>
      </w:pPr>
      <w:r w:rsidRPr="008669D0">
        <w:rPr>
          <w:lang w:val="uk-UA"/>
        </w:rPr>
        <w:t>Значення для фізичного терапевта:</w:t>
      </w:r>
    </w:p>
    <w:p w:rsidR="008C36C8" w:rsidRDefault="008C36C8" w:rsidP="008C36C8">
      <w:pPr>
        <w:spacing w:after="0"/>
        <w:ind w:firstLine="708"/>
        <w:jc w:val="both"/>
        <w:rPr>
          <w:lang w:val="uk-UA"/>
        </w:rPr>
      </w:pPr>
      <w:r w:rsidRPr="008C36C8">
        <w:rPr>
          <w:lang w:val="uk-UA"/>
        </w:rPr>
        <w:t>Пульсоксиметрія є обов'язковою для всіх пацієнтів із патологією дихальної та серцево-судинної систем,</w:t>
      </w:r>
      <w:r>
        <w:rPr>
          <w:lang w:val="uk-UA"/>
        </w:rPr>
        <w:t xml:space="preserve"> інших пацієнтів з порушеним контролем дихання,</w:t>
      </w:r>
      <w:r w:rsidRPr="008C36C8">
        <w:rPr>
          <w:lang w:val="uk-UA"/>
        </w:rPr>
        <w:t xml:space="preserve"> а також для літніх осіб. Для інших категорій пацієнтів </w:t>
      </w:r>
      <w:proofErr w:type="spellStart"/>
      <w:r w:rsidRPr="008C36C8">
        <w:rPr>
          <w:lang w:val="uk-UA"/>
        </w:rPr>
        <w:t>пульсоксиметрія</w:t>
      </w:r>
      <w:proofErr w:type="spellEnd"/>
      <w:r w:rsidRPr="008C36C8">
        <w:rPr>
          <w:lang w:val="uk-UA"/>
        </w:rPr>
        <w:t xml:space="preserve"> проводиться як обов'язковий елемент контролю під час функціональних навантажувальних </w:t>
      </w:r>
      <w:r>
        <w:rPr>
          <w:lang w:val="uk-UA"/>
        </w:rPr>
        <w:t xml:space="preserve">аеробних </w:t>
      </w:r>
      <w:r w:rsidRPr="008C36C8">
        <w:rPr>
          <w:lang w:val="uk-UA"/>
        </w:rPr>
        <w:t>проб, що</w:t>
      </w:r>
      <w:r>
        <w:rPr>
          <w:lang w:val="uk-UA"/>
        </w:rPr>
        <w:t>б виключити приховану гіпоксію</w:t>
      </w:r>
      <w:r w:rsidRPr="008C36C8">
        <w:rPr>
          <w:lang w:val="uk-UA"/>
        </w:rPr>
        <w:t>.</w:t>
      </w:r>
    </w:p>
    <w:p w:rsidR="008C36C8" w:rsidRDefault="008C36C8" w:rsidP="008C36C8">
      <w:pPr>
        <w:spacing w:after="0"/>
        <w:ind w:firstLine="708"/>
        <w:jc w:val="both"/>
        <w:rPr>
          <w:lang w:val="uk-UA"/>
        </w:rPr>
      </w:pPr>
      <w:r>
        <w:rPr>
          <w:lang w:val="uk-UA"/>
        </w:rPr>
        <w:t xml:space="preserve">Пацієнтам без зазначених патологій, що звернулись з інших причин, і в яких не планується </w:t>
      </w:r>
      <w:proofErr w:type="spellStart"/>
      <w:r>
        <w:rPr>
          <w:lang w:val="uk-UA"/>
        </w:rPr>
        <w:t>кардіонавантаження</w:t>
      </w:r>
      <w:proofErr w:type="spellEnd"/>
      <w:r>
        <w:rPr>
          <w:lang w:val="uk-UA"/>
        </w:rPr>
        <w:t xml:space="preserve"> </w:t>
      </w:r>
      <w:r w:rsidRPr="008C36C8">
        <w:rPr>
          <w:lang w:val="uk-UA"/>
        </w:rPr>
        <w:t>постійний моніторинг не потрібен.</w:t>
      </w:r>
    </w:p>
    <w:p w:rsidR="008C36C8" w:rsidRPr="00937FB5" w:rsidRDefault="008C36C8" w:rsidP="004F3BE8">
      <w:pPr>
        <w:spacing w:after="0"/>
        <w:jc w:val="both"/>
        <w:rPr>
          <w:lang w:val="uk-UA"/>
        </w:rPr>
      </w:pPr>
    </w:p>
    <w:p w:rsidR="003808EA" w:rsidRDefault="003808EA" w:rsidP="003808EA">
      <w:pPr>
        <w:pStyle w:val="3"/>
        <w:spacing w:line="276" w:lineRule="auto"/>
        <w:rPr>
          <w:sz w:val="24"/>
        </w:rPr>
      </w:pPr>
      <w:r>
        <w:rPr>
          <w:sz w:val="24"/>
        </w:rPr>
        <w:t>7</w:t>
      </w:r>
      <w:r w:rsidRPr="00DA00FE">
        <w:rPr>
          <w:sz w:val="24"/>
        </w:rPr>
        <w:t>. Функціональн</w:t>
      </w:r>
      <w:r>
        <w:rPr>
          <w:sz w:val="24"/>
        </w:rPr>
        <w:t>і</w:t>
      </w:r>
      <w:r w:rsidRPr="00DA00FE">
        <w:rPr>
          <w:sz w:val="24"/>
        </w:rPr>
        <w:t xml:space="preserve"> </w:t>
      </w:r>
      <w:r>
        <w:rPr>
          <w:sz w:val="24"/>
        </w:rPr>
        <w:t>проби для оцінки респіраторного резерву</w:t>
      </w:r>
    </w:p>
    <w:p w:rsidR="003E3884" w:rsidRDefault="003808EA" w:rsidP="003808EA">
      <w:pPr>
        <w:spacing w:after="0"/>
        <w:jc w:val="both"/>
        <w:rPr>
          <w:rFonts w:eastAsia="Times New Roman"/>
          <w:szCs w:val="24"/>
          <w:lang w:val="uk-UA" w:eastAsia="ru-RU"/>
        </w:rPr>
      </w:pPr>
      <w:r>
        <w:rPr>
          <w:lang w:val="uk-UA" w:eastAsia="ru-RU"/>
        </w:rPr>
        <w:tab/>
      </w:r>
      <w:r w:rsidRPr="003808EA">
        <w:rPr>
          <w:rFonts w:eastAsia="Times New Roman"/>
          <w:szCs w:val="24"/>
          <w:lang w:val="uk-UA" w:eastAsia="ru-RU"/>
        </w:rPr>
        <w:t>Функціональні проби дозволяють фізичному терапевту побачити, як дихальна та серцево-судинна системи пацієнта взаємодіють під час дефіциту к</w:t>
      </w:r>
      <w:r w:rsidR="003E3884">
        <w:rPr>
          <w:rFonts w:eastAsia="Times New Roman"/>
          <w:szCs w:val="24"/>
          <w:lang w:val="uk-UA" w:eastAsia="ru-RU"/>
        </w:rPr>
        <w:t>исню або короткого навантаження</w:t>
      </w:r>
      <w:r w:rsidRPr="003808EA">
        <w:rPr>
          <w:rFonts w:eastAsia="Times New Roman"/>
          <w:szCs w:val="24"/>
          <w:lang w:val="uk-UA" w:eastAsia="ru-RU"/>
        </w:rPr>
        <w:t>.</w:t>
      </w:r>
    </w:p>
    <w:p w:rsidR="003E3884" w:rsidRDefault="003E3884" w:rsidP="003E3884">
      <w:pPr>
        <w:spacing w:after="0"/>
        <w:ind w:firstLine="708"/>
        <w:jc w:val="both"/>
        <w:rPr>
          <w:rFonts w:eastAsia="Times New Roman"/>
          <w:szCs w:val="24"/>
          <w:lang w:val="uk-UA" w:eastAsia="ru-RU"/>
        </w:rPr>
      </w:pPr>
      <w:proofErr w:type="spellStart"/>
      <w:r>
        <w:rPr>
          <w:rFonts w:eastAsia="Times New Roman"/>
          <w:szCs w:val="24"/>
          <w:lang w:val="uk-UA" w:eastAsia="ru-RU"/>
        </w:rPr>
        <w:lastRenderedPageBreak/>
        <w:t>Гіпоксичні</w:t>
      </w:r>
      <w:proofErr w:type="spellEnd"/>
      <w:r>
        <w:rPr>
          <w:rFonts w:eastAsia="Times New Roman"/>
          <w:szCs w:val="24"/>
          <w:lang w:val="uk-UA" w:eastAsia="ru-RU"/>
        </w:rPr>
        <w:t xml:space="preserve"> проби </w:t>
      </w:r>
      <w:proofErr w:type="spellStart"/>
      <w:r>
        <w:rPr>
          <w:rFonts w:eastAsia="Times New Roman"/>
          <w:szCs w:val="24"/>
          <w:lang w:val="uk-UA" w:eastAsia="ru-RU"/>
        </w:rPr>
        <w:t>Штанге</w:t>
      </w:r>
      <w:proofErr w:type="spellEnd"/>
      <w:r>
        <w:rPr>
          <w:rFonts w:eastAsia="Times New Roman"/>
          <w:szCs w:val="24"/>
          <w:lang w:val="uk-UA" w:eastAsia="ru-RU"/>
        </w:rPr>
        <w:t xml:space="preserve"> та </w:t>
      </w:r>
      <w:proofErr w:type="spellStart"/>
      <w:r>
        <w:rPr>
          <w:rFonts w:eastAsia="Times New Roman"/>
          <w:szCs w:val="24"/>
          <w:lang w:val="uk-UA" w:eastAsia="ru-RU"/>
        </w:rPr>
        <w:t>Ґенчі</w:t>
      </w:r>
      <w:proofErr w:type="spellEnd"/>
      <w:r>
        <w:rPr>
          <w:rFonts w:eastAsia="Times New Roman"/>
          <w:szCs w:val="24"/>
          <w:lang w:val="uk-UA" w:eastAsia="ru-RU"/>
        </w:rPr>
        <w:t xml:space="preserve"> – </w:t>
      </w:r>
      <w:r w:rsidR="003808EA" w:rsidRPr="003808EA">
        <w:rPr>
          <w:rFonts w:eastAsia="Times New Roman"/>
          <w:szCs w:val="24"/>
          <w:lang w:val="uk-UA" w:eastAsia="ru-RU"/>
        </w:rPr>
        <w:t xml:space="preserve">базові </w:t>
      </w:r>
      <w:proofErr w:type="spellStart"/>
      <w:r w:rsidR="003808EA" w:rsidRPr="003808EA">
        <w:rPr>
          <w:rFonts w:eastAsia="Times New Roman"/>
          <w:szCs w:val="24"/>
          <w:lang w:val="uk-UA" w:eastAsia="ru-RU"/>
        </w:rPr>
        <w:t>скринінгові</w:t>
      </w:r>
      <w:proofErr w:type="spellEnd"/>
      <w:r w:rsidR="003808EA" w:rsidRPr="003808EA">
        <w:rPr>
          <w:rFonts w:eastAsia="Times New Roman"/>
          <w:szCs w:val="24"/>
          <w:lang w:val="uk-UA" w:eastAsia="ru-RU"/>
        </w:rPr>
        <w:t xml:space="preserve"> тести для оцінки стійкості організму до гіпоксії.</w:t>
      </w:r>
      <w:r w:rsidR="006C2B42">
        <w:rPr>
          <w:rFonts w:eastAsia="Times New Roman"/>
          <w:szCs w:val="24"/>
          <w:lang w:val="uk-UA" w:eastAsia="ru-RU"/>
        </w:rPr>
        <w:t xml:space="preserve"> </w:t>
      </w:r>
      <w:r w:rsidR="006C2B42" w:rsidRPr="006C2B42">
        <w:rPr>
          <w:rFonts w:eastAsia="Times New Roman"/>
          <w:szCs w:val="24"/>
          <w:lang w:val="uk-UA" w:eastAsia="ru-RU"/>
        </w:rPr>
        <w:t>Проби проводяться сидячи, після 5-хвилинного відпочинку. Використовується затискач для носа або пацієнт затискає ніс пальцями</w:t>
      </w:r>
      <w:r w:rsidR="006C2B42">
        <w:rPr>
          <w:rFonts w:eastAsia="Times New Roman"/>
          <w:szCs w:val="24"/>
          <w:lang w:val="uk-UA" w:eastAsia="ru-RU"/>
        </w:rPr>
        <w:t>.</w:t>
      </w:r>
    </w:p>
    <w:p w:rsidR="003E3884" w:rsidRDefault="003808EA" w:rsidP="003E3884">
      <w:pPr>
        <w:spacing w:after="0"/>
        <w:ind w:firstLine="708"/>
        <w:jc w:val="both"/>
        <w:rPr>
          <w:rFonts w:eastAsia="Times New Roman"/>
          <w:szCs w:val="24"/>
          <w:lang w:val="uk-UA" w:eastAsia="ru-RU"/>
        </w:rPr>
      </w:pPr>
      <w:r w:rsidRPr="003808EA">
        <w:rPr>
          <w:rFonts w:eastAsia="Times New Roman"/>
          <w:szCs w:val="24"/>
          <w:lang w:val="uk-UA" w:eastAsia="ru-RU"/>
        </w:rPr>
        <w:t xml:space="preserve">Проба </w:t>
      </w:r>
      <w:proofErr w:type="spellStart"/>
      <w:r w:rsidRPr="003808EA">
        <w:rPr>
          <w:rFonts w:eastAsia="Times New Roman"/>
          <w:szCs w:val="24"/>
          <w:lang w:val="uk-UA" w:eastAsia="ru-RU"/>
        </w:rPr>
        <w:t>Штанге</w:t>
      </w:r>
      <w:proofErr w:type="spellEnd"/>
      <w:r w:rsidRPr="003808EA">
        <w:rPr>
          <w:rFonts w:eastAsia="Times New Roman"/>
          <w:szCs w:val="24"/>
          <w:lang w:val="uk-UA" w:eastAsia="ru-RU"/>
        </w:rPr>
        <w:t>: затримка дихання н</w:t>
      </w:r>
      <w:r w:rsidR="003E3884">
        <w:rPr>
          <w:rFonts w:eastAsia="Times New Roman"/>
          <w:szCs w:val="24"/>
          <w:lang w:val="uk-UA" w:eastAsia="ru-RU"/>
        </w:rPr>
        <w:t xml:space="preserve">а максимально глибокому вдиху. Норма </w:t>
      </w:r>
      <w:r w:rsidRPr="003808EA">
        <w:rPr>
          <w:rFonts w:eastAsia="Times New Roman"/>
          <w:szCs w:val="24"/>
          <w:lang w:val="uk-UA" w:eastAsia="ru-RU"/>
        </w:rPr>
        <w:t>40–6</w:t>
      </w:r>
      <w:r w:rsidR="003E3884">
        <w:rPr>
          <w:rFonts w:eastAsia="Times New Roman"/>
          <w:szCs w:val="24"/>
          <w:lang w:val="uk-UA" w:eastAsia="ru-RU"/>
        </w:rPr>
        <w:t>0 с</w:t>
      </w:r>
      <w:r w:rsidRPr="003808EA">
        <w:rPr>
          <w:rFonts w:eastAsia="Times New Roman"/>
          <w:szCs w:val="24"/>
          <w:lang w:val="uk-UA" w:eastAsia="ru-RU"/>
        </w:rPr>
        <w:t>.</w:t>
      </w:r>
    </w:p>
    <w:p w:rsidR="003E3884" w:rsidRDefault="003808EA" w:rsidP="003E3884">
      <w:pPr>
        <w:spacing w:after="0"/>
        <w:ind w:firstLine="708"/>
        <w:jc w:val="both"/>
        <w:rPr>
          <w:rFonts w:eastAsia="Times New Roman"/>
          <w:szCs w:val="24"/>
          <w:lang w:val="uk-UA" w:eastAsia="ru-RU"/>
        </w:rPr>
      </w:pPr>
      <w:r w:rsidRPr="003808EA">
        <w:rPr>
          <w:rFonts w:eastAsia="Times New Roman"/>
          <w:szCs w:val="24"/>
          <w:lang w:val="uk-UA" w:eastAsia="ru-RU"/>
        </w:rPr>
        <w:t xml:space="preserve">Проба </w:t>
      </w:r>
      <w:proofErr w:type="spellStart"/>
      <w:r w:rsidRPr="003808EA">
        <w:rPr>
          <w:rFonts w:eastAsia="Times New Roman"/>
          <w:szCs w:val="24"/>
          <w:lang w:val="uk-UA" w:eastAsia="ru-RU"/>
        </w:rPr>
        <w:t>Ґенчі</w:t>
      </w:r>
      <w:proofErr w:type="spellEnd"/>
      <w:r w:rsidRPr="003808EA">
        <w:rPr>
          <w:rFonts w:eastAsia="Times New Roman"/>
          <w:szCs w:val="24"/>
          <w:lang w:val="uk-UA" w:eastAsia="ru-RU"/>
        </w:rPr>
        <w:t>: затримка ди</w:t>
      </w:r>
      <w:r w:rsidR="003E3884">
        <w:rPr>
          <w:rFonts w:eastAsia="Times New Roman"/>
          <w:szCs w:val="24"/>
          <w:lang w:val="uk-UA" w:eastAsia="ru-RU"/>
        </w:rPr>
        <w:t>хання після спокійного видиху. Норма 20–40 с</w:t>
      </w:r>
      <w:r w:rsidRPr="003808EA">
        <w:rPr>
          <w:rFonts w:eastAsia="Times New Roman"/>
          <w:szCs w:val="24"/>
          <w:lang w:val="uk-UA" w:eastAsia="ru-RU"/>
        </w:rPr>
        <w:t>.</w:t>
      </w:r>
    </w:p>
    <w:p w:rsidR="003E3884" w:rsidRDefault="003808EA" w:rsidP="003E3884">
      <w:pPr>
        <w:spacing w:after="0"/>
        <w:ind w:firstLine="708"/>
        <w:jc w:val="both"/>
        <w:rPr>
          <w:rFonts w:eastAsia="Times New Roman"/>
          <w:szCs w:val="24"/>
          <w:lang w:val="uk-UA" w:eastAsia="ru-RU"/>
        </w:rPr>
      </w:pPr>
      <w:r w:rsidRPr="003808EA">
        <w:rPr>
          <w:rFonts w:eastAsia="Times New Roman"/>
          <w:szCs w:val="24"/>
          <w:lang w:val="uk-UA" w:eastAsia="ru-RU"/>
        </w:rPr>
        <w:t>Використовуються для первинної оцінки витривалості. Показники нижче норми свідчать про низькі адаптаційні можливості та потребу в обережному дозуванні вправ.</w:t>
      </w:r>
    </w:p>
    <w:p w:rsidR="003E3884" w:rsidRDefault="003E3884" w:rsidP="003E3884">
      <w:pPr>
        <w:spacing w:after="0"/>
        <w:ind w:firstLine="708"/>
        <w:jc w:val="both"/>
        <w:rPr>
          <w:rFonts w:eastAsia="Times New Roman"/>
          <w:szCs w:val="24"/>
          <w:lang w:val="uk-UA" w:eastAsia="ru-RU"/>
        </w:rPr>
      </w:pPr>
    </w:p>
    <w:p w:rsidR="003E3884" w:rsidRDefault="003808EA" w:rsidP="003E3884">
      <w:pPr>
        <w:spacing w:after="0"/>
        <w:ind w:firstLine="708"/>
        <w:jc w:val="both"/>
        <w:rPr>
          <w:rFonts w:eastAsia="Times New Roman"/>
          <w:szCs w:val="24"/>
          <w:lang w:val="uk-UA" w:eastAsia="ru-RU"/>
        </w:rPr>
      </w:pPr>
      <w:r w:rsidRPr="003808EA">
        <w:rPr>
          <w:rFonts w:eastAsia="Times New Roman"/>
          <w:szCs w:val="24"/>
          <w:lang w:val="uk-UA" w:eastAsia="ru-RU"/>
        </w:rPr>
        <w:t>Проба з дозован</w:t>
      </w:r>
      <w:r w:rsidR="003E3884">
        <w:rPr>
          <w:rFonts w:eastAsia="Times New Roman"/>
          <w:szCs w:val="24"/>
          <w:lang w:val="uk-UA" w:eastAsia="ru-RU"/>
        </w:rPr>
        <w:t>им навантаженням під контролем SpO2 – с</w:t>
      </w:r>
      <w:r w:rsidRPr="003808EA">
        <w:rPr>
          <w:rFonts w:eastAsia="Times New Roman"/>
          <w:szCs w:val="24"/>
          <w:lang w:val="uk-UA" w:eastAsia="ru-RU"/>
        </w:rPr>
        <w:t xml:space="preserve">учасний стандарт оцінки, що базується на об'єктивних показниках </w:t>
      </w:r>
      <w:proofErr w:type="spellStart"/>
      <w:r w:rsidRPr="003808EA">
        <w:rPr>
          <w:rFonts w:eastAsia="Times New Roman"/>
          <w:szCs w:val="24"/>
          <w:lang w:val="uk-UA" w:eastAsia="ru-RU"/>
        </w:rPr>
        <w:t>пульсоксиметрії</w:t>
      </w:r>
      <w:proofErr w:type="spellEnd"/>
      <w:r w:rsidRPr="003808EA">
        <w:rPr>
          <w:rFonts w:eastAsia="Times New Roman"/>
          <w:szCs w:val="24"/>
          <w:lang w:val="uk-UA" w:eastAsia="ru-RU"/>
        </w:rPr>
        <w:t xml:space="preserve"> під ча</w:t>
      </w:r>
      <w:r w:rsidR="003E3884">
        <w:rPr>
          <w:rFonts w:eastAsia="Times New Roman"/>
          <w:szCs w:val="24"/>
          <w:lang w:val="uk-UA" w:eastAsia="ru-RU"/>
        </w:rPr>
        <w:t xml:space="preserve">с виконання простої активності, </w:t>
      </w:r>
      <w:r w:rsidRPr="003808EA">
        <w:rPr>
          <w:rFonts w:eastAsia="Times New Roman"/>
          <w:szCs w:val="24"/>
          <w:lang w:val="uk-UA" w:eastAsia="ru-RU"/>
        </w:rPr>
        <w:t>наприк</w:t>
      </w:r>
      <w:r w:rsidR="003E3884">
        <w:rPr>
          <w:rFonts w:eastAsia="Times New Roman"/>
          <w:szCs w:val="24"/>
          <w:lang w:val="uk-UA" w:eastAsia="ru-RU"/>
        </w:rPr>
        <w:t>лад, 20 присідань або степ-тест</w:t>
      </w:r>
      <w:r w:rsidRPr="003808EA">
        <w:rPr>
          <w:rFonts w:eastAsia="Times New Roman"/>
          <w:szCs w:val="24"/>
          <w:lang w:val="uk-UA" w:eastAsia="ru-RU"/>
        </w:rPr>
        <w:t>.</w:t>
      </w:r>
    </w:p>
    <w:p w:rsidR="00960DF6" w:rsidRDefault="003E3884" w:rsidP="003E3884">
      <w:pPr>
        <w:spacing w:after="0"/>
        <w:ind w:firstLine="708"/>
        <w:jc w:val="both"/>
        <w:rPr>
          <w:b/>
          <w:i/>
          <w:szCs w:val="24"/>
          <w:lang w:val="uk-UA"/>
        </w:rPr>
      </w:pPr>
      <w:r>
        <w:rPr>
          <w:rFonts w:eastAsia="Times New Roman"/>
          <w:szCs w:val="24"/>
          <w:lang w:val="uk-UA" w:eastAsia="ru-RU"/>
        </w:rPr>
        <w:t>Падіння SpO2</w:t>
      </w:r>
      <w:r w:rsidR="003808EA" w:rsidRPr="003808EA">
        <w:rPr>
          <w:rFonts w:eastAsia="Times New Roman"/>
          <w:szCs w:val="24"/>
          <w:lang w:val="uk-UA" w:eastAsia="ru-RU"/>
        </w:rPr>
        <w:t xml:space="preserve"> на 4% і більше від вихідного рівня є ознакою прихованої дихальної недостатності.</w:t>
      </w:r>
      <w:r>
        <w:rPr>
          <w:rFonts w:eastAsia="Times New Roman"/>
          <w:szCs w:val="24"/>
          <w:lang w:val="uk-UA" w:eastAsia="ru-RU"/>
        </w:rPr>
        <w:t xml:space="preserve"> У нормі SpO2</w:t>
      </w:r>
      <w:r w:rsidR="003808EA" w:rsidRPr="003808EA">
        <w:rPr>
          <w:rFonts w:eastAsia="Times New Roman"/>
          <w:szCs w:val="24"/>
          <w:lang w:val="uk-UA" w:eastAsia="ru-RU"/>
        </w:rPr>
        <w:t xml:space="preserve"> ма</w:t>
      </w:r>
      <w:r>
        <w:rPr>
          <w:rFonts w:eastAsia="Times New Roman"/>
          <w:szCs w:val="24"/>
          <w:lang w:val="uk-UA" w:eastAsia="ru-RU"/>
        </w:rPr>
        <w:t>є</w:t>
      </w:r>
      <w:r w:rsidR="003808EA" w:rsidRPr="003808EA">
        <w:rPr>
          <w:rFonts w:eastAsia="Times New Roman"/>
          <w:szCs w:val="24"/>
          <w:lang w:val="uk-UA" w:eastAsia="ru-RU"/>
        </w:rPr>
        <w:t xml:space="preserve"> повернутися до вихідних значень протягом 2–3 хвилин</w:t>
      </w:r>
      <w:r>
        <w:rPr>
          <w:rFonts w:eastAsia="Times New Roman"/>
          <w:szCs w:val="24"/>
          <w:lang w:val="uk-UA" w:eastAsia="ru-RU"/>
        </w:rPr>
        <w:t xml:space="preserve"> (після присідань)</w:t>
      </w:r>
      <w:r w:rsidR="003808EA" w:rsidRPr="003808EA">
        <w:rPr>
          <w:rFonts w:eastAsia="Times New Roman"/>
          <w:szCs w:val="24"/>
          <w:lang w:val="uk-UA" w:eastAsia="ru-RU"/>
        </w:rPr>
        <w:t>. Затримка відновлення понад 5 хвилин вказує на слабкість кардіореспіраторної системи.</w:t>
      </w:r>
    </w:p>
    <w:p w:rsidR="003E3884" w:rsidRPr="003E3884" w:rsidRDefault="003E3884" w:rsidP="003E3884">
      <w:pPr>
        <w:spacing w:after="0"/>
        <w:ind w:firstLine="708"/>
        <w:jc w:val="both"/>
        <w:rPr>
          <w:lang w:val="uk-UA"/>
        </w:rPr>
      </w:pPr>
      <w:r w:rsidRPr="003E3884">
        <w:rPr>
          <w:lang w:val="uk-UA"/>
        </w:rPr>
        <w:t xml:space="preserve">Паралельно з інструментальними замірами, ФТ обов'язково використовує </w:t>
      </w:r>
      <w:r>
        <w:rPr>
          <w:lang w:val="uk-UA"/>
        </w:rPr>
        <w:t>с</w:t>
      </w:r>
      <w:r w:rsidRPr="003E3884">
        <w:rPr>
          <w:lang w:val="uk-UA"/>
        </w:rPr>
        <w:t>уб'єктивн</w:t>
      </w:r>
      <w:r>
        <w:rPr>
          <w:lang w:val="uk-UA"/>
        </w:rPr>
        <w:t>у</w:t>
      </w:r>
      <w:r w:rsidRPr="003E3884">
        <w:rPr>
          <w:lang w:val="uk-UA"/>
        </w:rPr>
        <w:t xml:space="preserve"> оцінк</w:t>
      </w:r>
      <w:r>
        <w:rPr>
          <w:lang w:val="uk-UA"/>
        </w:rPr>
        <w:t>у</w:t>
      </w:r>
      <w:r w:rsidRPr="003E3884">
        <w:rPr>
          <w:lang w:val="uk-UA"/>
        </w:rPr>
        <w:t xml:space="preserve"> задишки</w:t>
      </w:r>
      <w:r>
        <w:rPr>
          <w:lang w:val="uk-UA"/>
        </w:rPr>
        <w:t xml:space="preserve"> за</w:t>
      </w:r>
      <w:r w:rsidRPr="003E3884">
        <w:rPr>
          <w:lang w:val="uk-UA"/>
        </w:rPr>
        <w:t xml:space="preserve"> Шкал</w:t>
      </w:r>
      <w:r>
        <w:rPr>
          <w:lang w:val="uk-UA"/>
        </w:rPr>
        <w:t xml:space="preserve">ою </w:t>
      </w:r>
      <w:proofErr w:type="spellStart"/>
      <w:r>
        <w:rPr>
          <w:lang w:val="uk-UA"/>
        </w:rPr>
        <w:t>Борга</w:t>
      </w:r>
      <w:proofErr w:type="spellEnd"/>
      <w:r>
        <w:rPr>
          <w:lang w:val="uk-UA"/>
        </w:rPr>
        <w:t xml:space="preserve"> (0–10):</w:t>
      </w:r>
    </w:p>
    <w:p w:rsidR="003E3884" w:rsidRPr="003E3884" w:rsidRDefault="003E3884" w:rsidP="003E3884">
      <w:pPr>
        <w:spacing w:after="0"/>
        <w:ind w:firstLine="708"/>
        <w:jc w:val="both"/>
        <w:rPr>
          <w:lang w:val="uk-UA"/>
        </w:rPr>
      </w:pPr>
      <w:r w:rsidRPr="003E3884">
        <w:rPr>
          <w:lang w:val="uk-UA"/>
        </w:rPr>
        <w:t xml:space="preserve">0 </w:t>
      </w:r>
      <w:r>
        <w:rPr>
          <w:lang w:val="uk-UA"/>
        </w:rPr>
        <w:t>–</w:t>
      </w:r>
      <w:r w:rsidRPr="003E3884">
        <w:rPr>
          <w:lang w:val="uk-UA"/>
        </w:rPr>
        <w:t xml:space="preserve"> задишка відсутня;</w:t>
      </w:r>
    </w:p>
    <w:p w:rsidR="003E3884" w:rsidRPr="003E3884" w:rsidRDefault="003E3884" w:rsidP="003E3884">
      <w:pPr>
        <w:spacing w:after="0"/>
        <w:ind w:firstLine="708"/>
        <w:jc w:val="both"/>
        <w:rPr>
          <w:lang w:val="uk-UA"/>
        </w:rPr>
      </w:pPr>
      <w:r w:rsidRPr="003E3884">
        <w:rPr>
          <w:lang w:val="uk-UA"/>
        </w:rPr>
        <w:t xml:space="preserve">3 </w:t>
      </w:r>
      <w:r>
        <w:rPr>
          <w:lang w:val="uk-UA"/>
        </w:rPr>
        <w:t>–</w:t>
      </w:r>
      <w:r w:rsidRPr="003E3884">
        <w:rPr>
          <w:lang w:val="uk-UA"/>
        </w:rPr>
        <w:t xml:space="preserve"> помірна задишка (пацієнт відчуває її, але може вільно розмовляти);</w:t>
      </w:r>
    </w:p>
    <w:p w:rsidR="003E3884" w:rsidRPr="003E3884" w:rsidRDefault="003E3884" w:rsidP="003E3884">
      <w:pPr>
        <w:spacing w:after="0"/>
        <w:ind w:firstLine="708"/>
        <w:jc w:val="both"/>
        <w:rPr>
          <w:lang w:val="uk-UA"/>
        </w:rPr>
      </w:pPr>
      <w:r w:rsidRPr="003E3884">
        <w:rPr>
          <w:lang w:val="uk-UA"/>
        </w:rPr>
        <w:t xml:space="preserve">5 </w:t>
      </w:r>
      <w:r>
        <w:rPr>
          <w:lang w:val="uk-UA"/>
        </w:rPr>
        <w:t>–</w:t>
      </w:r>
      <w:r w:rsidRPr="003E3884">
        <w:rPr>
          <w:lang w:val="uk-UA"/>
        </w:rPr>
        <w:t xml:space="preserve"> сильна задишка (важко говорити повними реченнями);</w:t>
      </w:r>
    </w:p>
    <w:p w:rsidR="003E3884" w:rsidRDefault="003E3884" w:rsidP="003E3884">
      <w:pPr>
        <w:spacing w:after="0"/>
        <w:ind w:firstLine="708"/>
        <w:jc w:val="both"/>
        <w:rPr>
          <w:lang w:val="uk-UA"/>
        </w:rPr>
      </w:pPr>
      <w:r w:rsidRPr="003E3884">
        <w:rPr>
          <w:lang w:val="uk-UA"/>
        </w:rPr>
        <w:t xml:space="preserve">10 </w:t>
      </w:r>
      <w:r>
        <w:rPr>
          <w:lang w:val="uk-UA"/>
        </w:rPr>
        <w:t>–</w:t>
      </w:r>
      <w:r w:rsidRPr="003E3884">
        <w:rPr>
          <w:lang w:val="uk-UA"/>
        </w:rPr>
        <w:t xml:space="preserve"> максимальна задишка, нестерпне відчуття браку повітря.</w:t>
      </w:r>
    </w:p>
    <w:p w:rsidR="00280502" w:rsidRDefault="00280502" w:rsidP="003E3884">
      <w:pPr>
        <w:spacing w:after="0"/>
        <w:ind w:firstLine="708"/>
        <w:jc w:val="both"/>
        <w:rPr>
          <w:lang w:val="uk-UA"/>
        </w:rPr>
      </w:pPr>
    </w:p>
    <w:p w:rsidR="00280502" w:rsidRPr="003C080F" w:rsidRDefault="003C080F" w:rsidP="003E3884">
      <w:pPr>
        <w:spacing w:after="0"/>
        <w:ind w:firstLine="708"/>
        <w:jc w:val="both"/>
        <w:rPr>
          <w:b/>
          <w:i/>
          <w:lang w:val="uk-UA"/>
        </w:rPr>
      </w:pPr>
      <w:r>
        <w:rPr>
          <w:b/>
          <w:i/>
          <w:lang w:val="uk-UA"/>
        </w:rPr>
        <w:t xml:space="preserve">8. </w:t>
      </w:r>
      <w:r w:rsidR="00F40C92">
        <w:rPr>
          <w:b/>
          <w:i/>
          <w:lang w:val="uk-UA"/>
        </w:rPr>
        <w:t>Типи недостатності та алгоритм</w:t>
      </w:r>
      <w:r w:rsidR="00F40C92" w:rsidRPr="00F40C92">
        <w:rPr>
          <w:b/>
          <w:i/>
          <w:lang w:val="uk-UA"/>
        </w:rPr>
        <w:t xml:space="preserve"> клінічного мислення</w:t>
      </w:r>
    </w:p>
    <w:p w:rsidR="00960DF6" w:rsidRDefault="003C080F" w:rsidP="003C080F">
      <w:pPr>
        <w:spacing w:after="0"/>
        <w:jc w:val="both"/>
        <w:rPr>
          <w:lang w:val="uk-UA"/>
        </w:rPr>
      </w:pPr>
      <w:r>
        <w:rPr>
          <w:lang w:val="uk-UA"/>
        </w:rPr>
        <w:tab/>
        <w:t xml:space="preserve">Результатом всього процесу реабілітаційного обстеження є </w:t>
      </w:r>
      <w:r w:rsidRPr="003C080F">
        <w:rPr>
          <w:lang w:val="uk-UA"/>
        </w:rPr>
        <w:t xml:space="preserve">визначення типу вентиляційної недостатності, що безпосередньо </w:t>
      </w:r>
      <w:r>
        <w:rPr>
          <w:lang w:val="uk-UA"/>
        </w:rPr>
        <w:t>впливає на</w:t>
      </w:r>
      <w:r w:rsidRPr="003C080F">
        <w:rPr>
          <w:lang w:val="uk-UA"/>
        </w:rPr>
        <w:t xml:space="preserve"> вибір </w:t>
      </w:r>
      <w:r>
        <w:rPr>
          <w:lang w:val="uk-UA"/>
        </w:rPr>
        <w:t>втручання</w:t>
      </w:r>
      <w:r w:rsidRPr="003C080F">
        <w:rPr>
          <w:lang w:val="uk-UA"/>
        </w:rPr>
        <w:t>.</w:t>
      </w:r>
      <w:r>
        <w:rPr>
          <w:lang w:val="uk-UA"/>
        </w:rPr>
        <w:t xml:space="preserve"> </w:t>
      </w:r>
    </w:p>
    <w:p w:rsidR="003C080F" w:rsidRDefault="003C080F" w:rsidP="003C080F">
      <w:pPr>
        <w:spacing w:after="0"/>
        <w:ind w:firstLine="708"/>
        <w:jc w:val="both"/>
        <w:rPr>
          <w:lang w:val="uk-UA"/>
        </w:rPr>
      </w:pPr>
      <w:r>
        <w:rPr>
          <w:lang w:val="uk-UA"/>
        </w:rPr>
        <w:t>В</w:t>
      </w:r>
      <w:r w:rsidRPr="000C2119">
        <w:rPr>
          <w:lang w:val="uk-UA"/>
        </w:rPr>
        <w:t xml:space="preserve">иділяють два типи вентиляційної недостатності: обструктивний і </w:t>
      </w:r>
      <w:proofErr w:type="spellStart"/>
      <w:r w:rsidRPr="000C2119">
        <w:rPr>
          <w:lang w:val="uk-UA"/>
        </w:rPr>
        <w:t>рестриктивний</w:t>
      </w:r>
      <w:proofErr w:type="spellEnd"/>
      <w:r w:rsidRPr="000C2119">
        <w:rPr>
          <w:lang w:val="uk-UA"/>
        </w:rPr>
        <w:t xml:space="preserve">, а </w:t>
      </w:r>
      <w:r>
        <w:rPr>
          <w:lang w:val="uk-UA"/>
        </w:rPr>
        <w:t>також порушення змішаного типу.</w:t>
      </w:r>
    </w:p>
    <w:p w:rsidR="003C080F" w:rsidRDefault="003C080F" w:rsidP="003C080F">
      <w:pPr>
        <w:spacing w:after="0"/>
        <w:ind w:firstLine="708"/>
        <w:jc w:val="both"/>
        <w:rPr>
          <w:lang w:val="uk-UA"/>
        </w:rPr>
      </w:pPr>
      <w:r w:rsidRPr="00DA00FE">
        <w:rPr>
          <w:i/>
          <w:lang w:val="uk-UA"/>
        </w:rPr>
        <w:t>Обструктивні порушення вентиляції легенів</w:t>
      </w:r>
      <w:r>
        <w:rPr>
          <w:lang w:val="uk-UA"/>
        </w:rPr>
        <w:t xml:space="preserve"> </w:t>
      </w:r>
      <w:r w:rsidRPr="003C080F">
        <w:rPr>
          <w:lang w:val="uk-UA"/>
        </w:rPr>
        <w:t>виника</w:t>
      </w:r>
      <w:r>
        <w:rPr>
          <w:lang w:val="uk-UA"/>
        </w:rPr>
        <w:t>ють</w:t>
      </w:r>
      <w:r w:rsidRPr="003C080F">
        <w:rPr>
          <w:lang w:val="uk-UA"/>
        </w:rPr>
        <w:t xml:space="preserve"> через звуження просвіту дихальних шляхів</w:t>
      </w:r>
      <w:r>
        <w:rPr>
          <w:lang w:val="uk-UA"/>
        </w:rPr>
        <w:t xml:space="preserve"> </w:t>
      </w:r>
      <w:r w:rsidRPr="003C080F">
        <w:rPr>
          <w:lang w:val="uk-UA"/>
        </w:rPr>
        <w:t xml:space="preserve">внаслідок </w:t>
      </w:r>
      <w:proofErr w:type="spellStart"/>
      <w:r w:rsidRPr="003C080F">
        <w:rPr>
          <w:lang w:val="uk-UA"/>
        </w:rPr>
        <w:t>бронхоспазму</w:t>
      </w:r>
      <w:proofErr w:type="spellEnd"/>
      <w:r w:rsidRPr="003C080F">
        <w:rPr>
          <w:lang w:val="uk-UA"/>
        </w:rPr>
        <w:t>, наб</w:t>
      </w:r>
      <w:r>
        <w:rPr>
          <w:lang w:val="uk-UA"/>
        </w:rPr>
        <w:t>ряку або накопичення мокротиння</w:t>
      </w:r>
      <w:r w:rsidRPr="003C080F">
        <w:rPr>
          <w:lang w:val="uk-UA"/>
        </w:rPr>
        <w:t>.</w:t>
      </w:r>
      <w:r>
        <w:rPr>
          <w:lang w:val="uk-UA"/>
        </w:rPr>
        <w:t xml:space="preserve"> характерні для БА та ХОЗЛ. Основний маркер – зниження </w:t>
      </w:r>
      <w:r w:rsidRPr="003C080F">
        <w:rPr>
          <w:lang w:val="uk-UA"/>
        </w:rPr>
        <w:t>швидкості в</w:t>
      </w:r>
      <w:r>
        <w:rPr>
          <w:lang w:val="uk-UA"/>
        </w:rPr>
        <w:t xml:space="preserve">идиху – </w:t>
      </w:r>
      <w:r w:rsidRPr="003C080F">
        <w:rPr>
          <w:lang w:val="uk-UA"/>
        </w:rPr>
        <w:t xml:space="preserve">низький ОФВ1 та </w:t>
      </w:r>
      <w:r>
        <w:rPr>
          <w:lang w:val="uk-UA"/>
        </w:rPr>
        <w:t xml:space="preserve">індекс </w:t>
      </w:r>
      <w:proofErr w:type="spellStart"/>
      <w:r>
        <w:rPr>
          <w:lang w:val="uk-UA"/>
        </w:rPr>
        <w:t>Тіфно</w:t>
      </w:r>
      <w:proofErr w:type="spellEnd"/>
      <w:r>
        <w:rPr>
          <w:lang w:val="uk-UA"/>
        </w:rPr>
        <w:t xml:space="preserve"> менше 70%</w:t>
      </w:r>
      <w:r w:rsidRPr="003C080F">
        <w:rPr>
          <w:lang w:val="uk-UA"/>
        </w:rPr>
        <w:t>.</w:t>
      </w:r>
    </w:p>
    <w:p w:rsidR="003C080F" w:rsidRDefault="003C080F" w:rsidP="003C080F">
      <w:pPr>
        <w:spacing w:after="0"/>
        <w:ind w:firstLine="708"/>
        <w:jc w:val="both"/>
        <w:rPr>
          <w:lang w:val="uk-UA"/>
        </w:rPr>
      </w:pPr>
      <w:r w:rsidRPr="00DA00FE">
        <w:rPr>
          <w:i/>
          <w:lang w:val="uk-UA"/>
        </w:rPr>
        <w:t>Рестриктивні порушення</w:t>
      </w:r>
      <w:r>
        <w:rPr>
          <w:i/>
          <w:lang w:val="uk-UA"/>
        </w:rPr>
        <w:t xml:space="preserve"> </w:t>
      </w:r>
      <w:r w:rsidRPr="003C080F">
        <w:rPr>
          <w:lang w:val="uk-UA"/>
        </w:rPr>
        <w:t>виникають через обмеження розтяжності легеневої тканини або грудної клітки.</w:t>
      </w:r>
      <w:r>
        <w:rPr>
          <w:lang w:val="uk-UA"/>
        </w:rPr>
        <w:t xml:space="preserve"> Характерні для с</w:t>
      </w:r>
      <w:r w:rsidRPr="003C080F">
        <w:rPr>
          <w:lang w:val="uk-UA"/>
        </w:rPr>
        <w:t>тан</w:t>
      </w:r>
      <w:r>
        <w:rPr>
          <w:lang w:val="uk-UA"/>
        </w:rPr>
        <w:t>у</w:t>
      </w:r>
      <w:r w:rsidRPr="003C080F">
        <w:rPr>
          <w:lang w:val="uk-UA"/>
        </w:rPr>
        <w:t xml:space="preserve"> після пневмоній, фіброз</w:t>
      </w:r>
      <w:r>
        <w:rPr>
          <w:lang w:val="uk-UA"/>
        </w:rPr>
        <w:t>у</w:t>
      </w:r>
      <w:r w:rsidRPr="003C080F">
        <w:rPr>
          <w:lang w:val="uk-UA"/>
        </w:rPr>
        <w:t xml:space="preserve"> легень, плеврит</w:t>
      </w:r>
      <w:r>
        <w:rPr>
          <w:lang w:val="uk-UA"/>
        </w:rPr>
        <w:t>ів</w:t>
      </w:r>
      <w:r w:rsidRPr="003C080F">
        <w:rPr>
          <w:lang w:val="uk-UA"/>
        </w:rPr>
        <w:t>, деформаці</w:t>
      </w:r>
      <w:r>
        <w:rPr>
          <w:lang w:val="uk-UA"/>
        </w:rPr>
        <w:t>й грудної клітки, слабкості</w:t>
      </w:r>
      <w:r w:rsidRPr="003C080F">
        <w:rPr>
          <w:lang w:val="uk-UA"/>
        </w:rPr>
        <w:t xml:space="preserve"> дихальних м'язів</w:t>
      </w:r>
      <w:r>
        <w:rPr>
          <w:lang w:val="uk-UA"/>
        </w:rPr>
        <w:t xml:space="preserve"> тощо</w:t>
      </w:r>
      <w:r w:rsidRPr="003C080F">
        <w:rPr>
          <w:lang w:val="uk-UA"/>
        </w:rPr>
        <w:t>.</w:t>
      </w:r>
      <w:r>
        <w:rPr>
          <w:lang w:val="uk-UA"/>
        </w:rPr>
        <w:t xml:space="preserve"> Основний маркер – </w:t>
      </w:r>
      <w:r w:rsidRPr="003C080F">
        <w:rPr>
          <w:lang w:val="uk-UA"/>
        </w:rPr>
        <w:t>суттєве зниження об'ємів, при цьому швидкість видиху зазвичай залишається в нормі.</w:t>
      </w:r>
      <w:r>
        <w:rPr>
          <w:i/>
          <w:lang w:val="uk-UA"/>
        </w:rPr>
        <w:t xml:space="preserve"> </w:t>
      </w:r>
    </w:p>
    <w:p w:rsidR="003C080F" w:rsidRDefault="003C080F" w:rsidP="003C080F">
      <w:pPr>
        <w:spacing w:after="0"/>
        <w:ind w:firstLine="708"/>
        <w:jc w:val="both"/>
        <w:rPr>
          <w:lang w:val="uk-UA"/>
        </w:rPr>
      </w:pPr>
      <w:r w:rsidRPr="003C080F">
        <w:rPr>
          <w:i/>
          <w:lang w:val="uk-UA"/>
        </w:rPr>
        <w:t>При змішаному типі</w:t>
      </w:r>
      <w:r w:rsidRPr="003C080F">
        <w:rPr>
          <w:lang w:val="uk-UA"/>
        </w:rPr>
        <w:t xml:space="preserve"> спостерігається одно</w:t>
      </w:r>
      <w:r>
        <w:rPr>
          <w:lang w:val="uk-UA"/>
        </w:rPr>
        <w:t>часне зниження як об’ємних</w:t>
      </w:r>
      <w:r w:rsidRPr="003C080F">
        <w:rPr>
          <w:lang w:val="uk-UA"/>
        </w:rPr>
        <w:t>, так і швидкісних показників. Це найважча категорія пацієнтів (поєднання ХОЗЛ та пневмосклерозу), де фізична терапія має бути максимально обережною, з обов’язковим безперервним моніторингом сатурації крові киснем.</w:t>
      </w:r>
    </w:p>
    <w:p w:rsidR="003C080F" w:rsidRDefault="003C080F" w:rsidP="003C080F">
      <w:pPr>
        <w:spacing w:after="0"/>
        <w:ind w:firstLine="708"/>
        <w:jc w:val="both"/>
        <w:rPr>
          <w:lang w:val="uk-UA"/>
        </w:rPr>
      </w:pPr>
      <w:r w:rsidRPr="003C080F">
        <w:rPr>
          <w:lang w:val="uk-UA"/>
        </w:rPr>
        <w:t>На основі визначеного типу порушення фізичний терапевт формує план занять, ви</w:t>
      </w:r>
      <w:r>
        <w:rPr>
          <w:lang w:val="uk-UA"/>
        </w:rPr>
        <w:t>користовуючи наступний алгоритм</w:t>
      </w:r>
    </w:p>
    <w:p w:rsidR="003C080F" w:rsidRDefault="003C080F" w:rsidP="003C080F">
      <w:pPr>
        <w:spacing w:after="0"/>
        <w:ind w:firstLine="708"/>
        <w:jc w:val="both"/>
        <w:rPr>
          <w:lang w:val="uk-UA"/>
        </w:rPr>
      </w:pPr>
    </w:p>
    <w:tbl>
      <w:tblPr>
        <w:tblStyle w:val="aa"/>
        <w:tblW w:w="0" w:type="auto"/>
        <w:tblInd w:w="108" w:type="dxa"/>
        <w:tblLook w:val="04A0"/>
      </w:tblPr>
      <w:tblGrid>
        <w:gridCol w:w="2694"/>
        <w:gridCol w:w="2976"/>
        <w:gridCol w:w="4253"/>
      </w:tblGrid>
      <w:tr w:rsidR="00F40C92" w:rsidTr="00F40C92">
        <w:tc>
          <w:tcPr>
            <w:tcW w:w="2694" w:type="dxa"/>
          </w:tcPr>
          <w:p w:rsidR="00F40C92" w:rsidRPr="00F40C92" w:rsidRDefault="00F40C92" w:rsidP="00F40C92">
            <w:pPr>
              <w:jc w:val="center"/>
              <w:rPr>
                <w:lang w:val="uk-UA"/>
              </w:rPr>
            </w:pPr>
            <w:r w:rsidRPr="00F40C92">
              <w:rPr>
                <w:lang w:val="uk-UA"/>
              </w:rPr>
              <w:t>Тип порушення</w:t>
            </w:r>
          </w:p>
        </w:tc>
        <w:tc>
          <w:tcPr>
            <w:tcW w:w="2976" w:type="dxa"/>
          </w:tcPr>
          <w:p w:rsidR="00F40C92" w:rsidRPr="00F40C92" w:rsidRDefault="00F40C92" w:rsidP="00F40C92">
            <w:pPr>
              <w:jc w:val="center"/>
              <w:rPr>
                <w:lang w:val="uk-UA"/>
              </w:rPr>
            </w:pPr>
            <w:r w:rsidRPr="00F40C92">
              <w:rPr>
                <w:lang w:val="uk-UA"/>
              </w:rPr>
              <w:t>Завдання фізичної терапії</w:t>
            </w:r>
          </w:p>
        </w:tc>
        <w:tc>
          <w:tcPr>
            <w:tcW w:w="4253" w:type="dxa"/>
          </w:tcPr>
          <w:p w:rsidR="00F40C92" w:rsidRPr="00F40C92" w:rsidRDefault="00F40C92" w:rsidP="00F40C92">
            <w:pPr>
              <w:jc w:val="center"/>
              <w:rPr>
                <w:lang w:val="uk-UA"/>
              </w:rPr>
            </w:pPr>
            <w:r w:rsidRPr="00F40C92">
              <w:rPr>
                <w:lang w:val="uk-UA"/>
              </w:rPr>
              <w:t>Основні методи та засоби</w:t>
            </w:r>
          </w:p>
        </w:tc>
      </w:tr>
      <w:tr w:rsidR="00F40C92" w:rsidTr="00F40C92">
        <w:tc>
          <w:tcPr>
            <w:tcW w:w="2694" w:type="dxa"/>
            <w:vAlign w:val="center"/>
          </w:tcPr>
          <w:p w:rsidR="00F40C92" w:rsidRPr="00F40C92" w:rsidRDefault="00F40C92" w:rsidP="00F40C92">
            <w:pPr>
              <w:jc w:val="both"/>
              <w:rPr>
                <w:lang w:val="uk-UA"/>
              </w:rPr>
            </w:pPr>
            <w:r w:rsidRPr="00F40C92">
              <w:rPr>
                <w:lang w:val="uk-UA"/>
              </w:rPr>
              <w:t xml:space="preserve">Обструктивний </w:t>
            </w:r>
            <w:r>
              <w:rPr>
                <w:lang w:val="uk-UA"/>
              </w:rPr>
              <w:t>Н</w:t>
            </w:r>
            <w:r w:rsidRPr="003C080F">
              <w:rPr>
                <w:lang w:val="uk-UA"/>
              </w:rPr>
              <w:t>изький</w:t>
            </w:r>
            <w:r w:rsidRPr="003C080F">
              <w:rPr>
                <w:rFonts w:eastAsia="Times New Roman"/>
                <w:szCs w:val="24"/>
                <w:bdr w:val="none" w:sz="0" w:space="0" w:color="auto" w:frame="1"/>
                <w:lang w:val="uk-UA" w:eastAsia="ru-RU"/>
              </w:rPr>
              <w:t xml:space="preserve"> ОФВ1</w:t>
            </w:r>
            <w:r w:rsidRPr="00F40C92">
              <w:rPr>
                <w:rFonts w:eastAsia="Times New Roman"/>
                <w:szCs w:val="24"/>
                <w:bdr w:val="none" w:sz="0" w:space="0" w:color="auto" w:frame="1"/>
                <w:lang w:val="uk-UA" w:eastAsia="ru-RU"/>
              </w:rPr>
              <w:t xml:space="preserve"> та і</w:t>
            </w:r>
            <w:r w:rsidRPr="003C080F">
              <w:rPr>
                <w:rFonts w:eastAsia="Times New Roman"/>
                <w:szCs w:val="24"/>
                <w:bdr w:val="none" w:sz="0" w:space="0" w:color="auto" w:frame="1"/>
                <w:lang w:val="uk-UA" w:eastAsia="ru-RU"/>
              </w:rPr>
              <w:t xml:space="preserve">ндекс </w:t>
            </w:r>
            <w:proofErr w:type="spellStart"/>
            <w:r w:rsidRPr="003C080F">
              <w:rPr>
                <w:rFonts w:eastAsia="Times New Roman"/>
                <w:szCs w:val="24"/>
                <w:bdr w:val="none" w:sz="0" w:space="0" w:color="auto" w:frame="1"/>
                <w:lang w:val="uk-UA" w:eastAsia="ru-RU"/>
              </w:rPr>
              <w:t>Тіфно</w:t>
            </w:r>
            <w:proofErr w:type="spellEnd"/>
          </w:p>
        </w:tc>
        <w:tc>
          <w:tcPr>
            <w:tcW w:w="2976" w:type="dxa"/>
            <w:vAlign w:val="center"/>
          </w:tcPr>
          <w:p w:rsidR="00F40C92" w:rsidRPr="00F40C92" w:rsidRDefault="00F40C92" w:rsidP="00F40C92">
            <w:pPr>
              <w:jc w:val="both"/>
              <w:rPr>
                <w:lang w:val="uk-UA"/>
              </w:rPr>
            </w:pPr>
            <w:r w:rsidRPr="00F40C92">
              <w:rPr>
                <w:lang w:val="uk-UA"/>
              </w:rPr>
              <w:t>Покращити прохідність шляхів та забезпечити повний видих</w:t>
            </w:r>
          </w:p>
        </w:tc>
        <w:tc>
          <w:tcPr>
            <w:tcW w:w="4253" w:type="dxa"/>
            <w:vAlign w:val="center"/>
          </w:tcPr>
          <w:p w:rsidR="00F40C92" w:rsidRPr="00F40C92" w:rsidRDefault="00F40C92" w:rsidP="00F40C92">
            <w:pPr>
              <w:jc w:val="both"/>
              <w:rPr>
                <w:lang w:val="uk-UA"/>
              </w:rPr>
            </w:pPr>
            <w:r w:rsidRPr="00F40C92">
              <w:rPr>
                <w:lang w:val="uk-UA"/>
              </w:rPr>
              <w:t xml:space="preserve">Дихання через зімкнуті губи, дренажні вправи для виведення мокротиння, контроль темпу </w:t>
            </w:r>
            <w:r>
              <w:rPr>
                <w:lang w:val="uk-UA"/>
              </w:rPr>
              <w:t>дихання</w:t>
            </w:r>
          </w:p>
        </w:tc>
      </w:tr>
      <w:tr w:rsidR="00F40C92" w:rsidTr="00F40C92">
        <w:tc>
          <w:tcPr>
            <w:tcW w:w="2694" w:type="dxa"/>
            <w:vAlign w:val="center"/>
          </w:tcPr>
          <w:p w:rsidR="00F40C92" w:rsidRPr="00F40C92" w:rsidRDefault="00F40C92" w:rsidP="00F40C92">
            <w:pPr>
              <w:jc w:val="both"/>
              <w:rPr>
                <w:rFonts w:eastAsia="Times New Roman"/>
                <w:szCs w:val="24"/>
                <w:bdr w:val="none" w:sz="0" w:space="0" w:color="auto" w:frame="1"/>
                <w:lang w:val="uk-UA" w:eastAsia="ru-RU"/>
              </w:rPr>
            </w:pPr>
            <w:proofErr w:type="spellStart"/>
            <w:r w:rsidRPr="00F40C92">
              <w:rPr>
                <w:lang w:val="uk-UA"/>
              </w:rPr>
              <w:lastRenderedPageBreak/>
              <w:t>Рестриктивний</w:t>
            </w:r>
            <w:proofErr w:type="spellEnd"/>
            <w:r w:rsidRPr="00F40C92">
              <w:rPr>
                <w:rFonts w:eastAsia="Times New Roman"/>
                <w:szCs w:val="24"/>
                <w:bdr w:val="none" w:sz="0" w:space="0" w:color="auto" w:frame="1"/>
                <w:lang w:val="uk-UA" w:eastAsia="ru-RU"/>
              </w:rPr>
              <w:t xml:space="preserve"> </w:t>
            </w:r>
          </w:p>
          <w:p w:rsidR="00F40C92" w:rsidRPr="00F40C92" w:rsidRDefault="00F40C92" w:rsidP="00F40C92">
            <w:pPr>
              <w:jc w:val="both"/>
              <w:rPr>
                <w:lang w:val="uk-UA"/>
              </w:rPr>
            </w:pPr>
            <w:r>
              <w:rPr>
                <w:rFonts w:eastAsia="Times New Roman"/>
                <w:szCs w:val="24"/>
                <w:bdr w:val="none" w:sz="0" w:space="0" w:color="auto" w:frame="1"/>
                <w:lang w:val="uk-UA" w:eastAsia="ru-RU"/>
              </w:rPr>
              <w:t>Н</w:t>
            </w:r>
            <w:r w:rsidRPr="003C080F">
              <w:rPr>
                <w:rFonts w:eastAsia="Times New Roman"/>
                <w:szCs w:val="24"/>
                <w:bdr w:val="none" w:sz="0" w:space="0" w:color="auto" w:frame="1"/>
                <w:lang w:val="uk-UA" w:eastAsia="ru-RU"/>
              </w:rPr>
              <w:t xml:space="preserve">изька ЖЄЛ при нормальному </w:t>
            </w:r>
            <w:r w:rsidRPr="00F40C92">
              <w:rPr>
                <w:rFonts w:eastAsia="Times New Roman"/>
                <w:szCs w:val="24"/>
                <w:bdr w:val="none" w:sz="0" w:space="0" w:color="auto" w:frame="1"/>
                <w:lang w:val="uk-UA" w:eastAsia="ru-RU"/>
              </w:rPr>
              <w:t>і</w:t>
            </w:r>
            <w:r w:rsidRPr="003C080F">
              <w:rPr>
                <w:rFonts w:eastAsia="Times New Roman"/>
                <w:szCs w:val="24"/>
                <w:bdr w:val="none" w:sz="0" w:space="0" w:color="auto" w:frame="1"/>
                <w:lang w:val="uk-UA" w:eastAsia="ru-RU"/>
              </w:rPr>
              <w:t xml:space="preserve">ндексі </w:t>
            </w:r>
            <w:proofErr w:type="spellStart"/>
            <w:r w:rsidRPr="003C080F">
              <w:rPr>
                <w:rFonts w:eastAsia="Times New Roman"/>
                <w:szCs w:val="24"/>
                <w:bdr w:val="none" w:sz="0" w:space="0" w:color="auto" w:frame="1"/>
                <w:lang w:val="uk-UA" w:eastAsia="ru-RU"/>
              </w:rPr>
              <w:t>Тіфно</w:t>
            </w:r>
            <w:proofErr w:type="spellEnd"/>
          </w:p>
        </w:tc>
        <w:tc>
          <w:tcPr>
            <w:tcW w:w="2976" w:type="dxa"/>
            <w:vAlign w:val="center"/>
          </w:tcPr>
          <w:p w:rsidR="00F40C92" w:rsidRPr="00F40C92" w:rsidRDefault="00F40C92" w:rsidP="00F40C92">
            <w:pPr>
              <w:jc w:val="both"/>
              <w:rPr>
                <w:lang w:val="uk-UA"/>
              </w:rPr>
            </w:pPr>
            <w:r w:rsidRPr="00F40C92">
              <w:rPr>
                <w:lang w:val="uk-UA"/>
              </w:rPr>
              <w:t>Збільшити дихальний об'єм та рухливість грудної клітки</w:t>
            </w:r>
          </w:p>
        </w:tc>
        <w:tc>
          <w:tcPr>
            <w:tcW w:w="4253" w:type="dxa"/>
            <w:vAlign w:val="center"/>
          </w:tcPr>
          <w:p w:rsidR="00F40C92" w:rsidRPr="00F40C92" w:rsidRDefault="00F40C92" w:rsidP="00F40C92">
            <w:pPr>
              <w:jc w:val="both"/>
              <w:rPr>
                <w:lang w:val="uk-UA"/>
              </w:rPr>
            </w:pPr>
            <w:r w:rsidRPr="00F40C92">
              <w:rPr>
                <w:lang w:val="uk-UA"/>
              </w:rPr>
              <w:t>Мобілізація ребер та хребта, розтя</w:t>
            </w:r>
            <w:r>
              <w:rPr>
                <w:lang w:val="uk-UA"/>
              </w:rPr>
              <w:t>гування</w:t>
            </w:r>
            <w:r w:rsidRPr="00F40C92">
              <w:rPr>
                <w:lang w:val="uk-UA"/>
              </w:rPr>
              <w:t xml:space="preserve"> дихальних м'язів, стимуляція глибокого вдиху</w:t>
            </w:r>
          </w:p>
        </w:tc>
      </w:tr>
      <w:tr w:rsidR="00F40C92" w:rsidTr="00F40C92">
        <w:tc>
          <w:tcPr>
            <w:tcW w:w="2694" w:type="dxa"/>
            <w:vAlign w:val="center"/>
          </w:tcPr>
          <w:p w:rsidR="00F40C92" w:rsidRPr="00F40C92" w:rsidRDefault="00F40C92" w:rsidP="00F40C92">
            <w:pPr>
              <w:jc w:val="both"/>
              <w:rPr>
                <w:rFonts w:eastAsia="Times New Roman"/>
                <w:szCs w:val="24"/>
                <w:bdr w:val="none" w:sz="0" w:space="0" w:color="auto" w:frame="1"/>
                <w:lang w:val="uk-UA" w:eastAsia="ru-RU"/>
              </w:rPr>
            </w:pPr>
            <w:r w:rsidRPr="00F40C92">
              <w:rPr>
                <w:lang w:val="uk-UA"/>
              </w:rPr>
              <w:t>Змішаний</w:t>
            </w:r>
          </w:p>
          <w:p w:rsidR="00F40C92" w:rsidRPr="00F40C92" w:rsidRDefault="00F40C92" w:rsidP="00F40C92">
            <w:pPr>
              <w:jc w:val="both"/>
              <w:rPr>
                <w:lang w:val="uk-UA"/>
              </w:rPr>
            </w:pPr>
            <w:r w:rsidRPr="003C080F">
              <w:rPr>
                <w:rFonts w:eastAsia="Times New Roman"/>
                <w:szCs w:val="24"/>
                <w:bdr w:val="none" w:sz="0" w:space="0" w:color="auto" w:frame="1"/>
                <w:lang w:val="uk-UA" w:eastAsia="ru-RU"/>
              </w:rPr>
              <w:t>Рівномірне зниження всіх об'ємних та швидкісних показників</w:t>
            </w:r>
          </w:p>
        </w:tc>
        <w:tc>
          <w:tcPr>
            <w:tcW w:w="2976" w:type="dxa"/>
            <w:vAlign w:val="center"/>
          </w:tcPr>
          <w:p w:rsidR="00F40C92" w:rsidRPr="00F40C92" w:rsidRDefault="00F40C92" w:rsidP="00F40C92">
            <w:pPr>
              <w:jc w:val="both"/>
              <w:rPr>
                <w:lang w:val="uk-UA"/>
              </w:rPr>
            </w:pPr>
            <w:r w:rsidRPr="00F40C92">
              <w:rPr>
                <w:lang w:val="uk-UA"/>
              </w:rPr>
              <w:t>Максимальне збереження функцій та безпека навантаження</w:t>
            </w:r>
          </w:p>
        </w:tc>
        <w:tc>
          <w:tcPr>
            <w:tcW w:w="4253" w:type="dxa"/>
            <w:vAlign w:val="center"/>
          </w:tcPr>
          <w:p w:rsidR="00F40C92" w:rsidRPr="00F40C92" w:rsidRDefault="00F40C92" w:rsidP="00F40C92">
            <w:pPr>
              <w:jc w:val="both"/>
              <w:rPr>
                <w:lang w:val="uk-UA"/>
              </w:rPr>
            </w:pPr>
            <w:r w:rsidRPr="00F40C92">
              <w:rPr>
                <w:lang w:val="uk-UA"/>
              </w:rPr>
              <w:t xml:space="preserve">Комбіновані вправи малої інтенсивності під постійним контролем </w:t>
            </w:r>
            <w:proofErr w:type="spellStart"/>
            <w:r w:rsidRPr="00F40C92">
              <w:rPr>
                <w:lang w:val="uk-UA"/>
              </w:rPr>
              <w:t>пульсоксиметра</w:t>
            </w:r>
            <w:proofErr w:type="spellEnd"/>
          </w:p>
        </w:tc>
      </w:tr>
    </w:tbl>
    <w:p w:rsidR="000C2119" w:rsidRDefault="000C2119" w:rsidP="00F40C92">
      <w:pPr>
        <w:pStyle w:val="a5"/>
        <w:spacing w:before="0" w:beforeAutospacing="0" w:after="0" w:afterAutospacing="0"/>
        <w:rPr>
          <w:lang w:val="uk-UA"/>
        </w:rPr>
      </w:pPr>
    </w:p>
    <w:p w:rsidR="000C2119" w:rsidRPr="00186729" w:rsidRDefault="000C2119" w:rsidP="00601046">
      <w:pPr>
        <w:spacing w:after="0"/>
        <w:jc w:val="both"/>
        <w:rPr>
          <w:lang w:val="uk-UA"/>
        </w:rPr>
      </w:pPr>
    </w:p>
    <w:p w:rsidR="00186729" w:rsidRPr="007C2D61" w:rsidRDefault="00186729" w:rsidP="00601046">
      <w:pPr>
        <w:spacing w:after="0"/>
        <w:ind w:firstLine="709"/>
        <w:jc w:val="both"/>
        <w:rPr>
          <w:lang w:val="uk-UA"/>
        </w:rPr>
      </w:pPr>
    </w:p>
    <w:sectPr w:rsidR="00186729" w:rsidRPr="007C2D61" w:rsidSect="004B733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6822"/>
    <w:multiLevelType w:val="hybridMultilevel"/>
    <w:tmpl w:val="56AA4954"/>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F932A9"/>
    <w:multiLevelType w:val="multilevel"/>
    <w:tmpl w:val="58D6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24B91"/>
    <w:multiLevelType w:val="multilevel"/>
    <w:tmpl w:val="6E7A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27B9B"/>
    <w:multiLevelType w:val="multilevel"/>
    <w:tmpl w:val="88C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64210"/>
    <w:multiLevelType w:val="multilevel"/>
    <w:tmpl w:val="2F7C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C7FFA"/>
    <w:multiLevelType w:val="multilevel"/>
    <w:tmpl w:val="D4AE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9140AF"/>
    <w:multiLevelType w:val="hybridMultilevel"/>
    <w:tmpl w:val="7CE27B2A"/>
    <w:lvl w:ilvl="0" w:tplc="E8082F7E">
      <w:start w:val="1"/>
      <w:numFmt w:val="bullet"/>
      <w:lvlText w:val="-"/>
      <w:lvlJc w:val="left"/>
      <w:pPr>
        <w:ind w:left="1429"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38973AB"/>
    <w:multiLevelType w:val="multilevel"/>
    <w:tmpl w:val="77742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2671C8"/>
    <w:multiLevelType w:val="hybridMultilevel"/>
    <w:tmpl w:val="CDE0A7AE"/>
    <w:lvl w:ilvl="0" w:tplc="E23CD75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3746AA"/>
    <w:multiLevelType w:val="multilevel"/>
    <w:tmpl w:val="30D8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28711A"/>
    <w:multiLevelType w:val="multilevel"/>
    <w:tmpl w:val="A6F8F972"/>
    <w:lvl w:ilvl="0">
      <w:start w:val="1"/>
      <w:numFmt w:val="decimal"/>
      <w:lvlText w:val="%1."/>
      <w:lvlJc w:val="left"/>
      <w:pPr>
        <w:tabs>
          <w:tab w:val="num" w:pos="1211"/>
        </w:tabs>
        <w:ind w:left="1211" w:hanging="360"/>
      </w:pPr>
    </w:lvl>
    <w:lvl w:ilvl="1">
      <w:start w:val="1"/>
      <w:numFmt w:val="bullet"/>
      <w:lvlText w:val="o"/>
      <w:lvlJc w:val="left"/>
      <w:pPr>
        <w:tabs>
          <w:tab w:val="num" w:pos="1931"/>
        </w:tabs>
        <w:ind w:left="1931" w:hanging="360"/>
      </w:pPr>
      <w:rPr>
        <w:rFonts w:ascii="Courier New" w:hAnsi="Courier New" w:hint="default"/>
        <w:sz w:val="20"/>
      </w:r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1">
    <w:nsid w:val="4B170080"/>
    <w:multiLevelType w:val="hybridMultilevel"/>
    <w:tmpl w:val="C3D086C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9F4C00"/>
    <w:multiLevelType w:val="hybridMultilevel"/>
    <w:tmpl w:val="A8F2DB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3324A17"/>
    <w:multiLevelType w:val="multilevel"/>
    <w:tmpl w:val="5030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E524B"/>
    <w:multiLevelType w:val="multilevel"/>
    <w:tmpl w:val="AC6C2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3A1A03"/>
    <w:multiLevelType w:val="hybridMultilevel"/>
    <w:tmpl w:val="2EAE1A2C"/>
    <w:lvl w:ilvl="0" w:tplc="E23CD75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E981296"/>
    <w:multiLevelType w:val="multilevel"/>
    <w:tmpl w:val="4DE811B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71BE652F"/>
    <w:multiLevelType w:val="multilevel"/>
    <w:tmpl w:val="0CA2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6"/>
  </w:num>
  <w:num w:numId="4">
    <w:abstractNumId w:val="11"/>
  </w:num>
  <w:num w:numId="5">
    <w:abstractNumId w:val="16"/>
  </w:num>
  <w:num w:numId="6">
    <w:abstractNumId w:val="13"/>
  </w:num>
  <w:num w:numId="7">
    <w:abstractNumId w:val="9"/>
  </w:num>
  <w:num w:numId="8">
    <w:abstractNumId w:val="3"/>
  </w:num>
  <w:num w:numId="9">
    <w:abstractNumId w:val="7"/>
  </w:num>
  <w:num w:numId="10">
    <w:abstractNumId w:val="2"/>
  </w:num>
  <w:num w:numId="11">
    <w:abstractNumId w:val="10"/>
  </w:num>
  <w:num w:numId="12">
    <w:abstractNumId w:val="0"/>
  </w:num>
  <w:num w:numId="13">
    <w:abstractNumId w:val="14"/>
  </w:num>
  <w:num w:numId="14">
    <w:abstractNumId w:val="15"/>
  </w:num>
  <w:num w:numId="15">
    <w:abstractNumId w:val="8"/>
  </w:num>
  <w:num w:numId="16">
    <w:abstractNumId w:val="5"/>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B733E"/>
    <w:rsid w:val="00024C1E"/>
    <w:rsid w:val="00045B83"/>
    <w:rsid w:val="000C2119"/>
    <w:rsid w:val="000E0340"/>
    <w:rsid w:val="001028FA"/>
    <w:rsid w:val="00130C43"/>
    <w:rsid w:val="00186729"/>
    <w:rsid w:val="001C4614"/>
    <w:rsid w:val="001D53AB"/>
    <w:rsid w:val="001E0E3B"/>
    <w:rsid w:val="001F4364"/>
    <w:rsid w:val="00235E5C"/>
    <w:rsid w:val="0025491E"/>
    <w:rsid w:val="00270645"/>
    <w:rsid w:val="0027321F"/>
    <w:rsid w:val="00280502"/>
    <w:rsid w:val="00281E6C"/>
    <w:rsid w:val="0028591A"/>
    <w:rsid w:val="00297490"/>
    <w:rsid w:val="002B2C6F"/>
    <w:rsid w:val="002B5716"/>
    <w:rsid w:val="002C54F8"/>
    <w:rsid w:val="002E065F"/>
    <w:rsid w:val="00320B9D"/>
    <w:rsid w:val="0035567F"/>
    <w:rsid w:val="003808EA"/>
    <w:rsid w:val="003907E5"/>
    <w:rsid w:val="003A19CB"/>
    <w:rsid w:val="003C080F"/>
    <w:rsid w:val="003E0118"/>
    <w:rsid w:val="003E3884"/>
    <w:rsid w:val="00427EBC"/>
    <w:rsid w:val="004B733E"/>
    <w:rsid w:val="004D7B86"/>
    <w:rsid w:val="004F3BE8"/>
    <w:rsid w:val="0055716F"/>
    <w:rsid w:val="005863A7"/>
    <w:rsid w:val="005A2785"/>
    <w:rsid w:val="00601046"/>
    <w:rsid w:val="00607CCA"/>
    <w:rsid w:val="00612B6C"/>
    <w:rsid w:val="006711B9"/>
    <w:rsid w:val="00685EF3"/>
    <w:rsid w:val="006A2C92"/>
    <w:rsid w:val="006C2B42"/>
    <w:rsid w:val="006C4D6D"/>
    <w:rsid w:val="007053F8"/>
    <w:rsid w:val="00714DBA"/>
    <w:rsid w:val="00717069"/>
    <w:rsid w:val="00747609"/>
    <w:rsid w:val="00753B98"/>
    <w:rsid w:val="00754B28"/>
    <w:rsid w:val="007761B1"/>
    <w:rsid w:val="0078533F"/>
    <w:rsid w:val="0079384E"/>
    <w:rsid w:val="00796434"/>
    <w:rsid w:val="007A5759"/>
    <w:rsid w:val="007B09CE"/>
    <w:rsid w:val="007B1A3D"/>
    <w:rsid w:val="007C1421"/>
    <w:rsid w:val="007C1586"/>
    <w:rsid w:val="007C2D61"/>
    <w:rsid w:val="00807336"/>
    <w:rsid w:val="008126F9"/>
    <w:rsid w:val="00815C63"/>
    <w:rsid w:val="008447F6"/>
    <w:rsid w:val="008552AF"/>
    <w:rsid w:val="008663B6"/>
    <w:rsid w:val="008669D0"/>
    <w:rsid w:val="008C36C8"/>
    <w:rsid w:val="00905F9E"/>
    <w:rsid w:val="00912251"/>
    <w:rsid w:val="00937FB5"/>
    <w:rsid w:val="00944066"/>
    <w:rsid w:val="00960DF6"/>
    <w:rsid w:val="00994A6B"/>
    <w:rsid w:val="00996B19"/>
    <w:rsid w:val="009D41A4"/>
    <w:rsid w:val="009D6B9D"/>
    <w:rsid w:val="009F7218"/>
    <w:rsid w:val="00A16DBC"/>
    <w:rsid w:val="00A32F08"/>
    <w:rsid w:val="00A51634"/>
    <w:rsid w:val="00A52921"/>
    <w:rsid w:val="00A62AD2"/>
    <w:rsid w:val="00AA2F02"/>
    <w:rsid w:val="00AB1782"/>
    <w:rsid w:val="00AC592C"/>
    <w:rsid w:val="00B02346"/>
    <w:rsid w:val="00B51D5C"/>
    <w:rsid w:val="00B6381D"/>
    <w:rsid w:val="00BA003A"/>
    <w:rsid w:val="00BE6E91"/>
    <w:rsid w:val="00BF6C39"/>
    <w:rsid w:val="00C17358"/>
    <w:rsid w:val="00C2363B"/>
    <w:rsid w:val="00C34D11"/>
    <w:rsid w:val="00C4424C"/>
    <w:rsid w:val="00C66BD5"/>
    <w:rsid w:val="00C8751F"/>
    <w:rsid w:val="00CA71E4"/>
    <w:rsid w:val="00CB5A17"/>
    <w:rsid w:val="00CE563D"/>
    <w:rsid w:val="00CE5C2B"/>
    <w:rsid w:val="00D30337"/>
    <w:rsid w:val="00D47BE5"/>
    <w:rsid w:val="00D55C7C"/>
    <w:rsid w:val="00D760DD"/>
    <w:rsid w:val="00D91C25"/>
    <w:rsid w:val="00DA00FE"/>
    <w:rsid w:val="00DB05CD"/>
    <w:rsid w:val="00DB2E7E"/>
    <w:rsid w:val="00DD1FC2"/>
    <w:rsid w:val="00DE09F5"/>
    <w:rsid w:val="00DE6948"/>
    <w:rsid w:val="00E2684E"/>
    <w:rsid w:val="00E36E53"/>
    <w:rsid w:val="00E5406F"/>
    <w:rsid w:val="00E74305"/>
    <w:rsid w:val="00EA0A7B"/>
    <w:rsid w:val="00EC4A5C"/>
    <w:rsid w:val="00EE441A"/>
    <w:rsid w:val="00F04E99"/>
    <w:rsid w:val="00F40C92"/>
    <w:rsid w:val="00F53507"/>
    <w:rsid w:val="00F649BD"/>
    <w:rsid w:val="00FB3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paragraph" w:styleId="3">
    <w:name w:val="heading 3"/>
    <w:basedOn w:val="a"/>
    <w:next w:val="a"/>
    <w:link w:val="30"/>
    <w:qFormat/>
    <w:rsid w:val="001C4614"/>
    <w:pPr>
      <w:keepNext/>
      <w:spacing w:after="0" w:line="240" w:lineRule="auto"/>
      <w:ind w:firstLine="720"/>
      <w:jc w:val="both"/>
      <w:outlineLvl w:val="2"/>
    </w:pPr>
    <w:rPr>
      <w:rFonts w:eastAsia="Times New Roman"/>
      <w:b/>
      <w:i/>
      <w:sz w:val="28"/>
      <w:szCs w:val="24"/>
      <w:lang w:val="uk-UA" w:eastAsia="ru-RU"/>
    </w:rPr>
  </w:style>
  <w:style w:type="paragraph" w:styleId="4">
    <w:name w:val="heading 4"/>
    <w:basedOn w:val="a"/>
    <w:next w:val="a"/>
    <w:link w:val="40"/>
    <w:uiPriority w:val="9"/>
    <w:unhideWhenUsed/>
    <w:qFormat/>
    <w:rsid w:val="00AA2F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C4614"/>
    <w:rPr>
      <w:rFonts w:eastAsia="Times New Roman"/>
      <w:b/>
      <w:i/>
      <w:sz w:val="28"/>
      <w:szCs w:val="24"/>
      <w:lang w:val="uk-UA" w:eastAsia="ru-RU"/>
    </w:rPr>
  </w:style>
  <w:style w:type="paragraph" w:customStyle="1" w:styleId="a3">
    <w:name w:val="Тескт Таблицы"/>
    <w:basedOn w:val="a"/>
    <w:rsid w:val="008447F6"/>
    <w:pPr>
      <w:widowControl w:val="0"/>
      <w:autoSpaceDE w:val="0"/>
      <w:autoSpaceDN w:val="0"/>
      <w:spacing w:after="0" w:line="360" w:lineRule="exact"/>
      <w:jc w:val="center"/>
    </w:pPr>
    <w:rPr>
      <w:rFonts w:eastAsia="Times New Roman"/>
      <w:snapToGrid w:val="0"/>
      <w:sz w:val="26"/>
      <w:szCs w:val="24"/>
      <w:lang w:eastAsia="ru-RU"/>
    </w:rPr>
  </w:style>
  <w:style w:type="paragraph" w:styleId="a4">
    <w:name w:val="List Paragraph"/>
    <w:basedOn w:val="a"/>
    <w:uiPriority w:val="34"/>
    <w:qFormat/>
    <w:rsid w:val="000C2119"/>
    <w:pPr>
      <w:ind w:left="720"/>
      <w:contextualSpacing/>
    </w:pPr>
    <w:rPr>
      <w:rFonts w:ascii="Calibri" w:eastAsia="Times New Roman" w:hAnsi="Calibri"/>
      <w:sz w:val="22"/>
      <w:lang w:eastAsia="ru-RU"/>
    </w:rPr>
  </w:style>
  <w:style w:type="paragraph" w:customStyle="1" w:styleId="blockname">
    <w:name w:val="block_name"/>
    <w:basedOn w:val="a"/>
    <w:rsid w:val="000C2119"/>
    <w:pPr>
      <w:spacing w:before="100" w:beforeAutospacing="1" w:after="100" w:afterAutospacing="1" w:line="240" w:lineRule="auto"/>
    </w:pPr>
    <w:rPr>
      <w:rFonts w:eastAsia="Times New Roman"/>
      <w:szCs w:val="24"/>
      <w:lang w:eastAsia="ru-RU"/>
    </w:rPr>
  </w:style>
  <w:style w:type="paragraph" w:styleId="a5">
    <w:name w:val="Normal (Web)"/>
    <w:basedOn w:val="a"/>
    <w:uiPriority w:val="99"/>
    <w:unhideWhenUsed/>
    <w:rsid w:val="000C2119"/>
    <w:pPr>
      <w:spacing w:before="100" w:beforeAutospacing="1" w:after="100" w:afterAutospacing="1" w:line="240" w:lineRule="auto"/>
    </w:pPr>
    <w:rPr>
      <w:rFonts w:eastAsia="Times New Roman"/>
      <w:szCs w:val="24"/>
      <w:lang w:eastAsia="ru-RU"/>
    </w:rPr>
  </w:style>
  <w:style w:type="character" w:styleId="a6">
    <w:name w:val="Emphasis"/>
    <w:basedOn w:val="a0"/>
    <w:uiPriority w:val="20"/>
    <w:qFormat/>
    <w:rsid w:val="000C2119"/>
    <w:rPr>
      <w:i/>
      <w:iCs/>
    </w:rPr>
  </w:style>
  <w:style w:type="paragraph" w:styleId="a7">
    <w:name w:val="Balloon Text"/>
    <w:basedOn w:val="a"/>
    <w:link w:val="a8"/>
    <w:uiPriority w:val="99"/>
    <w:semiHidden/>
    <w:unhideWhenUsed/>
    <w:rsid w:val="000C21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2119"/>
    <w:rPr>
      <w:rFonts w:ascii="Tahoma" w:hAnsi="Tahoma" w:cs="Tahoma"/>
      <w:sz w:val="16"/>
      <w:szCs w:val="16"/>
    </w:rPr>
  </w:style>
  <w:style w:type="character" w:styleId="a9">
    <w:name w:val="Strong"/>
    <w:basedOn w:val="a0"/>
    <w:uiPriority w:val="22"/>
    <w:qFormat/>
    <w:rsid w:val="00BA003A"/>
    <w:rPr>
      <w:b/>
      <w:bCs/>
    </w:rPr>
  </w:style>
  <w:style w:type="table" w:styleId="aa">
    <w:name w:val="Table Grid"/>
    <w:basedOn w:val="a1"/>
    <w:uiPriority w:val="59"/>
    <w:unhideWhenUsed/>
    <w:rsid w:val="00BA0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AA2F02"/>
    <w:rPr>
      <w:rFonts w:asciiTheme="majorHAnsi" w:eastAsiaTheme="majorEastAsia" w:hAnsiTheme="majorHAnsi" w:cstheme="majorBidi"/>
      <w:i/>
      <w:iCs/>
      <w:color w:val="365F91" w:themeColor="accent1" w:themeShade="BF"/>
    </w:rPr>
  </w:style>
  <w:style w:type="paragraph" w:customStyle="1" w:styleId="ds-markdown-paragraph">
    <w:name w:val="ds-markdown-paragraph"/>
    <w:basedOn w:val="a"/>
    <w:rsid w:val="00AA2F02"/>
    <w:pPr>
      <w:spacing w:before="100" w:beforeAutospacing="1" w:after="100" w:afterAutospacing="1" w:line="240" w:lineRule="auto"/>
    </w:pPr>
    <w:rPr>
      <w:rFonts w:eastAsia="Times New Roman"/>
      <w:szCs w:val="24"/>
      <w:lang w:val="uk-UA" w:eastAsia="uk-UA"/>
    </w:rPr>
  </w:style>
  <w:style w:type="character" w:customStyle="1" w:styleId="math-inline">
    <w:name w:val="math-inline"/>
    <w:basedOn w:val="a0"/>
    <w:rsid w:val="00717069"/>
  </w:style>
</w:styles>
</file>

<file path=word/webSettings.xml><?xml version="1.0" encoding="utf-8"?>
<w:webSettings xmlns:r="http://schemas.openxmlformats.org/officeDocument/2006/relationships" xmlns:w="http://schemas.openxmlformats.org/wordprocessingml/2006/main">
  <w:divs>
    <w:div w:id="72704042">
      <w:bodyDiv w:val="1"/>
      <w:marLeft w:val="0"/>
      <w:marRight w:val="0"/>
      <w:marTop w:val="0"/>
      <w:marBottom w:val="0"/>
      <w:divBdr>
        <w:top w:val="none" w:sz="0" w:space="0" w:color="auto"/>
        <w:left w:val="none" w:sz="0" w:space="0" w:color="auto"/>
        <w:bottom w:val="none" w:sz="0" w:space="0" w:color="auto"/>
        <w:right w:val="none" w:sz="0" w:space="0" w:color="auto"/>
      </w:divBdr>
    </w:div>
    <w:div w:id="89159257">
      <w:bodyDiv w:val="1"/>
      <w:marLeft w:val="0"/>
      <w:marRight w:val="0"/>
      <w:marTop w:val="0"/>
      <w:marBottom w:val="0"/>
      <w:divBdr>
        <w:top w:val="none" w:sz="0" w:space="0" w:color="auto"/>
        <w:left w:val="none" w:sz="0" w:space="0" w:color="auto"/>
        <w:bottom w:val="none" w:sz="0" w:space="0" w:color="auto"/>
        <w:right w:val="none" w:sz="0" w:space="0" w:color="auto"/>
      </w:divBdr>
    </w:div>
    <w:div w:id="103961416">
      <w:bodyDiv w:val="1"/>
      <w:marLeft w:val="0"/>
      <w:marRight w:val="0"/>
      <w:marTop w:val="0"/>
      <w:marBottom w:val="0"/>
      <w:divBdr>
        <w:top w:val="none" w:sz="0" w:space="0" w:color="auto"/>
        <w:left w:val="none" w:sz="0" w:space="0" w:color="auto"/>
        <w:bottom w:val="none" w:sz="0" w:space="0" w:color="auto"/>
        <w:right w:val="none" w:sz="0" w:space="0" w:color="auto"/>
      </w:divBdr>
    </w:div>
    <w:div w:id="172375572">
      <w:bodyDiv w:val="1"/>
      <w:marLeft w:val="0"/>
      <w:marRight w:val="0"/>
      <w:marTop w:val="0"/>
      <w:marBottom w:val="0"/>
      <w:divBdr>
        <w:top w:val="none" w:sz="0" w:space="0" w:color="auto"/>
        <w:left w:val="none" w:sz="0" w:space="0" w:color="auto"/>
        <w:bottom w:val="none" w:sz="0" w:space="0" w:color="auto"/>
        <w:right w:val="none" w:sz="0" w:space="0" w:color="auto"/>
      </w:divBdr>
    </w:div>
    <w:div w:id="174658541">
      <w:bodyDiv w:val="1"/>
      <w:marLeft w:val="0"/>
      <w:marRight w:val="0"/>
      <w:marTop w:val="0"/>
      <w:marBottom w:val="0"/>
      <w:divBdr>
        <w:top w:val="none" w:sz="0" w:space="0" w:color="auto"/>
        <w:left w:val="none" w:sz="0" w:space="0" w:color="auto"/>
        <w:bottom w:val="none" w:sz="0" w:space="0" w:color="auto"/>
        <w:right w:val="none" w:sz="0" w:space="0" w:color="auto"/>
      </w:divBdr>
      <w:divsChild>
        <w:div w:id="50136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65980">
      <w:bodyDiv w:val="1"/>
      <w:marLeft w:val="0"/>
      <w:marRight w:val="0"/>
      <w:marTop w:val="0"/>
      <w:marBottom w:val="0"/>
      <w:divBdr>
        <w:top w:val="none" w:sz="0" w:space="0" w:color="auto"/>
        <w:left w:val="none" w:sz="0" w:space="0" w:color="auto"/>
        <w:bottom w:val="none" w:sz="0" w:space="0" w:color="auto"/>
        <w:right w:val="none" w:sz="0" w:space="0" w:color="auto"/>
      </w:divBdr>
    </w:div>
    <w:div w:id="258375003">
      <w:bodyDiv w:val="1"/>
      <w:marLeft w:val="0"/>
      <w:marRight w:val="0"/>
      <w:marTop w:val="0"/>
      <w:marBottom w:val="0"/>
      <w:divBdr>
        <w:top w:val="none" w:sz="0" w:space="0" w:color="auto"/>
        <w:left w:val="none" w:sz="0" w:space="0" w:color="auto"/>
        <w:bottom w:val="none" w:sz="0" w:space="0" w:color="auto"/>
        <w:right w:val="none" w:sz="0" w:space="0" w:color="auto"/>
      </w:divBdr>
      <w:divsChild>
        <w:div w:id="264272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227514">
      <w:bodyDiv w:val="1"/>
      <w:marLeft w:val="0"/>
      <w:marRight w:val="0"/>
      <w:marTop w:val="0"/>
      <w:marBottom w:val="0"/>
      <w:divBdr>
        <w:top w:val="none" w:sz="0" w:space="0" w:color="auto"/>
        <w:left w:val="none" w:sz="0" w:space="0" w:color="auto"/>
        <w:bottom w:val="none" w:sz="0" w:space="0" w:color="auto"/>
        <w:right w:val="none" w:sz="0" w:space="0" w:color="auto"/>
      </w:divBdr>
    </w:div>
    <w:div w:id="337392746">
      <w:bodyDiv w:val="1"/>
      <w:marLeft w:val="0"/>
      <w:marRight w:val="0"/>
      <w:marTop w:val="0"/>
      <w:marBottom w:val="0"/>
      <w:divBdr>
        <w:top w:val="none" w:sz="0" w:space="0" w:color="auto"/>
        <w:left w:val="none" w:sz="0" w:space="0" w:color="auto"/>
        <w:bottom w:val="none" w:sz="0" w:space="0" w:color="auto"/>
        <w:right w:val="none" w:sz="0" w:space="0" w:color="auto"/>
      </w:divBdr>
    </w:div>
    <w:div w:id="358580035">
      <w:bodyDiv w:val="1"/>
      <w:marLeft w:val="0"/>
      <w:marRight w:val="0"/>
      <w:marTop w:val="0"/>
      <w:marBottom w:val="0"/>
      <w:divBdr>
        <w:top w:val="none" w:sz="0" w:space="0" w:color="auto"/>
        <w:left w:val="none" w:sz="0" w:space="0" w:color="auto"/>
        <w:bottom w:val="none" w:sz="0" w:space="0" w:color="auto"/>
        <w:right w:val="none" w:sz="0" w:space="0" w:color="auto"/>
      </w:divBdr>
    </w:div>
    <w:div w:id="406921183">
      <w:bodyDiv w:val="1"/>
      <w:marLeft w:val="0"/>
      <w:marRight w:val="0"/>
      <w:marTop w:val="0"/>
      <w:marBottom w:val="0"/>
      <w:divBdr>
        <w:top w:val="none" w:sz="0" w:space="0" w:color="auto"/>
        <w:left w:val="none" w:sz="0" w:space="0" w:color="auto"/>
        <w:bottom w:val="none" w:sz="0" w:space="0" w:color="auto"/>
        <w:right w:val="none" w:sz="0" w:space="0" w:color="auto"/>
      </w:divBdr>
    </w:div>
    <w:div w:id="506480615">
      <w:bodyDiv w:val="1"/>
      <w:marLeft w:val="0"/>
      <w:marRight w:val="0"/>
      <w:marTop w:val="0"/>
      <w:marBottom w:val="0"/>
      <w:divBdr>
        <w:top w:val="none" w:sz="0" w:space="0" w:color="auto"/>
        <w:left w:val="none" w:sz="0" w:space="0" w:color="auto"/>
        <w:bottom w:val="none" w:sz="0" w:space="0" w:color="auto"/>
        <w:right w:val="none" w:sz="0" w:space="0" w:color="auto"/>
      </w:divBdr>
      <w:divsChild>
        <w:div w:id="501509805">
          <w:marLeft w:val="0"/>
          <w:marRight w:val="0"/>
          <w:marTop w:val="0"/>
          <w:marBottom w:val="0"/>
          <w:divBdr>
            <w:top w:val="none" w:sz="0" w:space="0" w:color="auto"/>
            <w:left w:val="none" w:sz="0" w:space="0" w:color="auto"/>
            <w:bottom w:val="none" w:sz="0" w:space="0" w:color="auto"/>
            <w:right w:val="none" w:sz="0" w:space="0" w:color="auto"/>
          </w:divBdr>
          <w:divsChild>
            <w:div w:id="1391005097">
              <w:marLeft w:val="0"/>
              <w:marRight w:val="0"/>
              <w:marTop w:val="0"/>
              <w:marBottom w:val="0"/>
              <w:divBdr>
                <w:top w:val="none" w:sz="0" w:space="0" w:color="auto"/>
                <w:left w:val="none" w:sz="0" w:space="0" w:color="auto"/>
                <w:bottom w:val="none" w:sz="0" w:space="0" w:color="auto"/>
                <w:right w:val="none" w:sz="0" w:space="0" w:color="auto"/>
              </w:divBdr>
              <w:divsChild>
                <w:div w:id="1288316558">
                  <w:marLeft w:val="0"/>
                  <w:marRight w:val="0"/>
                  <w:marTop w:val="0"/>
                  <w:marBottom w:val="0"/>
                  <w:divBdr>
                    <w:top w:val="none" w:sz="0" w:space="0" w:color="auto"/>
                    <w:left w:val="none" w:sz="0" w:space="0" w:color="auto"/>
                    <w:bottom w:val="none" w:sz="0" w:space="0" w:color="auto"/>
                    <w:right w:val="none" w:sz="0" w:space="0" w:color="auto"/>
                  </w:divBdr>
                  <w:divsChild>
                    <w:div w:id="1370034019">
                      <w:marLeft w:val="0"/>
                      <w:marRight w:val="0"/>
                      <w:marTop w:val="0"/>
                      <w:marBottom w:val="0"/>
                      <w:divBdr>
                        <w:top w:val="none" w:sz="0" w:space="0" w:color="auto"/>
                        <w:left w:val="none" w:sz="0" w:space="0" w:color="auto"/>
                        <w:bottom w:val="none" w:sz="0" w:space="0" w:color="auto"/>
                        <w:right w:val="none" w:sz="0" w:space="0" w:color="auto"/>
                      </w:divBdr>
                    </w:div>
                  </w:divsChild>
                </w:div>
                <w:div w:id="1936789033">
                  <w:marLeft w:val="0"/>
                  <w:marRight w:val="0"/>
                  <w:marTop w:val="0"/>
                  <w:marBottom w:val="0"/>
                  <w:divBdr>
                    <w:top w:val="none" w:sz="0" w:space="0" w:color="auto"/>
                    <w:left w:val="none" w:sz="0" w:space="0" w:color="auto"/>
                    <w:bottom w:val="none" w:sz="0" w:space="0" w:color="auto"/>
                    <w:right w:val="none" w:sz="0" w:space="0" w:color="auto"/>
                  </w:divBdr>
                  <w:divsChild>
                    <w:div w:id="8873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87630">
      <w:bodyDiv w:val="1"/>
      <w:marLeft w:val="0"/>
      <w:marRight w:val="0"/>
      <w:marTop w:val="0"/>
      <w:marBottom w:val="0"/>
      <w:divBdr>
        <w:top w:val="none" w:sz="0" w:space="0" w:color="auto"/>
        <w:left w:val="none" w:sz="0" w:space="0" w:color="auto"/>
        <w:bottom w:val="none" w:sz="0" w:space="0" w:color="auto"/>
        <w:right w:val="none" w:sz="0" w:space="0" w:color="auto"/>
      </w:divBdr>
    </w:div>
    <w:div w:id="544829063">
      <w:bodyDiv w:val="1"/>
      <w:marLeft w:val="0"/>
      <w:marRight w:val="0"/>
      <w:marTop w:val="0"/>
      <w:marBottom w:val="0"/>
      <w:divBdr>
        <w:top w:val="none" w:sz="0" w:space="0" w:color="auto"/>
        <w:left w:val="none" w:sz="0" w:space="0" w:color="auto"/>
        <w:bottom w:val="none" w:sz="0" w:space="0" w:color="auto"/>
        <w:right w:val="none" w:sz="0" w:space="0" w:color="auto"/>
      </w:divBdr>
    </w:div>
    <w:div w:id="573050626">
      <w:bodyDiv w:val="1"/>
      <w:marLeft w:val="0"/>
      <w:marRight w:val="0"/>
      <w:marTop w:val="0"/>
      <w:marBottom w:val="0"/>
      <w:divBdr>
        <w:top w:val="none" w:sz="0" w:space="0" w:color="auto"/>
        <w:left w:val="none" w:sz="0" w:space="0" w:color="auto"/>
        <w:bottom w:val="none" w:sz="0" w:space="0" w:color="auto"/>
        <w:right w:val="none" w:sz="0" w:space="0" w:color="auto"/>
      </w:divBdr>
    </w:div>
    <w:div w:id="612902628">
      <w:bodyDiv w:val="1"/>
      <w:marLeft w:val="0"/>
      <w:marRight w:val="0"/>
      <w:marTop w:val="0"/>
      <w:marBottom w:val="0"/>
      <w:divBdr>
        <w:top w:val="none" w:sz="0" w:space="0" w:color="auto"/>
        <w:left w:val="none" w:sz="0" w:space="0" w:color="auto"/>
        <w:bottom w:val="none" w:sz="0" w:space="0" w:color="auto"/>
        <w:right w:val="none" w:sz="0" w:space="0" w:color="auto"/>
      </w:divBdr>
      <w:divsChild>
        <w:div w:id="391780348">
          <w:marLeft w:val="0"/>
          <w:marRight w:val="0"/>
          <w:marTop w:val="0"/>
          <w:marBottom w:val="0"/>
          <w:divBdr>
            <w:top w:val="none" w:sz="0" w:space="0" w:color="auto"/>
            <w:left w:val="none" w:sz="0" w:space="0" w:color="auto"/>
            <w:bottom w:val="none" w:sz="0" w:space="0" w:color="auto"/>
            <w:right w:val="none" w:sz="0" w:space="0" w:color="auto"/>
          </w:divBdr>
        </w:div>
      </w:divsChild>
    </w:div>
    <w:div w:id="671224662">
      <w:bodyDiv w:val="1"/>
      <w:marLeft w:val="0"/>
      <w:marRight w:val="0"/>
      <w:marTop w:val="0"/>
      <w:marBottom w:val="0"/>
      <w:divBdr>
        <w:top w:val="none" w:sz="0" w:space="0" w:color="auto"/>
        <w:left w:val="none" w:sz="0" w:space="0" w:color="auto"/>
        <w:bottom w:val="none" w:sz="0" w:space="0" w:color="auto"/>
        <w:right w:val="none" w:sz="0" w:space="0" w:color="auto"/>
      </w:divBdr>
    </w:div>
    <w:div w:id="729771858">
      <w:bodyDiv w:val="1"/>
      <w:marLeft w:val="0"/>
      <w:marRight w:val="0"/>
      <w:marTop w:val="0"/>
      <w:marBottom w:val="0"/>
      <w:divBdr>
        <w:top w:val="none" w:sz="0" w:space="0" w:color="auto"/>
        <w:left w:val="none" w:sz="0" w:space="0" w:color="auto"/>
        <w:bottom w:val="none" w:sz="0" w:space="0" w:color="auto"/>
        <w:right w:val="none" w:sz="0" w:space="0" w:color="auto"/>
      </w:divBdr>
    </w:div>
    <w:div w:id="766075749">
      <w:bodyDiv w:val="1"/>
      <w:marLeft w:val="0"/>
      <w:marRight w:val="0"/>
      <w:marTop w:val="0"/>
      <w:marBottom w:val="0"/>
      <w:divBdr>
        <w:top w:val="none" w:sz="0" w:space="0" w:color="auto"/>
        <w:left w:val="none" w:sz="0" w:space="0" w:color="auto"/>
        <w:bottom w:val="none" w:sz="0" w:space="0" w:color="auto"/>
        <w:right w:val="none" w:sz="0" w:space="0" w:color="auto"/>
      </w:divBdr>
    </w:div>
    <w:div w:id="942960075">
      <w:bodyDiv w:val="1"/>
      <w:marLeft w:val="0"/>
      <w:marRight w:val="0"/>
      <w:marTop w:val="0"/>
      <w:marBottom w:val="0"/>
      <w:divBdr>
        <w:top w:val="none" w:sz="0" w:space="0" w:color="auto"/>
        <w:left w:val="none" w:sz="0" w:space="0" w:color="auto"/>
        <w:bottom w:val="none" w:sz="0" w:space="0" w:color="auto"/>
        <w:right w:val="none" w:sz="0" w:space="0" w:color="auto"/>
      </w:divBdr>
    </w:div>
    <w:div w:id="996882896">
      <w:bodyDiv w:val="1"/>
      <w:marLeft w:val="0"/>
      <w:marRight w:val="0"/>
      <w:marTop w:val="0"/>
      <w:marBottom w:val="0"/>
      <w:divBdr>
        <w:top w:val="none" w:sz="0" w:space="0" w:color="auto"/>
        <w:left w:val="none" w:sz="0" w:space="0" w:color="auto"/>
        <w:bottom w:val="none" w:sz="0" w:space="0" w:color="auto"/>
        <w:right w:val="none" w:sz="0" w:space="0" w:color="auto"/>
      </w:divBdr>
    </w:div>
    <w:div w:id="1121418268">
      <w:bodyDiv w:val="1"/>
      <w:marLeft w:val="0"/>
      <w:marRight w:val="0"/>
      <w:marTop w:val="0"/>
      <w:marBottom w:val="0"/>
      <w:divBdr>
        <w:top w:val="none" w:sz="0" w:space="0" w:color="auto"/>
        <w:left w:val="none" w:sz="0" w:space="0" w:color="auto"/>
        <w:bottom w:val="none" w:sz="0" w:space="0" w:color="auto"/>
        <w:right w:val="none" w:sz="0" w:space="0" w:color="auto"/>
      </w:divBdr>
    </w:div>
    <w:div w:id="1127699020">
      <w:bodyDiv w:val="1"/>
      <w:marLeft w:val="0"/>
      <w:marRight w:val="0"/>
      <w:marTop w:val="0"/>
      <w:marBottom w:val="0"/>
      <w:divBdr>
        <w:top w:val="none" w:sz="0" w:space="0" w:color="auto"/>
        <w:left w:val="none" w:sz="0" w:space="0" w:color="auto"/>
        <w:bottom w:val="none" w:sz="0" w:space="0" w:color="auto"/>
        <w:right w:val="none" w:sz="0" w:space="0" w:color="auto"/>
      </w:divBdr>
    </w:div>
    <w:div w:id="1132332653">
      <w:bodyDiv w:val="1"/>
      <w:marLeft w:val="0"/>
      <w:marRight w:val="0"/>
      <w:marTop w:val="0"/>
      <w:marBottom w:val="0"/>
      <w:divBdr>
        <w:top w:val="none" w:sz="0" w:space="0" w:color="auto"/>
        <w:left w:val="none" w:sz="0" w:space="0" w:color="auto"/>
        <w:bottom w:val="none" w:sz="0" w:space="0" w:color="auto"/>
        <w:right w:val="none" w:sz="0" w:space="0" w:color="auto"/>
      </w:divBdr>
      <w:divsChild>
        <w:div w:id="448861778">
          <w:marLeft w:val="0"/>
          <w:marRight w:val="0"/>
          <w:marTop w:val="0"/>
          <w:marBottom w:val="0"/>
          <w:divBdr>
            <w:top w:val="none" w:sz="0" w:space="0" w:color="auto"/>
            <w:left w:val="none" w:sz="0" w:space="0" w:color="auto"/>
            <w:bottom w:val="none" w:sz="0" w:space="0" w:color="auto"/>
            <w:right w:val="none" w:sz="0" w:space="0" w:color="auto"/>
          </w:divBdr>
        </w:div>
      </w:divsChild>
    </w:div>
    <w:div w:id="1141771610">
      <w:bodyDiv w:val="1"/>
      <w:marLeft w:val="0"/>
      <w:marRight w:val="0"/>
      <w:marTop w:val="0"/>
      <w:marBottom w:val="0"/>
      <w:divBdr>
        <w:top w:val="none" w:sz="0" w:space="0" w:color="auto"/>
        <w:left w:val="none" w:sz="0" w:space="0" w:color="auto"/>
        <w:bottom w:val="none" w:sz="0" w:space="0" w:color="auto"/>
        <w:right w:val="none" w:sz="0" w:space="0" w:color="auto"/>
      </w:divBdr>
    </w:div>
    <w:div w:id="1170221281">
      <w:bodyDiv w:val="1"/>
      <w:marLeft w:val="0"/>
      <w:marRight w:val="0"/>
      <w:marTop w:val="0"/>
      <w:marBottom w:val="0"/>
      <w:divBdr>
        <w:top w:val="none" w:sz="0" w:space="0" w:color="auto"/>
        <w:left w:val="none" w:sz="0" w:space="0" w:color="auto"/>
        <w:bottom w:val="none" w:sz="0" w:space="0" w:color="auto"/>
        <w:right w:val="none" w:sz="0" w:space="0" w:color="auto"/>
      </w:divBdr>
    </w:div>
    <w:div w:id="1215315230">
      <w:bodyDiv w:val="1"/>
      <w:marLeft w:val="0"/>
      <w:marRight w:val="0"/>
      <w:marTop w:val="0"/>
      <w:marBottom w:val="0"/>
      <w:divBdr>
        <w:top w:val="none" w:sz="0" w:space="0" w:color="auto"/>
        <w:left w:val="none" w:sz="0" w:space="0" w:color="auto"/>
        <w:bottom w:val="none" w:sz="0" w:space="0" w:color="auto"/>
        <w:right w:val="none" w:sz="0" w:space="0" w:color="auto"/>
      </w:divBdr>
    </w:div>
    <w:div w:id="1291013057">
      <w:bodyDiv w:val="1"/>
      <w:marLeft w:val="0"/>
      <w:marRight w:val="0"/>
      <w:marTop w:val="0"/>
      <w:marBottom w:val="0"/>
      <w:divBdr>
        <w:top w:val="none" w:sz="0" w:space="0" w:color="auto"/>
        <w:left w:val="none" w:sz="0" w:space="0" w:color="auto"/>
        <w:bottom w:val="none" w:sz="0" w:space="0" w:color="auto"/>
        <w:right w:val="none" w:sz="0" w:space="0" w:color="auto"/>
      </w:divBdr>
    </w:div>
    <w:div w:id="1296181665">
      <w:bodyDiv w:val="1"/>
      <w:marLeft w:val="0"/>
      <w:marRight w:val="0"/>
      <w:marTop w:val="0"/>
      <w:marBottom w:val="0"/>
      <w:divBdr>
        <w:top w:val="none" w:sz="0" w:space="0" w:color="auto"/>
        <w:left w:val="none" w:sz="0" w:space="0" w:color="auto"/>
        <w:bottom w:val="none" w:sz="0" w:space="0" w:color="auto"/>
        <w:right w:val="none" w:sz="0" w:space="0" w:color="auto"/>
      </w:divBdr>
    </w:div>
    <w:div w:id="1309092049">
      <w:bodyDiv w:val="1"/>
      <w:marLeft w:val="0"/>
      <w:marRight w:val="0"/>
      <w:marTop w:val="0"/>
      <w:marBottom w:val="0"/>
      <w:divBdr>
        <w:top w:val="none" w:sz="0" w:space="0" w:color="auto"/>
        <w:left w:val="none" w:sz="0" w:space="0" w:color="auto"/>
        <w:bottom w:val="none" w:sz="0" w:space="0" w:color="auto"/>
        <w:right w:val="none" w:sz="0" w:space="0" w:color="auto"/>
      </w:divBdr>
    </w:div>
    <w:div w:id="1315375680">
      <w:bodyDiv w:val="1"/>
      <w:marLeft w:val="0"/>
      <w:marRight w:val="0"/>
      <w:marTop w:val="0"/>
      <w:marBottom w:val="0"/>
      <w:divBdr>
        <w:top w:val="none" w:sz="0" w:space="0" w:color="auto"/>
        <w:left w:val="none" w:sz="0" w:space="0" w:color="auto"/>
        <w:bottom w:val="none" w:sz="0" w:space="0" w:color="auto"/>
        <w:right w:val="none" w:sz="0" w:space="0" w:color="auto"/>
      </w:divBdr>
      <w:divsChild>
        <w:div w:id="993025396">
          <w:marLeft w:val="0"/>
          <w:marRight w:val="0"/>
          <w:marTop w:val="0"/>
          <w:marBottom w:val="0"/>
          <w:divBdr>
            <w:top w:val="none" w:sz="0" w:space="0" w:color="auto"/>
            <w:left w:val="none" w:sz="0" w:space="0" w:color="auto"/>
            <w:bottom w:val="none" w:sz="0" w:space="0" w:color="auto"/>
            <w:right w:val="none" w:sz="0" w:space="0" w:color="auto"/>
          </w:divBdr>
        </w:div>
      </w:divsChild>
    </w:div>
    <w:div w:id="1338775438">
      <w:bodyDiv w:val="1"/>
      <w:marLeft w:val="0"/>
      <w:marRight w:val="0"/>
      <w:marTop w:val="0"/>
      <w:marBottom w:val="0"/>
      <w:divBdr>
        <w:top w:val="none" w:sz="0" w:space="0" w:color="auto"/>
        <w:left w:val="none" w:sz="0" w:space="0" w:color="auto"/>
        <w:bottom w:val="none" w:sz="0" w:space="0" w:color="auto"/>
        <w:right w:val="none" w:sz="0" w:space="0" w:color="auto"/>
      </w:divBdr>
    </w:div>
    <w:div w:id="1404528691">
      <w:bodyDiv w:val="1"/>
      <w:marLeft w:val="0"/>
      <w:marRight w:val="0"/>
      <w:marTop w:val="0"/>
      <w:marBottom w:val="0"/>
      <w:divBdr>
        <w:top w:val="none" w:sz="0" w:space="0" w:color="auto"/>
        <w:left w:val="none" w:sz="0" w:space="0" w:color="auto"/>
        <w:bottom w:val="none" w:sz="0" w:space="0" w:color="auto"/>
        <w:right w:val="none" w:sz="0" w:space="0" w:color="auto"/>
      </w:divBdr>
    </w:div>
    <w:div w:id="1409646359">
      <w:bodyDiv w:val="1"/>
      <w:marLeft w:val="0"/>
      <w:marRight w:val="0"/>
      <w:marTop w:val="0"/>
      <w:marBottom w:val="0"/>
      <w:divBdr>
        <w:top w:val="none" w:sz="0" w:space="0" w:color="auto"/>
        <w:left w:val="none" w:sz="0" w:space="0" w:color="auto"/>
        <w:bottom w:val="none" w:sz="0" w:space="0" w:color="auto"/>
        <w:right w:val="none" w:sz="0" w:space="0" w:color="auto"/>
      </w:divBdr>
    </w:div>
    <w:div w:id="1421177865">
      <w:bodyDiv w:val="1"/>
      <w:marLeft w:val="0"/>
      <w:marRight w:val="0"/>
      <w:marTop w:val="0"/>
      <w:marBottom w:val="0"/>
      <w:divBdr>
        <w:top w:val="none" w:sz="0" w:space="0" w:color="auto"/>
        <w:left w:val="none" w:sz="0" w:space="0" w:color="auto"/>
        <w:bottom w:val="none" w:sz="0" w:space="0" w:color="auto"/>
        <w:right w:val="none" w:sz="0" w:space="0" w:color="auto"/>
      </w:divBdr>
      <w:divsChild>
        <w:div w:id="284166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515978">
      <w:bodyDiv w:val="1"/>
      <w:marLeft w:val="0"/>
      <w:marRight w:val="0"/>
      <w:marTop w:val="0"/>
      <w:marBottom w:val="0"/>
      <w:divBdr>
        <w:top w:val="none" w:sz="0" w:space="0" w:color="auto"/>
        <w:left w:val="none" w:sz="0" w:space="0" w:color="auto"/>
        <w:bottom w:val="none" w:sz="0" w:space="0" w:color="auto"/>
        <w:right w:val="none" w:sz="0" w:space="0" w:color="auto"/>
      </w:divBdr>
    </w:div>
    <w:div w:id="1485656168">
      <w:bodyDiv w:val="1"/>
      <w:marLeft w:val="0"/>
      <w:marRight w:val="0"/>
      <w:marTop w:val="0"/>
      <w:marBottom w:val="0"/>
      <w:divBdr>
        <w:top w:val="none" w:sz="0" w:space="0" w:color="auto"/>
        <w:left w:val="none" w:sz="0" w:space="0" w:color="auto"/>
        <w:bottom w:val="none" w:sz="0" w:space="0" w:color="auto"/>
        <w:right w:val="none" w:sz="0" w:space="0" w:color="auto"/>
      </w:divBdr>
    </w:div>
    <w:div w:id="1517427367">
      <w:bodyDiv w:val="1"/>
      <w:marLeft w:val="0"/>
      <w:marRight w:val="0"/>
      <w:marTop w:val="0"/>
      <w:marBottom w:val="0"/>
      <w:divBdr>
        <w:top w:val="none" w:sz="0" w:space="0" w:color="auto"/>
        <w:left w:val="none" w:sz="0" w:space="0" w:color="auto"/>
        <w:bottom w:val="none" w:sz="0" w:space="0" w:color="auto"/>
        <w:right w:val="none" w:sz="0" w:space="0" w:color="auto"/>
      </w:divBdr>
      <w:divsChild>
        <w:div w:id="368340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631025">
      <w:bodyDiv w:val="1"/>
      <w:marLeft w:val="0"/>
      <w:marRight w:val="0"/>
      <w:marTop w:val="0"/>
      <w:marBottom w:val="0"/>
      <w:divBdr>
        <w:top w:val="none" w:sz="0" w:space="0" w:color="auto"/>
        <w:left w:val="none" w:sz="0" w:space="0" w:color="auto"/>
        <w:bottom w:val="none" w:sz="0" w:space="0" w:color="auto"/>
        <w:right w:val="none" w:sz="0" w:space="0" w:color="auto"/>
      </w:divBdr>
    </w:div>
    <w:div w:id="1665159255">
      <w:bodyDiv w:val="1"/>
      <w:marLeft w:val="0"/>
      <w:marRight w:val="0"/>
      <w:marTop w:val="0"/>
      <w:marBottom w:val="0"/>
      <w:divBdr>
        <w:top w:val="none" w:sz="0" w:space="0" w:color="auto"/>
        <w:left w:val="none" w:sz="0" w:space="0" w:color="auto"/>
        <w:bottom w:val="none" w:sz="0" w:space="0" w:color="auto"/>
        <w:right w:val="none" w:sz="0" w:space="0" w:color="auto"/>
      </w:divBdr>
    </w:div>
    <w:div w:id="1665207950">
      <w:bodyDiv w:val="1"/>
      <w:marLeft w:val="0"/>
      <w:marRight w:val="0"/>
      <w:marTop w:val="0"/>
      <w:marBottom w:val="0"/>
      <w:divBdr>
        <w:top w:val="none" w:sz="0" w:space="0" w:color="auto"/>
        <w:left w:val="none" w:sz="0" w:space="0" w:color="auto"/>
        <w:bottom w:val="none" w:sz="0" w:space="0" w:color="auto"/>
        <w:right w:val="none" w:sz="0" w:space="0" w:color="auto"/>
      </w:divBdr>
    </w:div>
    <w:div w:id="1672752725">
      <w:bodyDiv w:val="1"/>
      <w:marLeft w:val="0"/>
      <w:marRight w:val="0"/>
      <w:marTop w:val="0"/>
      <w:marBottom w:val="0"/>
      <w:divBdr>
        <w:top w:val="none" w:sz="0" w:space="0" w:color="auto"/>
        <w:left w:val="none" w:sz="0" w:space="0" w:color="auto"/>
        <w:bottom w:val="none" w:sz="0" w:space="0" w:color="auto"/>
        <w:right w:val="none" w:sz="0" w:space="0" w:color="auto"/>
      </w:divBdr>
    </w:div>
    <w:div w:id="1684285357">
      <w:bodyDiv w:val="1"/>
      <w:marLeft w:val="0"/>
      <w:marRight w:val="0"/>
      <w:marTop w:val="0"/>
      <w:marBottom w:val="0"/>
      <w:divBdr>
        <w:top w:val="none" w:sz="0" w:space="0" w:color="auto"/>
        <w:left w:val="none" w:sz="0" w:space="0" w:color="auto"/>
        <w:bottom w:val="none" w:sz="0" w:space="0" w:color="auto"/>
        <w:right w:val="none" w:sz="0" w:space="0" w:color="auto"/>
      </w:divBdr>
    </w:div>
    <w:div w:id="1689015937">
      <w:bodyDiv w:val="1"/>
      <w:marLeft w:val="0"/>
      <w:marRight w:val="0"/>
      <w:marTop w:val="0"/>
      <w:marBottom w:val="0"/>
      <w:divBdr>
        <w:top w:val="none" w:sz="0" w:space="0" w:color="auto"/>
        <w:left w:val="none" w:sz="0" w:space="0" w:color="auto"/>
        <w:bottom w:val="none" w:sz="0" w:space="0" w:color="auto"/>
        <w:right w:val="none" w:sz="0" w:space="0" w:color="auto"/>
      </w:divBdr>
    </w:div>
    <w:div w:id="1710564376">
      <w:bodyDiv w:val="1"/>
      <w:marLeft w:val="0"/>
      <w:marRight w:val="0"/>
      <w:marTop w:val="0"/>
      <w:marBottom w:val="0"/>
      <w:divBdr>
        <w:top w:val="none" w:sz="0" w:space="0" w:color="auto"/>
        <w:left w:val="none" w:sz="0" w:space="0" w:color="auto"/>
        <w:bottom w:val="none" w:sz="0" w:space="0" w:color="auto"/>
        <w:right w:val="none" w:sz="0" w:space="0" w:color="auto"/>
      </w:divBdr>
    </w:div>
    <w:div w:id="1718118182">
      <w:bodyDiv w:val="1"/>
      <w:marLeft w:val="0"/>
      <w:marRight w:val="0"/>
      <w:marTop w:val="0"/>
      <w:marBottom w:val="0"/>
      <w:divBdr>
        <w:top w:val="none" w:sz="0" w:space="0" w:color="auto"/>
        <w:left w:val="none" w:sz="0" w:space="0" w:color="auto"/>
        <w:bottom w:val="none" w:sz="0" w:space="0" w:color="auto"/>
        <w:right w:val="none" w:sz="0" w:space="0" w:color="auto"/>
      </w:divBdr>
    </w:div>
    <w:div w:id="1736590571">
      <w:bodyDiv w:val="1"/>
      <w:marLeft w:val="0"/>
      <w:marRight w:val="0"/>
      <w:marTop w:val="0"/>
      <w:marBottom w:val="0"/>
      <w:divBdr>
        <w:top w:val="none" w:sz="0" w:space="0" w:color="auto"/>
        <w:left w:val="none" w:sz="0" w:space="0" w:color="auto"/>
        <w:bottom w:val="none" w:sz="0" w:space="0" w:color="auto"/>
        <w:right w:val="none" w:sz="0" w:space="0" w:color="auto"/>
      </w:divBdr>
    </w:div>
    <w:div w:id="1788504014">
      <w:bodyDiv w:val="1"/>
      <w:marLeft w:val="0"/>
      <w:marRight w:val="0"/>
      <w:marTop w:val="0"/>
      <w:marBottom w:val="0"/>
      <w:divBdr>
        <w:top w:val="none" w:sz="0" w:space="0" w:color="auto"/>
        <w:left w:val="none" w:sz="0" w:space="0" w:color="auto"/>
        <w:bottom w:val="none" w:sz="0" w:space="0" w:color="auto"/>
        <w:right w:val="none" w:sz="0" w:space="0" w:color="auto"/>
      </w:divBdr>
    </w:div>
    <w:div w:id="1812209533">
      <w:bodyDiv w:val="1"/>
      <w:marLeft w:val="0"/>
      <w:marRight w:val="0"/>
      <w:marTop w:val="0"/>
      <w:marBottom w:val="0"/>
      <w:divBdr>
        <w:top w:val="none" w:sz="0" w:space="0" w:color="auto"/>
        <w:left w:val="none" w:sz="0" w:space="0" w:color="auto"/>
        <w:bottom w:val="none" w:sz="0" w:space="0" w:color="auto"/>
        <w:right w:val="none" w:sz="0" w:space="0" w:color="auto"/>
      </w:divBdr>
      <w:divsChild>
        <w:div w:id="19913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28165">
      <w:bodyDiv w:val="1"/>
      <w:marLeft w:val="0"/>
      <w:marRight w:val="0"/>
      <w:marTop w:val="0"/>
      <w:marBottom w:val="0"/>
      <w:divBdr>
        <w:top w:val="none" w:sz="0" w:space="0" w:color="auto"/>
        <w:left w:val="none" w:sz="0" w:space="0" w:color="auto"/>
        <w:bottom w:val="none" w:sz="0" w:space="0" w:color="auto"/>
        <w:right w:val="none" w:sz="0" w:space="0" w:color="auto"/>
      </w:divBdr>
      <w:divsChild>
        <w:div w:id="316736875">
          <w:marLeft w:val="0"/>
          <w:marRight w:val="0"/>
          <w:marTop w:val="0"/>
          <w:marBottom w:val="0"/>
          <w:divBdr>
            <w:top w:val="none" w:sz="0" w:space="0" w:color="auto"/>
            <w:left w:val="none" w:sz="0" w:space="0" w:color="auto"/>
            <w:bottom w:val="none" w:sz="0" w:space="0" w:color="auto"/>
            <w:right w:val="none" w:sz="0" w:space="0" w:color="auto"/>
          </w:divBdr>
        </w:div>
      </w:divsChild>
    </w:div>
    <w:div w:id="1885944510">
      <w:bodyDiv w:val="1"/>
      <w:marLeft w:val="0"/>
      <w:marRight w:val="0"/>
      <w:marTop w:val="0"/>
      <w:marBottom w:val="0"/>
      <w:divBdr>
        <w:top w:val="none" w:sz="0" w:space="0" w:color="auto"/>
        <w:left w:val="none" w:sz="0" w:space="0" w:color="auto"/>
        <w:bottom w:val="none" w:sz="0" w:space="0" w:color="auto"/>
        <w:right w:val="none" w:sz="0" w:space="0" w:color="auto"/>
      </w:divBdr>
    </w:div>
    <w:div w:id="1902713126">
      <w:bodyDiv w:val="1"/>
      <w:marLeft w:val="0"/>
      <w:marRight w:val="0"/>
      <w:marTop w:val="0"/>
      <w:marBottom w:val="0"/>
      <w:divBdr>
        <w:top w:val="none" w:sz="0" w:space="0" w:color="auto"/>
        <w:left w:val="none" w:sz="0" w:space="0" w:color="auto"/>
        <w:bottom w:val="none" w:sz="0" w:space="0" w:color="auto"/>
        <w:right w:val="none" w:sz="0" w:space="0" w:color="auto"/>
      </w:divBdr>
    </w:div>
    <w:div w:id="1938059314">
      <w:bodyDiv w:val="1"/>
      <w:marLeft w:val="0"/>
      <w:marRight w:val="0"/>
      <w:marTop w:val="0"/>
      <w:marBottom w:val="0"/>
      <w:divBdr>
        <w:top w:val="none" w:sz="0" w:space="0" w:color="auto"/>
        <w:left w:val="none" w:sz="0" w:space="0" w:color="auto"/>
        <w:bottom w:val="none" w:sz="0" w:space="0" w:color="auto"/>
        <w:right w:val="none" w:sz="0" w:space="0" w:color="auto"/>
      </w:divBdr>
      <w:divsChild>
        <w:div w:id="241842271">
          <w:marLeft w:val="0"/>
          <w:marRight w:val="0"/>
          <w:marTop w:val="0"/>
          <w:marBottom w:val="0"/>
          <w:divBdr>
            <w:top w:val="none" w:sz="0" w:space="0" w:color="auto"/>
            <w:left w:val="none" w:sz="0" w:space="0" w:color="auto"/>
            <w:bottom w:val="none" w:sz="0" w:space="0" w:color="auto"/>
            <w:right w:val="none" w:sz="0" w:space="0" w:color="auto"/>
          </w:divBdr>
        </w:div>
        <w:div w:id="129880358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983610758">
      <w:bodyDiv w:val="1"/>
      <w:marLeft w:val="0"/>
      <w:marRight w:val="0"/>
      <w:marTop w:val="0"/>
      <w:marBottom w:val="0"/>
      <w:divBdr>
        <w:top w:val="none" w:sz="0" w:space="0" w:color="auto"/>
        <w:left w:val="none" w:sz="0" w:space="0" w:color="auto"/>
        <w:bottom w:val="none" w:sz="0" w:space="0" w:color="auto"/>
        <w:right w:val="none" w:sz="0" w:space="0" w:color="auto"/>
      </w:divBdr>
      <w:divsChild>
        <w:div w:id="36779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6337">
      <w:bodyDiv w:val="1"/>
      <w:marLeft w:val="0"/>
      <w:marRight w:val="0"/>
      <w:marTop w:val="0"/>
      <w:marBottom w:val="0"/>
      <w:divBdr>
        <w:top w:val="none" w:sz="0" w:space="0" w:color="auto"/>
        <w:left w:val="none" w:sz="0" w:space="0" w:color="auto"/>
        <w:bottom w:val="none" w:sz="0" w:space="0" w:color="auto"/>
        <w:right w:val="none" w:sz="0" w:space="0" w:color="auto"/>
      </w:divBdr>
    </w:div>
    <w:div w:id="2110395476">
      <w:bodyDiv w:val="1"/>
      <w:marLeft w:val="0"/>
      <w:marRight w:val="0"/>
      <w:marTop w:val="0"/>
      <w:marBottom w:val="0"/>
      <w:divBdr>
        <w:top w:val="none" w:sz="0" w:space="0" w:color="auto"/>
        <w:left w:val="none" w:sz="0" w:space="0" w:color="auto"/>
        <w:bottom w:val="none" w:sz="0" w:space="0" w:color="auto"/>
        <w:right w:val="none" w:sz="0" w:space="0" w:color="auto"/>
      </w:divBdr>
    </w:div>
    <w:div w:id="21258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10</Pages>
  <Words>3770</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20</cp:revision>
  <dcterms:created xsi:type="dcterms:W3CDTF">2024-03-22T18:17:00Z</dcterms:created>
  <dcterms:modified xsi:type="dcterms:W3CDTF">2026-04-12T09:45:00Z</dcterms:modified>
</cp:coreProperties>
</file>