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4" w:rsidRPr="00407F9B" w:rsidRDefault="00407F9B" w:rsidP="00066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084" w:rsidRDefault="00066084" w:rsidP="00FC33E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</w:t>
      </w:r>
      <w:r w:rsidR="00826130">
        <w:rPr>
          <w:b/>
          <w:sz w:val="28"/>
          <w:szCs w:val="28"/>
          <w:lang w:val="uk-UA"/>
        </w:rPr>
        <w:t>3</w:t>
      </w:r>
      <w:r w:rsidR="00FC33EB">
        <w:rPr>
          <w:b/>
          <w:sz w:val="28"/>
          <w:szCs w:val="28"/>
          <w:lang w:val="uk-UA"/>
        </w:rPr>
        <w:t>-4</w:t>
      </w:r>
    </w:p>
    <w:p w:rsidR="00066084" w:rsidRDefault="00066084" w:rsidP="00FC33E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 масових явищ</w:t>
      </w:r>
      <w:r w:rsidR="0091438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C33EB" w:rsidRDefault="00FC33EB" w:rsidP="0006608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66084" w:rsidRDefault="00066084" w:rsidP="000660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Свідомість, поведінка, настрої і думки мас у контексті масової комунікації. </w:t>
      </w:r>
    </w:p>
    <w:p w:rsidR="00066084" w:rsidRDefault="00066084" w:rsidP="000660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Маси як носій масової свідомості: </w:t>
      </w:r>
    </w:p>
    <w:p w:rsidR="00066084" w:rsidRDefault="00066084" w:rsidP="0006608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великі і малі , стійкі і нестійкі;</w:t>
      </w:r>
    </w:p>
    <w:p w:rsidR="00066084" w:rsidRDefault="00066084" w:rsidP="0006608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згруповані і не згруповані, контактні і неконтактні;</w:t>
      </w:r>
    </w:p>
    <w:p w:rsidR="00066084" w:rsidRDefault="00066084" w:rsidP="0006608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спонтанні і спеціально організовані, соціально однорідні і неоднорідні. </w:t>
      </w:r>
    </w:p>
    <w:p w:rsidR="00066084" w:rsidRDefault="00066084" w:rsidP="009143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Фази народження і смерті маси. Загальний принцип </w:t>
      </w:r>
      <w:proofErr w:type="spellStart"/>
      <w:r>
        <w:rPr>
          <w:bCs/>
          <w:iCs/>
          <w:sz w:val="28"/>
          <w:szCs w:val="28"/>
          <w:lang w:val="uk-UA"/>
        </w:rPr>
        <w:t>масифікації</w:t>
      </w:r>
      <w:proofErr w:type="spellEnd"/>
      <w:r>
        <w:rPr>
          <w:bCs/>
          <w:iCs/>
          <w:sz w:val="28"/>
          <w:szCs w:val="28"/>
          <w:lang w:val="uk-UA"/>
        </w:rPr>
        <w:t xml:space="preserve">. </w:t>
      </w:r>
    </w:p>
    <w:p w:rsidR="00066084" w:rsidRDefault="00066084" w:rsidP="000660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066084" w:rsidRDefault="00066084" w:rsidP="000660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1.Підготувати </w:t>
      </w:r>
      <w:proofErr w:type="spellStart"/>
      <w:r>
        <w:rPr>
          <w:sz w:val="28"/>
          <w:szCs w:val="28"/>
          <w:lang w:val="uk-UA"/>
        </w:rPr>
        <w:t>відеопідбірку</w:t>
      </w:r>
      <w:proofErr w:type="spellEnd"/>
      <w:r>
        <w:rPr>
          <w:sz w:val="28"/>
          <w:szCs w:val="28"/>
          <w:lang w:val="uk-UA"/>
        </w:rPr>
        <w:t xml:space="preserve"> матеріалів до 2-го питання плану.</w:t>
      </w:r>
    </w:p>
    <w:p w:rsidR="00066084" w:rsidRDefault="00066084" w:rsidP="000660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2.Підготувати аналіз певного різновиду маси за фазами народження і смерті маси.</w:t>
      </w:r>
    </w:p>
    <w:p w:rsidR="00066084" w:rsidRDefault="00066084" w:rsidP="00066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870368" w:rsidRDefault="00870368"/>
    <w:sectPr w:rsidR="008703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CAA"/>
    <w:multiLevelType w:val="hybridMultilevel"/>
    <w:tmpl w:val="A33CC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C2DAA"/>
    <w:multiLevelType w:val="hybridMultilevel"/>
    <w:tmpl w:val="092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4"/>
    <w:rsid w:val="00066084"/>
    <w:rsid w:val="002B741F"/>
    <w:rsid w:val="00407F9B"/>
    <w:rsid w:val="00826130"/>
    <w:rsid w:val="00870368"/>
    <w:rsid w:val="00914380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197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6</cp:revision>
  <dcterms:created xsi:type="dcterms:W3CDTF">2019-08-22T19:04:00Z</dcterms:created>
  <dcterms:modified xsi:type="dcterms:W3CDTF">2020-09-03T07:06:00Z</dcterms:modified>
</cp:coreProperties>
</file>