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C2" w:rsidRPr="00EE51C2" w:rsidRDefault="00EE51C2" w:rsidP="00EE51C2">
      <w:pPr>
        <w:ind w:firstLine="720"/>
        <w:jc w:val="center"/>
        <w:rPr>
          <w:b/>
          <w:u w:val="single"/>
          <w:lang w:val="uk-UA"/>
        </w:rPr>
      </w:pPr>
      <w:proofErr w:type="spellStart"/>
      <w:r w:rsidRPr="00EE51C2">
        <w:rPr>
          <w:b/>
          <w:u w:val="single"/>
        </w:rPr>
        <w:t>Лекц</w:t>
      </w:r>
      <w:r w:rsidRPr="00EE51C2">
        <w:rPr>
          <w:b/>
          <w:u w:val="single"/>
          <w:lang w:val="uk-UA"/>
        </w:rPr>
        <w:t>ійний</w:t>
      </w:r>
      <w:proofErr w:type="spellEnd"/>
      <w:r w:rsidRPr="00EE51C2">
        <w:rPr>
          <w:b/>
          <w:u w:val="single"/>
          <w:lang w:val="uk-UA"/>
        </w:rPr>
        <w:t xml:space="preserve"> </w:t>
      </w:r>
      <w:proofErr w:type="gramStart"/>
      <w:r w:rsidRPr="00EE51C2">
        <w:rPr>
          <w:b/>
          <w:u w:val="single"/>
          <w:lang w:val="uk-UA"/>
        </w:rPr>
        <w:t>матер</w:t>
      </w:r>
      <w:proofErr w:type="gramEnd"/>
      <w:r w:rsidRPr="00EE51C2">
        <w:rPr>
          <w:b/>
          <w:u w:val="single"/>
          <w:lang w:val="uk-UA"/>
        </w:rPr>
        <w:t>іал до контрольного модулю 2</w:t>
      </w:r>
    </w:p>
    <w:p w:rsidR="00EE51C2" w:rsidRDefault="00EE51C2" w:rsidP="00EE51C2">
      <w:pPr>
        <w:ind w:firstLine="720"/>
        <w:jc w:val="both"/>
        <w:rPr>
          <w:b/>
          <w:sz w:val="22"/>
          <w:szCs w:val="22"/>
          <w:lang w:val="uk-UA"/>
        </w:rPr>
      </w:pPr>
    </w:p>
    <w:p w:rsidR="00EE51C2" w:rsidRDefault="00EE51C2" w:rsidP="00EE51C2">
      <w:pPr>
        <w:ind w:firstLine="720"/>
        <w:jc w:val="both"/>
        <w:rPr>
          <w:b/>
          <w:sz w:val="22"/>
          <w:szCs w:val="22"/>
          <w:lang w:val="uk-UA"/>
        </w:rPr>
      </w:pPr>
    </w:p>
    <w:p w:rsidR="0097722D" w:rsidRPr="0023640A" w:rsidRDefault="0097722D" w:rsidP="0097722D">
      <w:pPr>
        <w:ind w:firstLine="720"/>
        <w:jc w:val="both"/>
        <w:rPr>
          <w:b/>
          <w:color w:val="333333"/>
          <w:shd w:val="clear" w:color="auto" w:fill="FFFFFF"/>
          <w:lang w:val="uk-UA"/>
        </w:rPr>
      </w:pPr>
      <w:r w:rsidRPr="002936F3">
        <w:rPr>
          <w:b/>
          <w:sz w:val="22"/>
          <w:szCs w:val="22"/>
          <w:lang w:val="uk-UA"/>
        </w:rPr>
        <w:t xml:space="preserve">Тема 6. </w:t>
      </w:r>
      <w:r w:rsidRPr="0023640A">
        <w:rPr>
          <w:b/>
          <w:color w:val="333333"/>
          <w:shd w:val="clear" w:color="auto" w:fill="FFFFFF"/>
          <w:lang w:val="uk-UA"/>
        </w:rPr>
        <w:t>Вплив ситуативних змінних на формування індивідуальних розбіжностей</w:t>
      </w:r>
    </w:p>
    <w:p w:rsidR="0097722D" w:rsidRPr="002936F3" w:rsidRDefault="0097722D" w:rsidP="0097722D">
      <w:pPr>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Розглянемо особливості індивідуальних типів та їх причини, що їх обумовлюють. Між людьми існують відмінності в сприйнятті, уявленнях, пам'яті, здібностях, характері. Індивідуальні особливості і відмінності обумовлюються спадковими, біологічними і соціальними чинниками. Визначення цих відмінностей і особливостей необхідне для професійного відбору і підбору групи, що виконує складні задачі.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i/>
          <w:sz w:val="22"/>
          <w:szCs w:val="22"/>
          <w:lang w:val="uk-UA"/>
        </w:rPr>
        <w:t xml:space="preserve">Поняття типу в диференційній психології. </w:t>
      </w:r>
      <w:r w:rsidRPr="002936F3">
        <w:rPr>
          <w:rFonts w:ascii="Times New Roman CYR" w:hAnsi="Times New Roman CYR" w:cs="Times New Roman CYR"/>
          <w:sz w:val="22"/>
          <w:szCs w:val="22"/>
          <w:lang w:val="uk-UA"/>
        </w:rPr>
        <w:t xml:space="preserve">Кажучи про властивості індивідуальності, в першу чергу згадують про те, яким чином ці властивості </w:t>
      </w:r>
      <w:proofErr w:type="spellStart"/>
      <w:r w:rsidRPr="002936F3">
        <w:rPr>
          <w:rFonts w:ascii="Times New Roman CYR" w:hAnsi="Times New Roman CYR" w:cs="Times New Roman CYR"/>
          <w:sz w:val="22"/>
          <w:szCs w:val="22"/>
          <w:lang w:val="uk-UA"/>
        </w:rPr>
        <w:t>детермінуються</w:t>
      </w:r>
      <w:proofErr w:type="spellEnd"/>
      <w:r w:rsidRPr="002936F3">
        <w:rPr>
          <w:rFonts w:ascii="Times New Roman CYR" w:hAnsi="Times New Roman CYR" w:cs="Times New Roman CYR"/>
          <w:sz w:val="22"/>
          <w:szCs w:val="22"/>
          <w:lang w:val="uk-UA"/>
        </w:rPr>
        <w:t xml:space="preserve"> (причинна обумовленість всіх психологічних, природних, суспільних явищ). Певні компоненти конституціонального чинника, природжені формально-динамічні програми поведінки, обумовлюють частину поведінкового </w:t>
      </w:r>
      <w:proofErr w:type="spellStart"/>
      <w:r w:rsidRPr="002936F3">
        <w:rPr>
          <w:rFonts w:ascii="Times New Roman CYR" w:hAnsi="Times New Roman CYR" w:cs="Times New Roman CYR"/>
          <w:sz w:val="22"/>
          <w:szCs w:val="22"/>
          <w:lang w:val="uk-UA"/>
        </w:rPr>
        <w:t>патерна</w:t>
      </w:r>
      <w:proofErr w:type="spellEnd"/>
      <w:r w:rsidRPr="002936F3">
        <w:rPr>
          <w:rFonts w:ascii="Times New Roman CYR" w:hAnsi="Times New Roman CYR" w:cs="Times New Roman CYR"/>
          <w:sz w:val="22"/>
          <w:szCs w:val="22"/>
          <w:lang w:val="uk-UA"/>
        </w:rPr>
        <w:t>, що виявляється у вигляді материнського інстинкту, стратегії наближення-відсторонення. Інші спадкові впливи виявляються як компоненти, такі як соромливість, привабливість.</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Більшість дослідників виділяє 2 основні напрями в диференціальній психології:</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1.</w:t>
      </w:r>
      <w:r w:rsidRPr="002936F3">
        <w:rPr>
          <w:rFonts w:ascii="Times New Roman CYR" w:hAnsi="Times New Roman CYR" w:cs="Times New Roman CYR"/>
          <w:sz w:val="22"/>
          <w:szCs w:val="22"/>
          <w:lang w:val="uk-UA"/>
        </w:rPr>
        <w:tab/>
        <w:t>Аналітичне - базується на аналізі кількісних характеристик певних властивостей (вага, зростання, гострота зору, чутливість, пластичність, швидкість запам'ятовування).</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2.</w:t>
      </w:r>
      <w:r w:rsidRPr="002936F3">
        <w:rPr>
          <w:rFonts w:ascii="Times New Roman CYR" w:hAnsi="Times New Roman CYR" w:cs="Times New Roman CYR"/>
          <w:sz w:val="22"/>
          <w:szCs w:val="22"/>
          <w:lang w:val="uk-UA"/>
        </w:rPr>
        <w:tab/>
        <w:t xml:space="preserve">Синтетичне - пов'язано з угрупуванням суб'єктів за типами на основі якої-небудь </w:t>
      </w:r>
      <w:proofErr w:type="spellStart"/>
      <w:r w:rsidRPr="002936F3">
        <w:rPr>
          <w:rFonts w:ascii="Times New Roman CYR" w:hAnsi="Times New Roman CYR" w:cs="Times New Roman CYR"/>
          <w:sz w:val="22"/>
          <w:szCs w:val="22"/>
          <w:lang w:val="uk-UA"/>
        </w:rPr>
        <w:t>класифікуючої</w:t>
      </w:r>
      <w:proofErr w:type="spellEnd"/>
      <w:r w:rsidRPr="002936F3">
        <w:rPr>
          <w:rFonts w:ascii="Times New Roman CYR" w:hAnsi="Times New Roman CYR" w:cs="Times New Roman CYR"/>
          <w:sz w:val="22"/>
          <w:szCs w:val="22"/>
          <w:lang w:val="uk-UA"/>
        </w:rPr>
        <w:t xml:space="preserve"> ознаки (будова тіла, </w:t>
      </w:r>
      <w:proofErr w:type="spellStart"/>
      <w:r w:rsidRPr="002936F3">
        <w:rPr>
          <w:rFonts w:ascii="Times New Roman CYR" w:hAnsi="Times New Roman CYR" w:cs="Times New Roman CYR"/>
          <w:sz w:val="22"/>
          <w:szCs w:val="22"/>
          <w:lang w:val="uk-UA"/>
        </w:rPr>
        <w:t>темпераментальної</w:t>
      </w:r>
      <w:proofErr w:type="spellEnd"/>
      <w:r w:rsidRPr="002936F3">
        <w:rPr>
          <w:rFonts w:ascii="Times New Roman CYR" w:hAnsi="Times New Roman CYR" w:cs="Times New Roman CYR"/>
          <w:sz w:val="22"/>
          <w:szCs w:val="22"/>
          <w:lang w:val="uk-UA"/>
        </w:rPr>
        <w:t xml:space="preserve"> організації і інше, навіть до типів особистості). (Б.М.</w:t>
      </w:r>
      <w:proofErr w:type="spellStart"/>
      <w:r w:rsidRPr="002936F3">
        <w:rPr>
          <w:rFonts w:ascii="Times New Roman CYR" w:hAnsi="Times New Roman CYR" w:cs="Times New Roman CYR"/>
          <w:sz w:val="22"/>
          <w:szCs w:val="22"/>
          <w:lang w:val="uk-UA"/>
        </w:rPr>
        <w:t>Теплов</w:t>
      </w:r>
      <w:proofErr w:type="spellEnd"/>
      <w:r w:rsidRPr="002936F3">
        <w:rPr>
          <w:rFonts w:ascii="Times New Roman CYR" w:hAnsi="Times New Roman CYR" w:cs="Times New Roman CYR"/>
          <w:sz w:val="22"/>
          <w:szCs w:val="22"/>
          <w:lang w:val="uk-UA"/>
        </w:rPr>
        <w:t xml:space="preserve">, 1986).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Початком створення наукової бази для розробки типологічної проблематики в психології можна вважати роботи І.П.Павлова (1951, 52р.) і його школи, присвячені вивченню типологічних властивостей нервової системи (типів вищої нервової діяльності) у тварин і людини.</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i/>
          <w:sz w:val="22"/>
          <w:szCs w:val="22"/>
          <w:lang w:val="uk-UA"/>
        </w:rPr>
        <w:t>Важливо відзначити два основні моменти при аналізі специфіки типів</w:t>
      </w:r>
      <w:r w:rsidRPr="002936F3">
        <w:rPr>
          <w:rFonts w:ascii="Times New Roman CYR" w:hAnsi="Times New Roman CYR" w:cs="Times New Roman CYR"/>
          <w:sz w:val="22"/>
          <w:szCs w:val="22"/>
          <w:lang w:val="uk-UA"/>
        </w:rPr>
        <w:t>:</w:t>
      </w:r>
    </w:p>
    <w:p w:rsidR="0097722D" w:rsidRPr="002936F3" w:rsidRDefault="0097722D" w:rsidP="0097722D">
      <w:pPr>
        <w:numPr>
          <w:ilvl w:val="0"/>
          <w:numId w:val="11"/>
        </w:numPr>
        <w:autoSpaceDE w:val="0"/>
        <w:autoSpaceDN w:val="0"/>
        <w:adjustRightInd w:val="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Поняття </w:t>
      </w:r>
      <w:r w:rsidRPr="002936F3">
        <w:rPr>
          <w:sz w:val="22"/>
          <w:szCs w:val="22"/>
          <w:lang w:val="uk-UA"/>
        </w:rPr>
        <w:t>«</w:t>
      </w:r>
      <w:r w:rsidRPr="002936F3">
        <w:rPr>
          <w:rFonts w:ascii="Times New Roman CYR" w:hAnsi="Times New Roman CYR" w:cs="Times New Roman CYR"/>
          <w:sz w:val="22"/>
          <w:szCs w:val="22"/>
          <w:lang w:val="uk-UA"/>
        </w:rPr>
        <w:t>Тип</w:t>
      </w:r>
      <w:r w:rsidRPr="002936F3">
        <w:rPr>
          <w:sz w:val="22"/>
          <w:szCs w:val="22"/>
          <w:lang w:val="uk-UA"/>
        </w:rPr>
        <w:t xml:space="preserve">» - </w:t>
      </w:r>
      <w:r w:rsidRPr="002936F3">
        <w:rPr>
          <w:rFonts w:ascii="Times New Roman CYR" w:hAnsi="Times New Roman CYR" w:cs="Times New Roman CYR"/>
          <w:sz w:val="22"/>
          <w:szCs w:val="22"/>
          <w:lang w:val="uk-UA"/>
        </w:rPr>
        <w:t>певний комплекс властивостей, характерний зразок, картина поведінки (</w:t>
      </w:r>
      <w:proofErr w:type="spellStart"/>
      <w:r w:rsidRPr="002936F3">
        <w:rPr>
          <w:rFonts w:ascii="Times New Roman CYR" w:hAnsi="Times New Roman CYR" w:cs="Times New Roman CYR"/>
          <w:sz w:val="22"/>
          <w:szCs w:val="22"/>
          <w:lang w:val="uk-UA"/>
        </w:rPr>
        <w:t>Купалов</w:t>
      </w:r>
      <w:proofErr w:type="spellEnd"/>
      <w:r w:rsidRPr="002936F3">
        <w:rPr>
          <w:rFonts w:ascii="Times New Roman CYR" w:hAnsi="Times New Roman CYR" w:cs="Times New Roman CYR"/>
          <w:sz w:val="22"/>
          <w:szCs w:val="22"/>
          <w:lang w:val="uk-UA"/>
        </w:rPr>
        <w:t xml:space="preserve">, 1954; </w:t>
      </w:r>
      <w:proofErr w:type="spellStart"/>
      <w:r w:rsidRPr="002936F3">
        <w:rPr>
          <w:rFonts w:ascii="Times New Roman CYR" w:hAnsi="Times New Roman CYR" w:cs="Times New Roman CYR"/>
          <w:sz w:val="22"/>
          <w:szCs w:val="22"/>
          <w:lang w:val="uk-UA"/>
        </w:rPr>
        <w:t>Теплов</w:t>
      </w:r>
      <w:proofErr w:type="spellEnd"/>
      <w:r w:rsidRPr="002936F3">
        <w:rPr>
          <w:rFonts w:ascii="Times New Roman CYR" w:hAnsi="Times New Roman CYR" w:cs="Times New Roman CYR"/>
          <w:sz w:val="22"/>
          <w:szCs w:val="22"/>
          <w:lang w:val="uk-UA"/>
        </w:rPr>
        <w:t xml:space="preserve"> 1985);</w:t>
      </w:r>
    </w:p>
    <w:p w:rsidR="0097722D" w:rsidRPr="002936F3" w:rsidRDefault="0097722D" w:rsidP="0097722D">
      <w:pPr>
        <w:numPr>
          <w:ilvl w:val="0"/>
          <w:numId w:val="11"/>
        </w:numPr>
        <w:autoSpaceDE w:val="0"/>
        <w:autoSpaceDN w:val="0"/>
        <w:adjustRightInd w:val="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Розвиток вчення про властивості нервової системи як базових характеристик, що лежать в основі людської типології.</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Найбільш тісно пов'язаний з розробкою типологічної тематики </w:t>
      </w:r>
      <w:proofErr w:type="spellStart"/>
      <w:r w:rsidRPr="002936F3">
        <w:rPr>
          <w:rFonts w:ascii="Times New Roman CYR" w:hAnsi="Times New Roman CYR" w:cs="Times New Roman CYR"/>
          <w:sz w:val="22"/>
          <w:szCs w:val="22"/>
          <w:lang w:val="uk-UA"/>
        </w:rPr>
        <w:t>номотетичний</w:t>
      </w:r>
      <w:proofErr w:type="spellEnd"/>
      <w:r w:rsidRPr="002936F3">
        <w:rPr>
          <w:rFonts w:ascii="Times New Roman CYR" w:hAnsi="Times New Roman CYR" w:cs="Times New Roman CYR"/>
          <w:sz w:val="22"/>
          <w:szCs w:val="22"/>
          <w:lang w:val="uk-UA"/>
        </w:rPr>
        <w:t xml:space="preserve"> підхід в психології, задача якого полягає у виявленні універсальних рис і </w:t>
      </w:r>
      <w:proofErr w:type="spellStart"/>
      <w:r w:rsidRPr="002936F3">
        <w:rPr>
          <w:rFonts w:ascii="Times New Roman CYR" w:hAnsi="Times New Roman CYR" w:cs="Times New Roman CYR"/>
          <w:sz w:val="22"/>
          <w:szCs w:val="22"/>
          <w:lang w:val="uk-UA"/>
        </w:rPr>
        <w:t>патернів</w:t>
      </w:r>
      <w:proofErr w:type="spellEnd"/>
      <w:r w:rsidRPr="002936F3">
        <w:rPr>
          <w:rFonts w:ascii="Times New Roman CYR" w:hAnsi="Times New Roman CYR" w:cs="Times New Roman CYR"/>
          <w:sz w:val="22"/>
          <w:szCs w:val="22"/>
          <w:lang w:val="uk-UA"/>
        </w:rPr>
        <w:t xml:space="preserve">, властивих всім людям.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Отже, широкий набір властивостей характеризує індивідуальність людини, інтенсивність їх прояву різна і залежить як від природної схильності, так і від життєвого досвіду, сформованого під впливом соціальних дій.</w:t>
      </w:r>
    </w:p>
    <w:p w:rsidR="0097722D" w:rsidRDefault="0097722D" w:rsidP="0097722D">
      <w:pPr>
        <w:autoSpaceDE w:val="0"/>
        <w:autoSpaceDN w:val="0"/>
        <w:adjustRightInd w:val="0"/>
        <w:ind w:firstLine="720"/>
        <w:jc w:val="center"/>
        <w:rPr>
          <w:rFonts w:ascii="Times New Roman CYR" w:hAnsi="Times New Roman CYR" w:cs="Times New Roman CYR"/>
          <w:i/>
          <w:sz w:val="22"/>
          <w:szCs w:val="22"/>
          <w:lang w:val="uk-UA"/>
        </w:rPr>
      </w:pPr>
    </w:p>
    <w:p w:rsidR="0097722D" w:rsidRPr="002936F3" w:rsidRDefault="0097722D" w:rsidP="0097722D">
      <w:pPr>
        <w:autoSpaceDE w:val="0"/>
        <w:autoSpaceDN w:val="0"/>
        <w:adjustRightInd w:val="0"/>
        <w:ind w:firstLine="720"/>
        <w:jc w:val="center"/>
        <w:rPr>
          <w:rFonts w:ascii="Times New Roman CYR" w:hAnsi="Times New Roman CYR" w:cs="Times New Roman CYR"/>
          <w:sz w:val="22"/>
          <w:szCs w:val="22"/>
          <w:lang w:val="uk-UA"/>
        </w:rPr>
      </w:pPr>
      <w:r w:rsidRPr="002936F3">
        <w:rPr>
          <w:rFonts w:ascii="Times New Roman CYR" w:hAnsi="Times New Roman CYR" w:cs="Times New Roman CYR"/>
          <w:i/>
          <w:sz w:val="22"/>
          <w:szCs w:val="22"/>
          <w:lang w:val="uk-UA"/>
        </w:rPr>
        <w:t xml:space="preserve"> </w:t>
      </w:r>
      <w:proofErr w:type="spellStart"/>
      <w:r w:rsidRPr="002936F3">
        <w:rPr>
          <w:rFonts w:ascii="Times New Roman CYR" w:hAnsi="Times New Roman CYR" w:cs="Times New Roman CYR"/>
          <w:i/>
          <w:sz w:val="22"/>
          <w:szCs w:val="22"/>
          <w:lang w:val="uk-UA"/>
        </w:rPr>
        <w:t>Морфофункціональні</w:t>
      </w:r>
      <w:proofErr w:type="spellEnd"/>
      <w:r w:rsidRPr="002936F3">
        <w:rPr>
          <w:rFonts w:ascii="Times New Roman CYR" w:hAnsi="Times New Roman CYR" w:cs="Times New Roman CYR"/>
          <w:i/>
          <w:sz w:val="22"/>
          <w:szCs w:val="22"/>
          <w:lang w:val="uk-UA"/>
        </w:rPr>
        <w:t xml:space="preserve"> типології</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Широкий клас </w:t>
      </w:r>
      <w:proofErr w:type="spellStart"/>
      <w:r w:rsidRPr="002936F3">
        <w:rPr>
          <w:rFonts w:ascii="Times New Roman CYR" w:hAnsi="Times New Roman CYR" w:cs="Times New Roman CYR"/>
          <w:sz w:val="22"/>
          <w:szCs w:val="22"/>
          <w:lang w:val="uk-UA"/>
        </w:rPr>
        <w:t>типологій</w:t>
      </w:r>
      <w:proofErr w:type="spellEnd"/>
      <w:r w:rsidRPr="002936F3">
        <w:rPr>
          <w:rFonts w:ascii="Times New Roman CYR" w:hAnsi="Times New Roman CYR" w:cs="Times New Roman CYR"/>
          <w:sz w:val="22"/>
          <w:szCs w:val="22"/>
          <w:lang w:val="uk-UA"/>
        </w:rPr>
        <w:t xml:space="preserve"> конституціонального рівня індивідуальності, представлений в клінічних дослідженнях (медично-фізіологічних, генетичних, психіатричних), в психологічних концепціях знайшов віддзеркалення в двох підходах, націлених на вивчення </w:t>
      </w:r>
      <w:proofErr w:type="spellStart"/>
      <w:r w:rsidRPr="002936F3">
        <w:rPr>
          <w:rFonts w:ascii="Times New Roman CYR" w:hAnsi="Times New Roman CYR" w:cs="Times New Roman CYR"/>
          <w:sz w:val="22"/>
          <w:szCs w:val="22"/>
          <w:lang w:val="uk-UA"/>
        </w:rPr>
        <w:t>морфофункціональних</w:t>
      </w:r>
      <w:proofErr w:type="spellEnd"/>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симптомокомплексів</w:t>
      </w:r>
      <w:proofErr w:type="spellEnd"/>
      <w:r w:rsidRPr="002936F3">
        <w:rPr>
          <w:rFonts w:ascii="Times New Roman CYR" w:hAnsi="Times New Roman CYR" w:cs="Times New Roman CYR"/>
          <w:sz w:val="22"/>
          <w:szCs w:val="22"/>
          <w:lang w:val="uk-UA"/>
        </w:rPr>
        <w:t xml:space="preserve"> і </w:t>
      </w:r>
      <w:proofErr w:type="spellStart"/>
      <w:r w:rsidRPr="002936F3">
        <w:rPr>
          <w:rFonts w:ascii="Times New Roman CYR" w:hAnsi="Times New Roman CYR" w:cs="Times New Roman CYR"/>
          <w:sz w:val="22"/>
          <w:szCs w:val="22"/>
          <w:lang w:val="uk-UA"/>
        </w:rPr>
        <w:t>нейротипологій</w:t>
      </w:r>
      <w:proofErr w:type="spellEnd"/>
      <w:r w:rsidRPr="002936F3">
        <w:rPr>
          <w:rFonts w:ascii="Times New Roman CYR" w:hAnsi="Times New Roman CYR" w:cs="Times New Roman CYR"/>
          <w:sz w:val="22"/>
          <w:szCs w:val="22"/>
          <w:lang w:val="uk-UA"/>
        </w:rPr>
        <w:t>.</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proofErr w:type="spellStart"/>
      <w:r w:rsidRPr="002936F3">
        <w:rPr>
          <w:rFonts w:ascii="Times New Roman CYR" w:hAnsi="Times New Roman CYR" w:cs="Times New Roman CYR"/>
          <w:sz w:val="22"/>
          <w:szCs w:val="22"/>
          <w:lang w:val="uk-UA"/>
        </w:rPr>
        <w:t>Морфофункціональний</w:t>
      </w:r>
      <w:proofErr w:type="spellEnd"/>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симптомокомплекс</w:t>
      </w:r>
      <w:proofErr w:type="spellEnd"/>
      <w:r w:rsidRPr="002936F3">
        <w:rPr>
          <w:rFonts w:ascii="Times New Roman CYR" w:hAnsi="Times New Roman CYR" w:cs="Times New Roman CYR"/>
          <w:sz w:val="22"/>
          <w:szCs w:val="22"/>
          <w:lang w:val="uk-UA"/>
        </w:rPr>
        <w:t xml:space="preserve"> - опис </w:t>
      </w:r>
      <w:proofErr w:type="spellStart"/>
      <w:r w:rsidRPr="002936F3">
        <w:rPr>
          <w:rFonts w:ascii="Times New Roman CYR" w:hAnsi="Times New Roman CYR" w:cs="Times New Roman CYR"/>
          <w:sz w:val="22"/>
          <w:szCs w:val="22"/>
          <w:lang w:val="uk-UA"/>
        </w:rPr>
        <w:t>соматотипа</w:t>
      </w:r>
      <w:proofErr w:type="spellEnd"/>
      <w:r w:rsidRPr="002936F3">
        <w:rPr>
          <w:rFonts w:ascii="Times New Roman CYR" w:hAnsi="Times New Roman CYR" w:cs="Times New Roman CYR"/>
          <w:sz w:val="22"/>
          <w:szCs w:val="22"/>
          <w:lang w:val="uk-UA"/>
        </w:rPr>
        <w:t xml:space="preserve"> (особливості статури), </w:t>
      </w:r>
      <w:proofErr w:type="spellStart"/>
      <w:r w:rsidRPr="002936F3">
        <w:rPr>
          <w:rFonts w:ascii="Times New Roman CYR" w:hAnsi="Times New Roman CYR" w:cs="Times New Roman CYR"/>
          <w:sz w:val="22"/>
          <w:szCs w:val="22"/>
          <w:lang w:val="uk-UA"/>
        </w:rPr>
        <w:t>психодинамічних</w:t>
      </w:r>
      <w:proofErr w:type="spellEnd"/>
      <w:r w:rsidRPr="002936F3">
        <w:rPr>
          <w:rFonts w:ascii="Times New Roman CYR" w:hAnsi="Times New Roman CYR" w:cs="Times New Roman CYR"/>
          <w:sz w:val="22"/>
          <w:szCs w:val="22"/>
          <w:lang w:val="uk-UA"/>
        </w:rPr>
        <w:t xml:space="preserve"> властивостей, похідних від функцій певних органів тіла.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Найпоширеніша в психіатрії і психологічній антропології - концепція конституціональних типів </w:t>
      </w:r>
      <w:proofErr w:type="spellStart"/>
      <w:r w:rsidRPr="002936F3">
        <w:rPr>
          <w:rFonts w:ascii="Times New Roman CYR" w:hAnsi="Times New Roman CYR" w:cs="Times New Roman CYR"/>
          <w:sz w:val="22"/>
          <w:szCs w:val="22"/>
          <w:lang w:val="uk-UA"/>
        </w:rPr>
        <w:t>Шелдона</w:t>
      </w:r>
      <w:proofErr w:type="spellEnd"/>
      <w:r w:rsidRPr="002936F3">
        <w:rPr>
          <w:rFonts w:ascii="Times New Roman CYR" w:hAnsi="Times New Roman CYR" w:cs="Times New Roman CYR"/>
          <w:sz w:val="22"/>
          <w:szCs w:val="22"/>
          <w:lang w:val="uk-UA"/>
        </w:rPr>
        <w:t xml:space="preserve"> - </w:t>
      </w:r>
      <w:proofErr w:type="spellStart"/>
      <w:r w:rsidRPr="002936F3">
        <w:rPr>
          <w:rFonts w:ascii="Times New Roman CYR" w:hAnsi="Times New Roman CYR" w:cs="Times New Roman CYR"/>
          <w:sz w:val="22"/>
          <w:szCs w:val="22"/>
          <w:lang w:val="uk-UA"/>
        </w:rPr>
        <w:t>Кречмера</w:t>
      </w:r>
      <w:proofErr w:type="spellEnd"/>
      <w:r w:rsidRPr="002936F3">
        <w:rPr>
          <w:rFonts w:ascii="Times New Roman CYR" w:hAnsi="Times New Roman CYR" w:cs="Times New Roman CYR"/>
          <w:sz w:val="22"/>
          <w:szCs w:val="22"/>
          <w:lang w:val="uk-UA"/>
        </w:rPr>
        <w:t xml:space="preserve">, що виділили 3 типологічні конституціональні чинники </w:t>
      </w:r>
      <w:r w:rsidRPr="002936F3">
        <w:rPr>
          <w:sz w:val="22"/>
          <w:szCs w:val="22"/>
          <w:lang w:val="uk-UA"/>
        </w:rPr>
        <w:t>«</w:t>
      </w:r>
      <w:proofErr w:type="spellStart"/>
      <w:r w:rsidRPr="002936F3">
        <w:rPr>
          <w:rFonts w:ascii="Times New Roman CYR" w:hAnsi="Times New Roman CYR" w:cs="Times New Roman CYR"/>
          <w:sz w:val="22"/>
          <w:szCs w:val="22"/>
          <w:lang w:val="uk-UA"/>
        </w:rPr>
        <w:t>Темпераментальні</w:t>
      </w:r>
      <w:proofErr w:type="spellEnd"/>
      <w:r w:rsidRPr="002936F3">
        <w:rPr>
          <w:sz w:val="22"/>
          <w:szCs w:val="22"/>
          <w:lang w:val="uk-UA"/>
        </w:rPr>
        <w:t>» (</w:t>
      </w:r>
      <w:r w:rsidRPr="002936F3">
        <w:rPr>
          <w:rFonts w:ascii="Times New Roman CYR" w:hAnsi="Times New Roman CYR" w:cs="Times New Roman CYR"/>
          <w:sz w:val="22"/>
          <w:szCs w:val="22"/>
          <w:lang w:val="uk-UA"/>
        </w:rPr>
        <w:t xml:space="preserve">в основі - вивчення </w:t>
      </w:r>
      <w:proofErr w:type="spellStart"/>
      <w:r w:rsidRPr="002936F3">
        <w:rPr>
          <w:rFonts w:ascii="Times New Roman CYR" w:hAnsi="Times New Roman CYR" w:cs="Times New Roman CYR"/>
          <w:sz w:val="22"/>
          <w:szCs w:val="22"/>
          <w:lang w:val="uk-UA"/>
        </w:rPr>
        <w:t>психодинамічного</w:t>
      </w:r>
      <w:proofErr w:type="spellEnd"/>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симптомокомплексу</w:t>
      </w:r>
      <w:proofErr w:type="spellEnd"/>
      <w:r w:rsidRPr="002936F3">
        <w:rPr>
          <w:rFonts w:ascii="Times New Roman CYR" w:hAnsi="Times New Roman CYR" w:cs="Times New Roman CYR"/>
          <w:sz w:val="22"/>
          <w:szCs w:val="22"/>
          <w:lang w:val="uk-UA"/>
        </w:rPr>
        <w:t xml:space="preserve"> поведінки).</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Паралельно складається інший підхід до вивчення індивідуальних типологічних властивостей людини. І.П.Павлов і його послідовники зробили акцент на залежності поведінкових проявів, як у тварин, так і у людини від різних комбінацій властивостей нервової системи. Перші спроби перенесення теорії типів нервової системи тварин на людину були зроблені учнями І.П.Павлова в Росії.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В основу класифікації типів </w:t>
      </w:r>
      <w:r w:rsidRPr="002936F3">
        <w:rPr>
          <w:rFonts w:ascii="Times New Roman CYR" w:hAnsi="Times New Roman CYR" w:cs="Times New Roman CYR"/>
          <w:i/>
          <w:sz w:val="22"/>
          <w:szCs w:val="22"/>
          <w:lang w:val="uk-UA"/>
        </w:rPr>
        <w:t>І.П.Павлов</w:t>
      </w:r>
      <w:r w:rsidRPr="002936F3">
        <w:rPr>
          <w:rFonts w:ascii="Times New Roman CYR" w:hAnsi="Times New Roman CYR" w:cs="Times New Roman CYR"/>
          <w:sz w:val="22"/>
          <w:szCs w:val="22"/>
          <w:lang w:val="uk-UA"/>
        </w:rPr>
        <w:t xml:space="preserve"> поклав 3 основні критерії Нервової системи:</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sz w:val="22"/>
          <w:szCs w:val="22"/>
          <w:lang w:val="uk-UA"/>
        </w:rPr>
        <w:t>•</w:t>
      </w:r>
      <w:r w:rsidRPr="002936F3">
        <w:rPr>
          <w:sz w:val="22"/>
          <w:szCs w:val="22"/>
          <w:lang w:val="uk-UA"/>
        </w:rPr>
        <w:tab/>
      </w:r>
      <w:r w:rsidRPr="002936F3">
        <w:rPr>
          <w:rFonts w:ascii="Times New Roman CYR" w:hAnsi="Times New Roman CYR" w:cs="Times New Roman CYR"/>
          <w:i/>
          <w:sz w:val="22"/>
          <w:szCs w:val="22"/>
          <w:lang w:val="uk-UA"/>
        </w:rPr>
        <w:t>Сила нервових процесів</w:t>
      </w:r>
      <w:r w:rsidRPr="002936F3">
        <w:rPr>
          <w:rFonts w:ascii="Times New Roman CYR" w:hAnsi="Times New Roman CYR" w:cs="Times New Roman CYR"/>
          <w:sz w:val="22"/>
          <w:szCs w:val="22"/>
          <w:lang w:val="uk-UA"/>
        </w:rPr>
        <w:t xml:space="preserve"> - найважливіший показник, що має велике життєве  значення, від сили збудливого і гальмівного процесів залежить працездатність кліток кори і їх витривалості.</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lastRenderedPageBreak/>
        <w:t xml:space="preserve">Процес збудження - активна відповідь збудливої тканини на роздратування, процес перенесення інформації поступає із зовні подразника.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Процес гальмування - нерозривно пов'язаний із збудженням процес, що приводить до затримки діяльності нервової системи або робочих органів </w:t>
      </w:r>
    </w:p>
    <w:p w:rsidR="0097722D" w:rsidRPr="002936F3" w:rsidRDefault="0097722D" w:rsidP="0097722D">
      <w:pPr>
        <w:numPr>
          <w:ilvl w:val="0"/>
          <w:numId w:val="13"/>
        </w:numPr>
        <w:autoSpaceDE w:val="0"/>
        <w:autoSpaceDN w:val="0"/>
        <w:adjustRightInd w:val="0"/>
        <w:jc w:val="both"/>
        <w:rPr>
          <w:rFonts w:ascii="Times New Roman CYR" w:hAnsi="Times New Roman CYR" w:cs="Times New Roman CYR"/>
          <w:sz w:val="22"/>
          <w:szCs w:val="22"/>
          <w:lang w:val="uk-UA"/>
        </w:rPr>
      </w:pPr>
      <w:r w:rsidRPr="002936F3">
        <w:rPr>
          <w:rFonts w:ascii="Times New Roman CYR" w:hAnsi="Times New Roman CYR" w:cs="Times New Roman CYR"/>
          <w:i/>
          <w:sz w:val="22"/>
          <w:szCs w:val="22"/>
          <w:lang w:val="uk-UA"/>
        </w:rPr>
        <w:t>Врівноваженість - неврівноваженість</w:t>
      </w:r>
      <w:r w:rsidRPr="002936F3">
        <w:rPr>
          <w:rFonts w:ascii="Times New Roman CYR" w:hAnsi="Times New Roman CYR" w:cs="Times New Roman CYR"/>
          <w:sz w:val="22"/>
          <w:szCs w:val="22"/>
          <w:lang w:val="uk-UA"/>
        </w:rPr>
        <w:t xml:space="preserve"> - невідповідність процесів збудження і гальмування; </w:t>
      </w:r>
    </w:p>
    <w:p w:rsidR="0097722D" w:rsidRPr="002936F3" w:rsidRDefault="0097722D" w:rsidP="0097722D">
      <w:pPr>
        <w:numPr>
          <w:ilvl w:val="0"/>
          <w:numId w:val="12"/>
        </w:numPr>
        <w:autoSpaceDE w:val="0"/>
        <w:autoSpaceDN w:val="0"/>
        <w:adjustRightInd w:val="0"/>
        <w:jc w:val="both"/>
        <w:rPr>
          <w:rFonts w:ascii="Times New Roman CYR" w:hAnsi="Times New Roman CYR" w:cs="Times New Roman CYR"/>
          <w:sz w:val="22"/>
          <w:szCs w:val="22"/>
          <w:lang w:val="uk-UA"/>
        </w:rPr>
      </w:pPr>
      <w:r w:rsidRPr="002936F3">
        <w:rPr>
          <w:rFonts w:ascii="Times New Roman CYR" w:hAnsi="Times New Roman CYR" w:cs="Times New Roman CYR"/>
          <w:i/>
          <w:sz w:val="22"/>
          <w:szCs w:val="22"/>
          <w:lang w:val="uk-UA"/>
        </w:rPr>
        <w:t>Рухливість (лабільність</w:t>
      </w:r>
      <w:r w:rsidRPr="002936F3">
        <w:rPr>
          <w:rFonts w:ascii="Times New Roman CYR" w:hAnsi="Times New Roman CYR" w:cs="Times New Roman CYR"/>
          <w:sz w:val="22"/>
          <w:szCs w:val="22"/>
          <w:lang w:val="uk-UA"/>
        </w:rPr>
        <w:t xml:space="preserve">) </w:t>
      </w:r>
      <w:r w:rsidRPr="002936F3">
        <w:rPr>
          <w:rFonts w:ascii="Times New Roman CYR" w:hAnsi="Times New Roman CYR" w:cs="Times New Roman CYR"/>
          <w:i/>
          <w:sz w:val="22"/>
          <w:szCs w:val="22"/>
          <w:lang w:val="uk-UA"/>
        </w:rPr>
        <w:t>– швидкість</w:t>
      </w:r>
      <w:r w:rsidRPr="002936F3">
        <w:rPr>
          <w:rFonts w:ascii="Times New Roman CYR" w:hAnsi="Times New Roman CYR" w:cs="Times New Roman CYR"/>
          <w:sz w:val="22"/>
          <w:szCs w:val="22"/>
          <w:lang w:val="uk-UA"/>
        </w:rPr>
        <w:t xml:space="preserve"> - утворення зв'язків, виникнення і</w:t>
      </w:r>
      <w:r w:rsidRPr="002936F3">
        <w:rPr>
          <w:sz w:val="22"/>
          <w:szCs w:val="22"/>
          <w:lang w:val="uk-UA"/>
        </w:rPr>
        <w:t xml:space="preserve"> </w:t>
      </w:r>
      <w:r w:rsidRPr="002936F3">
        <w:rPr>
          <w:rFonts w:ascii="Times New Roman CYR" w:hAnsi="Times New Roman CYR" w:cs="Times New Roman CYR"/>
          <w:sz w:val="22"/>
          <w:szCs w:val="22"/>
          <w:lang w:val="uk-UA"/>
        </w:rPr>
        <w:t>припинення нервових процесів, перехід від збудження до гальмування.</w:t>
      </w:r>
    </w:p>
    <w:p w:rsidR="0097722D" w:rsidRDefault="0097722D" w:rsidP="0097722D">
      <w:pPr>
        <w:autoSpaceDE w:val="0"/>
        <w:autoSpaceDN w:val="0"/>
        <w:adjustRightInd w:val="0"/>
        <w:ind w:firstLine="720"/>
        <w:jc w:val="both"/>
        <w:rPr>
          <w:rFonts w:ascii="Times New Roman CYR" w:hAnsi="Times New Roman CYR" w:cs="Times New Roman CYR"/>
          <w:sz w:val="22"/>
          <w:szCs w:val="22"/>
          <w:lang w:val="uk-UA"/>
        </w:rPr>
      </w:pPr>
    </w:p>
    <w:p w:rsidR="0097722D" w:rsidRPr="002936F3" w:rsidRDefault="0097722D" w:rsidP="0097722D">
      <w:pPr>
        <w:autoSpaceDE w:val="0"/>
        <w:autoSpaceDN w:val="0"/>
        <w:adjustRightInd w:val="0"/>
        <w:ind w:firstLine="720"/>
        <w:jc w:val="both"/>
        <w:rPr>
          <w:rFonts w:ascii="Times New Roman CYR" w:hAnsi="Times New Roman CYR" w:cs="Times New Roman CYR"/>
          <w:i/>
          <w:sz w:val="22"/>
          <w:szCs w:val="22"/>
          <w:lang w:val="uk-UA"/>
        </w:rPr>
      </w:pPr>
      <w:r w:rsidRPr="002936F3">
        <w:rPr>
          <w:rFonts w:ascii="Times New Roman CYR" w:hAnsi="Times New Roman CYR" w:cs="Times New Roman CYR"/>
          <w:sz w:val="22"/>
          <w:szCs w:val="22"/>
          <w:lang w:val="uk-UA"/>
        </w:rPr>
        <w:t>В 1917р. Н.І.</w:t>
      </w:r>
      <w:proofErr w:type="spellStart"/>
      <w:r w:rsidRPr="002936F3">
        <w:rPr>
          <w:rFonts w:ascii="Times New Roman CYR" w:hAnsi="Times New Roman CYR" w:cs="Times New Roman CYR"/>
          <w:sz w:val="22"/>
          <w:szCs w:val="22"/>
          <w:lang w:val="uk-UA"/>
        </w:rPr>
        <w:t>Красногорській</w:t>
      </w:r>
      <w:proofErr w:type="spellEnd"/>
      <w:r w:rsidRPr="002936F3">
        <w:rPr>
          <w:rFonts w:ascii="Times New Roman CYR" w:hAnsi="Times New Roman CYR" w:cs="Times New Roman CYR"/>
          <w:sz w:val="22"/>
          <w:szCs w:val="22"/>
          <w:lang w:val="uk-UA"/>
        </w:rPr>
        <w:t xml:space="preserve">, досліджуючи гальмівні реакції у дітей, виділив 2 типи нервової системи: </w:t>
      </w:r>
      <w:r w:rsidRPr="002936F3">
        <w:rPr>
          <w:sz w:val="22"/>
          <w:szCs w:val="22"/>
          <w:lang w:val="uk-UA"/>
        </w:rPr>
        <w:t>«</w:t>
      </w:r>
      <w:r w:rsidRPr="002936F3">
        <w:rPr>
          <w:rFonts w:ascii="Times New Roman CYR" w:hAnsi="Times New Roman CYR" w:cs="Times New Roman CYR"/>
          <w:sz w:val="22"/>
          <w:szCs w:val="22"/>
          <w:lang w:val="uk-UA"/>
        </w:rPr>
        <w:t>нормальний</w:t>
      </w:r>
      <w:r w:rsidRPr="002936F3">
        <w:rPr>
          <w:sz w:val="22"/>
          <w:szCs w:val="22"/>
          <w:lang w:val="uk-UA"/>
        </w:rPr>
        <w:t>», «</w:t>
      </w:r>
      <w:r w:rsidRPr="002936F3">
        <w:rPr>
          <w:rFonts w:ascii="Times New Roman CYR" w:hAnsi="Times New Roman CYR" w:cs="Times New Roman CYR"/>
          <w:sz w:val="22"/>
          <w:szCs w:val="22"/>
          <w:lang w:val="uk-UA"/>
        </w:rPr>
        <w:t>інертний</w:t>
      </w:r>
      <w:r w:rsidRPr="002936F3">
        <w:rPr>
          <w:sz w:val="22"/>
          <w:szCs w:val="22"/>
          <w:lang w:val="uk-UA"/>
        </w:rPr>
        <w:t xml:space="preserve">». </w:t>
      </w:r>
      <w:r w:rsidRPr="002936F3">
        <w:rPr>
          <w:rFonts w:ascii="Times New Roman CYR" w:hAnsi="Times New Roman CYR" w:cs="Times New Roman CYR"/>
          <w:sz w:val="22"/>
          <w:szCs w:val="22"/>
          <w:lang w:val="uk-UA"/>
        </w:rPr>
        <w:t xml:space="preserve">В подальших роботах, на основі результатів дослідження безумовних і умовних рефлексів, і з обліком вербальних реакцій та загального малюнка поведінки, були виділено </w:t>
      </w:r>
      <w:r w:rsidRPr="002936F3">
        <w:rPr>
          <w:rFonts w:ascii="Times New Roman CYR" w:hAnsi="Times New Roman CYR" w:cs="Times New Roman CYR"/>
          <w:i/>
          <w:sz w:val="22"/>
          <w:szCs w:val="22"/>
          <w:lang w:val="uk-UA"/>
        </w:rPr>
        <w:t xml:space="preserve">4 типи ВНД: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I. </w:t>
      </w:r>
      <w:r w:rsidRPr="002936F3">
        <w:rPr>
          <w:rFonts w:ascii="Times New Roman CYR" w:hAnsi="Times New Roman CYR" w:cs="Times New Roman CYR"/>
          <w:i/>
          <w:sz w:val="22"/>
          <w:szCs w:val="22"/>
          <w:lang w:val="uk-UA"/>
        </w:rPr>
        <w:t>Сильний тип ВНД: збудливий, урівноважений, рухомий</w:t>
      </w:r>
      <w:r w:rsidRPr="002936F3">
        <w:rPr>
          <w:rFonts w:ascii="Times New Roman CYR" w:hAnsi="Times New Roman CYR" w:cs="Times New Roman CYR"/>
          <w:sz w:val="22"/>
          <w:szCs w:val="22"/>
          <w:lang w:val="uk-UA"/>
        </w:rPr>
        <w:t xml:space="preserve"> (швидкість і рухливість процесів збудження та гальмування, що ведуть до відносної швидкості освіти і відносної нестійкості нервової системи);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ІІ. </w:t>
      </w:r>
      <w:r w:rsidRPr="002936F3">
        <w:rPr>
          <w:rFonts w:ascii="Times New Roman CYR" w:hAnsi="Times New Roman CYR" w:cs="Times New Roman CYR"/>
          <w:i/>
          <w:sz w:val="22"/>
          <w:szCs w:val="22"/>
          <w:lang w:val="uk-UA"/>
        </w:rPr>
        <w:t>Сильний тип ВНД: збудливий, урівноважений, інертний</w:t>
      </w:r>
      <w:r w:rsidRPr="002936F3">
        <w:rPr>
          <w:rFonts w:ascii="Times New Roman CYR" w:hAnsi="Times New Roman CYR" w:cs="Times New Roman CYR"/>
          <w:sz w:val="22"/>
          <w:szCs w:val="22"/>
          <w:lang w:val="uk-UA"/>
        </w:rPr>
        <w:t xml:space="preserve"> (відрізняється малою рухливістю, збудливістю);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ІІІ. </w:t>
      </w:r>
      <w:r w:rsidRPr="002936F3">
        <w:rPr>
          <w:rFonts w:ascii="Times New Roman CYR" w:hAnsi="Times New Roman CYR" w:cs="Times New Roman CYR"/>
          <w:i/>
          <w:sz w:val="22"/>
          <w:szCs w:val="22"/>
          <w:lang w:val="uk-UA"/>
        </w:rPr>
        <w:t>Сильний тип ВНД: збудливий, неврівноважений, рухомий</w:t>
      </w:r>
      <w:r w:rsidRPr="002936F3">
        <w:rPr>
          <w:rFonts w:ascii="Times New Roman CYR" w:hAnsi="Times New Roman CYR" w:cs="Times New Roman CYR"/>
          <w:sz w:val="22"/>
          <w:szCs w:val="22"/>
          <w:lang w:val="uk-UA"/>
        </w:rPr>
        <w:t xml:space="preserve"> (з переважанням збудження в підкіркових центрах) - переважають</w:t>
      </w:r>
      <w:r w:rsidRPr="002936F3">
        <w:rPr>
          <w:sz w:val="22"/>
          <w:szCs w:val="22"/>
          <w:lang w:val="uk-UA"/>
        </w:rPr>
        <w:t xml:space="preserve"> </w:t>
      </w:r>
      <w:r w:rsidRPr="002936F3">
        <w:rPr>
          <w:rFonts w:ascii="Times New Roman CYR" w:hAnsi="Times New Roman CYR" w:cs="Times New Roman CYR"/>
          <w:sz w:val="22"/>
          <w:szCs w:val="22"/>
          <w:lang w:val="uk-UA"/>
        </w:rPr>
        <w:t>процеси збудження над гальмуванням;</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ІV. </w:t>
      </w:r>
      <w:r w:rsidRPr="002936F3">
        <w:rPr>
          <w:rFonts w:ascii="Times New Roman CYR" w:hAnsi="Times New Roman CYR" w:cs="Times New Roman CYR"/>
          <w:i/>
          <w:sz w:val="22"/>
          <w:szCs w:val="22"/>
          <w:lang w:val="uk-UA"/>
        </w:rPr>
        <w:t>Слабий тип ВНД</w:t>
      </w:r>
      <w:r w:rsidRPr="002936F3">
        <w:rPr>
          <w:rFonts w:ascii="Times New Roman CYR" w:hAnsi="Times New Roman CYR" w:cs="Times New Roman CYR"/>
          <w:sz w:val="22"/>
          <w:szCs w:val="22"/>
          <w:lang w:val="uk-UA"/>
        </w:rPr>
        <w:t>: знижений рівень збудження (кори і</w:t>
      </w:r>
      <w:r w:rsidRPr="002936F3">
        <w:rPr>
          <w:sz w:val="22"/>
          <w:szCs w:val="22"/>
          <w:lang w:val="uk-UA"/>
        </w:rPr>
        <w:t xml:space="preserve"> </w:t>
      </w:r>
      <w:r w:rsidRPr="002936F3">
        <w:rPr>
          <w:rFonts w:ascii="Times New Roman CYR" w:hAnsi="Times New Roman CYR" w:cs="Times New Roman CYR"/>
          <w:sz w:val="22"/>
          <w:szCs w:val="22"/>
          <w:lang w:val="uk-UA"/>
        </w:rPr>
        <w:t>підкіркових центрів), неврівноваженість процесів збудження і</w:t>
      </w:r>
      <w:r w:rsidRPr="002936F3">
        <w:rPr>
          <w:sz w:val="22"/>
          <w:szCs w:val="22"/>
          <w:lang w:val="uk-UA"/>
        </w:rPr>
        <w:t xml:space="preserve"> </w:t>
      </w:r>
      <w:r w:rsidRPr="002936F3">
        <w:rPr>
          <w:rFonts w:ascii="Times New Roman CYR" w:hAnsi="Times New Roman CYR" w:cs="Times New Roman CYR"/>
          <w:sz w:val="22"/>
          <w:szCs w:val="22"/>
          <w:lang w:val="uk-UA"/>
        </w:rPr>
        <w:t>гальмування - представники цього типу не можуть витримувати сильні</w:t>
      </w:r>
      <w:r w:rsidRPr="002936F3">
        <w:rPr>
          <w:sz w:val="22"/>
          <w:szCs w:val="22"/>
          <w:lang w:val="uk-UA"/>
        </w:rPr>
        <w:t xml:space="preserve"> </w:t>
      </w:r>
      <w:r w:rsidRPr="002936F3">
        <w:rPr>
          <w:rFonts w:ascii="Times New Roman CYR" w:hAnsi="Times New Roman CYR" w:cs="Times New Roman CYR"/>
          <w:sz w:val="22"/>
          <w:szCs w:val="22"/>
          <w:lang w:val="uk-UA"/>
        </w:rPr>
        <w:t>тривалі і концентровані подразники).</w:t>
      </w:r>
    </w:p>
    <w:p w:rsidR="0097722D" w:rsidRPr="002936F3" w:rsidRDefault="0097722D" w:rsidP="0097722D">
      <w:pPr>
        <w:autoSpaceDE w:val="0"/>
        <w:autoSpaceDN w:val="0"/>
        <w:adjustRightInd w:val="0"/>
        <w:ind w:firstLine="720"/>
        <w:jc w:val="both"/>
        <w:rPr>
          <w:sz w:val="22"/>
          <w:szCs w:val="22"/>
          <w:lang w:val="uk-UA"/>
        </w:rPr>
      </w:pPr>
      <w:r w:rsidRPr="002936F3">
        <w:rPr>
          <w:rFonts w:ascii="Times New Roman CYR" w:hAnsi="Times New Roman CYR" w:cs="Times New Roman CYR"/>
          <w:sz w:val="22"/>
          <w:szCs w:val="22"/>
          <w:lang w:val="uk-UA"/>
        </w:rPr>
        <w:t xml:space="preserve">Автор концепції відзначає, що ці типи ВНД не є незмінними, можуть модифікуватися під впливом </w:t>
      </w:r>
      <w:r w:rsidRPr="002936F3">
        <w:rPr>
          <w:sz w:val="22"/>
          <w:szCs w:val="22"/>
          <w:lang w:val="uk-UA"/>
        </w:rPr>
        <w:t>«</w:t>
      </w:r>
      <w:r w:rsidRPr="002936F3">
        <w:rPr>
          <w:rFonts w:ascii="Times New Roman CYR" w:hAnsi="Times New Roman CYR" w:cs="Times New Roman CYR"/>
          <w:sz w:val="22"/>
          <w:szCs w:val="22"/>
          <w:lang w:val="uk-UA"/>
        </w:rPr>
        <w:t>харчування, навчання, подій в соціальному оточенні, виховання</w:t>
      </w:r>
      <w:r w:rsidRPr="002936F3">
        <w:rPr>
          <w:sz w:val="22"/>
          <w:szCs w:val="22"/>
          <w:lang w:val="uk-UA"/>
        </w:rPr>
        <w:t>».</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На думку </w:t>
      </w:r>
      <w:r w:rsidRPr="002936F3">
        <w:rPr>
          <w:rFonts w:ascii="Times New Roman CYR" w:hAnsi="Times New Roman CYR" w:cs="Times New Roman CYR"/>
          <w:i/>
          <w:sz w:val="22"/>
          <w:szCs w:val="22"/>
          <w:lang w:val="uk-UA"/>
        </w:rPr>
        <w:t xml:space="preserve">Яна </w:t>
      </w:r>
      <w:proofErr w:type="spellStart"/>
      <w:r w:rsidRPr="002936F3">
        <w:rPr>
          <w:rFonts w:ascii="Times New Roman CYR" w:hAnsi="Times New Roman CYR" w:cs="Times New Roman CYR"/>
          <w:i/>
          <w:sz w:val="22"/>
          <w:szCs w:val="22"/>
          <w:lang w:val="uk-UA"/>
        </w:rPr>
        <w:t>Стреляу</w:t>
      </w:r>
      <w:proofErr w:type="spellEnd"/>
      <w:r w:rsidRPr="002936F3">
        <w:rPr>
          <w:rFonts w:ascii="Times New Roman CYR" w:hAnsi="Times New Roman CYR" w:cs="Times New Roman CYR"/>
          <w:sz w:val="22"/>
          <w:szCs w:val="22"/>
          <w:lang w:val="uk-UA"/>
        </w:rPr>
        <w:t xml:space="preserve"> (1983р.) значення роботи Н.П.</w:t>
      </w:r>
      <w:proofErr w:type="spellStart"/>
      <w:r w:rsidRPr="002936F3">
        <w:rPr>
          <w:rFonts w:ascii="Times New Roman CYR" w:hAnsi="Times New Roman CYR" w:cs="Times New Roman CYR"/>
          <w:sz w:val="22"/>
          <w:szCs w:val="22"/>
          <w:lang w:val="uk-UA"/>
        </w:rPr>
        <w:t>Красногорського</w:t>
      </w:r>
      <w:proofErr w:type="spellEnd"/>
      <w:r w:rsidRPr="002936F3">
        <w:rPr>
          <w:rFonts w:ascii="Times New Roman CYR" w:hAnsi="Times New Roman CYR" w:cs="Times New Roman CYR"/>
          <w:sz w:val="22"/>
          <w:szCs w:val="22"/>
          <w:lang w:val="uk-UA"/>
        </w:rPr>
        <w:t xml:space="preserve"> полягає в чіткій межі між властивостями нервової системи на рівні кори і підкіркових центрів.</w:t>
      </w:r>
    </w:p>
    <w:p w:rsidR="0097722D"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Досить перспективна, хоча практично не розроблена концептуально типологія, що розділяє людину на </w:t>
      </w:r>
      <w:r w:rsidRPr="002936F3">
        <w:rPr>
          <w:sz w:val="22"/>
          <w:szCs w:val="22"/>
          <w:lang w:val="uk-UA"/>
        </w:rPr>
        <w:t>«</w:t>
      </w:r>
      <w:r w:rsidRPr="002936F3">
        <w:rPr>
          <w:rFonts w:ascii="Times New Roman CYR" w:hAnsi="Times New Roman CYR" w:cs="Times New Roman CYR"/>
          <w:sz w:val="22"/>
          <w:szCs w:val="22"/>
          <w:lang w:val="uk-UA"/>
        </w:rPr>
        <w:t xml:space="preserve">розумовий і </w:t>
      </w:r>
      <w:r w:rsidRPr="002936F3">
        <w:rPr>
          <w:sz w:val="22"/>
          <w:szCs w:val="22"/>
          <w:lang w:val="uk-UA"/>
        </w:rPr>
        <w:t>«</w:t>
      </w:r>
      <w:r w:rsidRPr="002936F3">
        <w:rPr>
          <w:rFonts w:ascii="Times New Roman CYR" w:hAnsi="Times New Roman CYR" w:cs="Times New Roman CYR"/>
          <w:sz w:val="22"/>
          <w:szCs w:val="22"/>
          <w:lang w:val="uk-UA"/>
        </w:rPr>
        <w:t>художній</w:t>
      </w:r>
      <w:r w:rsidRPr="002936F3">
        <w:rPr>
          <w:sz w:val="22"/>
          <w:szCs w:val="22"/>
          <w:lang w:val="uk-UA"/>
        </w:rPr>
        <w:t xml:space="preserve">» </w:t>
      </w:r>
      <w:r w:rsidRPr="002936F3">
        <w:rPr>
          <w:rFonts w:ascii="Times New Roman CYR" w:hAnsi="Times New Roman CYR" w:cs="Times New Roman CYR"/>
          <w:sz w:val="22"/>
          <w:szCs w:val="22"/>
          <w:lang w:val="uk-UA"/>
        </w:rPr>
        <w:t>тип</w:t>
      </w:r>
      <w:r w:rsidRPr="002936F3">
        <w:rPr>
          <w:sz w:val="22"/>
          <w:szCs w:val="22"/>
          <w:lang w:val="uk-UA"/>
        </w:rPr>
        <w:t xml:space="preserve">», </w:t>
      </w:r>
      <w:r w:rsidRPr="002936F3">
        <w:rPr>
          <w:rFonts w:ascii="Times New Roman CYR" w:hAnsi="Times New Roman CYR" w:cs="Times New Roman CYR"/>
          <w:sz w:val="22"/>
          <w:szCs w:val="22"/>
          <w:lang w:val="uk-UA"/>
        </w:rPr>
        <w:t>залежно від переважання I і II сигнальної системи.</w:t>
      </w:r>
    </w:p>
    <w:p w:rsidR="0097722D" w:rsidRDefault="0097722D" w:rsidP="0097722D">
      <w:pPr>
        <w:autoSpaceDE w:val="0"/>
        <w:autoSpaceDN w:val="0"/>
        <w:adjustRightInd w:val="0"/>
        <w:ind w:firstLine="720"/>
        <w:jc w:val="both"/>
        <w:rPr>
          <w:rFonts w:ascii="Times New Roman CYR" w:hAnsi="Times New Roman CYR" w:cs="Times New Roman CYR"/>
          <w:sz w:val="22"/>
          <w:szCs w:val="22"/>
          <w:lang w:val="uk-UA"/>
        </w:rPr>
      </w:pPr>
    </w:p>
    <w:p w:rsidR="0097722D" w:rsidRDefault="0097722D" w:rsidP="0097722D">
      <w:pPr>
        <w:autoSpaceDE w:val="0"/>
        <w:autoSpaceDN w:val="0"/>
        <w:adjustRightInd w:val="0"/>
        <w:ind w:firstLine="720"/>
        <w:jc w:val="right"/>
        <w:rPr>
          <w:rFonts w:ascii="Times New Roman CYR" w:hAnsi="Times New Roman CYR" w:cs="Times New Roman CYR"/>
          <w:sz w:val="22"/>
          <w:szCs w:val="22"/>
          <w:lang w:val="uk-UA"/>
        </w:rPr>
      </w:pPr>
    </w:p>
    <w:p w:rsidR="0097722D" w:rsidRDefault="0097722D" w:rsidP="0097722D">
      <w:pPr>
        <w:autoSpaceDE w:val="0"/>
        <w:autoSpaceDN w:val="0"/>
        <w:adjustRightInd w:val="0"/>
        <w:ind w:firstLine="720"/>
        <w:jc w:val="right"/>
        <w:rPr>
          <w:rFonts w:ascii="Times New Roman CYR" w:hAnsi="Times New Roman CYR" w:cs="Times New Roman CYR"/>
          <w:sz w:val="22"/>
          <w:szCs w:val="22"/>
          <w:lang w:val="uk-UA"/>
        </w:rPr>
      </w:pPr>
    </w:p>
    <w:p w:rsidR="0097722D" w:rsidRDefault="0097722D" w:rsidP="0097722D">
      <w:pPr>
        <w:autoSpaceDE w:val="0"/>
        <w:autoSpaceDN w:val="0"/>
        <w:adjustRightInd w:val="0"/>
        <w:ind w:firstLine="720"/>
        <w:jc w:val="right"/>
        <w:rPr>
          <w:rFonts w:ascii="Times New Roman CYR" w:hAnsi="Times New Roman CYR" w:cs="Times New Roman CYR"/>
          <w:sz w:val="22"/>
          <w:szCs w:val="22"/>
          <w:lang w:val="uk-UA"/>
        </w:rPr>
      </w:pPr>
    </w:p>
    <w:p w:rsidR="0097722D" w:rsidRPr="002936F3" w:rsidRDefault="0097722D" w:rsidP="0097722D">
      <w:pPr>
        <w:autoSpaceDE w:val="0"/>
        <w:autoSpaceDN w:val="0"/>
        <w:adjustRightInd w:val="0"/>
        <w:ind w:firstLine="720"/>
        <w:jc w:val="right"/>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Таблиця 1. </w:t>
      </w:r>
    </w:p>
    <w:p w:rsidR="0097722D" w:rsidRPr="002936F3" w:rsidRDefault="0097722D" w:rsidP="0097722D">
      <w:pPr>
        <w:autoSpaceDE w:val="0"/>
        <w:autoSpaceDN w:val="0"/>
        <w:adjustRightInd w:val="0"/>
        <w:ind w:firstLine="720"/>
        <w:jc w:val="center"/>
        <w:rPr>
          <w:rFonts w:ascii="Times New Roman CYR" w:hAnsi="Times New Roman CYR" w:cs="Times New Roman CYR"/>
          <w:i/>
          <w:sz w:val="22"/>
          <w:szCs w:val="22"/>
          <w:lang w:val="uk-UA"/>
        </w:rPr>
      </w:pPr>
      <w:r w:rsidRPr="002936F3">
        <w:rPr>
          <w:rFonts w:ascii="Times New Roman CYR" w:hAnsi="Times New Roman CYR" w:cs="Times New Roman CYR"/>
          <w:i/>
          <w:sz w:val="22"/>
          <w:szCs w:val="22"/>
          <w:lang w:val="uk-UA"/>
        </w:rPr>
        <w:t>Людські типи на основі співвідношення сигнальних систем</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283"/>
      </w:tblGrid>
      <w:tr w:rsidR="0097722D" w:rsidRPr="0050197E" w:rsidTr="00AD199A">
        <w:tc>
          <w:tcPr>
            <w:tcW w:w="3043" w:type="dxa"/>
            <w:shd w:val="clear" w:color="auto" w:fill="auto"/>
          </w:tcPr>
          <w:p w:rsidR="0097722D" w:rsidRPr="0050197E" w:rsidRDefault="0097722D" w:rsidP="00AD199A">
            <w:pPr>
              <w:autoSpaceDE w:val="0"/>
              <w:autoSpaceDN w:val="0"/>
              <w:adjustRightInd w:val="0"/>
              <w:jc w:val="center"/>
              <w:rPr>
                <w:rFonts w:ascii="Times New Roman CYR" w:hAnsi="Times New Roman CYR" w:cs="Times New Roman CYR"/>
                <w:b/>
                <w:sz w:val="22"/>
                <w:szCs w:val="22"/>
                <w:lang w:val="uk-UA"/>
              </w:rPr>
            </w:pPr>
            <w:proofErr w:type="spellStart"/>
            <w:r w:rsidRPr="0050197E">
              <w:rPr>
                <w:rFonts w:ascii="Times New Roman CYR" w:hAnsi="Times New Roman CYR" w:cs="Times New Roman CYR"/>
                <w:b/>
                <w:sz w:val="22"/>
                <w:szCs w:val="22"/>
                <w:lang w:val="uk-UA"/>
              </w:rPr>
              <w:t>Першосигнальний</w:t>
            </w:r>
            <w:proofErr w:type="spellEnd"/>
            <w:r w:rsidRPr="0050197E">
              <w:rPr>
                <w:rFonts w:ascii="Times New Roman CYR" w:hAnsi="Times New Roman CYR" w:cs="Times New Roman CYR"/>
                <w:b/>
                <w:sz w:val="22"/>
                <w:szCs w:val="22"/>
                <w:lang w:val="uk-UA"/>
              </w:rPr>
              <w:t xml:space="preserve"> тип</w:t>
            </w:r>
          </w:p>
        </w:tc>
        <w:tc>
          <w:tcPr>
            <w:tcW w:w="3283" w:type="dxa"/>
            <w:shd w:val="clear" w:color="auto" w:fill="auto"/>
          </w:tcPr>
          <w:p w:rsidR="0097722D" w:rsidRPr="0050197E" w:rsidRDefault="0097722D" w:rsidP="00AD199A">
            <w:pPr>
              <w:autoSpaceDE w:val="0"/>
              <w:autoSpaceDN w:val="0"/>
              <w:adjustRightInd w:val="0"/>
              <w:jc w:val="center"/>
              <w:rPr>
                <w:rFonts w:ascii="Times New Roman CYR" w:hAnsi="Times New Roman CYR" w:cs="Times New Roman CYR"/>
                <w:b/>
                <w:sz w:val="22"/>
                <w:szCs w:val="22"/>
                <w:lang w:val="uk-UA"/>
              </w:rPr>
            </w:pPr>
            <w:proofErr w:type="spellStart"/>
            <w:r w:rsidRPr="0050197E">
              <w:rPr>
                <w:rFonts w:ascii="Times New Roman CYR" w:hAnsi="Times New Roman CYR" w:cs="Times New Roman CYR"/>
                <w:b/>
                <w:sz w:val="22"/>
                <w:szCs w:val="22"/>
                <w:lang w:val="uk-UA"/>
              </w:rPr>
              <w:t>Вторинносигнальний</w:t>
            </w:r>
            <w:proofErr w:type="spellEnd"/>
            <w:r w:rsidRPr="0050197E">
              <w:rPr>
                <w:rFonts w:ascii="Times New Roman CYR" w:hAnsi="Times New Roman CYR" w:cs="Times New Roman CYR"/>
                <w:b/>
                <w:sz w:val="22"/>
                <w:szCs w:val="22"/>
                <w:lang w:val="uk-UA"/>
              </w:rPr>
              <w:t xml:space="preserve"> тип</w:t>
            </w:r>
          </w:p>
        </w:tc>
      </w:tr>
      <w:tr w:rsidR="0097722D" w:rsidRPr="0050197E" w:rsidTr="00AD199A">
        <w:tc>
          <w:tcPr>
            <w:tcW w:w="304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Висока активація і лабільність нервової системи</w:t>
            </w:r>
          </w:p>
        </w:tc>
        <w:tc>
          <w:tcPr>
            <w:tcW w:w="328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Низька активація і інертність нервової системи</w:t>
            </w:r>
          </w:p>
        </w:tc>
      </w:tr>
      <w:tr w:rsidR="0097722D" w:rsidRPr="0050197E" w:rsidTr="00AD199A">
        <w:tc>
          <w:tcPr>
            <w:tcW w:w="304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Переважання збудження над гальмуванням</w:t>
            </w:r>
          </w:p>
        </w:tc>
        <w:tc>
          <w:tcPr>
            <w:tcW w:w="328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Переважання гальмування над збудженням</w:t>
            </w:r>
          </w:p>
        </w:tc>
      </w:tr>
      <w:tr w:rsidR="0097722D" w:rsidRPr="0050197E" w:rsidTr="00AD199A">
        <w:tc>
          <w:tcPr>
            <w:tcW w:w="304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Переважання механізмів правої півкулі</w:t>
            </w:r>
          </w:p>
        </w:tc>
        <w:tc>
          <w:tcPr>
            <w:tcW w:w="328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Переважання механізмів лівої півкулі</w:t>
            </w:r>
          </w:p>
        </w:tc>
      </w:tr>
      <w:tr w:rsidR="0097722D" w:rsidRPr="0050197E" w:rsidTr="00AD199A">
        <w:tc>
          <w:tcPr>
            <w:tcW w:w="304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Мимовільне запам'ятовування</w:t>
            </w:r>
          </w:p>
        </w:tc>
        <w:tc>
          <w:tcPr>
            <w:tcW w:w="328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Довільне запам'ятовування</w:t>
            </w:r>
          </w:p>
        </w:tc>
      </w:tr>
      <w:tr w:rsidR="0097722D" w:rsidRPr="0050197E" w:rsidTr="00AD199A">
        <w:tc>
          <w:tcPr>
            <w:tcW w:w="304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Наочно-дієве мислення</w:t>
            </w:r>
          </w:p>
        </w:tc>
        <w:tc>
          <w:tcPr>
            <w:tcW w:w="328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Вербальне мислення</w:t>
            </w:r>
          </w:p>
        </w:tc>
      </w:tr>
      <w:tr w:rsidR="0097722D" w:rsidRPr="0050197E" w:rsidTr="00AD199A">
        <w:tc>
          <w:tcPr>
            <w:tcW w:w="304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Невербальний інтелект</w:t>
            </w:r>
          </w:p>
        </w:tc>
        <w:tc>
          <w:tcPr>
            <w:tcW w:w="328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Вербальний інтелект</w:t>
            </w:r>
          </w:p>
        </w:tc>
      </w:tr>
      <w:tr w:rsidR="0097722D" w:rsidRPr="0097722D" w:rsidTr="00AD199A">
        <w:tc>
          <w:tcPr>
            <w:tcW w:w="304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Синтетичні тенденції сприйняття (глобальність, цілісність)</w:t>
            </w:r>
          </w:p>
        </w:tc>
        <w:tc>
          <w:tcPr>
            <w:tcW w:w="328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r w:rsidRPr="0050197E">
              <w:rPr>
                <w:rFonts w:ascii="Times New Roman CYR" w:hAnsi="Times New Roman CYR" w:cs="Times New Roman CYR"/>
                <w:sz w:val="22"/>
                <w:szCs w:val="22"/>
                <w:lang w:val="uk-UA"/>
              </w:rPr>
              <w:t>Аналітичні тенденції сприйняття (</w:t>
            </w:r>
            <w:proofErr w:type="spellStart"/>
            <w:r w:rsidRPr="0050197E">
              <w:rPr>
                <w:rFonts w:ascii="Times New Roman CYR" w:hAnsi="Times New Roman CYR" w:cs="Times New Roman CYR"/>
                <w:sz w:val="22"/>
                <w:szCs w:val="22"/>
                <w:lang w:val="uk-UA"/>
              </w:rPr>
              <w:t>артикульованість</w:t>
            </w:r>
            <w:proofErr w:type="spellEnd"/>
            <w:r w:rsidRPr="0050197E">
              <w:rPr>
                <w:rFonts w:ascii="Times New Roman CYR" w:hAnsi="Times New Roman CYR" w:cs="Times New Roman CYR"/>
                <w:sz w:val="22"/>
                <w:szCs w:val="22"/>
                <w:lang w:val="uk-UA"/>
              </w:rPr>
              <w:t>, дрібність)</w:t>
            </w:r>
          </w:p>
        </w:tc>
      </w:tr>
      <w:tr w:rsidR="0097722D" w:rsidRPr="0050197E" w:rsidTr="00AD199A">
        <w:tc>
          <w:tcPr>
            <w:tcW w:w="304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proofErr w:type="spellStart"/>
            <w:r w:rsidRPr="0050197E">
              <w:rPr>
                <w:rFonts w:ascii="Times New Roman CYR" w:hAnsi="Times New Roman CYR" w:cs="Times New Roman CYR"/>
                <w:sz w:val="22"/>
                <w:szCs w:val="22"/>
                <w:lang w:val="uk-UA"/>
              </w:rPr>
              <w:t>Екстравертованість</w:t>
            </w:r>
            <w:proofErr w:type="spellEnd"/>
          </w:p>
        </w:tc>
        <w:tc>
          <w:tcPr>
            <w:tcW w:w="328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proofErr w:type="spellStart"/>
            <w:r w:rsidRPr="0050197E">
              <w:rPr>
                <w:rFonts w:ascii="Times New Roman CYR" w:hAnsi="Times New Roman CYR" w:cs="Times New Roman CYR"/>
                <w:sz w:val="22"/>
                <w:szCs w:val="22"/>
                <w:lang w:val="uk-UA"/>
              </w:rPr>
              <w:t>Інтровертованість</w:t>
            </w:r>
            <w:proofErr w:type="spellEnd"/>
          </w:p>
        </w:tc>
      </w:tr>
      <w:tr w:rsidR="0097722D" w:rsidRPr="0050197E" w:rsidTr="00AD199A">
        <w:tc>
          <w:tcPr>
            <w:tcW w:w="304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proofErr w:type="spellStart"/>
            <w:r w:rsidRPr="0050197E">
              <w:rPr>
                <w:rFonts w:ascii="Times New Roman CYR" w:hAnsi="Times New Roman CYR" w:cs="Times New Roman CYR"/>
                <w:sz w:val="22"/>
                <w:szCs w:val="22"/>
                <w:lang w:val="uk-UA"/>
              </w:rPr>
              <w:t>Емоційно-фокусуючий</w:t>
            </w:r>
            <w:proofErr w:type="spellEnd"/>
            <w:r w:rsidRPr="0050197E">
              <w:rPr>
                <w:rFonts w:ascii="Times New Roman CYR" w:hAnsi="Times New Roman CYR" w:cs="Times New Roman CYR"/>
                <w:sz w:val="22"/>
                <w:szCs w:val="22"/>
                <w:lang w:val="uk-UA"/>
              </w:rPr>
              <w:t xml:space="preserve"> стиль </w:t>
            </w:r>
            <w:proofErr w:type="spellStart"/>
            <w:r w:rsidRPr="0050197E">
              <w:rPr>
                <w:rFonts w:ascii="Times New Roman CYR" w:hAnsi="Times New Roman CYR" w:cs="Times New Roman CYR"/>
                <w:sz w:val="22"/>
                <w:szCs w:val="22"/>
                <w:lang w:val="uk-UA"/>
              </w:rPr>
              <w:t>співволодння</w:t>
            </w:r>
            <w:proofErr w:type="spellEnd"/>
            <w:r w:rsidRPr="0050197E">
              <w:rPr>
                <w:rFonts w:ascii="Times New Roman CYR" w:hAnsi="Times New Roman CYR" w:cs="Times New Roman CYR"/>
                <w:sz w:val="22"/>
                <w:szCs w:val="22"/>
                <w:lang w:val="uk-UA"/>
              </w:rPr>
              <w:t xml:space="preserve"> із стресом</w:t>
            </w:r>
          </w:p>
        </w:tc>
        <w:tc>
          <w:tcPr>
            <w:tcW w:w="328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sz w:val="22"/>
                <w:szCs w:val="22"/>
                <w:lang w:val="uk-UA"/>
              </w:rPr>
            </w:pPr>
            <w:proofErr w:type="spellStart"/>
            <w:r w:rsidRPr="0050197E">
              <w:rPr>
                <w:rFonts w:ascii="Times New Roman CYR" w:hAnsi="Times New Roman CYR" w:cs="Times New Roman CYR"/>
                <w:sz w:val="22"/>
                <w:szCs w:val="22"/>
                <w:lang w:val="uk-UA"/>
              </w:rPr>
              <w:t>Раціонально-фокусуючий</w:t>
            </w:r>
            <w:proofErr w:type="spellEnd"/>
            <w:r w:rsidRPr="0050197E">
              <w:rPr>
                <w:rFonts w:ascii="Times New Roman CYR" w:hAnsi="Times New Roman CYR" w:cs="Times New Roman CYR"/>
                <w:sz w:val="22"/>
                <w:szCs w:val="22"/>
                <w:lang w:val="uk-UA"/>
              </w:rPr>
              <w:t xml:space="preserve"> стиль співволодіння із стресом</w:t>
            </w:r>
          </w:p>
        </w:tc>
      </w:tr>
      <w:tr w:rsidR="0097722D" w:rsidRPr="0050197E" w:rsidTr="00AD199A">
        <w:tc>
          <w:tcPr>
            <w:tcW w:w="304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b/>
                <w:sz w:val="22"/>
                <w:szCs w:val="22"/>
                <w:lang w:val="uk-UA"/>
              </w:rPr>
            </w:pPr>
            <w:r w:rsidRPr="0050197E">
              <w:rPr>
                <w:b/>
                <w:sz w:val="22"/>
                <w:szCs w:val="22"/>
                <w:lang w:val="uk-UA"/>
              </w:rPr>
              <w:t>«</w:t>
            </w:r>
            <w:r w:rsidRPr="0050197E">
              <w:rPr>
                <w:rFonts w:ascii="Times New Roman CYR" w:hAnsi="Times New Roman CYR" w:cs="Times New Roman CYR"/>
                <w:b/>
                <w:sz w:val="22"/>
                <w:szCs w:val="22"/>
                <w:lang w:val="uk-UA"/>
              </w:rPr>
              <w:t>Художній тип</w:t>
            </w:r>
            <w:r w:rsidRPr="0050197E">
              <w:rPr>
                <w:b/>
                <w:sz w:val="22"/>
                <w:szCs w:val="22"/>
                <w:lang w:val="uk-UA"/>
              </w:rPr>
              <w:t xml:space="preserve">» </w:t>
            </w:r>
            <w:r w:rsidRPr="0050197E">
              <w:rPr>
                <w:rFonts w:ascii="Times New Roman CYR" w:hAnsi="Times New Roman CYR" w:cs="Times New Roman CYR"/>
                <w:b/>
                <w:sz w:val="22"/>
                <w:szCs w:val="22"/>
                <w:lang w:val="uk-UA"/>
              </w:rPr>
              <w:t>особистості</w:t>
            </w:r>
          </w:p>
        </w:tc>
        <w:tc>
          <w:tcPr>
            <w:tcW w:w="3283" w:type="dxa"/>
            <w:shd w:val="clear" w:color="auto" w:fill="auto"/>
          </w:tcPr>
          <w:p w:rsidR="0097722D" w:rsidRPr="0050197E" w:rsidRDefault="0097722D" w:rsidP="00AD199A">
            <w:pPr>
              <w:autoSpaceDE w:val="0"/>
              <w:autoSpaceDN w:val="0"/>
              <w:adjustRightInd w:val="0"/>
              <w:jc w:val="both"/>
              <w:rPr>
                <w:rFonts w:ascii="Times New Roman CYR" w:hAnsi="Times New Roman CYR" w:cs="Times New Roman CYR"/>
                <w:b/>
                <w:sz w:val="22"/>
                <w:szCs w:val="22"/>
                <w:lang w:val="uk-UA"/>
              </w:rPr>
            </w:pPr>
            <w:r w:rsidRPr="0050197E">
              <w:rPr>
                <w:b/>
                <w:sz w:val="22"/>
                <w:szCs w:val="22"/>
                <w:lang w:val="uk-UA"/>
              </w:rPr>
              <w:t>«</w:t>
            </w:r>
            <w:proofErr w:type="spellStart"/>
            <w:r w:rsidRPr="0050197E">
              <w:rPr>
                <w:rFonts w:ascii="Times New Roman CYR" w:hAnsi="Times New Roman CYR" w:cs="Times New Roman CYR"/>
                <w:b/>
                <w:sz w:val="22"/>
                <w:szCs w:val="22"/>
                <w:lang w:val="uk-UA"/>
              </w:rPr>
              <w:t>Мисленнєвий</w:t>
            </w:r>
            <w:proofErr w:type="spellEnd"/>
            <w:r w:rsidRPr="0050197E">
              <w:rPr>
                <w:rFonts w:ascii="Times New Roman CYR" w:hAnsi="Times New Roman CYR" w:cs="Times New Roman CYR"/>
                <w:b/>
                <w:sz w:val="22"/>
                <w:szCs w:val="22"/>
                <w:lang w:val="uk-UA"/>
              </w:rPr>
              <w:t xml:space="preserve"> тип</w:t>
            </w:r>
            <w:r w:rsidRPr="0050197E">
              <w:rPr>
                <w:b/>
                <w:sz w:val="22"/>
                <w:szCs w:val="22"/>
                <w:lang w:val="uk-UA"/>
              </w:rPr>
              <w:t xml:space="preserve">» </w:t>
            </w:r>
            <w:r w:rsidRPr="0050197E">
              <w:rPr>
                <w:rFonts w:ascii="Times New Roman CYR" w:hAnsi="Times New Roman CYR" w:cs="Times New Roman CYR"/>
                <w:b/>
                <w:sz w:val="22"/>
                <w:szCs w:val="22"/>
                <w:lang w:val="uk-UA"/>
              </w:rPr>
              <w:t>особистості</w:t>
            </w:r>
          </w:p>
        </w:tc>
      </w:tr>
    </w:tbl>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Конструкт </w:t>
      </w:r>
      <w:r w:rsidRPr="002936F3">
        <w:rPr>
          <w:sz w:val="22"/>
          <w:szCs w:val="22"/>
          <w:lang w:val="uk-UA"/>
        </w:rPr>
        <w:t>«</w:t>
      </w:r>
      <w:proofErr w:type="spellStart"/>
      <w:r w:rsidRPr="002936F3">
        <w:rPr>
          <w:rFonts w:ascii="Times New Roman CYR" w:hAnsi="Times New Roman CYR" w:cs="Times New Roman CYR"/>
          <w:sz w:val="22"/>
          <w:szCs w:val="22"/>
          <w:lang w:val="uk-UA"/>
        </w:rPr>
        <w:t>Сигнальність</w:t>
      </w:r>
      <w:proofErr w:type="spellEnd"/>
      <w:r w:rsidRPr="002936F3">
        <w:rPr>
          <w:sz w:val="22"/>
          <w:szCs w:val="22"/>
          <w:lang w:val="uk-UA"/>
        </w:rPr>
        <w:t xml:space="preserve">», </w:t>
      </w:r>
      <w:r w:rsidRPr="002936F3">
        <w:rPr>
          <w:rFonts w:ascii="Times New Roman CYR" w:hAnsi="Times New Roman CYR" w:cs="Times New Roman CYR"/>
          <w:sz w:val="22"/>
          <w:szCs w:val="22"/>
          <w:lang w:val="uk-UA"/>
        </w:rPr>
        <w:t xml:space="preserve">розроблений І.П.Павловим на основі експериментального вивчення нервової системи, що характеризує сигнальну діяльність. </w:t>
      </w:r>
      <w:r w:rsidRPr="002936F3">
        <w:rPr>
          <w:rFonts w:ascii="Times New Roman CYR" w:hAnsi="Times New Roman CYR" w:cs="Times New Roman CYR"/>
          <w:b/>
          <w:sz w:val="22"/>
          <w:szCs w:val="22"/>
          <w:lang w:val="uk-UA"/>
        </w:rPr>
        <w:t>Б.П.</w:t>
      </w:r>
      <w:r w:rsidRPr="002936F3">
        <w:rPr>
          <w:rFonts w:ascii="Times New Roman CYR" w:hAnsi="Times New Roman CYR" w:cs="Times New Roman CYR"/>
          <w:sz w:val="22"/>
          <w:szCs w:val="22"/>
          <w:lang w:val="uk-UA"/>
        </w:rPr>
        <w:t xml:space="preserve"> </w:t>
      </w:r>
      <w:r w:rsidRPr="002936F3">
        <w:rPr>
          <w:sz w:val="22"/>
          <w:szCs w:val="22"/>
          <w:lang w:val="uk-UA"/>
        </w:rPr>
        <w:t>«</w:t>
      </w:r>
      <w:r w:rsidRPr="002936F3">
        <w:rPr>
          <w:rFonts w:ascii="Times New Roman CYR" w:hAnsi="Times New Roman CYR" w:cs="Times New Roman CYR"/>
          <w:sz w:val="22"/>
          <w:szCs w:val="22"/>
          <w:lang w:val="uk-UA"/>
        </w:rPr>
        <w:t xml:space="preserve">Точне і тонке </w:t>
      </w:r>
      <w:r w:rsidRPr="002936F3">
        <w:rPr>
          <w:rFonts w:ascii="Times New Roman CYR" w:hAnsi="Times New Roman CYR" w:cs="Times New Roman CYR"/>
          <w:sz w:val="22"/>
          <w:szCs w:val="22"/>
          <w:lang w:val="uk-UA"/>
        </w:rPr>
        <w:lastRenderedPageBreak/>
        <w:t>урівноваження організму з навколишнім світом</w:t>
      </w:r>
      <w:r w:rsidRPr="002936F3">
        <w:rPr>
          <w:sz w:val="22"/>
          <w:szCs w:val="22"/>
          <w:lang w:val="uk-UA"/>
        </w:rPr>
        <w:t>» (</w:t>
      </w:r>
      <w:r w:rsidRPr="002936F3">
        <w:rPr>
          <w:rFonts w:ascii="Times New Roman CYR" w:hAnsi="Times New Roman CYR" w:cs="Times New Roman CYR"/>
          <w:sz w:val="22"/>
          <w:szCs w:val="22"/>
          <w:lang w:val="uk-UA"/>
        </w:rPr>
        <w:t>І.П.Павлов, 1926/1952)</w:t>
      </w:r>
      <w:proofErr w:type="spellStart"/>
      <w:r w:rsidRPr="002936F3">
        <w:rPr>
          <w:rFonts w:ascii="Times New Roman CYR" w:hAnsi="Times New Roman CYR" w:cs="Times New Roman CYR"/>
          <w:sz w:val="22"/>
          <w:szCs w:val="22"/>
          <w:lang w:val="uk-UA"/>
        </w:rPr>
        <w:t>.Автор</w:t>
      </w:r>
      <w:proofErr w:type="spellEnd"/>
      <w:r w:rsidRPr="002936F3">
        <w:rPr>
          <w:rFonts w:ascii="Times New Roman CYR" w:hAnsi="Times New Roman CYR" w:cs="Times New Roman CYR"/>
          <w:sz w:val="22"/>
          <w:szCs w:val="22"/>
          <w:lang w:val="uk-UA"/>
        </w:rPr>
        <w:t xml:space="preserve"> висловлює думку про те, що природжені рефлекси забезпечують тільки виживання, а робота вищого відділу нервової системи </w:t>
      </w:r>
      <w:r w:rsidRPr="002936F3">
        <w:rPr>
          <w:rFonts w:ascii="Times New Roman CYR" w:hAnsi="Times New Roman CYR" w:cs="Times New Roman CYR"/>
          <w:b/>
          <w:sz w:val="22"/>
          <w:szCs w:val="22"/>
          <w:lang w:val="uk-UA"/>
        </w:rPr>
        <w:t>-Б.П.Г.М.</w:t>
      </w:r>
      <w:r w:rsidRPr="002936F3">
        <w:rPr>
          <w:rFonts w:ascii="Times New Roman CYR" w:hAnsi="Times New Roman CYR" w:cs="Times New Roman CYR"/>
          <w:sz w:val="22"/>
          <w:szCs w:val="22"/>
          <w:lang w:val="uk-UA"/>
        </w:rPr>
        <w:t xml:space="preserve"> - дозволяє розширити діапазон адаптивної активності.</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i/>
          <w:sz w:val="22"/>
          <w:szCs w:val="22"/>
          <w:lang w:val="uk-UA"/>
        </w:rPr>
        <w:t>I. Сигнальна система</w:t>
      </w:r>
      <w:r w:rsidRPr="002936F3">
        <w:rPr>
          <w:rFonts w:ascii="Times New Roman CYR" w:hAnsi="Times New Roman CYR" w:cs="Times New Roman CYR"/>
          <w:sz w:val="22"/>
          <w:szCs w:val="22"/>
          <w:lang w:val="uk-UA"/>
        </w:rPr>
        <w:t>: загальна у людини і у тварин, це враження, відчуття і уявлення від навколишнього зовнішнього середовища (</w:t>
      </w:r>
      <w:proofErr w:type="spellStart"/>
      <w:r w:rsidRPr="002936F3">
        <w:rPr>
          <w:rFonts w:ascii="Times New Roman CYR" w:hAnsi="Times New Roman CYR" w:cs="Times New Roman CYR"/>
          <w:sz w:val="22"/>
          <w:szCs w:val="22"/>
          <w:lang w:val="uk-UA"/>
        </w:rPr>
        <w:t>загальноприродного</w:t>
      </w:r>
      <w:proofErr w:type="spellEnd"/>
      <w:r w:rsidRPr="002936F3">
        <w:rPr>
          <w:rFonts w:ascii="Times New Roman CYR" w:hAnsi="Times New Roman CYR" w:cs="Times New Roman CYR"/>
          <w:sz w:val="22"/>
          <w:szCs w:val="22"/>
          <w:lang w:val="uk-UA"/>
        </w:rPr>
        <w:t xml:space="preserve">, соціального);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i/>
          <w:sz w:val="22"/>
          <w:szCs w:val="22"/>
          <w:lang w:val="uk-UA"/>
        </w:rPr>
        <w:t>ІІ. Сигнальна система</w:t>
      </w:r>
      <w:r w:rsidRPr="002936F3">
        <w:rPr>
          <w:rFonts w:ascii="Times New Roman CYR" w:hAnsi="Times New Roman CYR" w:cs="Times New Roman CYR"/>
          <w:sz w:val="22"/>
          <w:szCs w:val="22"/>
          <w:lang w:val="uk-UA"/>
        </w:rPr>
        <w:t>: спеціально людська, формується з допомогою вторинних сигналів - слів.</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Тип </w:t>
      </w:r>
      <w:r w:rsidRPr="002936F3">
        <w:rPr>
          <w:sz w:val="22"/>
          <w:szCs w:val="22"/>
          <w:lang w:val="uk-UA"/>
        </w:rPr>
        <w:t>«</w:t>
      </w:r>
      <w:r w:rsidRPr="002936F3">
        <w:rPr>
          <w:rFonts w:ascii="Times New Roman CYR" w:hAnsi="Times New Roman CYR" w:cs="Times New Roman CYR"/>
          <w:sz w:val="22"/>
          <w:szCs w:val="22"/>
          <w:lang w:val="uk-UA"/>
        </w:rPr>
        <w:t>Художник</w:t>
      </w:r>
      <w:r w:rsidRPr="002936F3">
        <w:rPr>
          <w:sz w:val="22"/>
          <w:szCs w:val="22"/>
          <w:lang w:val="uk-UA"/>
        </w:rPr>
        <w:t xml:space="preserve">» - </w:t>
      </w:r>
      <w:r w:rsidRPr="002936F3">
        <w:rPr>
          <w:rFonts w:ascii="Times New Roman CYR" w:hAnsi="Times New Roman CYR" w:cs="Times New Roman CYR"/>
          <w:sz w:val="22"/>
          <w:szCs w:val="22"/>
          <w:lang w:val="uk-UA"/>
        </w:rPr>
        <w:t>захоплюють життя цілком, сповна, без жодного роздроблення і розділення.</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Тип </w:t>
      </w:r>
      <w:r w:rsidRPr="002936F3">
        <w:rPr>
          <w:sz w:val="22"/>
          <w:szCs w:val="22"/>
          <w:lang w:val="uk-UA"/>
        </w:rPr>
        <w:t>«</w:t>
      </w:r>
      <w:r w:rsidRPr="002936F3">
        <w:rPr>
          <w:rFonts w:ascii="Times New Roman CYR" w:hAnsi="Times New Roman CYR" w:cs="Times New Roman CYR"/>
          <w:sz w:val="22"/>
          <w:szCs w:val="22"/>
          <w:lang w:val="uk-UA"/>
        </w:rPr>
        <w:t>Мислитель</w:t>
      </w:r>
      <w:r w:rsidRPr="002936F3">
        <w:rPr>
          <w:sz w:val="22"/>
          <w:szCs w:val="22"/>
          <w:lang w:val="uk-UA"/>
        </w:rPr>
        <w:t xml:space="preserve">» - </w:t>
      </w:r>
      <w:r w:rsidRPr="002936F3">
        <w:rPr>
          <w:rFonts w:ascii="Times New Roman CYR" w:hAnsi="Times New Roman CYR" w:cs="Times New Roman CYR"/>
          <w:sz w:val="22"/>
          <w:szCs w:val="22"/>
          <w:lang w:val="uk-UA"/>
        </w:rPr>
        <w:t>сприймають дійсність аналітично, перетворюючи на схему, і потім, поступово, знову збирають цілісний образ з частин.</w:t>
      </w:r>
    </w:p>
    <w:p w:rsidR="0097722D" w:rsidRPr="002936F3" w:rsidRDefault="0097722D" w:rsidP="0097722D">
      <w:pPr>
        <w:autoSpaceDE w:val="0"/>
        <w:autoSpaceDN w:val="0"/>
        <w:adjustRightInd w:val="0"/>
        <w:ind w:firstLine="720"/>
        <w:jc w:val="both"/>
        <w:rPr>
          <w:sz w:val="22"/>
          <w:szCs w:val="22"/>
          <w:lang w:val="uk-UA"/>
        </w:rPr>
      </w:pPr>
      <w:r w:rsidRPr="002936F3">
        <w:rPr>
          <w:rFonts w:ascii="Times New Roman CYR" w:hAnsi="Times New Roman CYR" w:cs="Times New Roman CYR"/>
          <w:sz w:val="22"/>
          <w:szCs w:val="22"/>
          <w:lang w:val="uk-UA"/>
        </w:rPr>
        <w:t xml:space="preserve">В 1953гр А.Г.Іванов-Смоленський дає більш докладну психологічну характеристику цих типів, </w:t>
      </w:r>
      <w:r w:rsidRPr="002936F3">
        <w:rPr>
          <w:sz w:val="22"/>
          <w:szCs w:val="22"/>
          <w:lang w:val="uk-UA"/>
        </w:rPr>
        <w:t>«</w:t>
      </w:r>
      <w:proofErr w:type="spellStart"/>
      <w:r w:rsidRPr="002936F3">
        <w:rPr>
          <w:sz w:val="22"/>
          <w:szCs w:val="22"/>
          <w:lang w:val="uk-UA"/>
        </w:rPr>
        <w:t>...</w:t>
      </w:r>
      <w:r w:rsidRPr="002936F3">
        <w:rPr>
          <w:rFonts w:ascii="Times New Roman CYR" w:hAnsi="Times New Roman CYR" w:cs="Times New Roman CYR"/>
          <w:sz w:val="22"/>
          <w:szCs w:val="22"/>
          <w:lang w:val="uk-UA"/>
        </w:rPr>
        <w:t>мова</w:t>
      </w:r>
      <w:proofErr w:type="spellEnd"/>
      <w:r w:rsidRPr="002936F3">
        <w:rPr>
          <w:rFonts w:ascii="Times New Roman CYR" w:hAnsi="Times New Roman CYR" w:cs="Times New Roman CYR"/>
          <w:sz w:val="22"/>
          <w:szCs w:val="22"/>
          <w:lang w:val="uk-UA"/>
        </w:rPr>
        <w:t xml:space="preserve"> йде про людей з ясно переважаючим образно-емоційним або відвернуто-словесним мисленням і про людей без такого одностороннього переважання</w:t>
      </w:r>
      <w:r w:rsidRPr="002936F3">
        <w:rPr>
          <w:sz w:val="22"/>
          <w:szCs w:val="22"/>
          <w:lang w:val="uk-UA"/>
        </w:rPr>
        <w:t>».</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Представимо основні характеристики людини з відносним переважанням I або II сигнальної систем, конкретних індивідуально-психологічних ознак індивідуальності в таблиці 1.</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sz w:val="22"/>
          <w:szCs w:val="22"/>
          <w:lang w:val="uk-UA"/>
        </w:rPr>
        <w:t>«</w:t>
      </w:r>
      <w:r w:rsidRPr="002936F3">
        <w:rPr>
          <w:rFonts w:ascii="Times New Roman CYR" w:hAnsi="Times New Roman CYR" w:cs="Times New Roman CYR"/>
          <w:sz w:val="22"/>
          <w:szCs w:val="22"/>
          <w:lang w:val="uk-UA"/>
        </w:rPr>
        <w:t xml:space="preserve">Завдяки двом сигнальним системам та завдяки тривало діючим різноманітним способам життя, людська маса розділилася на художній, </w:t>
      </w:r>
      <w:proofErr w:type="spellStart"/>
      <w:r w:rsidRPr="002936F3">
        <w:rPr>
          <w:rFonts w:ascii="Times New Roman CYR" w:hAnsi="Times New Roman CYR" w:cs="Times New Roman CYR"/>
          <w:sz w:val="22"/>
          <w:szCs w:val="22"/>
          <w:lang w:val="uk-UA"/>
        </w:rPr>
        <w:t>мисленнєвий</w:t>
      </w:r>
      <w:proofErr w:type="spellEnd"/>
      <w:r w:rsidRPr="002936F3">
        <w:rPr>
          <w:rFonts w:ascii="Times New Roman CYR" w:hAnsi="Times New Roman CYR" w:cs="Times New Roman CYR"/>
          <w:sz w:val="22"/>
          <w:szCs w:val="22"/>
          <w:lang w:val="uk-UA"/>
        </w:rPr>
        <w:t xml:space="preserve"> і середній типи</w:t>
      </w:r>
      <w:r w:rsidRPr="002936F3">
        <w:rPr>
          <w:sz w:val="22"/>
          <w:szCs w:val="22"/>
          <w:lang w:val="uk-UA"/>
        </w:rPr>
        <w:t>» (</w:t>
      </w:r>
      <w:r w:rsidRPr="002936F3">
        <w:rPr>
          <w:rFonts w:ascii="Times New Roman CYR" w:hAnsi="Times New Roman CYR" w:cs="Times New Roman CYR"/>
          <w:sz w:val="22"/>
          <w:szCs w:val="22"/>
          <w:lang w:val="uk-UA"/>
        </w:rPr>
        <w:t>І.П.Павлов, 1951).</w:t>
      </w:r>
    </w:p>
    <w:p w:rsidR="0097722D" w:rsidRPr="002936F3" w:rsidRDefault="0097722D" w:rsidP="0097722D">
      <w:pPr>
        <w:autoSpaceDE w:val="0"/>
        <w:autoSpaceDN w:val="0"/>
        <w:adjustRightInd w:val="0"/>
        <w:ind w:firstLine="720"/>
        <w:jc w:val="center"/>
        <w:rPr>
          <w:rFonts w:ascii="Times New Roman CYR" w:hAnsi="Times New Roman CYR" w:cs="Times New Roman CYR"/>
          <w:i/>
          <w:sz w:val="22"/>
          <w:szCs w:val="22"/>
          <w:lang w:val="uk-UA"/>
        </w:rPr>
      </w:pPr>
      <w:r w:rsidRPr="002936F3">
        <w:rPr>
          <w:rFonts w:ascii="Times New Roman CYR" w:hAnsi="Times New Roman CYR" w:cs="Times New Roman CYR"/>
          <w:i/>
          <w:sz w:val="22"/>
          <w:szCs w:val="22"/>
          <w:lang w:val="uk-UA"/>
        </w:rPr>
        <w:t xml:space="preserve"> Особистісні</w:t>
      </w:r>
      <w:r w:rsidRPr="002936F3">
        <w:rPr>
          <w:rFonts w:ascii="Times New Roman CYR" w:hAnsi="Times New Roman CYR" w:cs="Times New Roman CYR"/>
          <w:sz w:val="22"/>
          <w:szCs w:val="22"/>
          <w:lang w:val="uk-UA"/>
        </w:rPr>
        <w:t xml:space="preserve"> </w:t>
      </w:r>
      <w:r w:rsidRPr="002936F3">
        <w:rPr>
          <w:rFonts w:ascii="Times New Roman CYR" w:hAnsi="Times New Roman CYR" w:cs="Times New Roman CYR"/>
          <w:i/>
          <w:sz w:val="22"/>
          <w:szCs w:val="22"/>
          <w:lang w:val="uk-UA"/>
        </w:rPr>
        <w:t>типи</w:t>
      </w:r>
    </w:p>
    <w:p w:rsidR="0097722D" w:rsidRPr="002936F3" w:rsidRDefault="0097722D" w:rsidP="0097722D">
      <w:pPr>
        <w:autoSpaceDE w:val="0"/>
        <w:autoSpaceDN w:val="0"/>
        <w:adjustRightInd w:val="0"/>
        <w:ind w:firstLine="720"/>
        <w:jc w:val="both"/>
        <w:rPr>
          <w:sz w:val="22"/>
          <w:szCs w:val="22"/>
          <w:lang w:val="uk-UA"/>
        </w:rPr>
      </w:pPr>
      <w:r w:rsidRPr="002936F3">
        <w:rPr>
          <w:rFonts w:ascii="Times New Roman CYR" w:hAnsi="Times New Roman CYR" w:cs="Times New Roman CYR"/>
          <w:sz w:val="22"/>
          <w:szCs w:val="22"/>
          <w:lang w:val="uk-UA"/>
        </w:rPr>
        <w:t xml:space="preserve">В диференціальній психології важливо відрізняти поняття </w:t>
      </w:r>
      <w:r w:rsidRPr="002936F3">
        <w:rPr>
          <w:sz w:val="22"/>
          <w:szCs w:val="22"/>
          <w:lang w:val="uk-UA"/>
        </w:rPr>
        <w:t xml:space="preserve">«риса» </w:t>
      </w:r>
      <w:r w:rsidRPr="002936F3">
        <w:rPr>
          <w:rFonts w:ascii="Times New Roman CYR" w:hAnsi="Times New Roman CYR" w:cs="Times New Roman CYR"/>
          <w:sz w:val="22"/>
          <w:szCs w:val="22"/>
          <w:lang w:val="uk-UA"/>
        </w:rPr>
        <w:t xml:space="preserve">і </w:t>
      </w:r>
      <w:r w:rsidRPr="002936F3">
        <w:rPr>
          <w:sz w:val="22"/>
          <w:szCs w:val="22"/>
          <w:lang w:val="uk-UA"/>
        </w:rPr>
        <w:t>«</w:t>
      </w:r>
      <w:r w:rsidRPr="002936F3">
        <w:rPr>
          <w:rFonts w:ascii="Times New Roman CYR" w:hAnsi="Times New Roman CYR" w:cs="Times New Roman CYR"/>
          <w:sz w:val="22"/>
          <w:szCs w:val="22"/>
          <w:lang w:val="uk-UA"/>
        </w:rPr>
        <w:t>тип</w:t>
      </w:r>
      <w:r w:rsidRPr="002936F3">
        <w:rPr>
          <w:sz w:val="22"/>
          <w:szCs w:val="22"/>
          <w:lang w:val="uk-UA"/>
        </w:rPr>
        <w:t>».</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&gt;</w:t>
      </w:r>
      <w:r w:rsidRPr="002936F3">
        <w:rPr>
          <w:rFonts w:ascii="Times New Roman CYR" w:hAnsi="Times New Roman CYR" w:cs="Times New Roman CYR"/>
          <w:sz w:val="22"/>
          <w:szCs w:val="22"/>
          <w:lang w:val="uk-UA"/>
        </w:rPr>
        <w:tab/>
      </w:r>
      <w:r w:rsidRPr="002936F3">
        <w:rPr>
          <w:rFonts w:ascii="Times New Roman CYR" w:hAnsi="Times New Roman CYR" w:cs="Times New Roman CYR"/>
          <w:i/>
          <w:sz w:val="22"/>
          <w:szCs w:val="22"/>
          <w:u w:val="single"/>
          <w:lang w:val="uk-UA"/>
        </w:rPr>
        <w:t>Риса особистості</w:t>
      </w:r>
      <w:r w:rsidRPr="002936F3">
        <w:rPr>
          <w:rFonts w:ascii="Times New Roman CYR" w:hAnsi="Times New Roman CYR" w:cs="Times New Roman CYR"/>
          <w:sz w:val="22"/>
          <w:szCs w:val="22"/>
          <w:lang w:val="uk-UA"/>
        </w:rPr>
        <w:t xml:space="preserve"> - стійка психологічна структура, що включає пізнавальні, емоційні, вольові компоненти. Відносно стабільно виявляються в різних життєвих ситуаціях.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Риса особистості </w:t>
      </w:r>
      <w:r w:rsidRPr="002936F3">
        <w:rPr>
          <w:sz w:val="22"/>
          <w:szCs w:val="22"/>
          <w:lang w:val="uk-UA"/>
        </w:rPr>
        <w:t xml:space="preserve">«+» - </w:t>
      </w:r>
      <w:r w:rsidRPr="002936F3">
        <w:rPr>
          <w:rFonts w:ascii="Times New Roman CYR" w:hAnsi="Times New Roman CYR" w:cs="Times New Roman CYR"/>
          <w:sz w:val="22"/>
          <w:szCs w:val="22"/>
          <w:lang w:val="uk-UA"/>
        </w:rPr>
        <w:t xml:space="preserve">акуратність, життєрадісність, щирість, товариськість, толерантність, організованість, справедливість.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Риса особистості </w:t>
      </w:r>
      <w:r w:rsidRPr="002936F3">
        <w:rPr>
          <w:sz w:val="22"/>
          <w:szCs w:val="22"/>
          <w:lang w:val="uk-UA"/>
        </w:rPr>
        <w:t xml:space="preserve">«-» - </w:t>
      </w:r>
      <w:r w:rsidRPr="002936F3">
        <w:rPr>
          <w:rFonts w:ascii="Times New Roman CYR" w:hAnsi="Times New Roman CYR" w:cs="Times New Roman CYR"/>
          <w:sz w:val="22"/>
          <w:szCs w:val="22"/>
          <w:lang w:val="uk-UA"/>
        </w:rPr>
        <w:t xml:space="preserve">агресивність, лінощі, образливість, замкнутість, жадність, дратівливість, грубість, примхливість.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Вивчаючи риси особистості, що властиві людині, соціальним групам, можна отримати узагальнений перелік рис представника цієї групи (лікаря, вчителя, офіцера, хакера).</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&gt;</w:t>
      </w:r>
      <w:r w:rsidRPr="002936F3">
        <w:rPr>
          <w:rFonts w:ascii="Times New Roman CYR" w:hAnsi="Times New Roman CYR" w:cs="Times New Roman CYR"/>
          <w:sz w:val="22"/>
          <w:szCs w:val="22"/>
          <w:lang w:val="uk-UA"/>
        </w:rPr>
        <w:tab/>
      </w:r>
      <w:r w:rsidRPr="002936F3">
        <w:rPr>
          <w:rFonts w:ascii="Times New Roman CYR" w:hAnsi="Times New Roman CYR" w:cs="Times New Roman CYR"/>
          <w:i/>
          <w:sz w:val="22"/>
          <w:szCs w:val="22"/>
          <w:u w:val="single"/>
          <w:lang w:val="uk-UA"/>
        </w:rPr>
        <w:t>Типи нервової системи</w:t>
      </w:r>
      <w:r w:rsidRPr="002936F3">
        <w:rPr>
          <w:rFonts w:ascii="Times New Roman CYR" w:hAnsi="Times New Roman CYR" w:cs="Times New Roman CYR"/>
          <w:sz w:val="22"/>
          <w:szCs w:val="22"/>
          <w:lang w:val="uk-UA"/>
        </w:rPr>
        <w:t xml:space="preserve"> - узагальнені характеристики індивідуальних особливостей нервової системи. За поглядами ряду фізіологів тип нервової системи може передаватися по спадку.</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Під типологією часто мають на увазі набір дискретних категорій, дозволяючи проводити розділення людей на групи. Найбільш відомою типологією темпераментів вважається типологічна дихотомія </w:t>
      </w:r>
      <w:proofErr w:type="spellStart"/>
      <w:r w:rsidRPr="002936F3">
        <w:rPr>
          <w:rFonts w:ascii="Times New Roman CYR" w:hAnsi="Times New Roman CYR" w:cs="Times New Roman CYR"/>
          <w:i/>
          <w:sz w:val="22"/>
          <w:szCs w:val="22"/>
          <w:lang w:val="uk-UA"/>
        </w:rPr>
        <w:t>Галена-Гіппократа</w:t>
      </w:r>
      <w:proofErr w:type="spellEnd"/>
      <w:r w:rsidRPr="002936F3">
        <w:rPr>
          <w:rFonts w:ascii="Times New Roman CYR" w:hAnsi="Times New Roman CYR" w:cs="Times New Roman CYR"/>
          <w:sz w:val="22"/>
          <w:szCs w:val="22"/>
          <w:lang w:val="uk-UA"/>
        </w:rPr>
        <w:t>: екстраверсія - інтроверсія.</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i/>
          <w:sz w:val="22"/>
          <w:szCs w:val="22"/>
          <w:lang w:val="uk-UA"/>
        </w:rPr>
        <w:t>К.Г.Юнг</w:t>
      </w:r>
      <w:r w:rsidRPr="002936F3">
        <w:rPr>
          <w:rFonts w:ascii="Times New Roman CYR" w:hAnsi="Times New Roman CYR" w:cs="Times New Roman CYR"/>
          <w:sz w:val="22"/>
          <w:szCs w:val="22"/>
          <w:lang w:val="uk-UA"/>
        </w:rPr>
        <w:t xml:space="preserve"> розглядав дискретні змінні, що розбивають все членство на два глобальні типи: Екстраверти (надзвичайно товариські, схильні до пошуку нових відчуттів і досвіду); Інтроверти (більш соромливі, поглинені власними думками, відрізняються </w:t>
      </w:r>
      <w:proofErr w:type="spellStart"/>
      <w:r w:rsidRPr="002936F3">
        <w:rPr>
          <w:rFonts w:ascii="Times New Roman CYR" w:hAnsi="Times New Roman CYR" w:cs="Times New Roman CYR"/>
          <w:sz w:val="22"/>
          <w:szCs w:val="22"/>
          <w:lang w:val="uk-UA"/>
        </w:rPr>
        <w:t>інтроспективністю</w:t>
      </w:r>
      <w:proofErr w:type="spellEnd"/>
      <w:r w:rsidRPr="002936F3">
        <w:rPr>
          <w:rFonts w:ascii="Times New Roman CYR" w:hAnsi="Times New Roman CYR" w:cs="Times New Roman CYR"/>
          <w:sz w:val="22"/>
          <w:szCs w:val="22"/>
          <w:lang w:val="uk-UA"/>
        </w:rPr>
        <w:t>).</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Не менш відомі типологічні вимірювання особистості, такі як </w:t>
      </w:r>
      <w:proofErr w:type="spellStart"/>
      <w:r w:rsidRPr="002936F3">
        <w:rPr>
          <w:rFonts w:ascii="Times New Roman CYR" w:hAnsi="Times New Roman CYR" w:cs="Times New Roman CYR"/>
          <w:sz w:val="22"/>
          <w:szCs w:val="22"/>
          <w:lang w:val="uk-UA"/>
        </w:rPr>
        <w:t>психотицизм</w:t>
      </w:r>
      <w:proofErr w:type="spellEnd"/>
      <w:r w:rsidRPr="002936F3">
        <w:rPr>
          <w:rFonts w:ascii="Times New Roman CYR" w:hAnsi="Times New Roman CYR" w:cs="Times New Roman CYR"/>
          <w:sz w:val="22"/>
          <w:szCs w:val="22"/>
          <w:lang w:val="uk-UA"/>
        </w:rPr>
        <w:t xml:space="preserve"> і </w:t>
      </w:r>
      <w:proofErr w:type="spellStart"/>
      <w:r w:rsidRPr="002936F3">
        <w:rPr>
          <w:rFonts w:ascii="Times New Roman CYR" w:hAnsi="Times New Roman CYR" w:cs="Times New Roman CYR"/>
          <w:sz w:val="22"/>
          <w:szCs w:val="22"/>
          <w:lang w:val="uk-UA"/>
        </w:rPr>
        <w:t>нейротицизм</w:t>
      </w:r>
      <w:proofErr w:type="spellEnd"/>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Айзенк</w:t>
      </w:r>
      <w:proofErr w:type="spellEnd"/>
      <w:r w:rsidRPr="002936F3">
        <w:rPr>
          <w:rFonts w:ascii="Times New Roman CYR" w:hAnsi="Times New Roman CYR" w:cs="Times New Roman CYR"/>
          <w:sz w:val="22"/>
          <w:szCs w:val="22"/>
          <w:lang w:val="uk-UA"/>
        </w:rPr>
        <w:t xml:space="preserve">).В якості прикладу можна привести типологію </w:t>
      </w:r>
      <w:r w:rsidRPr="002936F3">
        <w:rPr>
          <w:rFonts w:ascii="Times New Roman CYR" w:hAnsi="Times New Roman CYR" w:cs="Times New Roman CYR"/>
          <w:i/>
          <w:sz w:val="22"/>
          <w:szCs w:val="22"/>
          <w:lang w:val="uk-UA"/>
        </w:rPr>
        <w:t>А.Міллера</w:t>
      </w:r>
      <w:r w:rsidRPr="002936F3">
        <w:rPr>
          <w:rFonts w:ascii="Times New Roman CYR" w:hAnsi="Times New Roman CYR" w:cs="Times New Roman CYR"/>
          <w:sz w:val="22"/>
          <w:szCs w:val="22"/>
          <w:lang w:val="uk-UA"/>
        </w:rPr>
        <w:t>, утворена трьома вимірюваннями:</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1. Когнітивні - стильова дихотомія </w:t>
      </w:r>
      <w:r w:rsidRPr="002936F3">
        <w:rPr>
          <w:sz w:val="22"/>
          <w:szCs w:val="22"/>
          <w:lang w:val="uk-UA"/>
        </w:rPr>
        <w:t>«</w:t>
      </w:r>
      <w:r w:rsidRPr="002936F3">
        <w:rPr>
          <w:rFonts w:ascii="Times New Roman CYR" w:hAnsi="Times New Roman CYR" w:cs="Times New Roman CYR"/>
          <w:sz w:val="22"/>
          <w:szCs w:val="22"/>
          <w:lang w:val="uk-UA"/>
        </w:rPr>
        <w:t xml:space="preserve">аналітичність - </w:t>
      </w:r>
      <w:proofErr w:type="spellStart"/>
      <w:r w:rsidRPr="002936F3">
        <w:rPr>
          <w:rFonts w:ascii="Times New Roman CYR" w:hAnsi="Times New Roman CYR" w:cs="Times New Roman CYR"/>
          <w:sz w:val="22"/>
          <w:szCs w:val="22"/>
          <w:lang w:val="uk-UA"/>
        </w:rPr>
        <w:t>холістичність</w:t>
      </w:r>
      <w:proofErr w:type="spellEnd"/>
      <w:r w:rsidRPr="002936F3">
        <w:rPr>
          <w:sz w:val="22"/>
          <w:szCs w:val="22"/>
          <w:lang w:val="uk-UA"/>
        </w:rPr>
        <w:t xml:space="preserve">», </w:t>
      </w:r>
      <w:r w:rsidRPr="002936F3">
        <w:rPr>
          <w:rFonts w:ascii="Times New Roman CYR" w:hAnsi="Times New Roman CYR" w:cs="Times New Roman CYR"/>
          <w:sz w:val="22"/>
          <w:szCs w:val="22"/>
          <w:lang w:val="uk-UA"/>
        </w:rPr>
        <w:t>тенденція фокусуватися на цілому або частинах;</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2.</w:t>
      </w:r>
      <w:r w:rsidRPr="002936F3">
        <w:rPr>
          <w:rFonts w:ascii="Times New Roman CYR" w:hAnsi="Times New Roman CYR" w:cs="Times New Roman CYR"/>
          <w:sz w:val="22"/>
          <w:szCs w:val="22"/>
          <w:lang w:val="uk-UA"/>
        </w:rPr>
        <w:tab/>
        <w:t xml:space="preserve">Афективні - пов'язана з екстраверсією </w:t>
      </w:r>
      <w:r w:rsidRPr="002936F3">
        <w:rPr>
          <w:sz w:val="22"/>
          <w:szCs w:val="22"/>
          <w:lang w:val="uk-UA"/>
        </w:rPr>
        <w:t>«</w:t>
      </w:r>
      <w:r w:rsidRPr="002936F3">
        <w:rPr>
          <w:rFonts w:ascii="Times New Roman CYR" w:hAnsi="Times New Roman CYR" w:cs="Times New Roman CYR"/>
          <w:sz w:val="22"/>
          <w:szCs w:val="22"/>
          <w:lang w:val="uk-UA"/>
        </w:rPr>
        <w:t>емоційної стабільності і нестабільності</w:t>
      </w:r>
      <w:r w:rsidRPr="002936F3">
        <w:rPr>
          <w:sz w:val="22"/>
          <w:szCs w:val="22"/>
          <w:lang w:val="uk-UA"/>
        </w:rPr>
        <w:t xml:space="preserve">», </w:t>
      </w:r>
      <w:r w:rsidRPr="002936F3">
        <w:rPr>
          <w:rFonts w:ascii="Times New Roman CYR" w:hAnsi="Times New Roman CYR" w:cs="Times New Roman CYR"/>
          <w:sz w:val="22"/>
          <w:szCs w:val="22"/>
          <w:lang w:val="uk-UA"/>
        </w:rPr>
        <w:t xml:space="preserve">визначається через інтенсивність емоційних реакцій.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На полюсі нестабільності знаходяться ті, хто на будь-які значущі і незначущі життєві події реагують з однаковою силою. Такі суб'єкти легко приходять в стан збудження і їх реакції забарвлені, в основному, негативно.</w:t>
      </w:r>
    </w:p>
    <w:p w:rsidR="0097722D" w:rsidRPr="002936F3" w:rsidRDefault="0097722D" w:rsidP="0097722D">
      <w:pPr>
        <w:autoSpaceDE w:val="0"/>
        <w:autoSpaceDN w:val="0"/>
        <w:adjustRightInd w:val="0"/>
        <w:ind w:firstLine="720"/>
        <w:jc w:val="both"/>
        <w:rPr>
          <w:sz w:val="22"/>
          <w:szCs w:val="22"/>
          <w:lang w:val="uk-UA"/>
        </w:rPr>
      </w:pPr>
      <w:r w:rsidRPr="002936F3">
        <w:rPr>
          <w:rFonts w:ascii="Times New Roman CYR" w:hAnsi="Times New Roman CYR" w:cs="Times New Roman CYR"/>
          <w:sz w:val="22"/>
          <w:szCs w:val="22"/>
          <w:lang w:val="uk-UA"/>
        </w:rPr>
        <w:t>3.</w:t>
      </w:r>
      <w:r w:rsidRPr="002936F3">
        <w:rPr>
          <w:rFonts w:ascii="Times New Roman CYR" w:hAnsi="Times New Roman CYR" w:cs="Times New Roman CYR"/>
          <w:sz w:val="22"/>
          <w:szCs w:val="22"/>
          <w:lang w:val="uk-UA"/>
        </w:rPr>
        <w:tab/>
      </w:r>
      <w:proofErr w:type="spellStart"/>
      <w:r w:rsidRPr="002936F3">
        <w:rPr>
          <w:rFonts w:ascii="Times New Roman CYR" w:hAnsi="Times New Roman CYR" w:cs="Times New Roman CYR"/>
          <w:sz w:val="22"/>
          <w:szCs w:val="22"/>
          <w:lang w:val="uk-UA"/>
        </w:rPr>
        <w:t>Конативні</w:t>
      </w:r>
      <w:proofErr w:type="spellEnd"/>
      <w:r w:rsidRPr="002936F3">
        <w:rPr>
          <w:rFonts w:ascii="Times New Roman CYR" w:hAnsi="Times New Roman CYR" w:cs="Times New Roman CYR"/>
          <w:sz w:val="22"/>
          <w:szCs w:val="22"/>
          <w:lang w:val="uk-UA"/>
        </w:rPr>
        <w:t xml:space="preserve"> - пов'язані з вольовою поведінкою суб'єкта з усвідомлюваними аспектами мотивації і виражається дихотомією </w:t>
      </w:r>
      <w:r w:rsidRPr="002936F3">
        <w:rPr>
          <w:sz w:val="22"/>
          <w:szCs w:val="22"/>
          <w:lang w:val="uk-UA"/>
        </w:rPr>
        <w:t>«</w:t>
      </w:r>
      <w:r w:rsidRPr="002936F3">
        <w:rPr>
          <w:rFonts w:ascii="Times New Roman CYR" w:hAnsi="Times New Roman CYR" w:cs="Times New Roman CYR"/>
          <w:sz w:val="22"/>
          <w:szCs w:val="22"/>
          <w:lang w:val="uk-UA"/>
        </w:rPr>
        <w:t>об'єктивованої - суб’єктивованої орієнтації</w:t>
      </w:r>
      <w:r w:rsidRPr="002936F3">
        <w:rPr>
          <w:sz w:val="22"/>
          <w:szCs w:val="22"/>
          <w:lang w:val="uk-UA"/>
        </w:rPr>
        <w:t>».</w:t>
      </w:r>
    </w:p>
    <w:p w:rsidR="0097722D" w:rsidRDefault="0097722D" w:rsidP="0097722D">
      <w:pPr>
        <w:autoSpaceDE w:val="0"/>
        <w:autoSpaceDN w:val="0"/>
        <w:adjustRightInd w:val="0"/>
        <w:ind w:firstLine="720"/>
        <w:jc w:val="both"/>
        <w:rPr>
          <w:rFonts w:ascii="Times New Roman CYR" w:hAnsi="Times New Roman CYR" w:cs="Times New Roman CYR"/>
          <w:sz w:val="22"/>
          <w:szCs w:val="22"/>
          <w:lang w:val="uk-UA"/>
        </w:rPr>
      </w:pPr>
      <w:proofErr w:type="spellStart"/>
      <w:r w:rsidRPr="002936F3">
        <w:rPr>
          <w:sz w:val="22"/>
          <w:szCs w:val="22"/>
          <w:lang w:val="uk-UA"/>
        </w:rPr>
        <w:t>Вираженість</w:t>
      </w:r>
      <w:proofErr w:type="spellEnd"/>
      <w:r w:rsidRPr="002936F3">
        <w:rPr>
          <w:sz w:val="22"/>
          <w:szCs w:val="22"/>
          <w:lang w:val="uk-UA"/>
        </w:rPr>
        <w:t xml:space="preserve"> </w:t>
      </w:r>
      <w:r w:rsidRPr="002936F3">
        <w:rPr>
          <w:rFonts w:ascii="Times New Roman CYR" w:hAnsi="Times New Roman CYR" w:cs="Times New Roman CYR"/>
          <w:sz w:val="22"/>
          <w:szCs w:val="22"/>
          <w:lang w:val="uk-UA"/>
        </w:rPr>
        <w:t xml:space="preserve">суб’єктивованої орієнтації пов'язана з пошуком </w:t>
      </w:r>
      <w:proofErr w:type="spellStart"/>
      <w:r w:rsidRPr="002936F3">
        <w:rPr>
          <w:rFonts w:ascii="Times New Roman CYR" w:hAnsi="Times New Roman CYR" w:cs="Times New Roman CYR"/>
          <w:sz w:val="22"/>
          <w:szCs w:val="22"/>
          <w:lang w:val="uk-UA"/>
        </w:rPr>
        <w:t>емпатії</w:t>
      </w:r>
      <w:proofErr w:type="spellEnd"/>
      <w:r w:rsidRPr="002936F3">
        <w:rPr>
          <w:rFonts w:ascii="Times New Roman CYR" w:hAnsi="Times New Roman CYR" w:cs="Times New Roman CYR"/>
          <w:sz w:val="22"/>
          <w:szCs w:val="22"/>
          <w:lang w:val="uk-UA"/>
        </w:rPr>
        <w:t xml:space="preserve"> і любові у відносинах; полюс, що об'єктивувався, пов'язаний з прагненням до емоційного відчуження.</w:t>
      </w:r>
      <w:r>
        <w:rPr>
          <w:rFonts w:ascii="Times New Roman CYR" w:hAnsi="Times New Roman CYR" w:cs="Times New Roman CYR"/>
          <w:sz w:val="22"/>
          <w:szCs w:val="22"/>
          <w:lang w:val="uk-UA"/>
        </w:rPr>
        <w:t xml:space="preserve">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Комбінації виділених ознак утворюють 4 типи особистісних вимірювань (що локалізуються в просторі):</w:t>
      </w:r>
    </w:p>
    <w:bookmarkStart w:id="0" w:name="_MON_1251454397"/>
    <w:bookmarkStart w:id="1" w:name="_MON_1251454477"/>
    <w:bookmarkStart w:id="2" w:name="_MON_1251455002"/>
    <w:bookmarkStart w:id="3" w:name="_MON_1251455047"/>
    <w:bookmarkStart w:id="4" w:name="_MON_1251455054"/>
    <w:bookmarkStart w:id="5" w:name="_MON_1251454371"/>
    <w:bookmarkStart w:id="6" w:name="_MON_1251454379"/>
    <w:bookmarkEnd w:id="0"/>
    <w:bookmarkEnd w:id="1"/>
    <w:bookmarkEnd w:id="2"/>
    <w:bookmarkEnd w:id="3"/>
    <w:bookmarkEnd w:id="4"/>
    <w:bookmarkEnd w:id="5"/>
    <w:bookmarkEnd w:id="6"/>
    <w:bookmarkStart w:id="7" w:name="_MON_1251454394"/>
    <w:bookmarkEnd w:id="7"/>
    <w:p w:rsidR="0097722D" w:rsidRPr="00931B57" w:rsidRDefault="0097722D" w:rsidP="0097722D">
      <w:pPr>
        <w:autoSpaceDE w:val="0"/>
        <w:autoSpaceDN w:val="0"/>
        <w:adjustRightInd w:val="0"/>
        <w:ind w:firstLine="720"/>
        <w:jc w:val="both"/>
        <w:rPr>
          <w:rFonts w:ascii="Times New Roman CYR" w:hAnsi="Times New Roman CYR" w:cs="Times New Roman CYR"/>
          <w:sz w:val="18"/>
          <w:szCs w:val="18"/>
          <w:lang w:val="uk-UA"/>
        </w:rPr>
      </w:pPr>
      <w:r w:rsidRPr="002936F3">
        <w:rPr>
          <w:rFonts w:ascii="Times New Roman CYR" w:hAnsi="Times New Roman CYR" w:cs="Times New Roman CYR"/>
          <w:sz w:val="22"/>
          <w:szCs w:val="22"/>
          <w:lang w:val="uk-UA"/>
        </w:rPr>
        <w:object w:dxaOrig="5935" w:dyaOrig="4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204pt" o:ole="">
            <v:imagedata r:id="rId6" o:title=""/>
          </v:shape>
          <o:OLEObject Type="Embed" ProgID="Word.Picture.8" ShapeID="_x0000_i1025" DrawAspect="Content" ObjectID="_1472275745" r:id="rId7"/>
        </w:objec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Pr>
          <w:rFonts w:ascii="Times New Roman CYR" w:hAnsi="Times New Roman CYR" w:cs="Times New Roman CYR"/>
          <w:sz w:val="22"/>
          <w:szCs w:val="22"/>
          <w:lang w:val="uk-UA"/>
        </w:rPr>
        <w:t>Рис.3</w:t>
      </w:r>
      <w:r w:rsidRPr="002936F3">
        <w:rPr>
          <w:rFonts w:ascii="Times New Roman CYR" w:hAnsi="Times New Roman CYR" w:cs="Times New Roman CYR"/>
          <w:sz w:val="22"/>
          <w:szCs w:val="22"/>
          <w:lang w:val="uk-UA"/>
        </w:rPr>
        <w:t>. Типи на основі комбінацій особистісних рис (за Міллером, 1991)</w:t>
      </w:r>
    </w:p>
    <w:p w:rsidR="0097722D" w:rsidRPr="00931B57" w:rsidRDefault="0097722D" w:rsidP="0097722D">
      <w:pPr>
        <w:autoSpaceDE w:val="0"/>
        <w:autoSpaceDN w:val="0"/>
        <w:adjustRightInd w:val="0"/>
        <w:ind w:firstLine="720"/>
        <w:jc w:val="both"/>
        <w:rPr>
          <w:rFonts w:ascii="Times New Roman CYR" w:hAnsi="Times New Roman CYR" w:cs="Times New Roman CYR"/>
          <w:sz w:val="20"/>
          <w:szCs w:val="20"/>
          <w:lang w:val="uk-UA"/>
        </w:rPr>
      </w:pP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proofErr w:type="spellStart"/>
      <w:r w:rsidRPr="002936F3">
        <w:rPr>
          <w:rFonts w:ascii="Times New Roman CYR" w:hAnsi="Times New Roman CYR" w:cs="Times New Roman CYR"/>
          <w:sz w:val="22"/>
          <w:szCs w:val="22"/>
          <w:u w:val="single"/>
          <w:lang w:val="uk-UA"/>
        </w:rPr>
        <w:t>Редукціоніст</w:t>
      </w:r>
      <w:proofErr w:type="spellEnd"/>
      <w:r w:rsidRPr="002936F3">
        <w:rPr>
          <w:rFonts w:ascii="Times New Roman CYR" w:hAnsi="Times New Roman CYR" w:cs="Times New Roman CYR"/>
          <w:sz w:val="22"/>
          <w:szCs w:val="22"/>
          <w:lang w:val="uk-UA"/>
        </w:rPr>
        <w:t xml:space="preserve"> (об</w:t>
      </w:r>
      <w:r w:rsidRPr="002936F3">
        <w:rPr>
          <w:b/>
          <w:sz w:val="22"/>
          <w:szCs w:val="22"/>
          <w:lang w:val="uk-UA"/>
        </w:rPr>
        <w:t>’</w:t>
      </w:r>
      <w:r w:rsidRPr="002936F3">
        <w:rPr>
          <w:rFonts w:ascii="Times New Roman CYR" w:hAnsi="Times New Roman CYR" w:cs="Times New Roman CYR"/>
          <w:sz w:val="22"/>
          <w:szCs w:val="22"/>
          <w:lang w:val="uk-UA"/>
        </w:rPr>
        <w:t xml:space="preserve">єктивовано-аналітичний) - визначається як </w:t>
      </w:r>
      <w:proofErr w:type="spellStart"/>
      <w:r w:rsidRPr="002936F3">
        <w:rPr>
          <w:rFonts w:ascii="Times New Roman CYR" w:hAnsi="Times New Roman CYR" w:cs="Times New Roman CYR"/>
          <w:sz w:val="22"/>
          <w:szCs w:val="22"/>
          <w:lang w:val="uk-UA"/>
        </w:rPr>
        <w:t>експериментуючий</w:t>
      </w:r>
      <w:proofErr w:type="spellEnd"/>
      <w:r w:rsidRPr="002936F3">
        <w:rPr>
          <w:rFonts w:ascii="Times New Roman CYR" w:hAnsi="Times New Roman CYR" w:cs="Times New Roman CYR"/>
          <w:sz w:val="22"/>
          <w:szCs w:val="22"/>
          <w:lang w:val="uk-UA"/>
        </w:rPr>
        <w:t xml:space="preserve">, пунктуальний, реалістичний, контролюючий, скептичний, </w:t>
      </w:r>
      <w:proofErr w:type="spellStart"/>
      <w:r w:rsidRPr="002936F3">
        <w:rPr>
          <w:rFonts w:ascii="Times New Roman CYR" w:hAnsi="Times New Roman CYR" w:cs="Times New Roman CYR"/>
          <w:sz w:val="22"/>
          <w:szCs w:val="22"/>
          <w:lang w:val="uk-UA"/>
        </w:rPr>
        <w:t>нехтуючий</w:t>
      </w:r>
      <w:proofErr w:type="spellEnd"/>
      <w:r w:rsidRPr="002936F3">
        <w:rPr>
          <w:rFonts w:ascii="Times New Roman CYR" w:hAnsi="Times New Roman CYR" w:cs="Times New Roman CYR"/>
          <w:sz w:val="22"/>
          <w:szCs w:val="22"/>
          <w:lang w:val="uk-UA"/>
        </w:rPr>
        <w:t xml:space="preserve"> нормами, </w:t>
      </w:r>
      <w:proofErr w:type="spellStart"/>
      <w:r w:rsidRPr="002936F3">
        <w:rPr>
          <w:rFonts w:ascii="Times New Roman CYR" w:hAnsi="Times New Roman CYR" w:cs="Times New Roman CYR"/>
          <w:sz w:val="22"/>
          <w:szCs w:val="22"/>
          <w:lang w:val="uk-UA"/>
        </w:rPr>
        <w:t>особистісно</w:t>
      </w:r>
      <w:proofErr w:type="spellEnd"/>
      <w:r w:rsidRPr="002936F3">
        <w:rPr>
          <w:rFonts w:ascii="Times New Roman CYR" w:hAnsi="Times New Roman CYR" w:cs="Times New Roman CYR"/>
          <w:sz w:val="22"/>
          <w:szCs w:val="22"/>
          <w:lang w:val="uk-UA"/>
        </w:rPr>
        <w:t xml:space="preserve"> відчужений;</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u w:val="single"/>
          <w:lang w:val="uk-UA"/>
        </w:rPr>
        <w:t>Схематизатор</w:t>
      </w:r>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об</w:t>
      </w:r>
      <w:r w:rsidRPr="002936F3">
        <w:rPr>
          <w:b/>
          <w:sz w:val="22"/>
          <w:szCs w:val="22"/>
          <w:lang w:val="uk-UA"/>
        </w:rPr>
        <w:t>’</w:t>
      </w:r>
      <w:r w:rsidRPr="002936F3">
        <w:rPr>
          <w:rFonts w:ascii="Times New Roman CYR" w:hAnsi="Times New Roman CYR" w:cs="Times New Roman CYR"/>
          <w:sz w:val="22"/>
          <w:szCs w:val="22"/>
          <w:lang w:val="uk-UA"/>
        </w:rPr>
        <w:t>єктивовано</w:t>
      </w:r>
      <w:proofErr w:type="spellEnd"/>
      <w:r w:rsidRPr="002936F3">
        <w:rPr>
          <w:rFonts w:ascii="Times New Roman CYR" w:hAnsi="Times New Roman CYR" w:cs="Times New Roman CYR"/>
          <w:sz w:val="22"/>
          <w:szCs w:val="22"/>
          <w:lang w:val="uk-UA"/>
        </w:rPr>
        <w:t xml:space="preserve"> - </w:t>
      </w:r>
      <w:proofErr w:type="spellStart"/>
      <w:r w:rsidRPr="002936F3">
        <w:rPr>
          <w:rFonts w:ascii="Times New Roman CYR" w:hAnsi="Times New Roman CYR" w:cs="Times New Roman CYR"/>
          <w:sz w:val="22"/>
          <w:szCs w:val="22"/>
          <w:lang w:val="uk-UA"/>
        </w:rPr>
        <w:t>холістичний</w:t>
      </w:r>
      <w:proofErr w:type="spellEnd"/>
      <w:r w:rsidRPr="002936F3">
        <w:rPr>
          <w:rFonts w:ascii="Times New Roman CYR" w:hAnsi="Times New Roman CYR" w:cs="Times New Roman CYR"/>
          <w:sz w:val="22"/>
          <w:szCs w:val="22"/>
          <w:lang w:val="uk-UA"/>
        </w:rPr>
        <w:t xml:space="preserve">) - характеризується як теоретик, </w:t>
      </w:r>
      <w:proofErr w:type="spellStart"/>
      <w:r w:rsidRPr="002936F3">
        <w:rPr>
          <w:rFonts w:ascii="Times New Roman CYR" w:hAnsi="Times New Roman CYR" w:cs="Times New Roman CYR"/>
          <w:sz w:val="22"/>
          <w:szCs w:val="22"/>
          <w:lang w:val="uk-UA"/>
        </w:rPr>
        <w:t>особистісно</w:t>
      </w:r>
      <w:proofErr w:type="spellEnd"/>
      <w:r w:rsidRPr="002936F3">
        <w:rPr>
          <w:rFonts w:ascii="Times New Roman CYR" w:hAnsi="Times New Roman CYR" w:cs="Times New Roman CYR"/>
          <w:sz w:val="22"/>
          <w:szCs w:val="22"/>
          <w:lang w:val="uk-UA"/>
        </w:rPr>
        <w:t xml:space="preserve"> відчужений, </w:t>
      </w:r>
      <w:proofErr w:type="spellStart"/>
      <w:r w:rsidRPr="002936F3">
        <w:rPr>
          <w:rFonts w:ascii="Times New Roman CYR" w:hAnsi="Times New Roman CYR" w:cs="Times New Roman CYR"/>
          <w:sz w:val="22"/>
          <w:szCs w:val="22"/>
          <w:lang w:val="uk-UA"/>
        </w:rPr>
        <w:t>розмірковуючий</w:t>
      </w:r>
      <w:proofErr w:type="spellEnd"/>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нехтуючий</w:t>
      </w:r>
      <w:proofErr w:type="spellEnd"/>
      <w:r w:rsidRPr="002936F3">
        <w:rPr>
          <w:rFonts w:ascii="Times New Roman CYR" w:hAnsi="Times New Roman CYR" w:cs="Times New Roman CYR"/>
          <w:sz w:val="22"/>
          <w:szCs w:val="22"/>
          <w:lang w:val="uk-UA"/>
        </w:rPr>
        <w:t xml:space="preserve"> нормами, образний;</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u w:val="single"/>
          <w:lang w:val="uk-UA"/>
        </w:rPr>
        <w:t>Гностик</w:t>
      </w:r>
      <w:r w:rsidRPr="002936F3">
        <w:rPr>
          <w:rFonts w:ascii="Times New Roman CYR" w:hAnsi="Times New Roman CYR" w:cs="Times New Roman CYR"/>
          <w:sz w:val="22"/>
          <w:szCs w:val="22"/>
          <w:lang w:val="uk-UA"/>
        </w:rPr>
        <w:t xml:space="preserve"> (суб</w:t>
      </w:r>
      <w:r w:rsidRPr="002936F3">
        <w:rPr>
          <w:b/>
          <w:sz w:val="22"/>
          <w:szCs w:val="22"/>
          <w:lang w:val="uk-UA"/>
        </w:rPr>
        <w:t>’</w:t>
      </w:r>
      <w:r w:rsidRPr="002936F3">
        <w:rPr>
          <w:rFonts w:ascii="Times New Roman CYR" w:hAnsi="Times New Roman CYR" w:cs="Times New Roman CYR"/>
          <w:sz w:val="22"/>
          <w:szCs w:val="22"/>
          <w:lang w:val="uk-UA"/>
        </w:rPr>
        <w:t xml:space="preserve">єктивовано-аналітичний) - описується як </w:t>
      </w:r>
      <w:proofErr w:type="spellStart"/>
      <w:r w:rsidRPr="002936F3">
        <w:rPr>
          <w:rFonts w:ascii="Times New Roman CYR" w:hAnsi="Times New Roman CYR" w:cs="Times New Roman CYR"/>
          <w:sz w:val="22"/>
          <w:szCs w:val="22"/>
          <w:lang w:val="uk-UA"/>
        </w:rPr>
        <w:t>особистісно</w:t>
      </w:r>
      <w:proofErr w:type="spellEnd"/>
      <w:r w:rsidRPr="002936F3">
        <w:rPr>
          <w:rFonts w:ascii="Times New Roman CYR" w:hAnsi="Times New Roman CYR" w:cs="Times New Roman CYR"/>
          <w:sz w:val="22"/>
          <w:szCs w:val="22"/>
          <w:lang w:val="uk-UA"/>
        </w:rPr>
        <w:t xml:space="preserve"> залучений, артистичний, приймаючий норми, нераціональний;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u w:val="single"/>
          <w:lang w:val="uk-UA"/>
        </w:rPr>
        <w:t>Романтик</w:t>
      </w:r>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суб</w:t>
      </w:r>
      <w:r w:rsidRPr="002936F3">
        <w:rPr>
          <w:b/>
          <w:sz w:val="22"/>
          <w:szCs w:val="22"/>
          <w:lang w:val="uk-UA"/>
        </w:rPr>
        <w:t>’</w:t>
      </w:r>
      <w:r w:rsidRPr="002936F3">
        <w:rPr>
          <w:rFonts w:ascii="Times New Roman CYR" w:hAnsi="Times New Roman CYR" w:cs="Times New Roman CYR"/>
          <w:sz w:val="22"/>
          <w:szCs w:val="22"/>
          <w:lang w:val="uk-UA"/>
        </w:rPr>
        <w:t>єктивовано</w:t>
      </w:r>
      <w:proofErr w:type="spellEnd"/>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-холістичний</w:t>
      </w:r>
      <w:proofErr w:type="spellEnd"/>
      <w:r w:rsidRPr="002936F3">
        <w:rPr>
          <w:rFonts w:ascii="Times New Roman CYR" w:hAnsi="Times New Roman CYR" w:cs="Times New Roman CYR"/>
          <w:sz w:val="22"/>
          <w:szCs w:val="22"/>
          <w:lang w:val="uk-UA"/>
        </w:rPr>
        <w:t xml:space="preserve">) - розглядається як </w:t>
      </w:r>
      <w:proofErr w:type="spellStart"/>
      <w:r w:rsidRPr="002936F3">
        <w:rPr>
          <w:rFonts w:ascii="Times New Roman CYR" w:hAnsi="Times New Roman CYR" w:cs="Times New Roman CYR"/>
          <w:sz w:val="22"/>
          <w:szCs w:val="22"/>
          <w:lang w:val="uk-UA"/>
        </w:rPr>
        <w:t>особистісно</w:t>
      </w:r>
      <w:proofErr w:type="spellEnd"/>
      <w:r w:rsidRPr="002936F3">
        <w:rPr>
          <w:rFonts w:ascii="Times New Roman CYR" w:hAnsi="Times New Roman CYR" w:cs="Times New Roman CYR"/>
          <w:sz w:val="22"/>
          <w:szCs w:val="22"/>
          <w:lang w:val="uk-UA"/>
        </w:rPr>
        <w:t xml:space="preserve"> залучений, приймаючий норми, образний.</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Таким чином, вивчення типів пов'язано із задачею прогностичності поведінки в медицині і педагогіці (при вихованні і навчанні). Віднесення людини до типу, з одного боку, допомагає краще зрозуміти її особливості, з іншого - </w:t>
      </w:r>
      <w:r w:rsidRPr="002936F3">
        <w:rPr>
          <w:sz w:val="22"/>
          <w:szCs w:val="22"/>
          <w:lang w:val="uk-UA"/>
        </w:rPr>
        <w:t>«</w:t>
      </w:r>
      <w:r w:rsidRPr="002936F3">
        <w:rPr>
          <w:rFonts w:ascii="Times New Roman CYR" w:hAnsi="Times New Roman CYR" w:cs="Times New Roman CYR"/>
          <w:sz w:val="22"/>
          <w:szCs w:val="22"/>
          <w:lang w:val="uk-UA"/>
        </w:rPr>
        <w:t>приклеювання ярликів</w:t>
      </w:r>
      <w:r w:rsidRPr="002936F3">
        <w:rPr>
          <w:sz w:val="22"/>
          <w:szCs w:val="22"/>
          <w:lang w:val="uk-UA"/>
        </w:rPr>
        <w:t xml:space="preserve">» </w:t>
      </w:r>
      <w:r w:rsidRPr="002936F3">
        <w:rPr>
          <w:rFonts w:ascii="Times New Roman CYR" w:hAnsi="Times New Roman CYR" w:cs="Times New Roman CYR"/>
          <w:sz w:val="22"/>
          <w:szCs w:val="22"/>
          <w:lang w:val="uk-UA"/>
        </w:rPr>
        <w:t>що звужує уявлення про можливий поведінковий репертуар, а як наслідок, зниження рівня розуміння індивідуальних особливостей суб'єкта (</w:t>
      </w:r>
      <w:proofErr w:type="spellStart"/>
      <w:r w:rsidRPr="002936F3">
        <w:rPr>
          <w:rFonts w:ascii="Times New Roman CYR" w:hAnsi="Times New Roman CYR" w:cs="Times New Roman CYR"/>
          <w:sz w:val="22"/>
          <w:szCs w:val="22"/>
          <w:lang w:val="uk-UA"/>
        </w:rPr>
        <w:t>стереотипізація</w:t>
      </w:r>
      <w:proofErr w:type="spellEnd"/>
      <w:r w:rsidRPr="002936F3">
        <w:rPr>
          <w:rFonts w:ascii="Times New Roman CYR" w:hAnsi="Times New Roman CYR" w:cs="Times New Roman CYR"/>
          <w:sz w:val="22"/>
          <w:szCs w:val="22"/>
          <w:lang w:val="uk-UA"/>
        </w:rPr>
        <w:t>).</w:t>
      </w:r>
    </w:p>
    <w:p w:rsidR="0097722D" w:rsidRPr="00931B57" w:rsidRDefault="0097722D" w:rsidP="0097722D">
      <w:pPr>
        <w:autoSpaceDE w:val="0"/>
        <w:autoSpaceDN w:val="0"/>
        <w:adjustRightInd w:val="0"/>
        <w:ind w:firstLine="720"/>
        <w:jc w:val="center"/>
        <w:rPr>
          <w:rFonts w:ascii="Times New Roman CYR" w:hAnsi="Times New Roman CYR" w:cs="Times New Roman CYR"/>
          <w:i/>
          <w:sz w:val="18"/>
          <w:szCs w:val="18"/>
          <w:lang w:val="uk-UA"/>
        </w:rPr>
      </w:pPr>
    </w:p>
    <w:p w:rsidR="0097722D" w:rsidRPr="002936F3" w:rsidRDefault="0097722D" w:rsidP="0097722D">
      <w:pPr>
        <w:autoSpaceDE w:val="0"/>
        <w:autoSpaceDN w:val="0"/>
        <w:adjustRightInd w:val="0"/>
        <w:ind w:firstLine="720"/>
        <w:jc w:val="center"/>
        <w:rPr>
          <w:rFonts w:ascii="Times New Roman CYR" w:hAnsi="Times New Roman CYR" w:cs="Times New Roman CYR"/>
          <w:i/>
          <w:sz w:val="22"/>
          <w:szCs w:val="22"/>
          <w:lang w:val="uk-UA"/>
        </w:rPr>
      </w:pPr>
      <w:r w:rsidRPr="002936F3">
        <w:rPr>
          <w:rFonts w:ascii="Times New Roman CYR" w:hAnsi="Times New Roman CYR" w:cs="Times New Roman CYR"/>
          <w:i/>
          <w:sz w:val="22"/>
          <w:szCs w:val="22"/>
          <w:lang w:val="uk-UA"/>
        </w:rPr>
        <w:t>Поведінкові стратегії індивідуальності</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Одним з типологічних вимірювань поведінки є </w:t>
      </w:r>
      <w:proofErr w:type="spellStart"/>
      <w:r w:rsidRPr="002936F3">
        <w:rPr>
          <w:rFonts w:ascii="Times New Roman CYR" w:hAnsi="Times New Roman CYR" w:cs="Times New Roman CYR"/>
          <w:sz w:val="22"/>
          <w:szCs w:val="22"/>
          <w:lang w:val="uk-UA"/>
        </w:rPr>
        <w:t>симтомокомплекси</w:t>
      </w:r>
      <w:proofErr w:type="spellEnd"/>
      <w:r w:rsidRPr="002936F3">
        <w:rPr>
          <w:rFonts w:ascii="Times New Roman CYR" w:hAnsi="Times New Roman CYR" w:cs="Times New Roman CYR"/>
          <w:sz w:val="22"/>
          <w:szCs w:val="22"/>
          <w:lang w:val="uk-UA"/>
        </w:rPr>
        <w:t xml:space="preserve">, що характеризуються досягненням особистістю адаптивного результату в організації своєї взаємодії з середовищем, що проявляється у феномені переваг. </w:t>
      </w:r>
      <w:r w:rsidRPr="002936F3">
        <w:rPr>
          <w:rFonts w:ascii="Times New Roman CYR" w:hAnsi="Times New Roman CYR" w:cs="Times New Roman CYR"/>
          <w:i/>
          <w:sz w:val="22"/>
          <w:szCs w:val="22"/>
          <w:lang w:val="uk-UA"/>
        </w:rPr>
        <w:t>Переваги</w:t>
      </w:r>
      <w:r w:rsidRPr="002936F3">
        <w:rPr>
          <w:rFonts w:ascii="Times New Roman CYR" w:hAnsi="Times New Roman CYR" w:cs="Times New Roman CYR"/>
          <w:sz w:val="22"/>
          <w:szCs w:val="22"/>
          <w:lang w:val="uk-UA"/>
        </w:rPr>
        <w:t xml:space="preserve"> є базовими компонентами провідної тенденції (</w:t>
      </w:r>
      <w:proofErr w:type="spellStart"/>
      <w:r w:rsidRPr="002936F3">
        <w:rPr>
          <w:rFonts w:ascii="Times New Roman CYR" w:hAnsi="Times New Roman CYR" w:cs="Times New Roman CYR"/>
          <w:sz w:val="22"/>
          <w:szCs w:val="22"/>
          <w:lang w:val="uk-UA"/>
        </w:rPr>
        <w:t>Собчик</w:t>
      </w:r>
      <w:proofErr w:type="spellEnd"/>
      <w:r w:rsidRPr="002936F3">
        <w:rPr>
          <w:rFonts w:ascii="Times New Roman CYR" w:hAnsi="Times New Roman CYR" w:cs="Times New Roman CYR"/>
          <w:sz w:val="22"/>
          <w:szCs w:val="22"/>
          <w:lang w:val="uk-UA"/>
        </w:rPr>
        <w:t xml:space="preserve">, 1997), виражаються в стильовій взаємодії людини з світом, формуються у підсвідомій сфері, включаючи елемент семантики (система значень поведінкового контексту, що складається).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i/>
          <w:sz w:val="22"/>
          <w:szCs w:val="22"/>
          <w:lang w:val="uk-UA"/>
        </w:rPr>
        <w:t>Поведінкова типологія базується на</w:t>
      </w:r>
      <w:r w:rsidRPr="002936F3">
        <w:rPr>
          <w:rFonts w:ascii="Times New Roman CYR" w:hAnsi="Times New Roman CYR" w:cs="Times New Roman CYR"/>
          <w:sz w:val="22"/>
          <w:szCs w:val="22"/>
          <w:lang w:val="uk-UA"/>
        </w:rPr>
        <w:t xml:space="preserve"> </w:t>
      </w:r>
      <w:r w:rsidRPr="002936F3">
        <w:rPr>
          <w:rFonts w:ascii="Times New Roman CYR" w:hAnsi="Times New Roman CYR" w:cs="Times New Roman CYR"/>
          <w:i/>
          <w:sz w:val="22"/>
          <w:szCs w:val="22"/>
          <w:lang w:val="uk-UA"/>
        </w:rPr>
        <w:t>аналізі стратегій</w:t>
      </w:r>
      <w:r w:rsidRPr="002936F3">
        <w:rPr>
          <w:rFonts w:ascii="Times New Roman CYR" w:hAnsi="Times New Roman CYR" w:cs="Times New Roman CYR"/>
          <w:sz w:val="22"/>
          <w:szCs w:val="22"/>
          <w:lang w:val="uk-UA"/>
        </w:rPr>
        <w:t xml:space="preserve">, а переваги розглядаються як індикатор стійких </w:t>
      </w:r>
      <w:proofErr w:type="spellStart"/>
      <w:r w:rsidRPr="002936F3">
        <w:rPr>
          <w:rFonts w:ascii="Times New Roman CYR" w:hAnsi="Times New Roman CYR" w:cs="Times New Roman CYR"/>
          <w:sz w:val="22"/>
          <w:szCs w:val="22"/>
          <w:lang w:val="uk-UA"/>
        </w:rPr>
        <w:t>симптомокомплексів</w:t>
      </w:r>
      <w:proofErr w:type="spellEnd"/>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Лібін</w:t>
      </w:r>
      <w:proofErr w:type="spellEnd"/>
      <w:r w:rsidRPr="002936F3">
        <w:rPr>
          <w:rFonts w:ascii="Times New Roman CYR" w:hAnsi="Times New Roman CYR" w:cs="Times New Roman CYR"/>
          <w:sz w:val="22"/>
          <w:szCs w:val="22"/>
          <w:lang w:val="uk-UA"/>
        </w:rPr>
        <w:t>, 1994):</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I.</w:t>
      </w:r>
      <w:r w:rsidRPr="002936F3">
        <w:rPr>
          <w:rFonts w:ascii="Times New Roman CYR" w:hAnsi="Times New Roman CYR" w:cs="Times New Roman CYR"/>
          <w:sz w:val="22"/>
          <w:szCs w:val="22"/>
          <w:lang w:val="uk-UA"/>
        </w:rPr>
        <w:tab/>
      </w:r>
      <w:proofErr w:type="spellStart"/>
      <w:r w:rsidRPr="002936F3">
        <w:rPr>
          <w:rFonts w:ascii="Times New Roman CYR" w:hAnsi="Times New Roman CYR" w:cs="Times New Roman CYR"/>
          <w:b/>
          <w:sz w:val="22"/>
          <w:szCs w:val="22"/>
          <w:lang w:val="uk-UA"/>
        </w:rPr>
        <w:t>Агостеники</w:t>
      </w:r>
      <w:proofErr w:type="spellEnd"/>
      <w:r w:rsidRPr="002936F3">
        <w:rPr>
          <w:rFonts w:ascii="Times New Roman CYR" w:hAnsi="Times New Roman CYR" w:cs="Times New Roman CYR"/>
          <w:sz w:val="22"/>
          <w:szCs w:val="22"/>
          <w:lang w:val="uk-UA"/>
        </w:rPr>
        <w:t xml:space="preserve"> (лат. </w:t>
      </w:r>
      <w:proofErr w:type="spellStart"/>
      <w:r w:rsidRPr="002936F3">
        <w:rPr>
          <w:rFonts w:ascii="Times New Roman CYR" w:hAnsi="Times New Roman CYR" w:cs="Times New Roman CYR"/>
          <w:sz w:val="22"/>
          <w:szCs w:val="22"/>
          <w:lang w:val="uk-UA"/>
        </w:rPr>
        <w:t>Аrо</w:t>
      </w:r>
      <w:proofErr w:type="spellEnd"/>
      <w:r w:rsidRPr="002936F3">
        <w:rPr>
          <w:rFonts w:ascii="Times New Roman CYR" w:hAnsi="Times New Roman CYR" w:cs="Times New Roman CYR"/>
          <w:sz w:val="22"/>
          <w:szCs w:val="22"/>
          <w:lang w:val="uk-UA"/>
        </w:rPr>
        <w:t xml:space="preserve"> - ведучий, </w:t>
      </w:r>
      <w:proofErr w:type="spellStart"/>
      <w:r w:rsidRPr="002936F3">
        <w:rPr>
          <w:rFonts w:ascii="Times New Roman CYR" w:hAnsi="Times New Roman CYR" w:cs="Times New Roman CYR"/>
          <w:sz w:val="22"/>
          <w:szCs w:val="22"/>
          <w:lang w:val="uk-UA"/>
        </w:rPr>
        <w:t>stenos</w:t>
      </w:r>
      <w:proofErr w:type="spellEnd"/>
      <w:r w:rsidRPr="002936F3">
        <w:rPr>
          <w:rFonts w:ascii="Times New Roman CYR" w:hAnsi="Times New Roman CYR" w:cs="Times New Roman CYR"/>
          <w:sz w:val="22"/>
          <w:szCs w:val="22"/>
          <w:lang w:val="uk-UA"/>
        </w:rPr>
        <w:t xml:space="preserve"> - сила) - </w:t>
      </w:r>
      <w:r w:rsidRPr="002936F3">
        <w:rPr>
          <w:sz w:val="22"/>
          <w:szCs w:val="22"/>
          <w:lang w:val="uk-UA"/>
        </w:rPr>
        <w:t>«</w:t>
      </w:r>
      <w:r w:rsidRPr="002936F3">
        <w:rPr>
          <w:rFonts w:ascii="Times New Roman CYR" w:hAnsi="Times New Roman CYR" w:cs="Times New Roman CYR"/>
          <w:sz w:val="22"/>
          <w:szCs w:val="22"/>
          <w:lang w:val="uk-UA"/>
        </w:rPr>
        <w:t>володіють достатньою силою вести за собою</w:t>
      </w:r>
      <w:r w:rsidRPr="002936F3">
        <w:rPr>
          <w:sz w:val="22"/>
          <w:szCs w:val="22"/>
          <w:lang w:val="uk-UA"/>
        </w:rPr>
        <w:t xml:space="preserve">». </w:t>
      </w:r>
      <w:r w:rsidRPr="002936F3">
        <w:rPr>
          <w:rFonts w:ascii="Times New Roman CYR" w:hAnsi="Times New Roman CYR" w:cs="Times New Roman CYR"/>
          <w:sz w:val="22"/>
          <w:szCs w:val="22"/>
          <w:lang w:val="uk-UA"/>
        </w:rPr>
        <w:t xml:space="preserve">Відрізняються рішучістю манер і </w:t>
      </w:r>
      <w:r>
        <w:rPr>
          <w:rFonts w:ascii="Times New Roman CYR" w:hAnsi="Times New Roman CYR" w:cs="Times New Roman CYR"/>
          <w:sz w:val="22"/>
          <w:szCs w:val="22"/>
          <w:lang w:val="uk-UA"/>
        </w:rPr>
        <w:t>змаганням</w:t>
      </w:r>
      <w:r w:rsidRPr="002936F3">
        <w:rPr>
          <w:rFonts w:ascii="Times New Roman CYR" w:hAnsi="Times New Roman CYR" w:cs="Times New Roman CYR"/>
          <w:sz w:val="22"/>
          <w:szCs w:val="22"/>
          <w:lang w:val="uk-UA"/>
        </w:rPr>
        <w:t>, орієнтовані на інших, у відносинах прагнуть позиції лідера; схильні до професійного керівництва або педагогічної діяльності;</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П.</w:t>
      </w:r>
      <w:r w:rsidRPr="002936F3">
        <w:rPr>
          <w:rFonts w:ascii="Times New Roman CYR" w:hAnsi="Times New Roman CYR" w:cs="Times New Roman CYR"/>
          <w:sz w:val="22"/>
          <w:szCs w:val="22"/>
          <w:lang w:val="uk-UA"/>
        </w:rPr>
        <w:tab/>
      </w:r>
      <w:proofErr w:type="spellStart"/>
      <w:r w:rsidRPr="002936F3">
        <w:rPr>
          <w:rFonts w:ascii="Times New Roman CYR" w:hAnsi="Times New Roman CYR" w:cs="Times New Roman CYR"/>
          <w:b/>
          <w:sz w:val="22"/>
          <w:szCs w:val="22"/>
          <w:lang w:val="uk-UA"/>
        </w:rPr>
        <w:t>Орстеники</w:t>
      </w:r>
      <w:proofErr w:type="spellEnd"/>
      <w:r w:rsidRPr="002936F3">
        <w:rPr>
          <w:rFonts w:ascii="Times New Roman CYR" w:hAnsi="Times New Roman CYR" w:cs="Times New Roman CYR"/>
          <w:sz w:val="22"/>
          <w:szCs w:val="22"/>
          <w:lang w:val="uk-UA"/>
        </w:rPr>
        <w:t xml:space="preserve"> (лат. </w:t>
      </w:r>
      <w:proofErr w:type="spellStart"/>
      <w:r w:rsidRPr="002936F3">
        <w:rPr>
          <w:rFonts w:ascii="Times New Roman CYR" w:hAnsi="Times New Roman CYR" w:cs="Times New Roman CYR"/>
          <w:sz w:val="22"/>
          <w:szCs w:val="22"/>
          <w:lang w:val="uk-UA"/>
        </w:rPr>
        <w:t>Ordinatus</w:t>
      </w:r>
      <w:proofErr w:type="spellEnd"/>
      <w:r w:rsidRPr="002936F3">
        <w:rPr>
          <w:rFonts w:ascii="Times New Roman CYR" w:hAnsi="Times New Roman CYR" w:cs="Times New Roman CYR"/>
          <w:sz w:val="22"/>
          <w:szCs w:val="22"/>
          <w:lang w:val="uk-UA"/>
        </w:rPr>
        <w:t xml:space="preserve"> - впорядкований) - </w:t>
      </w:r>
      <w:r w:rsidRPr="002936F3">
        <w:rPr>
          <w:sz w:val="22"/>
          <w:szCs w:val="22"/>
          <w:lang w:val="uk-UA"/>
        </w:rPr>
        <w:t>«</w:t>
      </w:r>
      <w:r w:rsidRPr="002936F3">
        <w:rPr>
          <w:rFonts w:ascii="Times New Roman CYR" w:hAnsi="Times New Roman CYR" w:cs="Times New Roman CYR"/>
          <w:sz w:val="22"/>
          <w:szCs w:val="22"/>
          <w:lang w:val="uk-UA"/>
        </w:rPr>
        <w:t>схильні</w:t>
      </w:r>
      <w:r w:rsidRPr="002936F3">
        <w:rPr>
          <w:sz w:val="22"/>
          <w:szCs w:val="22"/>
          <w:lang w:val="uk-UA"/>
        </w:rPr>
        <w:t xml:space="preserve"> </w:t>
      </w:r>
      <w:r w:rsidRPr="002936F3">
        <w:rPr>
          <w:rFonts w:ascii="Times New Roman CYR" w:hAnsi="Times New Roman CYR" w:cs="Times New Roman CYR"/>
          <w:sz w:val="22"/>
          <w:szCs w:val="22"/>
          <w:lang w:val="uk-UA"/>
        </w:rPr>
        <w:t>упорядковувати невизначені ситуації</w:t>
      </w:r>
      <w:r w:rsidRPr="002936F3">
        <w:rPr>
          <w:sz w:val="22"/>
          <w:szCs w:val="22"/>
          <w:lang w:val="uk-UA"/>
        </w:rPr>
        <w:t xml:space="preserve">». </w:t>
      </w:r>
      <w:r w:rsidRPr="002936F3">
        <w:rPr>
          <w:rFonts w:ascii="Times New Roman CYR" w:hAnsi="Times New Roman CYR" w:cs="Times New Roman CYR"/>
          <w:sz w:val="22"/>
          <w:szCs w:val="22"/>
          <w:lang w:val="uk-UA"/>
        </w:rPr>
        <w:t>Висока інтенсивність роботи викликає роздратування, не можуть швидко включатися до процесу, необхідний тривалий підготовчий період; віддають перевагу видам діяльності, пов'язаним з аналітичною роботою, зокрема консультування;</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ІІІ. </w:t>
      </w:r>
      <w:proofErr w:type="spellStart"/>
      <w:r w:rsidRPr="002936F3">
        <w:rPr>
          <w:rFonts w:ascii="Times New Roman CYR" w:hAnsi="Times New Roman CYR" w:cs="Times New Roman CYR"/>
          <w:b/>
          <w:sz w:val="22"/>
          <w:szCs w:val="22"/>
          <w:lang w:val="uk-UA"/>
        </w:rPr>
        <w:t>Тоностеники</w:t>
      </w:r>
      <w:proofErr w:type="spellEnd"/>
      <w:r w:rsidRPr="002936F3">
        <w:rPr>
          <w:rFonts w:ascii="Times New Roman CYR" w:hAnsi="Times New Roman CYR" w:cs="Times New Roman CYR"/>
          <w:sz w:val="22"/>
          <w:szCs w:val="22"/>
          <w:lang w:val="uk-UA"/>
        </w:rPr>
        <w:t xml:space="preserve"> (лат. </w:t>
      </w:r>
      <w:proofErr w:type="spellStart"/>
      <w:r w:rsidRPr="002936F3">
        <w:rPr>
          <w:rFonts w:ascii="Times New Roman CYR" w:hAnsi="Times New Roman CYR" w:cs="Times New Roman CYR"/>
          <w:sz w:val="22"/>
          <w:szCs w:val="22"/>
          <w:lang w:val="uk-UA"/>
        </w:rPr>
        <w:t>Tonus</w:t>
      </w:r>
      <w:proofErr w:type="spellEnd"/>
      <w:r w:rsidRPr="002936F3">
        <w:rPr>
          <w:rFonts w:ascii="Times New Roman CYR" w:hAnsi="Times New Roman CYR" w:cs="Times New Roman CYR"/>
          <w:sz w:val="22"/>
          <w:szCs w:val="22"/>
          <w:lang w:val="uk-UA"/>
        </w:rPr>
        <w:t xml:space="preserve"> - напруженість) - </w:t>
      </w:r>
      <w:r w:rsidRPr="002936F3">
        <w:rPr>
          <w:sz w:val="22"/>
          <w:szCs w:val="22"/>
          <w:lang w:val="uk-UA"/>
        </w:rPr>
        <w:t>«</w:t>
      </w:r>
      <w:r w:rsidRPr="002936F3">
        <w:rPr>
          <w:rFonts w:ascii="Times New Roman CYR" w:hAnsi="Times New Roman CYR" w:cs="Times New Roman CYR"/>
          <w:sz w:val="22"/>
          <w:szCs w:val="22"/>
          <w:lang w:val="uk-UA"/>
        </w:rPr>
        <w:t>схильні</w:t>
      </w:r>
      <w:r w:rsidRPr="002936F3">
        <w:rPr>
          <w:sz w:val="22"/>
          <w:szCs w:val="22"/>
          <w:lang w:val="uk-UA"/>
        </w:rPr>
        <w:t xml:space="preserve"> </w:t>
      </w:r>
      <w:r w:rsidRPr="002936F3">
        <w:rPr>
          <w:rFonts w:ascii="Times New Roman CYR" w:hAnsi="Times New Roman CYR" w:cs="Times New Roman CYR"/>
          <w:sz w:val="22"/>
          <w:szCs w:val="22"/>
          <w:lang w:val="uk-UA"/>
        </w:rPr>
        <w:t>трансформувати в уяві негативні тенденції</w:t>
      </w:r>
      <w:r w:rsidRPr="002936F3">
        <w:rPr>
          <w:sz w:val="22"/>
          <w:szCs w:val="22"/>
          <w:lang w:val="uk-UA"/>
        </w:rPr>
        <w:t xml:space="preserve">». </w:t>
      </w:r>
      <w:r w:rsidRPr="002936F3">
        <w:rPr>
          <w:rFonts w:ascii="Times New Roman CYR" w:hAnsi="Times New Roman CYR" w:cs="Times New Roman CYR"/>
          <w:sz w:val="22"/>
          <w:szCs w:val="22"/>
          <w:lang w:val="uk-UA"/>
        </w:rPr>
        <w:t>Прагнуть</w:t>
      </w:r>
      <w:r w:rsidRPr="002936F3">
        <w:rPr>
          <w:sz w:val="22"/>
          <w:szCs w:val="22"/>
          <w:lang w:val="uk-UA"/>
        </w:rPr>
        <w:t xml:space="preserve"> </w:t>
      </w:r>
      <w:r w:rsidRPr="002936F3">
        <w:rPr>
          <w:rFonts w:ascii="Times New Roman CYR" w:hAnsi="Times New Roman CYR" w:cs="Times New Roman CYR"/>
          <w:sz w:val="22"/>
          <w:szCs w:val="22"/>
          <w:lang w:val="uk-UA"/>
        </w:rPr>
        <w:t>до оволодіння наочною сферою діяльності незалежно від того, як</w:t>
      </w:r>
      <w:r w:rsidRPr="002936F3">
        <w:rPr>
          <w:sz w:val="22"/>
          <w:szCs w:val="22"/>
          <w:lang w:val="uk-UA"/>
        </w:rPr>
        <w:t xml:space="preserve"> </w:t>
      </w:r>
      <w:r w:rsidRPr="002936F3">
        <w:rPr>
          <w:rFonts w:ascii="Times New Roman CYR" w:hAnsi="Times New Roman CYR" w:cs="Times New Roman CYR"/>
          <w:sz w:val="22"/>
          <w:szCs w:val="22"/>
          <w:lang w:val="uk-UA"/>
        </w:rPr>
        <w:t>складаються відносини з оточуючими. Схильні до переваги</w:t>
      </w:r>
      <w:r w:rsidRPr="002936F3">
        <w:rPr>
          <w:sz w:val="22"/>
          <w:szCs w:val="22"/>
          <w:lang w:val="uk-UA"/>
        </w:rPr>
        <w:t xml:space="preserve"> </w:t>
      </w:r>
      <w:r w:rsidRPr="002936F3">
        <w:rPr>
          <w:rFonts w:ascii="Times New Roman CYR" w:hAnsi="Times New Roman CYR" w:cs="Times New Roman CYR"/>
          <w:sz w:val="22"/>
          <w:szCs w:val="22"/>
          <w:lang w:val="uk-UA"/>
        </w:rPr>
        <w:t>художньо-мистецьких професій.</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ІV. </w:t>
      </w:r>
      <w:proofErr w:type="spellStart"/>
      <w:r w:rsidRPr="002936F3">
        <w:rPr>
          <w:rFonts w:ascii="Times New Roman CYR" w:hAnsi="Times New Roman CYR" w:cs="Times New Roman CYR"/>
          <w:b/>
          <w:sz w:val="22"/>
          <w:szCs w:val="22"/>
          <w:lang w:val="uk-UA"/>
        </w:rPr>
        <w:t>Емфостеники</w:t>
      </w:r>
      <w:proofErr w:type="spellEnd"/>
      <w:r w:rsidRPr="002936F3">
        <w:rPr>
          <w:rFonts w:ascii="Times New Roman CYR" w:hAnsi="Times New Roman CYR" w:cs="Times New Roman CYR"/>
          <w:b/>
          <w:sz w:val="22"/>
          <w:szCs w:val="22"/>
          <w:lang w:val="uk-UA"/>
        </w:rPr>
        <w:t xml:space="preserve"> </w:t>
      </w:r>
      <w:r w:rsidRPr="002936F3">
        <w:rPr>
          <w:rFonts w:ascii="Times New Roman CYR" w:hAnsi="Times New Roman CYR" w:cs="Times New Roman CYR"/>
          <w:sz w:val="22"/>
          <w:szCs w:val="22"/>
          <w:lang w:val="uk-UA"/>
        </w:rPr>
        <w:t>(</w:t>
      </w:r>
      <w:proofErr w:type="spellStart"/>
      <w:r w:rsidRPr="002936F3">
        <w:rPr>
          <w:rFonts w:ascii="Times New Roman CYR" w:hAnsi="Times New Roman CYR" w:cs="Times New Roman CYR"/>
          <w:sz w:val="22"/>
          <w:szCs w:val="22"/>
          <w:lang w:val="uk-UA"/>
        </w:rPr>
        <w:t>греч</w:t>
      </w:r>
      <w:proofErr w:type="spellEnd"/>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Emfasis</w:t>
      </w:r>
      <w:proofErr w:type="spellEnd"/>
      <w:r w:rsidRPr="002936F3">
        <w:rPr>
          <w:rFonts w:ascii="Times New Roman CYR" w:hAnsi="Times New Roman CYR" w:cs="Times New Roman CYR"/>
          <w:sz w:val="22"/>
          <w:szCs w:val="22"/>
          <w:lang w:val="uk-UA"/>
        </w:rPr>
        <w:t xml:space="preserve"> - виразний) -  </w:t>
      </w:r>
      <w:r w:rsidRPr="002936F3">
        <w:rPr>
          <w:sz w:val="22"/>
          <w:szCs w:val="22"/>
          <w:lang w:val="uk-UA"/>
        </w:rPr>
        <w:t>«</w:t>
      </w:r>
      <w:r w:rsidRPr="002936F3">
        <w:rPr>
          <w:rFonts w:ascii="Times New Roman CYR" w:hAnsi="Times New Roman CYR" w:cs="Times New Roman CYR"/>
          <w:sz w:val="22"/>
          <w:szCs w:val="22"/>
          <w:lang w:val="uk-UA"/>
        </w:rPr>
        <w:t>схильні проникати у світ переживань іншої людини</w:t>
      </w:r>
      <w:r w:rsidRPr="002936F3">
        <w:rPr>
          <w:sz w:val="22"/>
          <w:szCs w:val="22"/>
          <w:lang w:val="uk-UA"/>
        </w:rPr>
        <w:t xml:space="preserve">». </w:t>
      </w:r>
      <w:r w:rsidRPr="002936F3">
        <w:rPr>
          <w:rFonts w:ascii="Times New Roman CYR" w:hAnsi="Times New Roman CYR" w:cs="Times New Roman CYR"/>
          <w:sz w:val="22"/>
          <w:szCs w:val="22"/>
          <w:lang w:val="uk-UA"/>
        </w:rPr>
        <w:t>Переважає</w:t>
      </w:r>
      <w:r w:rsidRPr="002936F3">
        <w:rPr>
          <w:sz w:val="22"/>
          <w:szCs w:val="22"/>
          <w:lang w:val="uk-UA"/>
        </w:rPr>
        <w:t xml:space="preserve"> </w:t>
      </w:r>
      <w:r w:rsidRPr="002936F3">
        <w:rPr>
          <w:rFonts w:ascii="Times New Roman CYR" w:hAnsi="Times New Roman CYR" w:cs="Times New Roman CYR"/>
          <w:sz w:val="22"/>
          <w:szCs w:val="22"/>
          <w:lang w:val="uk-UA"/>
        </w:rPr>
        <w:t>мимовільна регуляція поведінки, спонтанний вираз емоцій у</w:t>
      </w:r>
      <w:r w:rsidRPr="002936F3">
        <w:rPr>
          <w:sz w:val="22"/>
          <w:szCs w:val="22"/>
          <w:lang w:val="uk-UA"/>
        </w:rPr>
        <w:t xml:space="preserve"> </w:t>
      </w:r>
      <w:r w:rsidRPr="002936F3">
        <w:rPr>
          <w:rFonts w:ascii="Times New Roman CYR" w:hAnsi="Times New Roman CYR" w:cs="Times New Roman CYR"/>
          <w:sz w:val="22"/>
          <w:szCs w:val="22"/>
          <w:lang w:val="uk-UA"/>
        </w:rPr>
        <w:t>відповідь на зміни внутрішнього або зовнішнього середовища; відрізняються</w:t>
      </w:r>
      <w:r w:rsidRPr="002936F3">
        <w:rPr>
          <w:sz w:val="22"/>
          <w:szCs w:val="22"/>
          <w:lang w:val="uk-UA"/>
        </w:rPr>
        <w:t xml:space="preserve"> </w:t>
      </w:r>
      <w:r w:rsidRPr="002936F3">
        <w:rPr>
          <w:rFonts w:ascii="Times New Roman CYR" w:hAnsi="Times New Roman CYR" w:cs="Times New Roman CYR"/>
          <w:sz w:val="22"/>
          <w:szCs w:val="22"/>
          <w:lang w:val="uk-UA"/>
        </w:rPr>
        <w:t>стійкістю переживань; товариські, заперечують будь-які труднощі у сфері між особистісних стосунків;</w:t>
      </w:r>
      <w:r w:rsidRPr="002936F3">
        <w:rPr>
          <w:sz w:val="22"/>
          <w:szCs w:val="22"/>
          <w:lang w:val="uk-UA"/>
        </w:rPr>
        <w:t xml:space="preserve"> </w:t>
      </w:r>
      <w:r w:rsidRPr="002936F3">
        <w:rPr>
          <w:rFonts w:ascii="Times New Roman CYR" w:hAnsi="Times New Roman CYR" w:cs="Times New Roman CYR"/>
          <w:sz w:val="22"/>
          <w:szCs w:val="22"/>
          <w:lang w:val="uk-UA"/>
        </w:rPr>
        <w:t>віддають перевагу професіям, пов'язаним з наявністю можливостей</w:t>
      </w:r>
      <w:r w:rsidRPr="002936F3">
        <w:rPr>
          <w:sz w:val="22"/>
          <w:szCs w:val="22"/>
          <w:lang w:val="uk-UA"/>
        </w:rPr>
        <w:t xml:space="preserve"> </w:t>
      </w:r>
      <w:r w:rsidRPr="002936F3">
        <w:rPr>
          <w:rFonts w:ascii="Times New Roman CYR" w:hAnsi="Times New Roman CYR" w:cs="Times New Roman CYR"/>
          <w:sz w:val="22"/>
          <w:szCs w:val="22"/>
          <w:lang w:val="uk-UA"/>
        </w:rPr>
        <w:t>широкого спілкування;</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lastRenderedPageBreak/>
        <w:t xml:space="preserve">V. </w:t>
      </w:r>
      <w:proofErr w:type="spellStart"/>
      <w:r w:rsidRPr="002936F3">
        <w:rPr>
          <w:rFonts w:ascii="Times New Roman CYR" w:hAnsi="Times New Roman CYR" w:cs="Times New Roman CYR"/>
          <w:b/>
          <w:sz w:val="22"/>
          <w:szCs w:val="22"/>
          <w:lang w:val="uk-UA"/>
        </w:rPr>
        <w:t>Констеники</w:t>
      </w:r>
      <w:proofErr w:type="spellEnd"/>
      <w:r w:rsidRPr="002936F3">
        <w:rPr>
          <w:rFonts w:ascii="Times New Roman CYR" w:hAnsi="Times New Roman CYR" w:cs="Times New Roman CYR"/>
          <w:sz w:val="22"/>
          <w:szCs w:val="22"/>
          <w:lang w:val="uk-UA"/>
        </w:rPr>
        <w:t xml:space="preserve"> (лат. </w:t>
      </w:r>
      <w:proofErr w:type="spellStart"/>
      <w:r w:rsidRPr="002936F3">
        <w:rPr>
          <w:rFonts w:ascii="Times New Roman CYR" w:hAnsi="Times New Roman CYR" w:cs="Times New Roman CYR"/>
          <w:sz w:val="22"/>
          <w:szCs w:val="22"/>
          <w:lang w:val="uk-UA"/>
        </w:rPr>
        <w:t>Contradictories</w:t>
      </w:r>
      <w:proofErr w:type="spellEnd"/>
      <w:r w:rsidRPr="002936F3">
        <w:rPr>
          <w:rFonts w:ascii="Times New Roman CYR" w:hAnsi="Times New Roman CYR" w:cs="Times New Roman CYR"/>
          <w:sz w:val="22"/>
          <w:szCs w:val="22"/>
          <w:lang w:val="uk-UA"/>
        </w:rPr>
        <w:t xml:space="preserve"> - суперечливий) - володіють</w:t>
      </w:r>
      <w:r w:rsidRPr="002936F3">
        <w:rPr>
          <w:sz w:val="22"/>
          <w:szCs w:val="22"/>
          <w:lang w:val="uk-UA"/>
        </w:rPr>
        <w:t xml:space="preserve"> </w:t>
      </w:r>
      <w:r w:rsidRPr="002936F3">
        <w:rPr>
          <w:rFonts w:ascii="Times New Roman CYR" w:hAnsi="Times New Roman CYR" w:cs="Times New Roman CYR"/>
          <w:sz w:val="22"/>
          <w:szCs w:val="22"/>
          <w:lang w:val="uk-UA"/>
        </w:rPr>
        <w:t>силою багато що ставити під сумнів. Виражена емоційна</w:t>
      </w:r>
      <w:r w:rsidRPr="002936F3">
        <w:rPr>
          <w:sz w:val="22"/>
          <w:szCs w:val="22"/>
          <w:lang w:val="uk-UA"/>
        </w:rPr>
        <w:t xml:space="preserve"> </w:t>
      </w:r>
      <w:r w:rsidRPr="002936F3">
        <w:rPr>
          <w:rFonts w:ascii="Times New Roman CYR" w:hAnsi="Times New Roman CYR" w:cs="Times New Roman CYR"/>
          <w:sz w:val="22"/>
          <w:szCs w:val="22"/>
          <w:lang w:val="uk-UA"/>
        </w:rPr>
        <w:t xml:space="preserve">нестабільність; складним є перероблення великого об'єму інформації, що поступає. </w:t>
      </w:r>
      <w:proofErr w:type="spellStart"/>
      <w:r w:rsidRPr="002936F3">
        <w:rPr>
          <w:rFonts w:ascii="Times New Roman CYR" w:hAnsi="Times New Roman CYR" w:cs="Times New Roman CYR"/>
          <w:sz w:val="22"/>
          <w:szCs w:val="22"/>
          <w:lang w:val="uk-UA"/>
        </w:rPr>
        <w:t>Компульсивність</w:t>
      </w:r>
      <w:proofErr w:type="spellEnd"/>
      <w:r w:rsidRPr="002936F3">
        <w:rPr>
          <w:rFonts w:ascii="Times New Roman CYR" w:hAnsi="Times New Roman CYR" w:cs="Times New Roman CYR"/>
          <w:sz w:val="22"/>
          <w:szCs w:val="22"/>
          <w:lang w:val="uk-UA"/>
        </w:rPr>
        <w:t xml:space="preserve"> (суперечність)</w:t>
      </w:r>
      <w:r w:rsidRPr="002936F3">
        <w:rPr>
          <w:sz w:val="22"/>
          <w:szCs w:val="22"/>
          <w:lang w:val="uk-UA"/>
        </w:rPr>
        <w:t xml:space="preserve"> </w:t>
      </w:r>
      <w:r w:rsidRPr="002936F3">
        <w:rPr>
          <w:rFonts w:ascii="Times New Roman CYR" w:hAnsi="Times New Roman CYR" w:cs="Times New Roman CYR"/>
          <w:sz w:val="22"/>
          <w:szCs w:val="22"/>
          <w:lang w:val="uk-UA"/>
        </w:rPr>
        <w:t xml:space="preserve">поведінки є результатом </w:t>
      </w:r>
      <w:proofErr w:type="spellStart"/>
      <w:r w:rsidRPr="002936F3">
        <w:rPr>
          <w:rFonts w:ascii="Times New Roman CYR" w:hAnsi="Times New Roman CYR" w:cs="Times New Roman CYR"/>
          <w:sz w:val="22"/>
          <w:szCs w:val="22"/>
          <w:lang w:val="uk-UA"/>
        </w:rPr>
        <w:t>вираженості</w:t>
      </w:r>
      <w:proofErr w:type="spellEnd"/>
      <w:r w:rsidRPr="002936F3">
        <w:rPr>
          <w:rFonts w:ascii="Times New Roman CYR" w:hAnsi="Times New Roman CYR" w:cs="Times New Roman CYR"/>
          <w:sz w:val="22"/>
          <w:szCs w:val="22"/>
          <w:lang w:val="uk-UA"/>
        </w:rPr>
        <w:t xml:space="preserve"> різноспрямованих</w:t>
      </w:r>
      <w:r w:rsidRPr="002936F3">
        <w:rPr>
          <w:sz w:val="22"/>
          <w:szCs w:val="22"/>
          <w:lang w:val="uk-UA"/>
        </w:rPr>
        <w:t xml:space="preserve"> </w:t>
      </w:r>
      <w:r w:rsidRPr="002936F3">
        <w:rPr>
          <w:rFonts w:ascii="Times New Roman CYR" w:hAnsi="Times New Roman CYR" w:cs="Times New Roman CYR"/>
          <w:sz w:val="22"/>
          <w:szCs w:val="22"/>
          <w:lang w:val="uk-UA"/>
        </w:rPr>
        <w:t>тенденцій; схильні до переваги медичних професій;</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VІ. </w:t>
      </w:r>
      <w:proofErr w:type="spellStart"/>
      <w:r w:rsidRPr="002936F3">
        <w:rPr>
          <w:rFonts w:ascii="Times New Roman CYR" w:hAnsi="Times New Roman CYR" w:cs="Times New Roman CYR"/>
          <w:b/>
          <w:sz w:val="22"/>
          <w:szCs w:val="22"/>
          <w:lang w:val="uk-UA"/>
        </w:rPr>
        <w:t>Ілостеники</w:t>
      </w:r>
      <w:proofErr w:type="spellEnd"/>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лат.Immunus</w:t>
      </w:r>
      <w:proofErr w:type="spellEnd"/>
      <w:r w:rsidRPr="002936F3">
        <w:rPr>
          <w:rFonts w:ascii="Times New Roman CYR" w:hAnsi="Times New Roman CYR" w:cs="Times New Roman CYR"/>
          <w:sz w:val="22"/>
          <w:szCs w:val="22"/>
          <w:lang w:val="uk-UA"/>
        </w:rPr>
        <w:t xml:space="preserve"> - вільний, Logos</w:t>
      </w:r>
      <w:r w:rsidRPr="002936F3">
        <w:rPr>
          <w:sz w:val="22"/>
          <w:szCs w:val="22"/>
          <w:lang w:val="uk-UA"/>
        </w:rPr>
        <w:t xml:space="preserve">- </w:t>
      </w:r>
      <w:r w:rsidRPr="002936F3">
        <w:rPr>
          <w:rFonts w:ascii="Times New Roman CYR" w:hAnsi="Times New Roman CYR" w:cs="Times New Roman CYR"/>
          <w:sz w:val="22"/>
          <w:szCs w:val="22"/>
          <w:lang w:val="uk-UA"/>
        </w:rPr>
        <w:t>відношення) -</w:t>
      </w:r>
      <w:r w:rsidRPr="002936F3">
        <w:rPr>
          <w:sz w:val="22"/>
          <w:szCs w:val="22"/>
          <w:lang w:val="uk-UA"/>
        </w:rPr>
        <w:t xml:space="preserve"> </w:t>
      </w:r>
      <w:r w:rsidRPr="002936F3">
        <w:rPr>
          <w:rFonts w:ascii="Times New Roman CYR" w:hAnsi="Times New Roman CYR" w:cs="Times New Roman CYR"/>
          <w:sz w:val="22"/>
          <w:szCs w:val="22"/>
          <w:lang w:val="uk-UA"/>
        </w:rPr>
        <w:t>володіють силою наполягати на своєму</w:t>
      </w:r>
      <w:r w:rsidRPr="002936F3">
        <w:rPr>
          <w:sz w:val="22"/>
          <w:szCs w:val="22"/>
          <w:lang w:val="uk-UA"/>
        </w:rPr>
        <w:t xml:space="preserve">. </w:t>
      </w:r>
      <w:r w:rsidRPr="002936F3">
        <w:rPr>
          <w:rFonts w:ascii="Times New Roman CYR" w:hAnsi="Times New Roman CYR" w:cs="Times New Roman CYR"/>
          <w:sz w:val="22"/>
          <w:szCs w:val="22"/>
          <w:lang w:val="uk-UA"/>
        </w:rPr>
        <w:t>Прагнуть бути</w:t>
      </w:r>
      <w:r w:rsidRPr="002936F3">
        <w:rPr>
          <w:sz w:val="22"/>
          <w:szCs w:val="22"/>
          <w:lang w:val="uk-UA"/>
        </w:rPr>
        <w:t xml:space="preserve"> </w:t>
      </w:r>
      <w:r w:rsidRPr="002936F3">
        <w:rPr>
          <w:rFonts w:ascii="Times New Roman CYR" w:hAnsi="Times New Roman CYR" w:cs="Times New Roman CYR"/>
          <w:sz w:val="22"/>
          <w:szCs w:val="22"/>
          <w:lang w:val="uk-UA"/>
        </w:rPr>
        <w:t>незалежними у відносинах. Виражена егоцентрична спрямованість поведінки, що супроводжується підвищеним рівнем тривожності. В той же час характеризуються зниженим рівнем особистісної адаптованості, як наслідок неадекватна оцінка ситуації.</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VІІ. </w:t>
      </w:r>
      <w:proofErr w:type="spellStart"/>
      <w:r w:rsidRPr="002936F3">
        <w:rPr>
          <w:rFonts w:ascii="Times New Roman CYR" w:hAnsi="Times New Roman CYR" w:cs="Times New Roman CYR"/>
          <w:b/>
          <w:sz w:val="22"/>
          <w:szCs w:val="22"/>
          <w:lang w:val="uk-UA"/>
        </w:rPr>
        <w:t>Істеники</w:t>
      </w:r>
      <w:proofErr w:type="spellEnd"/>
      <w:r w:rsidRPr="002936F3">
        <w:rPr>
          <w:rFonts w:ascii="Times New Roman CYR" w:hAnsi="Times New Roman CYR" w:cs="Times New Roman CYR"/>
          <w:sz w:val="22"/>
          <w:szCs w:val="22"/>
          <w:lang w:val="uk-UA"/>
        </w:rPr>
        <w:t xml:space="preserve"> (лат. Initiare- починати) - характеризуються легкістю в пробудженні активності</w:t>
      </w:r>
      <w:r w:rsidRPr="002936F3">
        <w:rPr>
          <w:sz w:val="22"/>
          <w:szCs w:val="22"/>
          <w:lang w:val="uk-UA"/>
        </w:rPr>
        <w:t xml:space="preserve">. </w:t>
      </w:r>
      <w:r w:rsidRPr="002936F3">
        <w:rPr>
          <w:rFonts w:ascii="Times New Roman CYR" w:hAnsi="Times New Roman CYR" w:cs="Times New Roman CYR"/>
          <w:sz w:val="22"/>
          <w:szCs w:val="22"/>
          <w:lang w:val="uk-UA"/>
        </w:rPr>
        <w:t>Уміють швидко реагувати в незнайомій обстановці; часто кидають почату справу, не довівши її до кінця; ефективність роботи зростає, коли є можливість часто</w:t>
      </w:r>
      <w:r w:rsidRPr="002936F3">
        <w:rPr>
          <w:sz w:val="22"/>
          <w:szCs w:val="22"/>
          <w:lang w:val="uk-UA"/>
        </w:rPr>
        <w:t xml:space="preserve"> </w:t>
      </w:r>
      <w:r w:rsidRPr="002936F3">
        <w:rPr>
          <w:rFonts w:ascii="Times New Roman CYR" w:hAnsi="Times New Roman CYR" w:cs="Times New Roman CYR"/>
          <w:sz w:val="22"/>
          <w:szCs w:val="22"/>
          <w:lang w:val="uk-UA"/>
        </w:rPr>
        <w:t>перемикатися з однієї справи на іншу.</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VІІІ. </w:t>
      </w:r>
      <w:proofErr w:type="spellStart"/>
      <w:r w:rsidRPr="002936F3">
        <w:rPr>
          <w:rFonts w:ascii="Times New Roman CYR" w:hAnsi="Times New Roman CYR" w:cs="Times New Roman CYR"/>
          <w:b/>
          <w:sz w:val="22"/>
          <w:szCs w:val="22"/>
          <w:lang w:val="uk-UA"/>
        </w:rPr>
        <w:t>Аргостеники</w:t>
      </w:r>
      <w:proofErr w:type="spellEnd"/>
      <w:r w:rsidRPr="002936F3">
        <w:rPr>
          <w:rFonts w:ascii="Times New Roman CYR" w:hAnsi="Times New Roman CYR" w:cs="Times New Roman CYR"/>
          <w:sz w:val="22"/>
          <w:szCs w:val="22"/>
          <w:lang w:val="uk-UA"/>
        </w:rPr>
        <w:t xml:space="preserve">  (лат. </w:t>
      </w:r>
      <w:proofErr w:type="spellStart"/>
      <w:r w:rsidRPr="002936F3">
        <w:rPr>
          <w:rFonts w:ascii="Times New Roman CYR" w:hAnsi="Times New Roman CYR" w:cs="Times New Roman CYR"/>
          <w:sz w:val="22"/>
          <w:szCs w:val="22"/>
          <w:lang w:val="uk-UA"/>
        </w:rPr>
        <w:t>Armare</w:t>
      </w:r>
      <w:proofErr w:type="spellEnd"/>
      <w:r w:rsidRPr="002936F3">
        <w:rPr>
          <w:rFonts w:ascii="Times New Roman CYR" w:hAnsi="Times New Roman CYR" w:cs="Times New Roman CYR"/>
          <w:sz w:val="22"/>
          <w:szCs w:val="22"/>
          <w:lang w:val="uk-UA"/>
        </w:rPr>
        <w:t xml:space="preserve"> - укріплювати, </w:t>
      </w:r>
      <w:proofErr w:type="spellStart"/>
      <w:r w:rsidRPr="002936F3">
        <w:rPr>
          <w:rFonts w:ascii="Times New Roman CYR" w:hAnsi="Times New Roman CYR" w:cs="Times New Roman CYR"/>
          <w:sz w:val="22"/>
          <w:szCs w:val="22"/>
          <w:lang w:val="uk-UA"/>
        </w:rPr>
        <w:t>греч</w:t>
      </w:r>
      <w:proofErr w:type="spellEnd"/>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Herma</w:t>
      </w:r>
      <w:proofErr w:type="spellEnd"/>
      <w:r w:rsidRPr="002936F3">
        <w:rPr>
          <w:rFonts w:ascii="Times New Roman CYR" w:hAnsi="Times New Roman CYR" w:cs="Times New Roman CYR"/>
          <w:sz w:val="22"/>
          <w:szCs w:val="22"/>
          <w:lang w:val="uk-UA"/>
        </w:rPr>
        <w:t xml:space="preserve"> - опора) - володіють достатньою силою витримувати навантаження</w:t>
      </w:r>
      <w:r w:rsidRPr="002936F3">
        <w:rPr>
          <w:sz w:val="22"/>
          <w:szCs w:val="22"/>
          <w:lang w:val="uk-UA"/>
        </w:rPr>
        <w:t xml:space="preserve">. </w:t>
      </w:r>
      <w:r w:rsidRPr="002936F3">
        <w:rPr>
          <w:rFonts w:ascii="Times New Roman CYR" w:hAnsi="Times New Roman CYR" w:cs="Times New Roman CYR"/>
          <w:sz w:val="22"/>
          <w:szCs w:val="22"/>
          <w:lang w:val="uk-UA"/>
        </w:rPr>
        <w:t>Емоційно</w:t>
      </w:r>
      <w:r w:rsidRPr="002936F3">
        <w:rPr>
          <w:sz w:val="22"/>
          <w:szCs w:val="22"/>
          <w:lang w:val="uk-UA"/>
        </w:rPr>
        <w:t xml:space="preserve"> </w:t>
      </w:r>
      <w:r w:rsidRPr="002936F3">
        <w:rPr>
          <w:rFonts w:ascii="Times New Roman CYR" w:hAnsi="Times New Roman CYR" w:cs="Times New Roman CYR"/>
          <w:sz w:val="22"/>
          <w:szCs w:val="22"/>
          <w:lang w:val="uk-UA"/>
        </w:rPr>
        <w:t>стабільні і в більшості випадків володіють собою; вважають себе</w:t>
      </w:r>
      <w:r w:rsidRPr="002936F3">
        <w:rPr>
          <w:sz w:val="22"/>
          <w:szCs w:val="22"/>
          <w:lang w:val="uk-UA"/>
        </w:rPr>
        <w:t xml:space="preserve"> </w:t>
      </w:r>
      <w:r w:rsidRPr="002936F3">
        <w:rPr>
          <w:rFonts w:ascii="Times New Roman CYR" w:hAnsi="Times New Roman CYR" w:cs="Times New Roman CYR"/>
          <w:sz w:val="22"/>
          <w:szCs w:val="22"/>
          <w:lang w:val="uk-UA"/>
        </w:rPr>
        <w:t>відповідальними за власні успіхи і невдачі; орієнтовані</w:t>
      </w:r>
      <w:r w:rsidRPr="002936F3">
        <w:rPr>
          <w:sz w:val="22"/>
          <w:szCs w:val="22"/>
          <w:lang w:val="uk-UA"/>
        </w:rPr>
        <w:t xml:space="preserve"> </w:t>
      </w:r>
      <w:r w:rsidRPr="002936F3">
        <w:rPr>
          <w:rFonts w:ascii="Times New Roman CYR" w:hAnsi="Times New Roman CYR" w:cs="Times New Roman CYR"/>
          <w:sz w:val="22"/>
          <w:szCs w:val="22"/>
          <w:lang w:val="uk-UA"/>
        </w:rPr>
        <w:t>на предметну діяльність і віддають перевагу індивідуальним формам організації  роботи; в професійному відношенні схильні до</w:t>
      </w:r>
      <w:r w:rsidRPr="002936F3">
        <w:rPr>
          <w:sz w:val="22"/>
          <w:szCs w:val="22"/>
          <w:lang w:val="uk-UA"/>
        </w:rPr>
        <w:t xml:space="preserve"> </w:t>
      </w:r>
      <w:r w:rsidRPr="002936F3">
        <w:rPr>
          <w:rFonts w:ascii="Times New Roman CYR" w:hAnsi="Times New Roman CYR" w:cs="Times New Roman CYR"/>
          <w:sz w:val="22"/>
          <w:szCs w:val="22"/>
          <w:lang w:val="uk-UA"/>
        </w:rPr>
        <w:t>освоєнню технічної сфери.</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Отже, з одного боку, система значень поведінкового контексту відображає значущість для суб'єкта зовнішніх подій, з іншого -</w:t>
      </w:r>
      <w:r w:rsidRPr="002936F3">
        <w:rPr>
          <w:sz w:val="22"/>
          <w:szCs w:val="22"/>
          <w:lang w:val="uk-UA"/>
        </w:rPr>
        <w:t xml:space="preserve"> </w:t>
      </w:r>
      <w:r w:rsidRPr="002936F3">
        <w:rPr>
          <w:rFonts w:ascii="Times New Roman CYR" w:hAnsi="Times New Roman CYR" w:cs="Times New Roman CYR"/>
          <w:sz w:val="22"/>
          <w:szCs w:val="22"/>
          <w:lang w:val="uk-UA"/>
        </w:rPr>
        <w:t>знаходяться в основі функціонування системи суб'єктних значень. Переваги стають своєрідним пусковим механізмом стильової поведінки.</w:t>
      </w:r>
    </w:p>
    <w:p w:rsidR="0097722D" w:rsidRPr="002936F3" w:rsidRDefault="0097722D" w:rsidP="0097722D">
      <w:pPr>
        <w:ind w:firstLine="720"/>
        <w:jc w:val="both"/>
        <w:rPr>
          <w:b/>
          <w:sz w:val="22"/>
          <w:szCs w:val="22"/>
          <w:lang w:val="uk-UA"/>
        </w:rPr>
      </w:pPr>
      <w:r w:rsidRPr="002936F3">
        <w:rPr>
          <w:b/>
          <w:sz w:val="22"/>
          <w:szCs w:val="22"/>
          <w:lang w:val="uk-UA"/>
        </w:rPr>
        <w:t xml:space="preserve">Тема </w:t>
      </w:r>
      <w:r>
        <w:rPr>
          <w:b/>
          <w:sz w:val="22"/>
          <w:szCs w:val="22"/>
          <w:lang w:val="uk-UA"/>
        </w:rPr>
        <w:t>8</w:t>
      </w:r>
      <w:r w:rsidRPr="002936F3">
        <w:rPr>
          <w:b/>
          <w:sz w:val="22"/>
          <w:szCs w:val="22"/>
          <w:lang w:val="uk-UA"/>
        </w:rPr>
        <w:t xml:space="preserve">:Диференційна психологія професій </w:t>
      </w:r>
    </w:p>
    <w:p w:rsidR="0097722D" w:rsidRDefault="0097722D" w:rsidP="0097722D">
      <w:pPr>
        <w:ind w:firstLine="720"/>
        <w:jc w:val="both"/>
        <w:rPr>
          <w:sz w:val="22"/>
          <w:szCs w:val="22"/>
          <w:lang w:val="uk-UA"/>
        </w:rPr>
      </w:pPr>
      <w:r>
        <w:rPr>
          <w:sz w:val="22"/>
          <w:szCs w:val="22"/>
          <w:lang w:val="uk-UA"/>
        </w:rPr>
        <w:t xml:space="preserve">Психологічна класифікація професій дає можливість забезпечити </w:t>
      </w:r>
      <w:proofErr w:type="spellStart"/>
      <w:r>
        <w:rPr>
          <w:sz w:val="22"/>
          <w:szCs w:val="22"/>
          <w:lang w:val="uk-UA"/>
        </w:rPr>
        <w:t>валідну</w:t>
      </w:r>
      <w:proofErr w:type="spellEnd"/>
      <w:r>
        <w:rPr>
          <w:sz w:val="22"/>
          <w:szCs w:val="22"/>
          <w:lang w:val="uk-UA"/>
        </w:rPr>
        <w:t xml:space="preserve"> діагностику професійних інтересів, здібностей, </w:t>
      </w:r>
      <w:proofErr w:type="spellStart"/>
      <w:r>
        <w:rPr>
          <w:sz w:val="22"/>
          <w:szCs w:val="22"/>
          <w:lang w:val="uk-UA"/>
        </w:rPr>
        <w:t>спрямованостей</w:t>
      </w:r>
      <w:proofErr w:type="spellEnd"/>
      <w:r>
        <w:rPr>
          <w:sz w:val="22"/>
          <w:szCs w:val="22"/>
          <w:lang w:val="uk-UA"/>
        </w:rPr>
        <w:t>. Класифікація спрямована полегшити вибір професії особистістю. Найбільш поширеним підходом до класифікації був підхід співвідношення особистості та професії, так звана професійна пригожість, при цьому погоджуються запитувані професією психологічні структури особистості (С.М.Богословський, І.П.</w:t>
      </w:r>
      <w:proofErr w:type="spellStart"/>
      <w:r>
        <w:rPr>
          <w:sz w:val="22"/>
          <w:szCs w:val="22"/>
          <w:lang w:val="uk-UA"/>
        </w:rPr>
        <w:t>Тітов</w:t>
      </w:r>
      <w:proofErr w:type="spellEnd"/>
      <w:r>
        <w:rPr>
          <w:sz w:val="22"/>
          <w:szCs w:val="22"/>
          <w:lang w:val="uk-UA"/>
        </w:rPr>
        <w:t>, В.Г.</w:t>
      </w:r>
      <w:proofErr w:type="spellStart"/>
      <w:r>
        <w:rPr>
          <w:sz w:val="22"/>
          <w:szCs w:val="22"/>
          <w:lang w:val="uk-UA"/>
        </w:rPr>
        <w:t>Лоос</w:t>
      </w:r>
      <w:proofErr w:type="spellEnd"/>
      <w:r>
        <w:rPr>
          <w:sz w:val="22"/>
          <w:szCs w:val="22"/>
          <w:lang w:val="uk-UA"/>
        </w:rPr>
        <w:t>).</w:t>
      </w:r>
    </w:p>
    <w:p w:rsidR="0097722D" w:rsidRDefault="0097722D" w:rsidP="0097722D">
      <w:pPr>
        <w:ind w:firstLine="720"/>
        <w:jc w:val="both"/>
        <w:rPr>
          <w:sz w:val="22"/>
          <w:szCs w:val="22"/>
          <w:lang w:val="uk-UA"/>
        </w:rPr>
      </w:pPr>
      <w:r>
        <w:rPr>
          <w:sz w:val="22"/>
          <w:szCs w:val="22"/>
          <w:lang w:val="uk-UA"/>
        </w:rPr>
        <w:t xml:space="preserve">Перевагою розробленої класифікації </w:t>
      </w:r>
      <w:proofErr w:type="spellStart"/>
      <w:r>
        <w:rPr>
          <w:sz w:val="22"/>
          <w:szCs w:val="22"/>
          <w:lang w:val="uk-UA"/>
        </w:rPr>
        <w:t>Дж.Холанда</w:t>
      </w:r>
      <w:proofErr w:type="spellEnd"/>
      <w:r>
        <w:rPr>
          <w:sz w:val="22"/>
          <w:szCs w:val="22"/>
          <w:lang w:val="uk-UA"/>
        </w:rPr>
        <w:t xml:space="preserve"> є те, що психологічна концепція поєднує теорію особистості із теорією вибору професії. Науковець виходить із визнання спрямованості найбільш значущої під структури особистості. Успішність діяльності визначається такими якостями як ціннісні орієнтації, інтереси, установки, відносини, мотиви. На основі основних компонентів спрямованості – інтересів та ціннісних орієнтацій - автор виокремлює </w:t>
      </w:r>
      <w:r w:rsidRPr="005868AA">
        <w:rPr>
          <w:i/>
          <w:sz w:val="22"/>
          <w:szCs w:val="22"/>
          <w:lang w:val="uk-UA"/>
        </w:rPr>
        <w:t>шість професійно орієнтованих типів особистості</w:t>
      </w:r>
      <w:r>
        <w:rPr>
          <w:sz w:val="22"/>
          <w:szCs w:val="22"/>
          <w:lang w:val="uk-UA"/>
        </w:rPr>
        <w:t xml:space="preserve">: </w:t>
      </w:r>
    </w:p>
    <w:p w:rsidR="0097722D" w:rsidRDefault="0097722D" w:rsidP="0097722D">
      <w:pPr>
        <w:numPr>
          <w:ilvl w:val="0"/>
          <w:numId w:val="2"/>
        </w:numPr>
        <w:jc w:val="both"/>
        <w:rPr>
          <w:sz w:val="22"/>
          <w:szCs w:val="22"/>
          <w:lang w:val="uk-UA"/>
        </w:rPr>
      </w:pPr>
      <w:r>
        <w:rPr>
          <w:sz w:val="22"/>
          <w:szCs w:val="22"/>
          <w:lang w:val="uk-UA"/>
        </w:rPr>
        <w:t>Реалістичний</w:t>
      </w:r>
    </w:p>
    <w:p w:rsidR="0097722D" w:rsidRDefault="0097722D" w:rsidP="0097722D">
      <w:pPr>
        <w:numPr>
          <w:ilvl w:val="0"/>
          <w:numId w:val="2"/>
        </w:numPr>
        <w:jc w:val="both"/>
        <w:rPr>
          <w:sz w:val="22"/>
          <w:szCs w:val="22"/>
          <w:lang w:val="uk-UA"/>
        </w:rPr>
      </w:pPr>
      <w:r>
        <w:rPr>
          <w:sz w:val="22"/>
          <w:szCs w:val="22"/>
          <w:lang w:val="uk-UA"/>
        </w:rPr>
        <w:t>Інтелектуальний</w:t>
      </w:r>
    </w:p>
    <w:p w:rsidR="0097722D" w:rsidRDefault="0097722D" w:rsidP="0097722D">
      <w:pPr>
        <w:numPr>
          <w:ilvl w:val="0"/>
          <w:numId w:val="2"/>
        </w:numPr>
        <w:jc w:val="both"/>
        <w:rPr>
          <w:sz w:val="22"/>
          <w:szCs w:val="22"/>
          <w:lang w:val="uk-UA"/>
        </w:rPr>
      </w:pPr>
      <w:r>
        <w:rPr>
          <w:sz w:val="22"/>
          <w:szCs w:val="22"/>
          <w:lang w:val="uk-UA"/>
        </w:rPr>
        <w:t>Соціальний</w:t>
      </w:r>
    </w:p>
    <w:p w:rsidR="0097722D" w:rsidRDefault="0097722D" w:rsidP="0097722D">
      <w:pPr>
        <w:numPr>
          <w:ilvl w:val="0"/>
          <w:numId w:val="2"/>
        </w:numPr>
        <w:jc w:val="both"/>
        <w:rPr>
          <w:sz w:val="22"/>
          <w:szCs w:val="22"/>
          <w:lang w:val="uk-UA"/>
        </w:rPr>
      </w:pPr>
      <w:r>
        <w:rPr>
          <w:sz w:val="22"/>
          <w:szCs w:val="22"/>
          <w:lang w:val="uk-UA"/>
        </w:rPr>
        <w:t>Конвенціональний (орієнтований на суспільно прийняті норми та традиції)</w:t>
      </w:r>
    </w:p>
    <w:p w:rsidR="0097722D" w:rsidRDefault="0097722D" w:rsidP="0097722D">
      <w:pPr>
        <w:numPr>
          <w:ilvl w:val="0"/>
          <w:numId w:val="2"/>
        </w:numPr>
        <w:jc w:val="both"/>
        <w:rPr>
          <w:sz w:val="22"/>
          <w:szCs w:val="22"/>
          <w:lang w:val="uk-UA"/>
        </w:rPr>
      </w:pPr>
      <w:r>
        <w:rPr>
          <w:sz w:val="22"/>
          <w:szCs w:val="22"/>
          <w:lang w:val="uk-UA"/>
        </w:rPr>
        <w:t>Підприємницький</w:t>
      </w:r>
    </w:p>
    <w:p w:rsidR="0097722D" w:rsidRDefault="0097722D" w:rsidP="0097722D">
      <w:pPr>
        <w:numPr>
          <w:ilvl w:val="0"/>
          <w:numId w:val="2"/>
        </w:numPr>
        <w:jc w:val="both"/>
        <w:rPr>
          <w:sz w:val="22"/>
          <w:szCs w:val="22"/>
          <w:lang w:val="uk-UA"/>
        </w:rPr>
      </w:pPr>
      <w:r>
        <w:rPr>
          <w:sz w:val="22"/>
          <w:szCs w:val="22"/>
          <w:lang w:val="uk-UA"/>
        </w:rPr>
        <w:t>Художній</w:t>
      </w:r>
    </w:p>
    <w:p w:rsidR="0097722D" w:rsidRDefault="0097722D" w:rsidP="0097722D">
      <w:pPr>
        <w:ind w:firstLine="720"/>
        <w:jc w:val="both"/>
        <w:rPr>
          <w:sz w:val="22"/>
          <w:szCs w:val="22"/>
          <w:lang w:val="uk-UA"/>
        </w:rPr>
      </w:pPr>
      <w:r>
        <w:rPr>
          <w:sz w:val="22"/>
          <w:szCs w:val="22"/>
          <w:lang w:val="uk-UA"/>
        </w:rPr>
        <w:t xml:space="preserve">Кожний тип особистості орієнтований на певну професійну середу: </w:t>
      </w:r>
      <w:r w:rsidRPr="006E44D4">
        <w:rPr>
          <w:i/>
          <w:sz w:val="22"/>
          <w:szCs w:val="22"/>
          <w:lang w:val="uk-UA"/>
        </w:rPr>
        <w:t>реалістичний тип</w:t>
      </w:r>
      <w:r>
        <w:rPr>
          <w:sz w:val="22"/>
          <w:szCs w:val="22"/>
          <w:lang w:val="uk-UA"/>
        </w:rPr>
        <w:t xml:space="preserve"> – на створення матеріальних речей, обслуговування технологічних процесів та технічних приладів, </w:t>
      </w:r>
      <w:r w:rsidRPr="006E44D4">
        <w:rPr>
          <w:i/>
          <w:sz w:val="22"/>
          <w:szCs w:val="22"/>
          <w:lang w:val="uk-UA"/>
        </w:rPr>
        <w:t>інтелектуальний</w:t>
      </w:r>
      <w:r>
        <w:rPr>
          <w:sz w:val="22"/>
          <w:szCs w:val="22"/>
          <w:lang w:val="uk-UA"/>
        </w:rPr>
        <w:t xml:space="preserve"> – на розумову діяльність, </w:t>
      </w:r>
      <w:r w:rsidRPr="006E44D4">
        <w:rPr>
          <w:i/>
          <w:sz w:val="22"/>
          <w:szCs w:val="22"/>
          <w:lang w:val="uk-UA"/>
        </w:rPr>
        <w:t>соціальний</w:t>
      </w:r>
      <w:r>
        <w:rPr>
          <w:sz w:val="22"/>
          <w:szCs w:val="22"/>
          <w:lang w:val="uk-UA"/>
        </w:rPr>
        <w:t xml:space="preserve"> – на взаємодію із соціальною середою, </w:t>
      </w:r>
      <w:r w:rsidRPr="006E44D4">
        <w:rPr>
          <w:i/>
          <w:sz w:val="22"/>
          <w:szCs w:val="22"/>
          <w:lang w:val="uk-UA"/>
        </w:rPr>
        <w:t>конвенціональний</w:t>
      </w:r>
      <w:r>
        <w:rPr>
          <w:sz w:val="22"/>
          <w:szCs w:val="22"/>
          <w:lang w:val="uk-UA"/>
        </w:rPr>
        <w:t xml:space="preserve"> – на чітко структуровану діяльність, </w:t>
      </w:r>
      <w:r w:rsidRPr="006E44D4">
        <w:rPr>
          <w:i/>
          <w:sz w:val="22"/>
          <w:szCs w:val="22"/>
          <w:lang w:val="uk-UA"/>
        </w:rPr>
        <w:t>підприємницький</w:t>
      </w:r>
      <w:r>
        <w:rPr>
          <w:sz w:val="22"/>
          <w:szCs w:val="22"/>
          <w:lang w:val="uk-UA"/>
        </w:rPr>
        <w:t xml:space="preserve"> – на керівництво людьми і бізнес, </w:t>
      </w:r>
      <w:r w:rsidRPr="006E44D4">
        <w:rPr>
          <w:i/>
          <w:sz w:val="22"/>
          <w:szCs w:val="22"/>
          <w:lang w:val="uk-UA"/>
        </w:rPr>
        <w:t>художній</w:t>
      </w:r>
      <w:r>
        <w:rPr>
          <w:sz w:val="22"/>
          <w:szCs w:val="22"/>
          <w:lang w:val="uk-UA"/>
        </w:rPr>
        <w:t xml:space="preserve"> – на творчість.</w:t>
      </w:r>
    </w:p>
    <w:p w:rsidR="0097722D" w:rsidRDefault="0097722D" w:rsidP="0097722D">
      <w:pPr>
        <w:ind w:firstLine="720"/>
        <w:jc w:val="both"/>
        <w:rPr>
          <w:sz w:val="22"/>
          <w:szCs w:val="22"/>
          <w:lang w:val="uk-UA"/>
        </w:rPr>
      </w:pPr>
      <w:r>
        <w:rPr>
          <w:sz w:val="22"/>
          <w:szCs w:val="22"/>
          <w:lang w:val="uk-UA"/>
        </w:rPr>
        <w:t xml:space="preserve">Модель будь-якого типу особистості конструюється за наступною схемою: мета, цінності, інтереси, здібності, переважні професійні ролі, можливі досягнення, кар’єра. </w:t>
      </w:r>
      <w:proofErr w:type="spellStart"/>
      <w:r>
        <w:rPr>
          <w:sz w:val="22"/>
          <w:szCs w:val="22"/>
          <w:lang w:val="uk-UA"/>
        </w:rPr>
        <w:t>Дж.Холанд</w:t>
      </w:r>
      <w:proofErr w:type="spellEnd"/>
      <w:r>
        <w:rPr>
          <w:sz w:val="22"/>
          <w:szCs w:val="22"/>
          <w:lang w:val="uk-UA"/>
        </w:rPr>
        <w:t xml:space="preserve"> розробив шкалу пристосовування різних типів особистості до різного професійного середовища. Така модель дозволяє оцінити сумісність особистості із певною професійною середою (див. Таблиця 2).</w:t>
      </w:r>
    </w:p>
    <w:p w:rsidR="0097722D" w:rsidRDefault="0097722D" w:rsidP="0097722D">
      <w:pPr>
        <w:ind w:firstLine="720"/>
        <w:jc w:val="right"/>
        <w:rPr>
          <w:sz w:val="22"/>
          <w:szCs w:val="22"/>
          <w:lang w:val="uk-UA"/>
        </w:rPr>
      </w:pPr>
      <w:r>
        <w:rPr>
          <w:sz w:val="22"/>
          <w:szCs w:val="22"/>
          <w:lang w:val="uk-UA"/>
        </w:rPr>
        <w:t>Таблиця 2.</w:t>
      </w:r>
    </w:p>
    <w:p w:rsidR="0097722D" w:rsidRPr="00FC71AD" w:rsidRDefault="0097722D" w:rsidP="0097722D">
      <w:pPr>
        <w:ind w:firstLine="720"/>
        <w:jc w:val="center"/>
        <w:rPr>
          <w:i/>
          <w:sz w:val="22"/>
          <w:szCs w:val="22"/>
          <w:lang w:val="uk-UA"/>
        </w:rPr>
      </w:pPr>
      <w:r w:rsidRPr="00FC71AD">
        <w:rPr>
          <w:i/>
          <w:sz w:val="22"/>
          <w:szCs w:val="22"/>
          <w:lang w:val="uk-UA"/>
        </w:rPr>
        <w:t>Зв’язок типів особистості та типів професійної середи</w:t>
      </w:r>
    </w:p>
    <w:p w:rsidR="0097722D" w:rsidRPr="00FC71AD" w:rsidRDefault="0097722D" w:rsidP="0097722D">
      <w:pPr>
        <w:ind w:firstLine="720"/>
        <w:jc w:val="center"/>
        <w:rPr>
          <w:sz w:val="22"/>
          <w:szCs w:val="22"/>
          <w:lang w:val="uk-UA"/>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720"/>
        <w:gridCol w:w="900"/>
        <w:gridCol w:w="900"/>
        <w:gridCol w:w="720"/>
        <w:gridCol w:w="720"/>
      </w:tblGrid>
      <w:tr w:rsidR="0097722D" w:rsidRPr="0050197E" w:rsidTr="00AD199A">
        <w:trPr>
          <w:trHeight w:val="270"/>
        </w:trPr>
        <w:tc>
          <w:tcPr>
            <w:tcW w:w="2088" w:type="dxa"/>
            <w:vMerge w:val="restart"/>
            <w:shd w:val="clear" w:color="auto" w:fill="auto"/>
          </w:tcPr>
          <w:p w:rsidR="0097722D" w:rsidRPr="0050197E" w:rsidRDefault="0097722D" w:rsidP="00AD199A">
            <w:pPr>
              <w:jc w:val="both"/>
              <w:rPr>
                <w:sz w:val="22"/>
                <w:szCs w:val="22"/>
                <w:lang w:val="uk-UA"/>
              </w:rPr>
            </w:pPr>
            <w:r w:rsidRPr="0050197E">
              <w:rPr>
                <w:sz w:val="22"/>
                <w:szCs w:val="22"/>
                <w:lang w:val="uk-UA"/>
              </w:rPr>
              <w:t xml:space="preserve">Типи особистості </w:t>
            </w:r>
          </w:p>
          <w:p w:rsidR="0097722D" w:rsidRPr="0050197E" w:rsidRDefault="0097722D" w:rsidP="00AD199A">
            <w:pPr>
              <w:jc w:val="both"/>
              <w:rPr>
                <w:sz w:val="22"/>
                <w:szCs w:val="22"/>
                <w:lang w:val="uk-UA"/>
              </w:rPr>
            </w:pPr>
          </w:p>
        </w:tc>
        <w:tc>
          <w:tcPr>
            <w:tcW w:w="4860" w:type="dxa"/>
            <w:gridSpan w:val="6"/>
            <w:shd w:val="clear" w:color="auto" w:fill="auto"/>
          </w:tcPr>
          <w:p w:rsidR="0097722D" w:rsidRPr="0050197E" w:rsidRDefault="0097722D" w:rsidP="00AD199A">
            <w:pPr>
              <w:jc w:val="center"/>
              <w:rPr>
                <w:sz w:val="22"/>
                <w:szCs w:val="22"/>
                <w:lang w:val="uk-UA"/>
              </w:rPr>
            </w:pPr>
            <w:r w:rsidRPr="0050197E">
              <w:rPr>
                <w:sz w:val="22"/>
                <w:szCs w:val="22"/>
                <w:lang w:val="uk-UA"/>
              </w:rPr>
              <w:t xml:space="preserve">Типи професійної середи </w:t>
            </w:r>
          </w:p>
        </w:tc>
      </w:tr>
      <w:tr w:rsidR="0097722D" w:rsidRPr="0050197E" w:rsidTr="00AD199A">
        <w:trPr>
          <w:trHeight w:val="240"/>
        </w:trPr>
        <w:tc>
          <w:tcPr>
            <w:tcW w:w="2088" w:type="dxa"/>
            <w:vMerge/>
            <w:shd w:val="clear" w:color="auto" w:fill="auto"/>
          </w:tcPr>
          <w:p w:rsidR="0097722D" w:rsidRPr="0050197E" w:rsidRDefault="0097722D" w:rsidP="00AD199A">
            <w:pPr>
              <w:jc w:val="both"/>
              <w:rPr>
                <w:sz w:val="22"/>
                <w:szCs w:val="22"/>
                <w:lang w:val="uk-UA"/>
              </w:rPr>
            </w:pPr>
          </w:p>
        </w:tc>
        <w:tc>
          <w:tcPr>
            <w:tcW w:w="900" w:type="dxa"/>
            <w:shd w:val="clear" w:color="auto" w:fill="auto"/>
          </w:tcPr>
          <w:p w:rsidR="0097722D" w:rsidRPr="0050197E" w:rsidRDefault="0097722D" w:rsidP="00AD199A">
            <w:pPr>
              <w:jc w:val="both"/>
              <w:rPr>
                <w:sz w:val="22"/>
                <w:szCs w:val="22"/>
                <w:lang w:val="uk-UA"/>
              </w:rPr>
            </w:pPr>
            <w:r w:rsidRPr="0050197E">
              <w:rPr>
                <w:sz w:val="22"/>
                <w:szCs w:val="22"/>
                <w:lang w:val="uk-UA"/>
              </w:rPr>
              <w:t>Р</w:t>
            </w:r>
          </w:p>
        </w:tc>
        <w:tc>
          <w:tcPr>
            <w:tcW w:w="720" w:type="dxa"/>
            <w:shd w:val="clear" w:color="auto" w:fill="auto"/>
          </w:tcPr>
          <w:p w:rsidR="0097722D" w:rsidRPr="0050197E" w:rsidRDefault="0097722D" w:rsidP="00AD199A">
            <w:pPr>
              <w:jc w:val="both"/>
              <w:rPr>
                <w:sz w:val="22"/>
                <w:szCs w:val="22"/>
                <w:lang w:val="uk-UA"/>
              </w:rPr>
            </w:pPr>
            <w:r w:rsidRPr="0050197E">
              <w:rPr>
                <w:sz w:val="22"/>
                <w:szCs w:val="22"/>
                <w:lang w:val="uk-UA"/>
              </w:rPr>
              <w:t>І</w:t>
            </w:r>
          </w:p>
        </w:tc>
        <w:tc>
          <w:tcPr>
            <w:tcW w:w="900" w:type="dxa"/>
            <w:shd w:val="clear" w:color="auto" w:fill="auto"/>
          </w:tcPr>
          <w:p w:rsidR="0097722D" w:rsidRPr="0050197E" w:rsidRDefault="0097722D" w:rsidP="00AD199A">
            <w:pPr>
              <w:jc w:val="both"/>
              <w:rPr>
                <w:sz w:val="22"/>
                <w:szCs w:val="22"/>
                <w:lang w:val="uk-UA"/>
              </w:rPr>
            </w:pPr>
            <w:r w:rsidRPr="0050197E">
              <w:rPr>
                <w:sz w:val="22"/>
                <w:szCs w:val="22"/>
                <w:lang w:val="uk-UA"/>
              </w:rPr>
              <w:t>С</w:t>
            </w:r>
          </w:p>
        </w:tc>
        <w:tc>
          <w:tcPr>
            <w:tcW w:w="900" w:type="dxa"/>
            <w:shd w:val="clear" w:color="auto" w:fill="auto"/>
          </w:tcPr>
          <w:p w:rsidR="0097722D" w:rsidRPr="0050197E" w:rsidRDefault="0097722D" w:rsidP="00AD199A">
            <w:pPr>
              <w:jc w:val="both"/>
              <w:rPr>
                <w:sz w:val="22"/>
                <w:szCs w:val="22"/>
                <w:lang w:val="uk-UA"/>
              </w:rPr>
            </w:pPr>
            <w:r w:rsidRPr="0050197E">
              <w:rPr>
                <w:sz w:val="22"/>
                <w:szCs w:val="22"/>
                <w:lang w:val="uk-UA"/>
              </w:rPr>
              <w:t>К</w:t>
            </w:r>
          </w:p>
        </w:tc>
        <w:tc>
          <w:tcPr>
            <w:tcW w:w="720" w:type="dxa"/>
            <w:shd w:val="clear" w:color="auto" w:fill="auto"/>
          </w:tcPr>
          <w:p w:rsidR="0097722D" w:rsidRPr="0050197E" w:rsidRDefault="0097722D" w:rsidP="00AD199A">
            <w:pPr>
              <w:jc w:val="both"/>
              <w:rPr>
                <w:sz w:val="22"/>
                <w:szCs w:val="22"/>
                <w:lang w:val="uk-UA"/>
              </w:rPr>
            </w:pPr>
            <w:r w:rsidRPr="0050197E">
              <w:rPr>
                <w:sz w:val="22"/>
                <w:szCs w:val="22"/>
                <w:lang w:val="uk-UA"/>
              </w:rPr>
              <w:t>П</w:t>
            </w:r>
          </w:p>
        </w:tc>
        <w:tc>
          <w:tcPr>
            <w:tcW w:w="720" w:type="dxa"/>
            <w:shd w:val="clear" w:color="auto" w:fill="auto"/>
          </w:tcPr>
          <w:p w:rsidR="0097722D" w:rsidRPr="0050197E" w:rsidRDefault="0097722D" w:rsidP="00AD199A">
            <w:pPr>
              <w:jc w:val="both"/>
              <w:rPr>
                <w:sz w:val="22"/>
                <w:szCs w:val="22"/>
                <w:lang w:val="uk-UA"/>
              </w:rPr>
            </w:pPr>
            <w:r w:rsidRPr="0050197E">
              <w:rPr>
                <w:sz w:val="22"/>
                <w:szCs w:val="22"/>
                <w:lang w:val="uk-UA"/>
              </w:rPr>
              <w:t>Х</w:t>
            </w:r>
          </w:p>
        </w:tc>
      </w:tr>
      <w:tr w:rsidR="0097722D" w:rsidRPr="0050197E" w:rsidTr="00AD199A">
        <w:tc>
          <w:tcPr>
            <w:tcW w:w="2088" w:type="dxa"/>
            <w:shd w:val="clear" w:color="auto" w:fill="auto"/>
          </w:tcPr>
          <w:p w:rsidR="0097722D" w:rsidRPr="0050197E" w:rsidRDefault="0097722D" w:rsidP="00AD199A">
            <w:pPr>
              <w:jc w:val="both"/>
              <w:rPr>
                <w:sz w:val="22"/>
                <w:szCs w:val="22"/>
                <w:lang w:val="uk-UA"/>
              </w:rPr>
            </w:pPr>
            <w:r w:rsidRPr="0050197E">
              <w:rPr>
                <w:sz w:val="22"/>
                <w:szCs w:val="22"/>
                <w:lang w:val="uk-UA"/>
              </w:rPr>
              <w:t>Реалістичний</w:t>
            </w:r>
          </w:p>
        </w:tc>
        <w:tc>
          <w:tcPr>
            <w:tcW w:w="90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c>
          <w:tcPr>
            <w:tcW w:w="72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c>
          <w:tcPr>
            <w:tcW w:w="90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c>
          <w:tcPr>
            <w:tcW w:w="90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c>
          <w:tcPr>
            <w:tcW w:w="72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c>
          <w:tcPr>
            <w:tcW w:w="72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r>
      <w:tr w:rsidR="0097722D" w:rsidRPr="0050197E" w:rsidTr="00AD199A">
        <w:tc>
          <w:tcPr>
            <w:tcW w:w="2088" w:type="dxa"/>
            <w:shd w:val="clear" w:color="auto" w:fill="auto"/>
          </w:tcPr>
          <w:p w:rsidR="0097722D" w:rsidRPr="0050197E" w:rsidRDefault="0097722D" w:rsidP="00AD199A">
            <w:pPr>
              <w:jc w:val="both"/>
              <w:rPr>
                <w:sz w:val="22"/>
                <w:szCs w:val="22"/>
                <w:lang w:val="uk-UA"/>
              </w:rPr>
            </w:pPr>
            <w:r w:rsidRPr="0050197E">
              <w:rPr>
                <w:sz w:val="22"/>
                <w:szCs w:val="22"/>
                <w:lang w:val="uk-UA"/>
              </w:rPr>
              <w:t>Інтелектуальний</w:t>
            </w:r>
          </w:p>
        </w:tc>
        <w:tc>
          <w:tcPr>
            <w:tcW w:w="90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c>
          <w:tcPr>
            <w:tcW w:w="72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c>
          <w:tcPr>
            <w:tcW w:w="90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c>
          <w:tcPr>
            <w:tcW w:w="90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c>
          <w:tcPr>
            <w:tcW w:w="72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c>
          <w:tcPr>
            <w:tcW w:w="720" w:type="dxa"/>
            <w:shd w:val="clear" w:color="auto" w:fill="auto"/>
          </w:tcPr>
          <w:p w:rsidR="0097722D" w:rsidRPr="0050197E" w:rsidRDefault="0097722D" w:rsidP="00AD199A">
            <w:pPr>
              <w:jc w:val="center"/>
              <w:rPr>
                <w:b/>
                <w:sz w:val="22"/>
                <w:szCs w:val="22"/>
                <w:lang w:val="uk-UA"/>
              </w:rPr>
            </w:pPr>
            <w:r w:rsidRPr="0050197E">
              <w:rPr>
                <w:b/>
                <w:sz w:val="22"/>
                <w:szCs w:val="22"/>
                <w:lang w:val="uk-UA"/>
              </w:rPr>
              <w:t>+</w:t>
            </w:r>
          </w:p>
        </w:tc>
      </w:tr>
      <w:tr w:rsidR="0097722D" w:rsidRPr="0050197E" w:rsidTr="00AD199A">
        <w:tc>
          <w:tcPr>
            <w:tcW w:w="2088" w:type="dxa"/>
            <w:shd w:val="clear" w:color="auto" w:fill="auto"/>
          </w:tcPr>
          <w:p w:rsidR="0097722D" w:rsidRPr="0050197E" w:rsidRDefault="0097722D" w:rsidP="00AD199A">
            <w:pPr>
              <w:jc w:val="both"/>
              <w:rPr>
                <w:sz w:val="22"/>
                <w:szCs w:val="22"/>
                <w:lang w:val="uk-UA"/>
              </w:rPr>
            </w:pPr>
            <w:r w:rsidRPr="0050197E">
              <w:rPr>
                <w:sz w:val="22"/>
                <w:szCs w:val="22"/>
                <w:lang w:val="uk-UA"/>
              </w:rPr>
              <w:t>Соціальний</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r>
      <w:tr w:rsidR="0097722D" w:rsidRPr="0050197E" w:rsidTr="00AD199A">
        <w:tc>
          <w:tcPr>
            <w:tcW w:w="2088" w:type="dxa"/>
            <w:shd w:val="clear" w:color="auto" w:fill="auto"/>
          </w:tcPr>
          <w:p w:rsidR="0097722D" w:rsidRPr="0050197E" w:rsidRDefault="0097722D" w:rsidP="00AD199A">
            <w:pPr>
              <w:jc w:val="both"/>
              <w:rPr>
                <w:sz w:val="22"/>
                <w:szCs w:val="22"/>
                <w:lang w:val="uk-UA"/>
              </w:rPr>
            </w:pPr>
            <w:r w:rsidRPr="0050197E">
              <w:rPr>
                <w:sz w:val="22"/>
                <w:szCs w:val="22"/>
                <w:lang w:val="uk-UA"/>
              </w:rPr>
              <w:t xml:space="preserve">Конвенціональний </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r>
      <w:tr w:rsidR="0097722D" w:rsidRPr="0050197E" w:rsidTr="00AD199A">
        <w:tc>
          <w:tcPr>
            <w:tcW w:w="2088" w:type="dxa"/>
            <w:shd w:val="clear" w:color="auto" w:fill="auto"/>
          </w:tcPr>
          <w:p w:rsidR="0097722D" w:rsidRPr="0050197E" w:rsidRDefault="0097722D" w:rsidP="00AD199A">
            <w:pPr>
              <w:jc w:val="both"/>
              <w:rPr>
                <w:sz w:val="22"/>
                <w:szCs w:val="22"/>
                <w:lang w:val="uk-UA"/>
              </w:rPr>
            </w:pPr>
            <w:r w:rsidRPr="0050197E">
              <w:rPr>
                <w:sz w:val="22"/>
                <w:szCs w:val="22"/>
                <w:lang w:val="uk-UA"/>
              </w:rPr>
              <w:lastRenderedPageBreak/>
              <w:t>Підприємницький</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r>
      <w:tr w:rsidR="0097722D" w:rsidRPr="0050197E" w:rsidTr="00AD199A">
        <w:tc>
          <w:tcPr>
            <w:tcW w:w="2088" w:type="dxa"/>
            <w:shd w:val="clear" w:color="auto" w:fill="auto"/>
          </w:tcPr>
          <w:p w:rsidR="0097722D" w:rsidRPr="0050197E" w:rsidRDefault="0097722D" w:rsidP="00AD199A">
            <w:pPr>
              <w:jc w:val="both"/>
              <w:rPr>
                <w:sz w:val="22"/>
                <w:szCs w:val="22"/>
                <w:lang w:val="uk-UA"/>
              </w:rPr>
            </w:pPr>
            <w:r w:rsidRPr="0050197E">
              <w:rPr>
                <w:sz w:val="22"/>
                <w:szCs w:val="22"/>
                <w:lang w:val="uk-UA"/>
              </w:rPr>
              <w:t>Художній</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90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c>
          <w:tcPr>
            <w:tcW w:w="720" w:type="dxa"/>
            <w:shd w:val="clear" w:color="auto" w:fill="auto"/>
          </w:tcPr>
          <w:p w:rsidR="0097722D" w:rsidRPr="0050197E" w:rsidRDefault="0097722D" w:rsidP="00AD199A">
            <w:pPr>
              <w:jc w:val="center"/>
              <w:rPr>
                <w:sz w:val="22"/>
                <w:szCs w:val="22"/>
                <w:lang w:val="uk-UA"/>
              </w:rPr>
            </w:pPr>
            <w:r w:rsidRPr="0050197E">
              <w:rPr>
                <w:sz w:val="22"/>
                <w:szCs w:val="22"/>
                <w:lang w:val="uk-UA"/>
              </w:rPr>
              <w:t>++</w:t>
            </w:r>
          </w:p>
        </w:tc>
      </w:tr>
    </w:tbl>
    <w:p w:rsidR="0097722D" w:rsidRDefault="0097722D" w:rsidP="0097722D">
      <w:pPr>
        <w:ind w:firstLine="720"/>
        <w:jc w:val="both"/>
        <w:rPr>
          <w:sz w:val="22"/>
          <w:szCs w:val="22"/>
          <w:lang w:val="uk-UA"/>
        </w:rPr>
      </w:pPr>
      <w:r w:rsidRPr="00C8303C">
        <w:rPr>
          <w:b/>
          <w:sz w:val="22"/>
          <w:szCs w:val="22"/>
          <w:lang w:val="uk-UA"/>
        </w:rPr>
        <w:t>++</w:t>
      </w:r>
      <w:r>
        <w:rPr>
          <w:b/>
          <w:sz w:val="22"/>
          <w:szCs w:val="22"/>
          <w:lang w:val="uk-UA"/>
        </w:rPr>
        <w:t xml:space="preserve"> </w:t>
      </w:r>
      <w:r>
        <w:rPr>
          <w:sz w:val="22"/>
          <w:szCs w:val="22"/>
          <w:lang w:val="uk-UA"/>
        </w:rPr>
        <w:t>тип особистості дуже добре пристосовується до навколишнього середовища,</w:t>
      </w:r>
    </w:p>
    <w:p w:rsidR="0097722D" w:rsidRDefault="0097722D" w:rsidP="0097722D">
      <w:pPr>
        <w:ind w:firstLine="720"/>
        <w:jc w:val="both"/>
        <w:rPr>
          <w:sz w:val="22"/>
          <w:szCs w:val="22"/>
          <w:lang w:val="uk-UA"/>
        </w:rPr>
      </w:pPr>
      <w:r w:rsidRPr="00C8303C">
        <w:rPr>
          <w:b/>
          <w:sz w:val="22"/>
          <w:szCs w:val="22"/>
          <w:lang w:val="uk-UA"/>
        </w:rPr>
        <w:t>+</w:t>
      </w:r>
      <w:r>
        <w:rPr>
          <w:b/>
          <w:sz w:val="22"/>
          <w:szCs w:val="22"/>
          <w:lang w:val="uk-UA"/>
        </w:rPr>
        <w:t xml:space="preserve"> </w:t>
      </w:r>
      <w:r>
        <w:rPr>
          <w:sz w:val="22"/>
          <w:szCs w:val="22"/>
          <w:lang w:val="uk-UA"/>
        </w:rPr>
        <w:t>тип особистості добре пристосовується,</w:t>
      </w:r>
    </w:p>
    <w:p w:rsidR="0097722D" w:rsidRDefault="0097722D" w:rsidP="0097722D">
      <w:pPr>
        <w:ind w:firstLine="720"/>
        <w:jc w:val="both"/>
        <w:rPr>
          <w:sz w:val="22"/>
          <w:szCs w:val="22"/>
          <w:lang w:val="uk-UA"/>
        </w:rPr>
      </w:pPr>
      <w:r>
        <w:rPr>
          <w:sz w:val="22"/>
          <w:szCs w:val="22"/>
          <w:lang w:val="uk-UA"/>
        </w:rPr>
        <w:t>- тип особистості недостатньо пристосовується,</w:t>
      </w:r>
    </w:p>
    <w:p w:rsidR="0097722D" w:rsidRDefault="0097722D" w:rsidP="0097722D">
      <w:pPr>
        <w:ind w:firstLine="720"/>
        <w:jc w:val="both"/>
        <w:rPr>
          <w:sz w:val="22"/>
          <w:szCs w:val="22"/>
          <w:lang w:val="uk-UA"/>
        </w:rPr>
      </w:pPr>
      <w:r>
        <w:rPr>
          <w:sz w:val="22"/>
          <w:szCs w:val="22"/>
          <w:lang w:val="uk-UA"/>
        </w:rPr>
        <w:t>-- тип особистості практично</w:t>
      </w:r>
      <w:r w:rsidRPr="00AC6032">
        <w:rPr>
          <w:sz w:val="22"/>
          <w:szCs w:val="22"/>
          <w:lang w:val="uk-UA"/>
        </w:rPr>
        <w:t xml:space="preserve"> </w:t>
      </w:r>
      <w:r>
        <w:rPr>
          <w:sz w:val="22"/>
          <w:szCs w:val="22"/>
          <w:lang w:val="uk-UA"/>
        </w:rPr>
        <w:t>дуже погано пристосовується до навколишнього середовища,</w:t>
      </w:r>
    </w:p>
    <w:p w:rsidR="0097722D" w:rsidRPr="004E1674" w:rsidRDefault="0097722D" w:rsidP="0097722D">
      <w:pPr>
        <w:ind w:firstLine="720"/>
        <w:jc w:val="both"/>
        <w:rPr>
          <w:sz w:val="22"/>
          <w:szCs w:val="22"/>
          <w:lang w:val="uk-UA"/>
        </w:rPr>
      </w:pPr>
      <w:r w:rsidRPr="004E1674">
        <w:rPr>
          <w:sz w:val="22"/>
          <w:szCs w:val="22"/>
          <w:lang w:val="uk-UA"/>
        </w:rPr>
        <w:t xml:space="preserve">Теорія </w:t>
      </w:r>
      <w:proofErr w:type="spellStart"/>
      <w:r w:rsidRPr="004E1674">
        <w:rPr>
          <w:sz w:val="22"/>
          <w:szCs w:val="22"/>
          <w:lang w:val="uk-UA"/>
        </w:rPr>
        <w:t>Дж.Холанда</w:t>
      </w:r>
      <w:proofErr w:type="spellEnd"/>
      <w:r w:rsidRPr="004E1674">
        <w:rPr>
          <w:sz w:val="22"/>
          <w:szCs w:val="22"/>
          <w:lang w:val="uk-UA"/>
        </w:rPr>
        <w:t xml:space="preserve"> базується на положенні: успіх у професійній діяльності, задоволеність працею залежать</w:t>
      </w:r>
      <w:r>
        <w:rPr>
          <w:sz w:val="22"/>
          <w:szCs w:val="22"/>
          <w:lang w:val="uk-UA"/>
        </w:rPr>
        <w:t>,</w:t>
      </w:r>
      <w:r w:rsidRPr="004E1674">
        <w:rPr>
          <w:sz w:val="22"/>
          <w:szCs w:val="22"/>
          <w:lang w:val="uk-UA"/>
        </w:rPr>
        <w:t xml:space="preserve"> у першу чергу</w:t>
      </w:r>
      <w:r>
        <w:rPr>
          <w:sz w:val="22"/>
          <w:szCs w:val="22"/>
          <w:lang w:val="uk-UA"/>
        </w:rPr>
        <w:t>,</w:t>
      </w:r>
      <w:r w:rsidRPr="004E1674">
        <w:rPr>
          <w:sz w:val="22"/>
          <w:szCs w:val="22"/>
          <w:lang w:val="uk-UA"/>
        </w:rPr>
        <w:t xml:space="preserve"> від відповідності типа особистості типу професійної середи, яка створюється людьми, які володіють схожими позиціями, професійно важливими якостями та поведінкою.</w:t>
      </w:r>
    </w:p>
    <w:p w:rsidR="0097722D" w:rsidRPr="004E1674" w:rsidRDefault="0097722D" w:rsidP="0097722D">
      <w:pPr>
        <w:ind w:firstLine="720"/>
        <w:jc w:val="both"/>
        <w:rPr>
          <w:sz w:val="22"/>
          <w:szCs w:val="22"/>
          <w:lang w:val="uk-UA"/>
        </w:rPr>
      </w:pPr>
      <w:r w:rsidRPr="004E1674">
        <w:rPr>
          <w:sz w:val="22"/>
          <w:szCs w:val="22"/>
          <w:lang w:val="uk-UA"/>
        </w:rPr>
        <w:t>Наступна класифікація професій базується на обліку здібностей. Д.</w:t>
      </w:r>
      <w:proofErr w:type="spellStart"/>
      <w:r w:rsidRPr="004E1674">
        <w:rPr>
          <w:sz w:val="22"/>
          <w:szCs w:val="22"/>
          <w:lang w:val="uk-UA"/>
        </w:rPr>
        <w:t>Патерсон</w:t>
      </w:r>
      <w:proofErr w:type="spellEnd"/>
      <w:r w:rsidRPr="004E1674">
        <w:rPr>
          <w:sz w:val="22"/>
          <w:szCs w:val="22"/>
          <w:lang w:val="uk-UA"/>
        </w:rPr>
        <w:t xml:space="preserve"> в основу академічні, механічні, соціальні, релігійні, музичні, артистичні та фізичні.</w:t>
      </w:r>
    </w:p>
    <w:p w:rsidR="0097722D" w:rsidRDefault="0097722D" w:rsidP="0097722D">
      <w:pPr>
        <w:ind w:firstLine="720"/>
        <w:jc w:val="both"/>
        <w:rPr>
          <w:sz w:val="22"/>
          <w:szCs w:val="22"/>
          <w:lang w:val="uk-UA"/>
        </w:rPr>
      </w:pPr>
      <w:r w:rsidRPr="004E1674">
        <w:rPr>
          <w:sz w:val="22"/>
          <w:szCs w:val="22"/>
          <w:lang w:val="uk-UA"/>
        </w:rPr>
        <w:t xml:space="preserve">У вітчизняній психології найбільш поширеною є класифікація </w:t>
      </w:r>
      <w:r w:rsidRPr="00754C66">
        <w:rPr>
          <w:i/>
          <w:sz w:val="22"/>
          <w:szCs w:val="22"/>
          <w:lang w:val="uk-UA"/>
        </w:rPr>
        <w:t>Е.А.Клімова</w:t>
      </w:r>
      <w:r w:rsidRPr="004E1674">
        <w:rPr>
          <w:sz w:val="22"/>
          <w:szCs w:val="22"/>
          <w:lang w:val="uk-UA"/>
        </w:rPr>
        <w:t xml:space="preserve">. </w:t>
      </w:r>
    </w:p>
    <w:p w:rsidR="0097722D" w:rsidRPr="004E1674" w:rsidRDefault="0097722D" w:rsidP="0097722D">
      <w:pPr>
        <w:ind w:firstLine="720"/>
        <w:jc w:val="both"/>
        <w:rPr>
          <w:sz w:val="22"/>
          <w:szCs w:val="22"/>
          <w:lang w:val="uk-UA"/>
        </w:rPr>
      </w:pPr>
      <w:r w:rsidRPr="004E1674">
        <w:rPr>
          <w:sz w:val="22"/>
          <w:szCs w:val="22"/>
          <w:lang w:val="uk-UA"/>
        </w:rPr>
        <w:t xml:space="preserve">У відповідності із </w:t>
      </w:r>
      <w:r w:rsidRPr="004E1674">
        <w:rPr>
          <w:i/>
          <w:sz w:val="22"/>
          <w:szCs w:val="22"/>
          <w:lang w:val="uk-UA"/>
        </w:rPr>
        <w:t>об’єктом праці</w:t>
      </w:r>
      <w:r w:rsidRPr="004E1674">
        <w:rPr>
          <w:sz w:val="22"/>
          <w:szCs w:val="22"/>
          <w:lang w:val="uk-UA"/>
        </w:rPr>
        <w:t xml:space="preserve"> виділяється п’ять професій: </w:t>
      </w:r>
    </w:p>
    <w:p w:rsidR="0097722D" w:rsidRPr="004E1674" w:rsidRDefault="0097722D" w:rsidP="0097722D">
      <w:pPr>
        <w:ind w:left="360"/>
        <w:jc w:val="both"/>
        <w:rPr>
          <w:sz w:val="22"/>
          <w:szCs w:val="22"/>
          <w:lang w:val="uk-UA"/>
        </w:rPr>
      </w:pPr>
      <w:r w:rsidRPr="004E1674">
        <w:rPr>
          <w:sz w:val="22"/>
          <w:szCs w:val="22"/>
          <w:lang w:val="uk-UA"/>
        </w:rPr>
        <w:t>1. Людина-жива природа. Приклади: агроном, зоотехнік, ветеринар, мікробіолог.</w:t>
      </w:r>
    </w:p>
    <w:p w:rsidR="0097722D" w:rsidRDefault="0097722D" w:rsidP="0097722D">
      <w:pPr>
        <w:ind w:left="360"/>
        <w:jc w:val="both"/>
        <w:rPr>
          <w:sz w:val="22"/>
          <w:szCs w:val="22"/>
          <w:lang w:val="uk-UA"/>
        </w:rPr>
      </w:pPr>
      <w:r w:rsidRPr="004E1674">
        <w:rPr>
          <w:sz w:val="22"/>
          <w:szCs w:val="22"/>
          <w:lang w:val="uk-UA"/>
        </w:rPr>
        <w:t>2. Людина-техніка (або нежива природа). Приклади: слюсар, інженер-механік, технік.</w:t>
      </w:r>
    </w:p>
    <w:p w:rsidR="0097722D" w:rsidRPr="004E1674" w:rsidRDefault="0097722D" w:rsidP="0097722D">
      <w:pPr>
        <w:ind w:left="360"/>
        <w:jc w:val="both"/>
        <w:rPr>
          <w:sz w:val="22"/>
          <w:szCs w:val="22"/>
          <w:lang w:val="uk-UA"/>
        </w:rPr>
      </w:pPr>
      <w:r w:rsidRPr="004E1674">
        <w:rPr>
          <w:sz w:val="22"/>
          <w:szCs w:val="22"/>
          <w:lang w:val="uk-UA"/>
        </w:rPr>
        <w:t>3. Людина-людина. Приклади: продавець, перукар, лікар, вчитель, організатор.</w:t>
      </w:r>
    </w:p>
    <w:p w:rsidR="0097722D" w:rsidRPr="004E1674" w:rsidRDefault="0097722D" w:rsidP="0097722D">
      <w:pPr>
        <w:ind w:left="360"/>
        <w:jc w:val="both"/>
        <w:rPr>
          <w:sz w:val="22"/>
          <w:szCs w:val="22"/>
          <w:lang w:val="uk-UA"/>
        </w:rPr>
      </w:pPr>
      <w:r w:rsidRPr="004E1674">
        <w:rPr>
          <w:sz w:val="22"/>
          <w:szCs w:val="22"/>
          <w:lang w:val="uk-UA"/>
        </w:rPr>
        <w:t>4. Людина-знакова система. Приклади: програміст, математик, редактор видавництва, мовець.</w:t>
      </w:r>
    </w:p>
    <w:p w:rsidR="0097722D" w:rsidRPr="004E1674" w:rsidRDefault="0097722D" w:rsidP="0097722D">
      <w:pPr>
        <w:ind w:left="360"/>
        <w:jc w:val="both"/>
        <w:rPr>
          <w:sz w:val="22"/>
          <w:szCs w:val="22"/>
          <w:lang w:val="uk-UA"/>
        </w:rPr>
      </w:pPr>
      <w:r w:rsidRPr="004E1674">
        <w:rPr>
          <w:sz w:val="22"/>
          <w:szCs w:val="22"/>
          <w:lang w:val="uk-UA"/>
        </w:rPr>
        <w:t>5. Людина-художній образ. Приклади: художник-декоратор, реставратор, артист, актор драматичного кіно, концертний виконавець.</w:t>
      </w:r>
    </w:p>
    <w:p w:rsidR="0097722D" w:rsidRPr="004E1674" w:rsidRDefault="0097722D" w:rsidP="0097722D">
      <w:pPr>
        <w:ind w:firstLine="720"/>
        <w:jc w:val="both"/>
        <w:rPr>
          <w:sz w:val="22"/>
          <w:szCs w:val="22"/>
          <w:lang w:val="uk-UA"/>
        </w:rPr>
      </w:pPr>
      <w:r w:rsidRPr="004E1674">
        <w:rPr>
          <w:sz w:val="22"/>
          <w:szCs w:val="22"/>
          <w:lang w:val="uk-UA"/>
        </w:rPr>
        <w:t>О.О.</w:t>
      </w:r>
      <w:proofErr w:type="spellStart"/>
      <w:r w:rsidRPr="004E1674">
        <w:rPr>
          <w:sz w:val="22"/>
          <w:szCs w:val="22"/>
          <w:lang w:val="uk-UA"/>
        </w:rPr>
        <w:t>Бодальов</w:t>
      </w:r>
      <w:proofErr w:type="spellEnd"/>
      <w:r w:rsidRPr="004E1674">
        <w:rPr>
          <w:sz w:val="22"/>
          <w:szCs w:val="22"/>
          <w:lang w:val="uk-UA"/>
        </w:rPr>
        <w:t xml:space="preserve"> обґрунтував необхідність виокремлення ще однієї групи професій </w:t>
      </w:r>
      <w:proofErr w:type="spellStart"/>
      <w:r w:rsidRPr="004E1674">
        <w:rPr>
          <w:sz w:val="22"/>
          <w:szCs w:val="22"/>
          <w:lang w:val="uk-UA"/>
        </w:rPr>
        <w:t>„людина-ринок</w:t>
      </w:r>
      <w:proofErr w:type="spellEnd"/>
      <w:r w:rsidRPr="004E1674">
        <w:rPr>
          <w:sz w:val="22"/>
          <w:szCs w:val="22"/>
          <w:lang w:val="uk-UA"/>
        </w:rPr>
        <w:t>”.</w:t>
      </w:r>
    </w:p>
    <w:p w:rsidR="0097722D" w:rsidRPr="004E1674" w:rsidRDefault="0097722D" w:rsidP="0097722D">
      <w:pPr>
        <w:ind w:firstLine="720"/>
        <w:jc w:val="both"/>
        <w:rPr>
          <w:sz w:val="22"/>
          <w:szCs w:val="22"/>
          <w:lang w:val="uk-UA"/>
        </w:rPr>
      </w:pPr>
      <w:r w:rsidRPr="004E1674">
        <w:rPr>
          <w:sz w:val="22"/>
          <w:szCs w:val="22"/>
          <w:lang w:val="uk-UA"/>
        </w:rPr>
        <w:t xml:space="preserve">Визначені п’ять типів професій розділяють </w:t>
      </w:r>
      <w:r w:rsidRPr="004E1674">
        <w:rPr>
          <w:i/>
          <w:sz w:val="22"/>
          <w:szCs w:val="22"/>
          <w:lang w:val="uk-UA"/>
        </w:rPr>
        <w:t>за ознакою цілей</w:t>
      </w:r>
      <w:r w:rsidRPr="004E1674">
        <w:rPr>
          <w:sz w:val="22"/>
          <w:szCs w:val="22"/>
          <w:lang w:val="uk-UA"/>
        </w:rPr>
        <w:t xml:space="preserve"> на три класи:</w:t>
      </w:r>
    </w:p>
    <w:p w:rsidR="0097722D" w:rsidRPr="004E1674" w:rsidRDefault="0097722D" w:rsidP="0097722D">
      <w:pPr>
        <w:numPr>
          <w:ilvl w:val="0"/>
          <w:numId w:val="3"/>
        </w:numPr>
        <w:jc w:val="both"/>
        <w:rPr>
          <w:sz w:val="22"/>
          <w:szCs w:val="22"/>
          <w:lang w:val="uk-UA"/>
        </w:rPr>
      </w:pPr>
      <w:r w:rsidRPr="004E1674">
        <w:rPr>
          <w:sz w:val="22"/>
          <w:szCs w:val="22"/>
          <w:lang w:val="uk-UA"/>
        </w:rPr>
        <w:t>гностичні професії</w:t>
      </w:r>
    </w:p>
    <w:p w:rsidR="0097722D" w:rsidRPr="004E1674" w:rsidRDefault="0097722D" w:rsidP="0097722D">
      <w:pPr>
        <w:numPr>
          <w:ilvl w:val="0"/>
          <w:numId w:val="3"/>
        </w:numPr>
        <w:jc w:val="both"/>
        <w:rPr>
          <w:sz w:val="22"/>
          <w:szCs w:val="22"/>
          <w:lang w:val="uk-UA"/>
        </w:rPr>
      </w:pPr>
      <w:r w:rsidRPr="004E1674">
        <w:rPr>
          <w:sz w:val="22"/>
          <w:szCs w:val="22"/>
          <w:lang w:val="uk-UA"/>
        </w:rPr>
        <w:t xml:space="preserve">перетворюючі професії </w:t>
      </w:r>
    </w:p>
    <w:p w:rsidR="0097722D" w:rsidRPr="004E1674" w:rsidRDefault="0097722D" w:rsidP="0097722D">
      <w:pPr>
        <w:numPr>
          <w:ilvl w:val="0"/>
          <w:numId w:val="3"/>
        </w:numPr>
        <w:jc w:val="both"/>
        <w:rPr>
          <w:sz w:val="22"/>
          <w:szCs w:val="22"/>
          <w:lang w:val="uk-UA"/>
        </w:rPr>
      </w:pPr>
      <w:r w:rsidRPr="004E1674">
        <w:rPr>
          <w:sz w:val="22"/>
          <w:szCs w:val="22"/>
          <w:lang w:val="uk-UA"/>
        </w:rPr>
        <w:t>винахідливі професії.</w:t>
      </w:r>
    </w:p>
    <w:p w:rsidR="0097722D" w:rsidRDefault="0097722D" w:rsidP="0097722D">
      <w:pPr>
        <w:ind w:firstLine="720"/>
        <w:jc w:val="both"/>
        <w:rPr>
          <w:sz w:val="22"/>
          <w:szCs w:val="22"/>
          <w:lang w:val="uk-UA"/>
        </w:rPr>
      </w:pPr>
    </w:p>
    <w:p w:rsidR="0097722D" w:rsidRPr="004E1674" w:rsidRDefault="0097722D" w:rsidP="0097722D">
      <w:pPr>
        <w:ind w:firstLine="720"/>
        <w:jc w:val="both"/>
        <w:rPr>
          <w:sz w:val="22"/>
          <w:szCs w:val="22"/>
          <w:lang w:val="uk-UA"/>
        </w:rPr>
      </w:pPr>
      <w:r w:rsidRPr="004E1674">
        <w:rPr>
          <w:sz w:val="22"/>
          <w:szCs w:val="22"/>
          <w:lang w:val="uk-UA"/>
        </w:rPr>
        <w:t xml:space="preserve">За ознакою </w:t>
      </w:r>
      <w:r w:rsidRPr="007F5D68">
        <w:rPr>
          <w:i/>
          <w:sz w:val="22"/>
          <w:szCs w:val="22"/>
          <w:lang w:val="uk-UA"/>
        </w:rPr>
        <w:t>основних засобів праці</w:t>
      </w:r>
      <w:r w:rsidRPr="004E1674">
        <w:rPr>
          <w:sz w:val="22"/>
          <w:szCs w:val="22"/>
          <w:lang w:val="uk-UA"/>
        </w:rPr>
        <w:t xml:space="preserve"> виокремлюють чотири класи:</w:t>
      </w:r>
    </w:p>
    <w:p w:rsidR="0097722D" w:rsidRPr="004E1674" w:rsidRDefault="0097722D" w:rsidP="0097722D">
      <w:pPr>
        <w:numPr>
          <w:ilvl w:val="0"/>
          <w:numId w:val="4"/>
        </w:numPr>
        <w:jc w:val="both"/>
        <w:rPr>
          <w:sz w:val="22"/>
          <w:szCs w:val="22"/>
          <w:lang w:val="uk-UA"/>
        </w:rPr>
      </w:pPr>
      <w:r w:rsidRPr="004E1674">
        <w:rPr>
          <w:sz w:val="22"/>
          <w:szCs w:val="22"/>
          <w:lang w:val="uk-UA"/>
        </w:rPr>
        <w:t>професії ручної праці</w:t>
      </w:r>
    </w:p>
    <w:p w:rsidR="0097722D" w:rsidRPr="004E1674" w:rsidRDefault="0097722D" w:rsidP="0097722D">
      <w:pPr>
        <w:numPr>
          <w:ilvl w:val="0"/>
          <w:numId w:val="4"/>
        </w:numPr>
        <w:jc w:val="both"/>
        <w:rPr>
          <w:sz w:val="22"/>
          <w:szCs w:val="22"/>
          <w:lang w:val="uk-UA"/>
        </w:rPr>
      </w:pPr>
      <w:r w:rsidRPr="004E1674">
        <w:rPr>
          <w:sz w:val="22"/>
          <w:szCs w:val="22"/>
          <w:lang w:val="uk-UA"/>
        </w:rPr>
        <w:t>професії машинно-ручної праці</w:t>
      </w:r>
    </w:p>
    <w:p w:rsidR="0097722D" w:rsidRPr="004E1674" w:rsidRDefault="0097722D" w:rsidP="0097722D">
      <w:pPr>
        <w:numPr>
          <w:ilvl w:val="0"/>
          <w:numId w:val="4"/>
        </w:numPr>
        <w:jc w:val="both"/>
        <w:rPr>
          <w:sz w:val="22"/>
          <w:szCs w:val="22"/>
          <w:lang w:val="uk-UA"/>
        </w:rPr>
      </w:pPr>
      <w:r w:rsidRPr="004E1674">
        <w:rPr>
          <w:sz w:val="22"/>
          <w:szCs w:val="22"/>
          <w:lang w:val="uk-UA"/>
        </w:rPr>
        <w:t>професії, пов’язані із переважанням функціональних засобів праці, тобто психологічні засоби праці – різного роду розумові еталони.</w:t>
      </w:r>
    </w:p>
    <w:p w:rsidR="0097722D" w:rsidRDefault="0097722D" w:rsidP="0097722D">
      <w:pPr>
        <w:ind w:firstLine="720"/>
        <w:jc w:val="both"/>
        <w:rPr>
          <w:i/>
          <w:sz w:val="22"/>
          <w:szCs w:val="22"/>
          <w:lang w:val="uk-UA"/>
        </w:rPr>
      </w:pPr>
    </w:p>
    <w:p w:rsidR="0097722D" w:rsidRPr="004E1674" w:rsidRDefault="0097722D" w:rsidP="0097722D">
      <w:pPr>
        <w:ind w:firstLine="720"/>
        <w:jc w:val="both"/>
        <w:rPr>
          <w:sz w:val="22"/>
          <w:szCs w:val="22"/>
          <w:lang w:val="uk-UA"/>
        </w:rPr>
      </w:pPr>
      <w:r w:rsidRPr="007F5D68">
        <w:rPr>
          <w:i/>
          <w:sz w:val="22"/>
          <w:szCs w:val="22"/>
          <w:lang w:val="uk-UA"/>
        </w:rPr>
        <w:t>За умовами праці</w:t>
      </w:r>
      <w:r w:rsidRPr="004E1674">
        <w:rPr>
          <w:sz w:val="22"/>
          <w:szCs w:val="22"/>
          <w:lang w:val="uk-UA"/>
        </w:rPr>
        <w:t xml:space="preserve"> Е.А.Клімов розпо</w:t>
      </w:r>
      <w:r>
        <w:rPr>
          <w:sz w:val="22"/>
          <w:szCs w:val="22"/>
          <w:lang w:val="uk-UA"/>
        </w:rPr>
        <w:t xml:space="preserve">діляє професії на чотири </w:t>
      </w:r>
      <w:r w:rsidRPr="004E1674">
        <w:rPr>
          <w:sz w:val="22"/>
          <w:szCs w:val="22"/>
          <w:lang w:val="uk-UA"/>
        </w:rPr>
        <w:t>групи:</w:t>
      </w:r>
    </w:p>
    <w:p w:rsidR="0097722D" w:rsidRPr="004E1674" w:rsidRDefault="0097722D" w:rsidP="0097722D">
      <w:pPr>
        <w:numPr>
          <w:ilvl w:val="0"/>
          <w:numId w:val="5"/>
        </w:numPr>
        <w:jc w:val="both"/>
        <w:rPr>
          <w:sz w:val="22"/>
          <w:szCs w:val="22"/>
          <w:lang w:val="uk-UA"/>
        </w:rPr>
      </w:pPr>
      <w:r w:rsidRPr="004E1674">
        <w:rPr>
          <w:sz w:val="22"/>
          <w:szCs w:val="22"/>
          <w:lang w:val="uk-UA"/>
        </w:rPr>
        <w:t>робота в умовах мікроклімату, що близький до побутових, кімнатних: лаборанти, оператори, бухгалтери.</w:t>
      </w:r>
    </w:p>
    <w:p w:rsidR="0097722D" w:rsidRPr="004E1674" w:rsidRDefault="0097722D" w:rsidP="0097722D">
      <w:pPr>
        <w:numPr>
          <w:ilvl w:val="0"/>
          <w:numId w:val="5"/>
        </w:numPr>
        <w:jc w:val="both"/>
        <w:rPr>
          <w:sz w:val="22"/>
          <w:szCs w:val="22"/>
          <w:lang w:val="uk-UA"/>
        </w:rPr>
      </w:pPr>
      <w:r w:rsidRPr="004E1674">
        <w:rPr>
          <w:sz w:val="22"/>
          <w:szCs w:val="22"/>
          <w:lang w:val="uk-UA"/>
        </w:rPr>
        <w:t xml:space="preserve">робота, пов’язана із перебуванням на відкритому повітрі у будь-яку погоду: агроном, монтажник, інспектор </w:t>
      </w:r>
      <w:proofErr w:type="spellStart"/>
      <w:r>
        <w:rPr>
          <w:sz w:val="22"/>
          <w:szCs w:val="22"/>
          <w:lang w:val="uk-UA"/>
        </w:rPr>
        <w:t>держ</w:t>
      </w:r>
      <w:r w:rsidRPr="004E1674">
        <w:rPr>
          <w:sz w:val="22"/>
          <w:szCs w:val="22"/>
          <w:lang w:val="uk-UA"/>
        </w:rPr>
        <w:t>автоінспекції</w:t>
      </w:r>
      <w:proofErr w:type="spellEnd"/>
      <w:r w:rsidRPr="004E1674">
        <w:rPr>
          <w:sz w:val="22"/>
          <w:szCs w:val="22"/>
          <w:lang w:val="uk-UA"/>
        </w:rPr>
        <w:t xml:space="preserve">. </w:t>
      </w:r>
    </w:p>
    <w:p w:rsidR="0097722D" w:rsidRPr="004E1674" w:rsidRDefault="0097722D" w:rsidP="0097722D">
      <w:pPr>
        <w:numPr>
          <w:ilvl w:val="0"/>
          <w:numId w:val="5"/>
        </w:numPr>
        <w:jc w:val="both"/>
        <w:rPr>
          <w:sz w:val="22"/>
          <w:szCs w:val="22"/>
          <w:lang w:val="uk-UA"/>
        </w:rPr>
      </w:pPr>
      <w:r w:rsidRPr="004E1674">
        <w:rPr>
          <w:sz w:val="22"/>
          <w:szCs w:val="22"/>
          <w:lang w:val="uk-UA"/>
        </w:rPr>
        <w:t>робота у незвичних умовах: на воді, під землею, на висоті, при підвищених температурах: водолаз, пожежник.</w:t>
      </w:r>
    </w:p>
    <w:p w:rsidR="0097722D" w:rsidRPr="004E1674" w:rsidRDefault="0097722D" w:rsidP="0097722D">
      <w:pPr>
        <w:numPr>
          <w:ilvl w:val="0"/>
          <w:numId w:val="5"/>
        </w:numPr>
        <w:jc w:val="both"/>
        <w:rPr>
          <w:sz w:val="22"/>
          <w:szCs w:val="22"/>
          <w:lang w:val="uk-UA"/>
        </w:rPr>
      </w:pPr>
      <w:r w:rsidRPr="004E1674">
        <w:rPr>
          <w:sz w:val="22"/>
          <w:szCs w:val="22"/>
          <w:lang w:val="uk-UA"/>
        </w:rPr>
        <w:t>робота в умовах підвищеної моральної відповідальності за життя, здоров’я людей, матеріальні цінності: вихователь, вчитель, слідчий.</w:t>
      </w:r>
    </w:p>
    <w:p w:rsidR="0097722D" w:rsidRPr="004E1674" w:rsidRDefault="0097722D" w:rsidP="0097722D">
      <w:pPr>
        <w:ind w:firstLine="720"/>
        <w:jc w:val="both"/>
        <w:rPr>
          <w:sz w:val="22"/>
          <w:szCs w:val="22"/>
          <w:lang w:val="uk-UA"/>
        </w:rPr>
      </w:pPr>
      <w:r w:rsidRPr="004E1674">
        <w:rPr>
          <w:sz w:val="22"/>
          <w:szCs w:val="22"/>
          <w:lang w:val="uk-UA"/>
        </w:rPr>
        <w:t xml:space="preserve">В.Є.Гаврилов пропонує визначати модуль професії – це одиниця аналізу професії, типовий елемент при створенні описання професії. Кожна професія зазвичай складається із декілька модулів. Задача дослідника – встановити зв’язок між об’єктивними характеристиками праці та психологічними вимогами, що ставляться до людини, при чому психологічні якості повинні мати рівень розвитку не </w:t>
      </w:r>
      <w:proofErr w:type="spellStart"/>
      <w:r w:rsidRPr="004E1674">
        <w:rPr>
          <w:sz w:val="22"/>
          <w:szCs w:val="22"/>
          <w:lang w:val="uk-UA"/>
        </w:rPr>
        <w:t>нище</w:t>
      </w:r>
      <w:proofErr w:type="spellEnd"/>
      <w:r w:rsidRPr="004E1674">
        <w:rPr>
          <w:sz w:val="22"/>
          <w:szCs w:val="22"/>
          <w:lang w:val="uk-UA"/>
        </w:rPr>
        <w:t xml:space="preserve"> середнього. </w:t>
      </w:r>
    </w:p>
    <w:p w:rsidR="0097722D" w:rsidRPr="004E1674" w:rsidRDefault="0097722D" w:rsidP="0097722D">
      <w:pPr>
        <w:ind w:firstLine="720"/>
        <w:jc w:val="both"/>
        <w:rPr>
          <w:sz w:val="22"/>
          <w:szCs w:val="22"/>
          <w:lang w:val="uk-UA"/>
        </w:rPr>
      </w:pPr>
      <w:proofErr w:type="spellStart"/>
      <w:r w:rsidRPr="004E1674">
        <w:rPr>
          <w:sz w:val="22"/>
          <w:szCs w:val="22"/>
          <w:lang w:val="uk-UA"/>
        </w:rPr>
        <w:t>Професіографія</w:t>
      </w:r>
      <w:proofErr w:type="spellEnd"/>
      <w:r w:rsidRPr="004E1674">
        <w:rPr>
          <w:sz w:val="22"/>
          <w:szCs w:val="22"/>
          <w:lang w:val="uk-UA"/>
        </w:rPr>
        <w:t xml:space="preserve"> – спеціальний підхід у психотехніці, який містить принципи та методи аналізу професійної діяльності. Сутність підходу полягає у описанні професії. У цілому поняття містить процес вивчення, психологічна характеристика та проектування професії. При </w:t>
      </w:r>
      <w:proofErr w:type="spellStart"/>
      <w:r w:rsidRPr="004E1674">
        <w:rPr>
          <w:sz w:val="22"/>
          <w:szCs w:val="22"/>
          <w:lang w:val="uk-UA"/>
        </w:rPr>
        <w:t>професіографії</w:t>
      </w:r>
      <w:proofErr w:type="spellEnd"/>
      <w:r w:rsidRPr="004E1674">
        <w:rPr>
          <w:sz w:val="22"/>
          <w:szCs w:val="22"/>
          <w:lang w:val="uk-UA"/>
        </w:rPr>
        <w:t xml:space="preserve"> завжди вивчаються ознаки об’єктів, які є центральними складовими будь-якого трудового процесу: суб’єкт праці, предмет, задачі, знаряддя та умови праці.  </w:t>
      </w:r>
    </w:p>
    <w:p w:rsidR="0097722D" w:rsidRPr="004E1674" w:rsidRDefault="0097722D" w:rsidP="0097722D">
      <w:pPr>
        <w:ind w:firstLine="720"/>
        <w:jc w:val="both"/>
        <w:rPr>
          <w:sz w:val="22"/>
          <w:szCs w:val="22"/>
          <w:lang w:val="uk-UA"/>
        </w:rPr>
      </w:pPr>
      <w:r w:rsidRPr="004E1674">
        <w:rPr>
          <w:sz w:val="22"/>
          <w:szCs w:val="22"/>
          <w:lang w:val="uk-UA"/>
        </w:rPr>
        <w:t xml:space="preserve">Один із принципів </w:t>
      </w:r>
      <w:proofErr w:type="spellStart"/>
      <w:r w:rsidRPr="004E1674">
        <w:rPr>
          <w:sz w:val="22"/>
          <w:szCs w:val="22"/>
          <w:lang w:val="uk-UA"/>
        </w:rPr>
        <w:t>професіографії</w:t>
      </w:r>
      <w:proofErr w:type="spellEnd"/>
      <w:r>
        <w:rPr>
          <w:sz w:val="22"/>
          <w:szCs w:val="22"/>
          <w:lang w:val="uk-UA"/>
        </w:rPr>
        <w:t xml:space="preserve"> </w:t>
      </w:r>
      <w:r w:rsidRPr="004E1674">
        <w:rPr>
          <w:sz w:val="22"/>
          <w:szCs w:val="22"/>
          <w:lang w:val="uk-UA"/>
        </w:rPr>
        <w:t xml:space="preserve">- принцип диференційованого підходу до вивчення професійної діяльності. Сутність принципу полягає у підпорядкуванні </w:t>
      </w:r>
      <w:proofErr w:type="spellStart"/>
      <w:r w:rsidRPr="004E1674">
        <w:rPr>
          <w:sz w:val="22"/>
          <w:szCs w:val="22"/>
          <w:lang w:val="uk-UA"/>
        </w:rPr>
        <w:t>професіографування</w:t>
      </w:r>
      <w:proofErr w:type="spellEnd"/>
      <w:r w:rsidRPr="004E1674">
        <w:rPr>
          <w:sz w:val="22"/>
          <w:szCs w:val="22"/>
          <w:lang w:val="uk-UA"/>
        </w:rPr>
        <w:t xml:space="preserve"> вирішенню конкретних практичних задач.</w:t>
      </w:r>
    </w:p>
    <w:p w:rsidR="0097722D" w:rsidRPr="004E1674" w:rsidRDefault="0097722D" w:rsidP="0097722D">
      <w:pPr>
        <w:ind w:firstLine="720"/>
        <w:jc w:val="both"/>
        <w:rPr>
          <w:sz w:val="22"/>
          <w:szCs w:val="22"/>
          <w:lang w:val="uk-UA"/>
        </w:rPr>
      </w:pPr>
      <w:r w:rsidRPr="004E1674">
        <w:rPr>
          <w:sz w:val="22"/>
          <w:szCs w:val="22"/>
          <w:lang w:val="uk-UA"/>
        </w:rPr>
        <w:t xml:space="preserve">Особливості проведення </w:t>
      </w:r>
      <w:proofErr w:type="spellStart"/>
      <w:r w:rsidRPr="004E1674">
        <w:rPr>
          <w:sz w:val="22"/>
          <w:szCs w:val="22"/>
          <w:lang w:val="uk-UA"/>
        </w:rPr>
        <w:t>професіографії</w:t>
      </w:r>
      <w:proofErr w:type="spellEnd"/>
      <w:r w:rsidRPr="004E1674">
        <w:rPr>
          <w:sz w:val="22"/>
          <w:szCs w:val="22"/>
          <w:lang w:val="uk-UA"/>
        </w:rPr>
        <w:t xml:space="preserve"> визначаються її цілями. Цілі можуть бути пов’язані із наступними галузями діяльності:</w:t>
      </w:r>
    </w:p>
    <w:p w:rsidR="0097722D" w:rsidRPr="004E1674" w:rsidRDefault="0097722D" w:rsidP="0097722D">
      <w:pPr>
        <w:numPr>
          <w:ilvl w:val="0"/>
          <w:numId w:val="6"/>
        </w:numPr>
        <w:jc w:val="both"/>
        <w:rPr>
          <w:sz w:val="22"/>
          <w:szCs w:val="22"/>
          <w:lang w:val="uk-UA"/>
        </w:rPr>
      </w:pPr>
      <w:r w:rsidRPr="004E1674">
        <w:rPr>
          <w:sz w:val="22"/>
          <w:szCs w:val="22"/>
          <w:lang w:val="uk-UA"/>
        </w:rPr>
        <w:lastRenderedPageBreak/>
        <w:t>Атестація працівників</w:t>
      </w:r>
    </w:p>
    <w:p w:rsidR="0097722D" w:rsidRPr="004E1674" w:rsidRDefault="0097722D" w:rsidP="0097722D">
      <w:pPr>
        <w:numPr>
          <w:ilvl w:val="0"/>
          <w:numId w:val="6"/>
        </w:numPr>
        <w:jc w:val="both"/>
        <w:rPr>
          <w:sz w:val="22"/>
          <w:szCs w:val="22"/>
          <w:lang w:val="uk-UA"/>
        </w:rPr>
      </w:pPr>
      <w:r w:rsidRPr="004E1674">
        <w:rPr>
          <w:sz w:val="22"/>
          <w:szCs w:val="22"/>
          <w:lang w:val="uk-UA"/>
        </w:rPr>
        <w:t>Проектування нових професій та спеціальностей</w:t>
      </w:r>
    </w:p>
    <w:p w:rsidR="0097722D" w:rsidRPr="004E1674" w:rsidRDefault="0097722D" w:rsidP="0097722D">
      <w:pPr>
        <w:numPr>
          <w:ilvl w:val="0"/>
          <w:numId w:val="6"/>
        </w:numPr>
        <w:jc w:val="both"/>
        <w:rPr>
          <w:sz w:val="22"/>
          <w:szCs w:val="22"/>
          <w:lang w:val="uk-UA"/>
        </w:rPr>
      </w:pPr>
      <w:proofErr w:type="spellStart"/>
      <w:r w:rsidRPr="004E1674">
        <w:rPr>
          <w:sz w:val="22"/>
          <w:szCs w:val="22"/>
          <w:lang w:val="uk-UA"/>
        </w:rPr>
        <w:t>Профконсультація</w:t>
      </w:r>
      <w:proofErr w:type="spellEnd"/>
      <w:r w:rsidRPr="004E1674">
        <w:rPr>
          <w:sz w:val="22"/>
          <w:szCs w:val="22"/>
          <w:lang w:val="uk-UA"/>
        </w:rPr>
        <w:t>, відбір спеціалістів</w:t>
      </w:r>
    </w:p>
    <w:p w:rsidR="0097722D" w:rsidRPr="004E1674" w:rsidRDefault="0097722D" w:rsidP="0097722D">
      <w:pPr>
        <w:numPr>
          <w:ilvl w:val="0"/>
          <w:numId w:val="6"/>
        </w:numPr>
        <w:jc w:val="both"/>
        <w:rPr>
          <w:sz w:val="22"/>
          <w:szCs w:val="22"/>
          <w:lang w:val="uk-UA"/>
        </w:rPr>
      </w:pPr>
      <w:r w:rsidRPr="004E1674">
        <w:rPr>
          <w:sz w:val="22"/>
          <w:szCs w:val="22"/>
          <w:lang w:val="uk-UA"/>
        </w:rPr>
        <w:t>Удосконалення професійної освіти, підготовка та підвищення кваліфікації</w:t>
      </w:r>
    </w:p>
    <w:p w:rsidR="0097722D" w:rsidRPr="004E1674" w:rsidRDefault="0097722D" w:rsidP="0097722D">
      <w:pPr>
        <w:numPr>
          <w:ilvl w:val="0"/>
          <w:numId w:val="6"/>
        </w:numPr>
        <w:jc w:val="both"/>
        <w:rPr>
          <w:sz w:val="22"/>
          <w:szCs w:val="22"/>
          <w:lang w:val="uk-UA"/>
        </w:rPr>
      </w:pPr>
      <w:r w:rsidRPr="004E1674">
        <w:rPr>
          <w:sz w:val="22"/>
          <w:szCs w:val="22"/>
          <w:lang w:val="uk-UA"/>
        </w:rPr>
        <w:t>Наукові дослідження професійного розвитку особистості</w:t>
      </w:r>
      <w:r>
        <w:rPr>
          <w:sz w:val="22"/>
          <w:szCs w:val="22"/>
          <w:lang w:val="uk-UA"/>
        </w:rPr>
        <w:t>.</w:t>
      </w:r>
    </w:p>
    <w:p w:rsidR="0097722D" w:rsidRPr="004E1674" w:rsidRDefault="0097722D" w:rsidP="0097722D">
      <w:pPr>
        <w:ind w:firstLine="720"/>
        <w:jc w:val="both"/>
        <w:rPr>
          <w:sz w:val="22"/>
          <w:szCs w:val="22"/>
          <w:lang w:val="uk-UA"/>
        </w:rPr>
      </w:pPr>
      <w:r w:rsidRPr="004E1674">
        <w:rPr>
          <w:sz w:val="22"/>
          <w:szCs w:val="22"/>
          <w:lang w:val="uk-UA"/>
        </w:rPr>
        <w:t xml:space="preserve">Результати </w:t>
      </w:r>
      <w:proofErr w:type="spellStart"/>
      <w:r w:rsidRPr="004E1674">
        <w:rPr>
          <w:sz w:val="22"/>
          <w:szCs w:val="22"/>
          <w:lang w:val="uk-UA"/>
        </w:rPr>
        <w:t>професіографув</w:t>
      </w:r>
      <w:r>
        <w:rPr>
          <w:sz w:val="22"/>
          <w:szCs w:val="22"/>
          <w:lang w:val="uk-UA"/>
        </w:rPr>
        <w:t>ання</w:t>
      </w:r>
      <w:proofErr w:type="spellEnd"/>
      <w:r>
        <w:rPr>
          <w:sz w:val="22"/>
          <w:szCs w:val="22"/>
          <w:lang w:val="uk-UA"/>
        </w:rPr>
        <w:t xml:space="preserve"> оформляються у </w:t>
      </w:r>
      <w:proofErr w:type="spellStart"/>
      <w:r>
        <w:rPr>
          <w:sz w:val="22"/>
          <w:szCs w:val="22"/>
          <w:lang w:val="uk-UA"/>
        </w:rPr>
        <w:t>професіогра</w:t>
      </w:r>
      <w:r w:rsidRPr="004E1674">
        <w:rPr>
          <w:sz w:val="22"/>
          <w:szCs w:val="22"/>
          <w:lang w:val="uk-UA"/>
        </w:rPr>
        <w:t>мі</w:t>
      </w:r>
      <w:proofErr w:type="spellEnd"/>
      <w:r w:rsidRPr="004E1674">
        <w:rPr>
          <w:sz w:val="22"/>
          <w:szCs w:val="22"/>
          <w:lang w:val="uk-UA"/>
        </w:rPr>
        <w:t xml:space="preserve">, яка містить опис умов праці, прав та обов’язків працівника, необхідних знань, умінь та навичок, професійно важливих якостей, а також протипоказань за станом </w:t>
      </w:r>
      <w:proofErr w:type="spellStart"/>
      <w:r w:rsidRPr="004E1674">
        <w:rPr>
          <w:sz w:val="22"/>
          <w:szCs w:val="22"/>
          <w:lang w:val="uk-UA"/>
        </w:rPr>
        <w:t>здоровя</w:t>
      </w:r>
      <w:proofErr w:type="spellEnd"/>
      <w:r w:rsidRPr="004E1674">
        <w:rPr>
          <w:sz w:val="22"/>
          <w:szCs w:val="22"/>
          <w:lang w:val="uk-UA"/>
        </w:rPr>
        <w:t xml:space="preserve">. </w:t>
      </w:r>
    </w:p>
    <w:p w:rsidR="0097722D" w:rsidRPr="004E1674" w:rsidRDefault="0097722D" w:rsidP="0097722D">
      <w:pPr>
        <w:ind w:firstLine="720"/>
        <w:jc w:val="both"/>
        <w:rPr>
          <w:sz w:val="22"/>
          <w:szCs w:val="22"/>
          <w:lang w:val="uk-UA"/>
        </w:rPr>
      </w:pPr>
      <w:r w:rsidRPr="004E1674">
        <w:rPr>
          <w:sz w:val="22"/>
          <w:szCs w:val="22"/>
          <w:lang w:val="uk-UA"/>
        </w:rPr>
        <w:t xml:space="preserve">Важливою складовою </w:t>
      </w:r>
      <w:proofErr w:type="spellStart"/>
      <w:r w:rsidRPr="004E1674">
        <w:rPr>
          <w:sz w:val="22"/>
          <w:szCs w:val="22"/>
          <w:lang w:val="uk-UA"/>
        </w:rPr>
        <w:t>професіограмми</w:t>
      </w:r>
      <w:proofErr w:type="spellEnd"/>
      <w:r w:rsidRPr="004E1674">
        <w:rPr>
          <w:sz w:val="22"/>
          <w:szCs w:val="22"/>
          <w:lang w:val="uk-UA"/>
        </w:rPr>
        <w:t xml:space="preserve"> є </w:t>
      </w:r>
      <w:proofErr w:type="spellStart"/>
      <w:r>
        <w:rPr>
          <w:b/>
          <w:i/>
          <w:sz w:val="22"/>
          <w:szCs w:val="22"/>
          <w:lang w:val="uk-UA"/>
        </w:rPr>
        <w:t>психогра</w:t>
      </w:r>
      <w:r w:rsidRPr="004E1674">
        <w:rPr>
          <w:b/>
          <w:i/>
          <w:sz w:val="22"/>
          <w:szCs w:val="22"/>
          <w:lang w:val="uk-UA"/>
        </w:rPr>
        <w:t>ма</w:t>
      </w:r>
      <w:proofErr w:type="spellEnd"/>
      <w:r w:rsidRPr="004E1674">
        <w:rPr>
          <w:sz w:val="22"/>
          <w:szCs w:val="22"/>
          <w:lang w:val="uk-UA"/>
        </w:rPr>
        <w:t xml:space="preserve"> – характеристика мотиваційної, вольової та емоцій</w:t>
      </w:r>
      <w:r>
        <w:rPr>
          <w:sz w:val="22"/>
          <w:szCs w:val="22"/>
          <w:lang w:val="uk-UA"/>
        </w:rPr>
        <w:t xml:space="preserve">ної сфери спеціаліста. </w:t>
      </w:r>
      <w:proofErr w:type="spellStart"/>
      <w:r>
        <w:rPr>
          <w:sz w:val="22"/>
          <w:szCs w:val="22"/>
          <w:lang w:val="uk-UA"/>
        </w:rPr>
        <w:t>Психогра</w:t>
      </w:r>
      <w:r w:rsidRPr="004E1674">
        <w:rPr>
          <w:sz w:val="22"/>
          <w:szCs w:val="22"/>
          <w:lang w:val="uk-UA"/>
        </w:rPr>
        <w:t>ма</w:t>
      </w:r>
      <w:proofErr w:type="spellEnd"/>
      <w:r w:rsidRPr="004E1674">
        <w:rPr>
          <w:sz w:val="22"/>
          <w:szCs w:val="22"/>
          <w:lang w:val="uk-UA"/>
        </w:rPr>
        <w:t xml:space="preserve"> – психологічний портрет професії, який представлений групою психологічних функцій, </w:t>
      </w:r>
      <w:proofErr w:type="spellStart"/>
      <w:r w:rsidRPr="004E1674">
        <w:rPr>
          <w:sz w:val="22"/>
          <w:szCs w:val="22"/>
          <w:lang w:val="uk-UA"/>
        </w:rPr>
        <w:t>актуалізуємих</w:t>
      </w:r>
      <w:proofErr w:type="spellEnd"/>
      <w:r w:rsidRPr="004E1674">
        <w:rPr>
          <w:sz w:val="22"/>
          <w:szCs w:val="22"/>
          <w:lang w:val="uk-UA"/>
        </w:rPr>
        <w:t xml:space="preserve"> конкретною професією.</w:t>
      </w:r>
    </w:p>
    <w:p w:rsidR="0097722D" w:rsidRPr="004E1674" w:rsidRDefault="0097722D" w:rsidP="0097722D">
      <w:pPr>
        <w:ind w:firstLine="720"/>
        <w:jc w:val="both"/>
        <w:rPr>
          <w:sz w:val="22"/>
          <w:szCs w:val="22"/>
          <w:lang w:val="uk-UA"/>
        </w:rPr>
      </w:pPr>
      <w:r>
        <w:rPr>
          <w:sz w:val="22"/>
          <w:szCs w:val="22"/>
          <w:lang w:val="uk-UA"/>
        </w:rPr>
        <w:t xml:space="preserve">Розробка </w:t>
      </w:r>
      <w:proofErr w:type="spellStart"/>
      <w:r>
        <w:rPr>
          <w:sz w:val="22"/>
          <w:szCs w:val="22"/>
          <w:lang w:val="uk-UA"/>
        </w:rPr>
        <w:t>професіогра</w:t>
      </w:r>
      <w:r w:rsidRPr="004E1674">
        <w:rPr>
          <w:sz w:val="22"/>
          <w:szCs w:val="22"/>
          <w:lang w:val="uk-UA"/>
        </w:rPr>
        <w:t>м</w:t>
      </w:r>
      <w:proofErr w:type="spellEnd"/>
      <w:r w:rsidRPr="004E1674">
        <w:rPr>
          <w:sz w:val="22"/>
          <w:szCs w:val="22"/>
          <w:lang w:val="uk-UA"/>
        </w:rPr>
        <w:t xml:space="preserve"> ведеться на основі </w:t>
      </w:r>
      <w:r w:rsidRPr="00072C84">
        <w:rPr>
          <w:i/>
          <w:sz w:val="22"/>
          <w:szCs w:val="22"/>
          <w:lang w:val="uk-UA"/>
        </w:rPr>
        <w:t>принципів</w:t>
      </w:r>
      <w:r w:rsidRPr="004E1674">
        <w:rPr>
          <w:sz w:val="22"/>
          <w:szCs w:val="22"/>
          <w:lang w:val="uk-UA"/>
        </w:rPr>
        <w:t>:</w:t>
      </w:r>
    </w:p>
    <w:p w:rsidR="0097722D" w:rsidRPr="004E1674" w:rsidRDefault="0097722D" w:rsidP="0097722D">
      <w:pPr>
        <w:numPr>
          <w:ilvl w:val="0"/>
          <w:numId w:val="7"/>
        </w:numPr>
        <w:jc w:val="both"/>
        <w:rPr>
          <w:sz w:val="22"/>
          <w:szCs w:val="22"/>
          <w:lang w:val="uk-UA"/>
        </w:rPr>
      </w:pPr>
      <w:r w:rsidRPr="004E1674">
        <w:rPr>
          <w:sz w:val="22"/>
          <w:szCs w:val="22"/>
          <w:lang w:val="uk-UA"/>
        </w:rPr>
        <w:t>Комплексного підходу до вивчення професійної діяльності</w:t>
      </w:r>
    </w:p>
    <w:p w:rsidR="0097722D" w:rsidRPr="004E1674" w:rsidRDefault="0097722D" w:rsidP="0097722D">
      <w:pPr>
        <w:numPr>
          <w:ilvl w:val="0"/>
          <w:numId w:val="7"/>
        </w:numPr>
        <w:jc w:val="both"/>
        <w:rPr>
          <w:sz w:val="22"/>
          <w:szCs w:val="22"/>
          <w:lang w:val="uk-UA"/>
        </w:rPr>
      </w:pPr>
      <w:r w:rsidRPr="004E1674">
        <w:rPr>
          <w:sz w:val="22"/>
          <w:szCs w:val="22"/>
          <w:lang w:val="uk-UA"/>
        </w:rPr>
        <w:t xml:space="preserve">Цілеспрямованого складання </w:t>
      </w:r>
      <w:proofErr w:type="spellStart"/>
      <w:r w:rsidRPr="004E1674">
        <w:rPr>
          <w:sz w:val="22"/>
          <w:szCs w:val="22"/>
          <w:lang w:val="uk-UA"/>
        </w:rPr>
        <w:t>професіограмми</w:t>
      </w:r>
      <w:proofErr w:type="spellEnd"/>
      <w:r w:rsidRPr="004E1674">
        <w:rPr>
          <w:sz w:val="22"/>
          <w:szCs w:val="22"/>
          <w:lang w:val="uk-UA"/>
        </w:rPr>
        <w:t>, підпорядкованого досягненню конкретної практичної мети</w:t>
      </w:r>
    </w:p>
    <w:p w:rsidR="0097722D" w:rsidRPr="004E1674" w:rsidRDefault="0097722D" w:rsidP="0097722D">
      <w:pPr>
        <w:numPr>
          <w:ilvl w:val="0"/>
          <w:numId w:val="7"/>
        </w:numPr>
        <w:jc w:val="both"/>
        <w:rPr>
          <w:sz w:val="22"/>
          <w:szCs w:val="22"/>
          <w:lang w:val="uk-UA"/>
        </w:rPr>
      </w:pPr>
      <w:r w:rsidRPr="004E1674">
        <w:rPr>
          <w:sz w:val="22"/>
          <w:szCs w:val="22"/>
          <w:lang w:val="uk-UA"/>
        </w:rPr>
        <w:t xml:space="preserve">Типізація та диференціація </w:t>
      </w:r>
      <w:proofErr w:type="spellStart"/>
      <w:r w:rsidRPr="004E1674">
        <w:rPr>
          <w:sz w:val="22"/>
          <w:szCs w:val="22"/>
          <w:lang w:val="uk-UA"/>
        </w:rPr>
        <w:t>професіографчних</w:t>
      </w:r>
      <w:proofErr w:type="spellEnd"/>
      <w:r w:rsidRPr="004E1674">
        <w:rPr>
          <w:sz w:val="22"/>
          <w:szCs w:val="22"/>
          <w:lang w:val="uk-UA"/>
        </w:rPr>
        <w:t xml:space="preserve"> характеристик, які відображають типові або специфічні ознаки професії</w:t>
      </w:r>
    </w:p>
    <w:p w:rsidR="0097722D" w:rsidRPr="004E1674" w:rsidRDefault="0097722D" w:rsidP="0097722D">
      <w:pPr>
        <w:numPr>
          <w:ilvl w:val="0"/>
          <w:numId w:val="7"/>
        </w:numPr>
        <w:jc w:val="both"/>
        <w:rPr>
          <w:sz w:val="22"/>
          <w:szCs w:val="22"/>
          <w:lang w:val="uk-UA"/>
        </w:rPr>
      </w:pPr>
      <w:r w:rsidRPr="004E1674">
        <w:rPr>
          <w:sz w:val="22"/>
          <w:szCs w:val="22"/>
          <w:lang w:val="uk-UA"/>
        </w:rPr>
        <w:t>Реального відтворення стану професії в конкретних соціально-економічних умовах</w:t>
      </w:r>
    </w:p>
    <w:p w:rsidR="0097722D" w:rsidRPr="004E1674" w:rsidRDefault="0097722D" w:rsidP="0097722D">
      <w:pPr>
        <w:numPr>
          <w:ilvl w:val="0"/>
          <w:numId w:val="7"/>
        </w:numPr>
        <w:jc w:val="both"/>
        <w:rPr>
          <w:sz w:val="22"/>
          <w:szCs w:val="22"/>
          <w:lang w:val="uk-UA"/>
        </w:rPr>
      </w:pPr>
      <w:r w:rsidRPr="004E1674">
        <w:rPr>
          <w:sz w:val="22"/>
          <w:szCs w:val="22"/>
          <w:lang w:val="uk-UA"/>
        </w:rPr>
        <w:t xml:space="preserve">Облік перспектив професійного зростання та кар’єри </w:t>
      </w:r>
    </w:p>
    <w:p w:rsidR="0097722D" w:rsidRPr="004E1674" w:rsidRDefault="0097722D" w:rsidP="0097722D">
      <w:pPr>
        <w:numPr>
          <w:ilvl w:val="0"/>
          <w:numId w:val="7"/>
        </w:numPr>
        <w:jc w:val="both"/>
        <w:rPr>
          <w:sz w:val="22"/>
          <w:szCs w:val="22"/>
          <w:lang w:val="uk-UA"/>
        </w:rPr>
      </w:pPr>
      <w:r w:rsidRPr="004E1674">
        <w:rPr>
          <w:sz w:val="22"/>
          <w:szCs w:val="22"/>
          <w:lang w:val="uk-UA"/>
        </w:rPr>
        <w:t>Надійності, що передбачає описання професій в екстремальних та нестандартних умовах</w:t>
      </w:r>
    </w:p>
    <w:p w:rsidR="0097722D" w:rsidRPr="004E1674" w:rsidRDefault="0097722D" w:rsidP="0097722D">
      <w:pPr>
        <w:numPr>
          <w:ilvl w:val="0"/>
          <w:numId w:val="7"/>
        </w:numPr>
        <w:jc w:val="both"/>
        <w:rPr>
          <w:sz w:val="22"/>
          <w:szCs w:val="22"/>
          <w:lang w:val="uk-UA"/>
        </w:rPr>
      </w:pPr>
      <w:r>
        <w:rPr>
          <w:sz w:val="22"/>
          <w:szCs w:val="22"/>
          <w:lang w:val="uk-UA"/>
        </w:rPr>
        <w:t>Науковості (</w:t>
      </w:r>
      <w:proofErr w:type="spellStart"/>
      <w:r>
        <w:rPr>
          <w:sz w:val="22"/>
          <w:szCs w:val="22"/>
          <w:lang w:val="uk-UA"/>
        </w:rPr>
        <w:t>професіогра</w:t>
      </w:r>
      <w:r w:rsidRPr="004E1674">
        <w:rPr>
          <w:sz w:val="22"/>
          <w:szCs w:val="22"/>
          <w:lang w:val="uk-UA"/>
        </w:rPr>
        <w:t>ма</w:t>
      </w:r>
      <w:proofErr w:type="spellEnd"/>
      <w:r w:rsidRPr="004E1674">
        <w:rPr>
          <w:sz w:val="22"/>
          <w:szCs w:val="22"/>
          <w:lang w:val="uk-UA"/>
        </w:rPr>
        <w:t xml:space="preserve"> має розроблятися на основі системного, особистісного та </w:t>
      </w:r>
      <w:proofErr w:type="spellStart"/>
      <w:r w:rsidRPr="004E1674">
        <w:rPr>
          <w:sz w:val="22"/>
          <w:szCs w:val="22"/>
          <w:lang w:val="uk-UA"/>
        </w:rPr>
        <w:t>діяльнісного</w:t>
      </w:r>
      <w:proofErr w:type="spellEnd"/>
      <w:r w:rsidRPr="004E1674">
        <w:rPr>
          <w:sz w:val="22"/>
          <w:szCs w:val="22"/>
          <w:lang w:val="uk-UA"/>
        </w:rPr>
        <w:t xml:space="preserve"> підходів).</w:t>
      </w:r>
    </w:p>
    <w:p w:rsidR="0097722D" w:rsidRPr="006F5882" w:rsidRDefault="0097722D" w:rsidP="0097722D">
      <w:pPr>
        <w:tabs>
          <w:tab w:val="left" w:pos="5407"/>
        </w:tabs>
        <w:ind w:firstLine="720"/>
        <w:jc w:val="both"/>
        <w:rPr>
          <w:sz w:val="18"/>
          <w:szCs w:val="18"/>
          <w:lang w:val="uk-UA"/>
        </w:rPr>
      </w:pPr>
    </w:p>
    <w:p w:rsidR="0097722D" w:rsidRPr="004E1674" w:rsidRDefault="0097722D" w:rsidP="0097722D">
      <w:pPr>
        <w:tabs>
          <w:tab w:val="left" w:pos="5407"/>
        </w:tabs>
        <w:ind w:firstLine="720"/>
        <w:jc w:val="both"/>
        <w:rPr>
          <w:sz w:val="22"/>
          <w:szCs w:val="22"/>
          <w:lang w:val="uk-UA"/>
        </w:rPr>
      </w:pPr>
      <w:r w:rsidRPr="004E1674">
        <w:rPr>
          <w:sz w:val="22"/>
          <w:szCs w:val="22"/>
          <w:lang w:val="uk-UA"/>
        </w:rPr>
        <w:t xml:space="preserve">У </w:t>
      </w:r>
      <w:proofErr w:type="spellStart"/>
      <w:r w:rsidRPr="004E1674">
        <w:rPr>
          <w:sz w:val="22"/>
          <w:szCs w:val="22"/>
          <w:lang w:val="uk-UA"/>
        </w:rPr>
        <w:t>професіографії</w:t>
      </w:r>
      <w:proofErr w:type="spellEnd"/>
      <w:r w:rsidRPr="004E1674">
        <w:rPr>
          <w:sz w:val="22"/>
          <w:szCs w:val="22"/>
          <w:lang w:val="uk-UA"/>
        </w:rPr>
        <w:t xml:space="preserve"> використовують </w:t>
      </w:r>
      <w:r w:rsidRPr="004E1674">
        <w:rPr>
          <w:b/>
          <w:i/>
          <w:sz w:val="22"/>
          <w:szCs w:val="22"/>
          <w:lang w:val="uk-UA"/>
        </w:rPr>
        <w:t>методи:</w:t>
      </w:r>
      <w:r w:rsidRPr="004E1674">
        <w:rPr>
          <w:sz w:val="22"/>
          <w:szCs w:val="22"/>
          <w:lang w:val="uk-UA"/>
        </w:rPr>
        <w:t xml:space="preserve"> </w:t>
      </w:r>
      <w:r w:rsidRPr="004E1674">
        <w:rPr>
          <w:sz w:val="22"/>
          <w:szCs w:val="22"/>
          <w:lang w:val="uk-UA"/>
        </w:rPr>
        <w:tab/>
      </w:r>
    </w:p>
    <w:p w:rsidR="0097722D" w:rsidRPr="004E1674" w:rsidRDefault="0097722D" w:rsidP="0097722D">
      <w:pPr>
        <w:tabs>
          <w:tab w:val="left" w:pos="5407"/>
        </w:tabs>
        <w:ind w:left="360"/>
        <w:jc w:val="both"/>
        <w:rPr>
          <w:sz w:val="22"/>
          <w:szCs w:val="22"/>
          <w:lang w:val="uk-UA"/>
        </w:rPr>
      </w:pPr>
      <w:r w:rsidRPr="004E1674">
        <w:rPr>
          <w:sz w:val="22"/>
          <w:szCs w:val="22"/>
          <w:lang w:val="uk-UA"/>
        </w:rPr>
        <w:t>1. Соціологічні (анкети, опитування, спостереження)</w:t>
      </w:r>
    </w:p>
    <w:p w:rsidR="0097722D" w:rsidRPr="004E1674" w:rsidRDefault="0097722D" w:rsidP="0097722D">
      <w:pPr>
        <w:tabs>
          <w:tab w:val="left" w:pos="5407"/>
        </w:tabs>
        <w:ind w:left="360"/>
        <w:jc w:val="both"/>
        <w:rPr>
          <w:sz w:val="22"/>
          <w:szCs w:val="22"/>
          <w:lang w:val="uk-UA"/>
        </w:rPr>
      </w:pPr>
      <w:r w:rsidRPr="004E1674">
        <w:rPr>
          <w:sz w:val="22"/>
          <w:szCs w:val="22"/>
          <w:lang w:val="uk-UA"/>
        </w:rPr>
        <w:t xml:space="preserve">2. Психологічні (бесіда, експеримент, інтерв’ю, особистісні опитувальники, тести, </w:t>
      </w:r>
      <w:proofErr w:type="spellStart"/>
      <w:r w:rsidRPr="004E1674">
        <w:rPr>
          <w:sz w:val="22"/>
          <w:szCs w:val="22"/>
          <w:lang w:val="uk-UA"/>
        </w:rPr>
        <w:t>психобіографії</w:t>
      </w:r>
      <w:proofErr w:type="spellEnd"/>
      <w:r w:rsidRPr="004E1674">
        <w:rPr>
          <w:sz w:val="22"/>
          <w:szCs w:val="22"/>
          <w:lang w:val="uk-UA"/>
        </w:rPr>
        <w:t>, аналіз продуктів діяльності)</w:t>
      </w:r>
    </w:p>
    <w:p w:rsidR="0097722D" w:rsidRPr="004E1674" w:rsidRDefault="0097722D" w:rsidP="0097722D">
      <w:pPr>
        <w:tabs>
          <w:tab w:val="left" w:pos="5407"/>
        </w:tabs>
        <w:ind w:left="360"/>
        <w:jc w:val="both"/>
        <w:rPr>
          <w:sz w:val="22"/>
          <w:szCs w:val="22"/>
          <w:lang w:val="uk-UA"/>
        </w:rPr>
      </w:pPr>
      <w:r w:rsidRPr="004E1674">
        <w:rPr>
          <w:sz w:val="22"/>
          <w:szCs w:val="22"/>
          <w:lang w:val="uk-UA"/>
        </w:rPr>
        <w:t>3. Фізіологічні (реєстрація ЕКГ, вимірювання артеріального тиску, технічних даних)</w:t>
      </w:r>
    </w:p>
    <w:p w:rsidR="0097722D" w:rsidRPr="004E1674" w:rsidRDefault="0097722D" w:rsidP="0097722D">
      <w:pPr>
        <w:tabs>
          <w:tab w:val="left" w:pos="5407"/>
        </w:tabs>
        <w:ind w:left="360"/>
        <w:jc w:val="both"/>
        <w:rPr>
          <w:sz w:val="22"/>
          <w:szCs w:val="22"/>
          <w:lang w:val="uk-UA"/>
        </w:rPr>
      </w:pPr>
      <w:r w:rsidRPr="004E1674">
        <w:rPr>
          <w:sz w:val="22"/>
          <w:szCs w:val="22"/>
          <w:lang w:val="uk-UA"/>
        </w:rPr>
        <w:t>4. Описання технологічних процесів та інше.</w:t>
      </w:r>
    </w:p>
    <w:p w:rsidR="0097722D" w:rsidRPr="006F5882" w:rsidRDefault="0097722D" w:rsidP="0097722D">
      <w:pPr>
        <w:tabs>
          <w:tab w:val="left" w:pos="5407"/>
        </w:tabs>
        <w:ind w:left="360"/>
        <w:jc w:val="both"/>
        <w:rPr>
          <w:i/>
          <w:sz w:val="18"/>
          <w:szCs w:val="18"/>
          <w:lang w:val="uk-UA"/>
        </w:rPr>
      </w:pPr>
    </w:p>
    <w:p w:rsidR="0097722D" w:rsidRPr="004E1674" w:rsidRDefault="0097722D" w:rsidP="0097722D">
      <w:pPr>
        <w:tabs>
          <w:tab w:val="left" w:pos="5407"/>
        </w:tabs>
        <w:ind w:left="360"/>
        <w:jc w:val="center"/>
        <w:rPr>
          <w:i/>
          <w:sz w:val="22"/>
          <w:szCs w:val="22"/>
          <w:lang w:val="uk-UA"/>
        </w:rPr>
      </w:pPr>
      <w:r w:rsidRPr="00072C84">
        <w:rPr>
          <w:b/>
          <w:i/>
          <w:sz w:val="22"/>
          <w:szCs w:val="22"/>
          <w:lang w:val="uk-UA"/>
        </w:rPr>
        <w:t xml:space="preserve">Основні напрямки </w:t>
      </w:r>
      <w:proofErr w:type="spellStart"/>
      <w:r w:rsidRPr="00072C84">
        <w:rPr>
          <w:b/>
          <w:i/>
          <w:sz w:val="22"/>
          <w:szCs w:val="22"/>
          <w:lang w:val="uk-UA"/>
        </w:rPr>
        <w:t>професіографічного</w:t>
      </w:r>
      <w:proofErr w:type="spellEnd"/>
      <w:r w:rsidRPr="00072C84">
        <w:rPr>
          <w:b/>
          <w:i/>
          <w:sz w:val="22"/>
          <w:szCs w:val="22"/>
          <w:lang w:val="uk-UA"/>
        </w:rPr>
        <w:t xml:space="preserve"> дослідження</w:t>
      </w:r>
      <w:r w:rsidRPr="004E1674">
        <w:rPr>
          <w:i/>
          <w:sz w:val="22"/>
          <w:szCs w:val="22"/>
          <w:lang w:val="uk-UA"/>
        </w:rPr>
        <w:t>:</w:t>
      </w:r>
    </w:p>
    <w:p w:rsidR="0097722D" w:rsidRPr="004E1674" w:rsidRDefault="0097722D" w:rsidP="0097722D">
      <w:pPr>
        <w:numPr>
          <w:ilvl w:val="0"/>
          <w:numId w:val="8"/>
        </w:numPr>
        <w:tabs>
          <w:tab w:val="left" w:pos="5407"/>
        </w:tabs>
        <w:jc w:val="both"/>
        <w:rPr>
          <w:sz w:val="22"/>
          <w:szCs w:val="22"/>
          <w:lang w:val="uk-UA"/>
        </w:rPr>
      </w:pPr>
      <w:r w:rsidRPr="004E1674">
        <w:rPr>
          <w:sz w:val="22"/>
          <w:szCs w:val="22"/>
          <w:lang w:val="uk-UA"/>
        </w:rPr>
        <w:t>Загальне знайомство із виробничим процесом, більш детальне його вивчення та описання</w:t>
      </w:r>
    </w:p>
    <w:p w:rsidR="0097722D" w:rsidRPr="004E1674" w:rsidRDefault="0097722D" w:rsidP="0097722D">
      <w:pPr>
        <w:numPr>
          <w:ilvl w:val="0"/>
          <w:numId w:val="8"/>
        </w:numPr>
        <w:tabs>
          <w:tab w:val="left" w:pos="5407"/>
        </w:tabs>
        <w:jc w:val="both"/>
        <w:rPr>
          <w:sz w:val="22"/>
          <w:szCs w:val="22"/>
          <w:lang w:val="uk-UA"/>
        </w:rPr>
      </w:pPr>
      <w:r w:rsidRPr="004E1674">
        <w:rPr>
          <w:sz w:val="22"/>
          <w:szCs w:val="22"/>
          <w:lang w:val="uk-UA"/>
        </w:rPr>
        <w:t>Описання конкретних робочих місць, психологічний аналіз діяльності на конкретному робочому місці</w:t>
      </w:r>
    </w:p>
    <w:p w:rsidR="0097722D" w:rsidRPr="004E1674" w:rsidRDefault="0097722D" w:rsidP="0097722D">
      <w:pPr>
        <w:numPr>
          <w:ilvl w:val="0"/>
          <w:numId w:val="8"/>
        </w:numPr>
        <w:tabs>
          <w:tab w:val="left" w:pos="5407"/>
        </w:tabs>
        <w:jc w:val="both"/>
        <w:rPr>
          <w:sz w:val="22"/>
          <w:szCs w:val="22"/>
          <w:lang w:val="uk-UA"/>
        </w:rPr>
      </w:pPr>
      <w:r w:rsidRPr="004E1674">
        <w:rPr>
          <w:sz w:val="22"/>
          <w:szCs w:val="22"/>
          <w:lang w:val="uk-UA"/>
        </w:rPr>
        <w:t>Психологічний, фізіологічний та астрометричний аналіз робочих рухів</w:t>
      </w:r>
    </w:p>
    <w:p w:rsidR="0097722D" w:rsidRPr="004E1674" w:rsidRDefault="0097722D" w:rsidP="0097722D">
      <w:pPr>
        <w:numPr>
          <w:ilvl w:val="0"/>
          <w:numId w:val="8"/>
        </w:numPr>
        <w:tabs>
          <w:tab w:val="left" w:pos="5407"/>
        </w:tabs>
        <w:jc w:val="both"/>
        <w:rPr>
          <w:sz w:val="22"/>
          <w:szCs w:val="22"/>
          <w:lang w:val="uk-UA"/>
        </w:rPr>
      </w:pPr>
      <w:r w:rsidRPr="004E1674">
        <w:rPr>
          <w:sz w:val="22"/>
          <w:szCs w:val="22"/>
          <w:lang w:val="uk-UA"/>
        </w:rPr>
        <w:t>Поопераційний аналіз трудової діяльності</w:t>
      </w:r>
    </w:p>
    <w:p w:rsidR="0097722D" w:rsidRPr="004E1674" w:rsidRDefault="0097722D" w:rsidP="0097722D">
      <w:pPr>
        <w:numPr>
          <w:ilvl w:val="0"/>
          <w:numId w:val="8"/>
        </w:numPr>
        <w:tabs>
          <w:tab w:val="left" w:pos="5407"/>
        </w:tabs>
        <w:jc w:val="both"/>
        <w:rPr>
          <w:sz w:val="22"/>
          <w:szCs w:val="22"/>
          <w:lang w:val="uk-UA"/>
        </w:rPr>
      </w:pPr>
      <w:r w:rsidRPr="004E1674">
        <w:rPr>
          <w:sz w:val="22"/>
          <w:szCs w:val="22"/>
          <w:lang w:val="uk-UA"/>
        </w:rPr>
        <w:t>Фотографія робочого дня, хронометраж</w:t>
      </w:r>
    </w:p>
    <w:p w:rsidR="0097722D" w:rsidRPr="004E1674" w:rsidRDefault="0097722D" w:rsidP="0097722D">
      <w:pPr>
        <w:numPr>
          <w:ilvl w:val="0"/>
          <w:numId w:val="8"/>
        </w:numPr>
        <w:tabs>
          <w:tab w:val="left" w:pos="5407"/>
        </w:tabs>
        <w:jc w:val="both"/>
        <w:rPr>
          <w:sz w:val="22"/>
          <w:szCs w:val="22"/>
          <w:lang w:val="uk-UA"/>
        </w:rPr>
      </w:pPr>
      <w:r w:rsidRPr="004E1674">
        <w:rPr>
          <w:sz w:val="22"/>
          <w:szCs w:val="22"/>
          <w:lang w:val="uk-UA"/>
        </w:rPr>
        <w:t>Вивчення індивідуального стилю діяльності</w:t>
      </w:r>
    </w:p>
    <w:p w:rsidR="0097722D" w:rsidRPr="004E1674" w:rsidRDefault="0097722D" w:rsidP="0097722D">
      <w:pPr>
        <w:numPr>
          <w:ilvl w:val="0"/>
          <w:numId w:val="8"/>
        </w:numPr>
        <w:tabs>
          <w:tab w:val="left" w:pos="5407"/>
        </w:tabs>
        <w:jc w:val="both"/>
        <w:rPr>
          <w:sz w:val="22"/>
          <w:szCs w:val="22"/>
          <w:lang w:val="uk-UA"/>
        </w:rPr>
      </w:pPr>
      <w:r w:rsidRPr="004E1674">
        <w:rPr>
          <w:sz w:val="22"/>
          <w:szCs w:val="22"/>
          <w:lang w:val="uk-UA"/>
        </w:rPr>
        <w:t>Аналіз помилкових дій</w:t>
      </w:r>
    </w:p>
    <w:p w:rsidR="0097722D" w:rsidRPr="004E1674" w:rsidRDefault="0097722D" w:rsidP="0097722D">
      <w:pPr>
        <w:numPr>
          <w:ilvl w:val="0"/>
          <w:numId w:val="8"/>
        </w:numPr>
        <w:tabs>
          <w:tab w:val="left" w:pos="5407"/>
        </w:tabs>
        <w:jc w:val="both"/>
        <w:rPr>
          <w:sz w:val="22"/>
          <w:szCs w:val="22"/>
          <w:lang w:val="uk-UA"/>
        </w:rPr>
      </w:pPr>
      <w:r w:rsidRPr="004E1674">
        <w:rPr>
          <w:sz w:val="22"/>
          <w:szCs w:val="22"/>
          <w:lang w:val="uk-UA"/>
        </w:rPr>
        <w:t>Оцінка санітарно-гігієнічних умов праці</w:t>
      </w:r>
    </w:p>
    <w:p w:rsidR="0097722D" w:rsidRPr="004E1674" w:rsidRDefault="0097722D" w:rsidP="0097722D">
      <w:pPr>
        <w:numPr>
          <w:ilvl w:val="0"/>
          <w:numId w:val="8"/>
        </w:numPr>
        <w:tabs>
          <w:tab w:val="left" w:pos="5407"/>
        </w:tabs>
        <w:jc w:val="both"/>
        <w:rPr>
          <w:sz w:val="22"/>
          <w:szCs w:val="22"/>
          <w:lang w:val="uk-UA"/>
        </w:rPr>
      </w:pPr>
      <w:r w:rsidRPr="004E1674">
        <w:rPr>
          <w:sz w:val="22"/>
          <w:szCs w:val="22"/>
          <w:lang w:val="uk-UA"/>
        </w:rPr>
        <w:t xml:space="preserve">Динаміка </w:t>
      </w:r>
      <w:proofErr w:type="spellStart"/>
      <w:r w:rsidRPr="004E1674">
        <w:rPr>
          <w:sz w:val="22"/>
          <w:szCs w:val="22"/>
          <w:lang w:val="uk-UA"/>
        </w:rPr>
        <w:t>працездібності</w:t>
      </w:r>
      <w:proofErr w:type="spellEnd"/>
      <w:r w:rsidRPr="004E1674">
        <w:rPr>
          <w:sz w:val="22"/>
          <w:szCs w:val="22"/>
          <w:lang w:val="uk-UA"/>
        </w:rPr>
        <w:t xml:space="preserve"> за день, тиждень, більш тривалий період.</w:t>
      </w:r>
    </w:p>
    <w:p w:rsidR="0097722D" w:rsidRPr="006F5882" w:rsidRDefault="0097722D" w:rsidP="0097722D">
      <w:pPr>
        <w:tabs>
          <w:tab w:val="left" w:pos="5407"/>
        </w:tabs>
        <w:jc w:val="center"/>
        <w:rPr>
          <w:b/>
          <w:i/>
          <w:sz w:val="18"/>
          <w:szCs w:val="18"/>
          <w:lang w:val="uk-UA"/>
        </w:rPr>
      </w:pPr>
    </w:p>
    <w:p w:rsidR="0097722D" w:rsidRDefault="0097722D" w:rsidP="0097722D">
      <w:pPr>
        <w:tabs>
          <w:tab w:val="left" w:pos="5407"/>
        </w:tabs>
        <w:jc w:val="center"/>
        <w:rPr>
          <w:b/>
          <w:i/>
          <w:sz w:val="22"/>
          <w:szCs w:val="22"/>
          <w:lang w:val="uk-UA"/>
        </w:rPr>
      </w:pPr>
    </w:p>
    <w:p w:rsidR="0097722D" w:rsidRDefault="0097722D" w:rsidP="0097722D">
      <w:pPr>
        <w:tabs>
          <w:tab w:val="left" w:pos="5407"/>
        </w:tabs>
        <w:jc w:val="center"/>
        <w:rPr>
          <w:b/>
          <w:i/>
          <w:sz w:val="22"/>
          <w:szCs w:val="22"/>
          <w:lang w:val="uk-UA"/>
        </w:rPr>
      </w:pPr>
    </w:p>
    <w:p w:rsidR="0097722D" w:rsidRPr="004E1674" w:rsidRDefault="0097722D" w:rsidP="0097722D">
      <w:pPr>
        <w:tabs>
          <w:tab w:val="left" w:pos="5407"/>
        </w:tabs>
        <w:jc w:val="center"/>
        <w:rPr>
          <w:b/>
          <w:i/>
          <w:sz w:val="22"/>
          <w:szCs w:val="22"/>
          <w:lang w:val="uk-UA"/>
        </w:rPr>
      </w:pPr>
      <w:r w:rsidRPr="004E1674">
        <w:rPr>
          <w:b/>
          <w:i/>
          <w:sz w:val="22"/>
          <w:szCs w:val="22"/>
          <w:lang w:val="uk-UA"/>
        </w:rPr>
        <w:t xml:space="preserve">Диференційоване </w:t>
      </w:r>
      <w:proofErr w:type="spellStart"/>
      <w:r w:rsidRPr="004E1674">
        <w:rPr>
          <w:b/>
          <w:i/>
          <w:sz w:val="22"/>
          <w:szCs w:val="22"/>
          <w:lang w:val="uk-UA"/>
        </w:rPr>
        <w:t>професіографування</w:t>
      </w:r>
      <w:proofErr w:type="spellEnd"/>
      <w:r w:rsidRPr="004E1674">
        <w:rPr>
          <w:b/>
          <w:i/>
          <w:sz w:val="22"/>
          <w:szCs w:val="22"/>
          <w:lang w:val="uk-UA"/>
        </w:rPr>
        <w:t>.</w:t>
      </w:r>
    </w:p>
    <w:p w:rsidR="0097722D" w:rsidRPr="004E1674" w:rsidRDefault="0097722D" w:rsidP="0097722D">
      <w:pPr>
        <w:tabs>
          <w:tab w:val="left" w:pos="5407"/>
        </w:tabs>
        <w:ind w:firstLine="720"/>
        <w:jc w:val="both"/>
        <w:rPr>
          <w:sz w:val="22"/>
          <w:szCs w:val="22"/>
          <w:lang w:val="uk-UA"/>
        </w:rPr>
      </w:pPr>
      <w:r w:rsidRPr="004E1674">
        <w:rPr>
          <w:sz w:val="22"/>
          <w:szCs w:val="22"/>
          <w:lang w:val="uk-UA"/>
        </w:rPr>
        <w:t xml:space="preserve">Формалізована </w:t>
      </w:r>
      <w:r w:rsidRPr="00072C84">
        <w:rPr>
          <w:i/>
          <w:sz w:val="22"/>
          <w:szCs w:val="22"/>
          <w:lang w:val="uk-UA"/>
        </w:rPr>
        <w:t xml:space="preserve">схема </w:t>
      </w:r>
      <w:proofErr w:type="spellStart"/>
      <w:r w:rsidRPr="00072C84">
        <w:rPr>
          <w:i/>
          <w:sz w:val="22"/>
          <w:szCs w:val="22"/>
          <w:lang w:val="uk-UA"/>
        </w:rPr>
        <w:t>професіограми</w:t>
      </w:r>
      <w:proofErr w:type="spellEnd"/>
      <w:r w:rsidRPr="004E1674">
        <w:rPr>
          <w:sz w:val="22"/>
          <w:szCs w:val="22"/>
          <w:lang w:val="uk-UA"/>
        </w:rPr>
        <w:t xml:space="preserve"> містить:</w:t>
      </w:r>
    </w:p>
    <w:p w:rsidR="0097722D" w:rsidRPr="004E1674" w:rsidRDefault="0097722D" w:rsidP="0097722D">
      <w:pPr>
        <w:tabs>
          <w:tab w:val="left" w:pos="5407"/>
        </w:tabs>
        <w:ind w:firstLine="720"/>
        <w:jc w:val="both"/>
        <w:rPr>
          <w:sz w:val="22"/>
          <w:szCs w:val="22"/>
          <w:lang w:val="uk-UA"/>
        </w:rPr>
      </w:pPr>
      <w:r w:rsidRPr="004E1674">
        <w:rPr>
          <w:sz w:val="22"/>
          <w:szCs w:val="22"/>
          <w:lang w:val="uk-UA"/>
        </w:rPr>
        <w:t>А.Загальна характеристика праці</w:t>
      </w:r>
    </w:p>
    <w:p w:rsidR="0097722D" w:rsidRPr="004E1674" w:rsidRDefault="0097722D" w:rsidP="0097722D">
      <w:pPr>
        <w:tabs>
          <w:tab w:val="left" w:pos="5407"/>
        </w:tabs>
        <w:ind w:firstLine="720"/>
        <w:jc w:val="both"/>
        <w:rPr>
          <w:sz w:val="22"/>
          <w:szCs w:val="22"/>
          <w:lang w:val="uk-UA"/>
        </w:rPr>
      </w:pPr>
      <w:r w:rsidRPr="004E1674">
        <w:rPr>
          <w:sz w:val="22"/>
          <w:szCs w:val="22"/>
          <w:lang w:val="uk-UA"/>
        </w:rPr>
        <w:t>Б.Вимоги до психічних процесів</w:t>
      </w:r>
    </w:p>
    <w:p w:rsidR="0097722D" w:rsidRPr="004E1674" w:rsidRDefault="0097722D" w:rsidP="0097722D">
      <w:pPr>
        <w:tabs>
          <w:tab w:val="left" w:pos="5407"/>
        </w:tabs>
        <w:ind w:firstLine="720"/>
        <w:jc w:val="both"/>
        <w:rPr>
          <w:sz w:val="22"/>
          <w:szCs w:val="22"/>
          <w:lang w:val="uk-UA"/>
        </w:rPr>
      </w:pPr>
      <w:r w:rsidRPr="004E1674">
        <w:rPr>
          <w:sz w:val="22"/>
          <w:szCs w:val="22"/>
          <w:lang w:val="uk-UA"/>
        </w:rPr>
        <w:t>В.Вимоги до емоційно-вольової сфери</w:t>
      </w:r>
    </w:p>
    <w:p w:rsidR="0097722D" w:rsidRPr="004E1674" w:rsidRDefault="0097722D" w:rsidP="0097722D">
      <w:pPr>
        <w:tabs>
          <w:tab w:val="left" w:pos="5407"/>
        </w:tabs>
        <w:ind w:firstLine="720"/>
        <w:jc w:val="both"/>
        <w:rPr>
          <w:sz w:val="22"/>
          <w:szCs w:val="22"/>
          <w:lang w:val="uk-UA"/>
        </w:rPr>
      </w:pPr>
      <w:r w:rsidRPr="004E1674">
        <w:rPr>
          <w:sz w:val="22"/>
          <w:szCs w:val="22"/>
          <w:lang w:val="uk-UA"/>
        </w:rPr>
        <w:t>Г.Типові психологічні стани у процесі праці</w:t>
      </w:r>
    </w:p>
    <w:p w:rsidR="0097722D" w:rsidRPr="004E1674" w:rsidRDefault="0097722D" w:rsidP="0097722D">
      <w:pPr>
        <w:tabs>
          <w:tab w:val="left" w:pos="5407"/>
        </w:tabs>
        <w:ind w:firstLine="720"/>
        <w:jc w:val="both"/>
        <w:rPr>
          <w:sz w:val="22"/>
          <w:szCs w:val="22"/>
          <w:lang w:val="uk-UA"/>
        </w:rPr>
      </w:pPr>
      <w:r w:rsidRPr="004E1674">
        <w:rPr>
          <w:sz w:val="22"/>
          <w:szCs w:val="22"/>
          <w:lang w:val="uk-UA"/>
        </w:rPr>
        <w:t>Д.Ансамблі професійно важливих якостей (ключові кваліфікації)</w:t>
      </w:r>
    </w:p>
    <w:p w:rsidR="0097722D" w:rsidRPr="004E1674" w:rsidRDefault="0097722D" w:rsidP="0097722D">
      <w:pPr>
        <w:tabs>
          <w:tab w:val="left" w:pos="5407"/>
        </w:tabs>
        <w:ind w:firstLine="720"/>
        <w:jc w:val="both"/>
        <w:rPr>
          <w:sz w:val="22"/>
          <w:szCs w:val="22"/>
          <w:lang w:val="uk-UA"/>
        </w:rPr>
      </w:pPr>
      <w:r w:rsidRPr="004E1674">
        <w:rPr>
          <w:sz w:val="22"/>
          <w:szCs w:val="22"/>
          <w:lang w:val="uk-UA"/>
        </w:rPr>
        <w:t>Е.Протипоказання та обмеження</w:t>
      </w:r>
    </w:p>
    <w:p w:rsidR="0097722D" w:rsidRDefault="0097722D" w:rsidP="0097722D">
      <w:pPr>
        <w:tabs>
          <w:tab w:val="left" w:pos="5407"/>
        </w:tabs>
        <w:ind w:firstLine="720"/>
        <w:jc w:val="both"/>
        <w:rPr>
          <w:sz w:val="22"/>
          <w:szCs w:val="22"/>
          <w:lang w:val="uk-UA"/>
        </w:rPr>
      </w:pPr>
    </w:p>
    <w:p w:rsidR="0097722D" w:rsidRPr="004E1674" w:rsidRDefault="0097722D" w:rsidP="0097722D">
      <w:pPr>
        <w:tabs>
          <w:tab w:val="left" w:pos="5407"/>
        </w:tabs>
        <w:ind w:firstLine="720"/>
        <w:jc w:val="both"/>
        <w:rPr>
          <w:sz w:val="22"/>
          <w:szCs w:val="22"/>
          <w:lang w:val="uk-UA"/>
        </w:rPr>
      </w:pPr>
      <w:proofErr w:type="spellStart"/>
      <w:r>
        <w:rPr>
          <w:sz w:val="22"/>
          <w:szCs w:val="22"/>
          <w:lang w:val="uk-UA"/>
        </w:rPr>
        <w:lastRenderedPageBreak/>
        <w:t>Професіогра</w:t>
      </w:r>
      <w:r w:rsidRPr="004E1674">
        <w:rPr>
          <w:sz w:val="22"/>
          <w:szCs w:val="22"/>
          <w:lang w:val="uk-UA"/>
        </w:rPr>
        <w:t>ма</w:t>
      </w:r>
      <w:proofErr w:type="spellEnd"/>
      <w:r w:rsidRPr="004E1674">
        <w:rPr>
          <w:sz w:val="22"/>
          <w:szCs w:val="22"/>
          <w:lang w:val="uk-UA"/>
        </w:rPr>
        <w:t xml:space="preserve"> має містити висновок, який підсумовує основні дані соціального, професійного та психологічного вивчення професії та формулюються основні рекомендації наукового або практичного характеру у наступній послідовності:</w:t>
      </w:r>
    </w:p>
    <w:p w:rsidR="0097722D" w:rsidRPr="004E1674" w:rsidRDefault="0097722D" w:rsidP="0097722D">
      <w:pPr>
        <w:numPr>
          <w:ilvl w:val="0"/>
          <w:numId w:val="9"/>
        </w:numPr>
        <w:tabs>
          <w:tab w:val="left" w:pos="5407"/>
        </w:tabs>
        <w:jc w:val="both"/>
        <w:rPr>
          <w:sz w:val="22"/>
          <w:szCs w:val="22"/>
          <w:lang w:val="uk-UA"/>
        </w:rPr>
      </w:pPr>
      <w:r w:rsidRPr="004E1674">
        <w:rPr>
          <w:sz w:val="22"/>
          <w:szCs w:val="22"/>
          <w:lang w:val="uk-UA"/>
        </w:rPr>
        <w:t>характеристика діяльності: функції, види діяльності, типові завдання та ситуації, професійні вміння та навички</w:t>
      </w:r>
    </w:p>
    <w:p w:rsidR="0097722D" w:rsidRPr="004E1674" w:rsidRDefault="0097722D" w:rsidP="0097722D">
      <w:pPr>
        <w:numPr>
          <w:ilvl w:val="0"/>
          <w:numId w:val="9"/>
        </w:numPr>
        <w:tabs>
          <w:tab w:val="left" w:pos="5407"/>
        </w:tabs>
        <w:jc w:val="both"/>
        <w:rPr>
          <w:sz w:val="22"/>
          <w:szCs w:val="22"/>
          <w:lang w:val="uk-UA"/>
        </w:rPr>
      </w:pPr>
      <w:r w:rsidRPr="004E1674">
        <w:rPr>
          <w:sz w:val="22"/>
          <w:szCs w:val="22"/>
          <w:lang w:val="uk-UA"/>
        </w:rPr>
        <w:t>Професійно важливі якості суб’єкта діяльності</w:t>
      </w:r>
    </w:p>
    <w:p w:rsidR="0097722D" w:rsidRPr="004E1674" w:rsidRDefault="0097722D" w:rsidP="0097722D">
      <w:pPr>
        <w:numPr>
          <w:ilvl w:val="0"/>
          <w:numId w:val="9"/>
        </w:numPr>
        <w:tabs>
          <w:tab w:val="left" w:pos="5407"/>
        </w:tabs>
        <w:jc w:val="both"/>
        <w:rPr>
          <w:sz w:val="22"/>
          <w:szCs w:val="22"/>
          <w:lang w:val="uk-UA"/>
        </w:rPr>
      </w:pPr>
      <w:r w:rsidRPr="004E1674">
        <w:rPr>
          <w:sz w:val="22"/>
          <w:szCs w:val="22"/>
          <w:lang w:val="uk-UA"/>
        </w:rPr>
        <w:t>Професійно значущі властивості особистості, стани та процеси</w:t>
      </w:r>
    </w:p>
    <w:p w:rsidR="0097722D" w:rsidRPr="004E1674" w:rsidRDefault="0097722D" w:rsidP="0097722D">
      <w:pPr>
        <w:numPr>
          <w:ilvl w:val="0"/>
          <w:numId w:val="9"/>
        </w:numPr>
        <w:tabs>
          <w:tab w:val="left" w:pos="5407"/>
        </w:tabs>
        <w:jc w:val="both"/>
        <w:rPr>
          <w:sz w:val="22"/>
          <w:szCs w:val="22"/>
          <w:lang w:val="uk-UA"/>
        </w:rPr>
      </w:pPr>
      <w:r w:rsidRPr="004E1674">
        <w:rPr>
          <w:sz w:val="22"/>
          <w:szCs w:val="22"/>
          <w:lang w:val="uk-UA"/>
        </w:rPr>
        <w:t xml:space="preserve">Професійні обмеження, шкідливі показники та </w:t>
      </w:r>
      <w:proofErr w:type="spellStart"/>
      <w:r w:rsidRPr="004E1674">
        <w:rPr>
          <w:sz w:val="22"/>
          <w:szCs w:val="22"/>
          <w:lang w:val="uk-UA"/>
        </w:rPr>
        <w:t>льготи</w:t>
      </w:r>
      <w:proofErr w:type="spellEnd"/>
    </w:p>
    <w:p w:rsidR="0097722D" w:rsidRPr="004E1674" w:rsidRDefault="0097722D" w:rsidP="0097722D">
      <w:pPr>
        <w:numPr>
          <w:ilvl w:val="0"/>
          <w:numId w:val="9"/>
        </w:numPr>
        <w:tabs>
          <w:tab w:val="left" w:pos="5407"/>
        </w:tabs>
        <w:jc w:val="both"/>
        <w:rPr>
          <w:sz w:val="22"/>
          <w:szCs w:val="22"/>
          <w:lang w:val="uk-UA"/>
        </w:rPr>
      </w:pPr>
      <w:r w:rsidRPr="004E1674">
        <w:rPr>
          <w:sz w:val="22"/>
          <w:szCs w:val="22"/>
          <w:lang w:val="uk-UA"/>
        </w:rPr>
        <w:t>Перспективи професійного зростання та професійного самозбереження</w:t>
      </w:r>
    </w:p>
    <w:p w:rsidR="0097722D" w:rsidRPr="004E1674" w:rsidRDefault="0097722D" w:rsidP="0097722D">
      <w:pPr>
        <w:tabs>
          <w:tab w:val="left" w:pos="5407"/>
        </w:tabs>
        <w:ind w:firstLine="720"/>
        <w:jc w:val="both"/>
        <w:rPr>
          <w:sz w:val="22"/>
          <w:szCs w:val="22"/>
          <w:lang w:val="uk-UA"/>
        </w:rPr>
      </w:pPr>
      <w:r w:rsidRPr="004E1674">
        <w:rPr>
          <w:sz w:val="22"/>
          <w:szCs w:val="22"/>
          <w:lang w:val="uk-UA"/>
        </w:rPr>
        <w:t xml:space="preserve">Диференційоване </w:t>
      </w:r>
      <w:proofErr w:type="spellStart"/>
      <w:r w:rsidRPr="004E1674">
        <w:rPr>
          <w:sz w:val="22"/>
          <w:szCs w:val="22"/>
          <w:lang w:val="uk-UA"/>
        </w:rPr>
        <w:t>професіографування</w:t>
      </w:r>
      <w:proofErr w:type="spellEnd"/>
      <w:r w:rsidRPr="004E1674">
        <w:rPr>
          <w:sz w:val="22"/>
          <w:szCs w:val="22"/>
          <w:lang w:val="uk-UA"/>
        </w:rPr>
        <w:t xml:space="preserve"> проаналізовано О.М.Івановою. Автор запропонував</w:t>
      </w:r>
      <w:r w:rsidRPr="004E1674">
        <w:rPr>
          <w:i/>
          <w:sz w:val="22"/>
          <w:szCs w:val="22"/>
          <w:lang w:val="uk-UA"/>
        </w:rPr>
        <w:t xml:space="preserve"> чотири типи </w:t>
      </w:r>
      <w:proofErr w:type="spellStart"/>
      <w:r w:rsidRPr="004E1674">
        <w:rPr>
          <w:i/>
          <w:sz w:val="22"/>
          <w:szCs w:val="22"/>
          <w:lang w:val="uk-UA"/>
        </w:rPr>
        <w:t>професіографії</w:t>
      </w:r>
      <w:proofErr w:type="spellEnd"/>
      <w:r w:rsidRPr="004E1674">
        <w:rPr>
          <w:sz w:val="22"/>
          <w:szCs w:val="22"/>
          <w:lang w:val="uk-UA"/>
        </w:rPr>
        <w:t>:</w:t>
      </w:r>
    </w:p>
    <w:p w:rsidR="0097722D" w:rsidRPr="004E1674" w:rsidRDefault="0097722D" w:rsidP="0097722D">
      <w:pPr>
        <w:numPr>
          <w:ilvl w:val="0"/>
          <w:numId w:val="10"/>
        </w:numPr>
        <w:tabs>
          <w:tab w:val="left" w:pos="5407"/>
        </w:tabs>
        <w:jc w:val="both"/>
        <w:rPr>
          <w:sz w:val="22"/>
          <w:szCs w:val="22"/>
          <w:lang w:val="uk-UA"/>
        </w:rPr>
      </w:pPr>
      <w:r w:rsidRPr="004E1674">
        <w:rPr>
          <w:sz w:val="22"/>
          <w:szCs w:val="22"/>
          <w:lang w:val="uk-UA"/>
        </w:rPr>
        <w:t>інформаційний</w:t>
      </w:r>
    </w:p>
    <w:p w:rsidR="0097722D" w:rsidRPr="004E1674" w:rsidRDefault="0097722D" w:rsidP="0097722D">
      <w:pPr>
        <w:numPr>
          <w:ilvl w:val="0"/>
          <w:numId w:val="10"/>
        </w:numPr>
        <w:tabs>
          <w:tab w:val="left" w:pos="5407"/>
        </w:tabs>
        <w:jc w:val="both"/>
        <w:rPr>
          <w:sz w:val="22"/>
          <w:szCs w:val="22"/>
          <w:lang w:val="uk-UA"/>
        </w:rPr>
      </w:pPr>
      <w:r w:rsidRPr="004E1674">
        <w:rPr>
          <w:sz w:val="22"/>
          <w:szCs w:val="22"/>
          <w:lang w:val="uk-UA"/>
        </w:rPr>
        <w:t>діагностичний</w:t>
      </w:r>
    </w:p>
    <w:p w:rsidR="0097722D" w:rsidRPr="004E1674" w:rsidRDefault="0097722D" w:rsidP="0097722D">
      <w:pPr>
        <w:numPr>
          <w:ilvl w:val="0"/>
          <w:numId w:val="10"/>
        </w:numPr>
        <w:tabs>
          <w:tab w:val="left" w:pos="5407"/>
        </w:tabs>
        <w:jc w:val="both"/>
        <w:rPr>
          <w:sz w:val="22"/>
          <w:szCs w:val="22"/>
          <w:lang w:val="uk-UA"/>
        </w:rPr>
      </w:pPr>
      <w:r w:rsidRPr="004E1674">
        <w:rPr>
          <w:sz w:val="22"/>
          <w:szCs w:val="22"/>
          <w:lang w:val="uk-UA"/>
        </w:rPr>
        <w:t>прогностичний</w:t>
      </w:r>
    </w:p>
    <w:p w:rsidR="0097722D" w:rsidRPr="004E1674" w:rsidRDefault="0097722D" w:rsidP="0097722D">
      <w:pPr>
        <w:numPr>
          <w:ilvl w:val="0"/>
          <w:numId w:val="10"/>
        </w:numPr>
        <w:tabs>
          <w:tab w:val="left" w:pos="5407"/>
        </w:tabs>
        <w:jc w:val="both"/>
        <w:rPr>
          <w:sz w:val="22"/>
          <w:szCs w:val="22"/>
          <w:lang w:val="uk-UA"/>
        </w:rPr>
      </w:pPr>
      <w:r w:rsidRPr="004E1674">
        <w:rPr>
          <w:sz w:val="22"/>
          <w:szCs w:val="22"/>
          <w:lang w:val="uk-UA"/>
        </w:rPr>
        <w:t>методичний.</w:t>
      </w:r>
    </w:p>
    <w:p w:rsidR="0097722D" w:rsidRPr="004E1674" w:rsidRDefault="0097722D" w:rsidP="0097722D">
      <w:pPr>
        <w:tabs>
          <w:tab w:val="left" w:pos="5407"/>
        </w:tabs>
        <w:ind w:firstLine="720"/>
        <w:jc w:val="both"/>
        <w:rPr>
          <w:sz w:val="22"/>
          <w:szCs w:val="22"/>
          <w:lang w:val="uk-UA"/>
        </w:rPr>
      </w:pPr>
      <w:r w:rsidRPr="004E1674">
        <w:rPr>
          <w:i/>
          <w:sz w:val="22"/>
          <w:szCs w:val="22"/>
          <w:lang w:val="uk-UA"/>
        </w:rPr>
        <w:t xml:space="preserve">Інформаційне </w:t>
      </w:r>
      <w:proofErr w:type="spellStart"/>
      <w:r w:rsidRPr="004E1674">
        <w:rPr>
          <w:i/>
          <w:sz w:val="22"/>
          <w:szCs w:val="22"/>
          <w:lang w:val="uk-UA"/>
        </w:rPr>
        <w:t>професіографування</w:t>
      </w:r>
      <w:proofErr w:type="spellEnd"/>
      <w:r w:rsidRPr="004E1674">
        <w:rPr>
          <w:sz w:val="22"/>
          <w:szCs w:val="22"/>
          <w:lang w:val="uk-UA"/>
        </w:rPr>
        <w:t xml:space="preserve"> призначено для </w:t>
      </w:r>
      <w:proofErr w:type="spellStart"/>
      <w:r w:rsidRPr="004E1674">
        <w:rPr>
          <w:sz w:val="22"/>
          <w:szCs w:val="22"/>
          <w:lang w:val="uk-UA"/>
        </w:rPr>
        <w:t>профконсультаційної</w:t>
      </w:r>
      <w:proofErr w:type="spellEnd"/>
      <w:r w:rsidRPr="004E1674">
        <w:rPr>
          <w:sz w:val="22"/>
          <w:szCs w:val="22"/>
          <w:lang w:val="uk-UA"/>
        </w:rPr>
        <w:t xml:space="preserve"> роботи з оптантами-людьми, які знаходяться перед необхідністю вибору професії. При складанні </w:t>
      </w:r>
      <w:proofErr w:type="spellStart"/>
      <w:r w:rsidRPr="004E1674">
        <w:rPr>
          <w:sz w:val="22"/>
          <w:szCs w:val="22"/>
          <w:lang w:val="uk-UA"/>
        </w:rPr>
        <w:t>професіограмм</w:t>
      </w:r>
      <w:proofErr w:type="spellEnd"/>
      <w:r w:rsidRPr="004E1674">
        <w:rPr>
          <w:sz w:val="22"/>
          <w:szCs w:val="22"/>
          <w:lang w:val="uk-UA"/>
        </w:rPr>
        <w:t xml:space="preserve"> необхідно враховувати те, що головним їх призначенням є первинне інформування оптантів про професію, рівень освіти, кваліфікації, перспективи росту, психофізіологічні та психологічні вимоги до людини.</w:t>
      </w:r>
    </w:p>
    <w:p w:rsidR="0097722D" w:rsidRPr="004E1674" w:rsidRDefault="0097722D" w:rsidP="0097722D">
      <w:pPr>
        <w:tabs>
          <w:tab w:val="left" w:pos="5407"/>
        </w:tabs>
        <w:ind w:firstLine="720"/>
        <w:jc w:val="both"/>
        <w:rPr>
          <w:sz w:val="22"/>
          <w:szCs w:val="22"/>
          <w:lang w:val="uk-UA"/>
        </w:rPr>
      </w:pPr>
      <w:r w:rsidRPr="004E1674">
        <w:rPr>
          <w:i/>
          <w:sz w:val="22"/>
          <w:szCs w:val="22"/>
          <w:lang w:val="uk-UA"/>
        </w:rPr>
        <w:t xml:space="preserve">Діагностичне </w:t>
      </w:r>
      <w:proofErr w:type="spellStart"/>
      <w:r w:rsidRPr="004E1674">
        <w:rPr>
          <w:i/>
          <w:sz w:val="22"/>
          <w:szCs w:val="22"/>
          <w:lang w:val="uk-UA"/>
        </w:rPr>
        <w:t>професіографування</w:t>
      </w:r>
      <w:proofErr w:type="spellEnd"/>
      <w:r w:rsidRPr="004E1674">
        <w:rPr>
          <w:i/>
          <w:sz w:val="22"/>
          <w:szCs w:val="22"/>
          <w:lang w:val="uk-UA"/>
        </w:rPr>
        <w:t xml:space="preserve"> </w:t>
      </w:r>
      <w:r w:rsidRPr="004E1674">
        <w:rPr>
          <w:sz w:val="22"/>
          <w:szCs w:val="22"/>
          <w:lang w:val="uk-UA"/>
        </w:rPr>
        <w:t>проводиться у випадках з’ясування причин низького виробництва праці, незадовільної якості продукції, аварійності, травматизму, плинності кадрів та інше. Такий тип є пошуковим, головне – встановлення причин, які обумовлюють наявність вказаних фактів. Для встановлення діагнозу вивчають фактори виробничого середовища, які здійснюють постійний вплив на людину у процесі професійної діяльності, визначають їх співвідношення можливостям людини, а також характер зв’язку, які складаються у процесі праці між основними його складовими: суб’єктом праці, предметом, знаряддями, умовами праці.</w:t>
      </w:r>
    </w:p>
    <w:p w:rsidR="0097722D" w:rsidRPr="004E1674" w:rsidRDefault="0097722D" w:rsidP="0097722D">
      <w:pPr>
        <w:tabs>
          <w:tab w:val="left" w:pos="5407"/>
        </w:tabs>
        <w:ind w:firstLine="720"/>
        <w:jc w:val="both"/>
        <w:rPr>
          <w:sz w:val="22"/>
          <w:szCs w:val="22"/>
          <w:lang w:val="uk-UA"/>
        </w:rPr>
      </w:pPr>
      <w:r w:rsidRPr="004E1674">
        <w:rPr>
          <w:i/>
          <w:sz w:val="22"/>
          <w:szCs w:val="22"/>
          <w:lang w:val="uk-UA"/>
        </w:rPr>
        <w:t xml:space="preserve">Прогностичне </w:t>
      </w:r>
      <w:proofErr w:type="spellStart"/>
      <w:r w:rsidRPr="004E1674">
        <w:rPr>
          <w:i/>
          <w:sz w:val="22"/>
          <w:szCs w:val="22"/>
          <w:lang w:val="uk-UA"/>
        </w:rPr>
        <w:t>професіографування</w:t>
      </w:r>
      <w:proofErr w:type="spellEnd"/>
      <w:r w:rsidRPr="004E1674">
        <w:rPr>
          <w:sz w:val="22"/>
          <w:szCs w:val="22"/>
          <w:lang w:val="uk-UA"/>
        </w:rPr>
        <w:t xml:space="preserve"> застосовується з метою надання обґрунтованих рекомендацій по удосконаленню професійно діяльності або проектування професійного зростання та кар’єри працівників. </w:t>
      </w:r>
    </w:p>
    <w:p w:rsidR="0097722D" w:rsidRPr="004E1674" w:rsidRDefault="0097722D" w:rsidP="0097722D">
      <w:pPr>
        <w:tabs>
          <w:tab w:val="left" w:pos="5407"/>
        </w:tabs>
        <w:ind w:firstLine="720"/>
        <w:jc w:val="both"/>
        <w:rPr>
          <w:sz w:val="22"/>
          <w:szCs w:val="22"/>
          <w:lang w:val="uk-UA"/>
        </w:rPr>
      </w:pPr>
      <w:r w:rsidRPr="004E1674">
        <w:rPr>
          <w:i/>
          <w:sz w:val="22"/>
          <w:szCs w:val="22"/>
          <w:lang w:val="uk-UA"/>
        </w:rPr>
        <w:t>Методичне</w:t>
      </w:r>
      <w:r w:rsidRPr="004E1674">
        <w:rPr>
          <w:sz w:val="22"/>
          <w:szCs w:val="22"/>
          <w:lang w:val="uk-UA"/>
        </w:rPr>
        <w:t xml:space="preserve"> </w:t>
      </w:r>
      <w:proofErr w:type="spellStart"/>
      <w:r w:rsidRPr="004E1674">
        <w:rPr>
          <w:i/>
          <w:sz w:val="22"/>
          <w:szCs w:val="22"/>
          <w:lang w:val="uk-UA"/>
        </w:rPr>
        <w:t>професіографування</w:t>
      </w:r>
      <w:proofErr w:type="spellEnd"/>
      <w:r w:rsidRPr="004E1674">
        <w:rPr>
          <w:i/>
          <w:sz w:val="22"/>
          <w:szCs w:val="22"/>
          <w:lang w:val="uk-UA"/>
        </w:rPr>
        <w:t xml:space="preserve"> </w:t>
      </w:r>
      <w:r w:rsidRPr="004E1674">
        <w:rPr>
          <w:sz w:val="22"/>
          <w:szCs w:val="22"/>
          <w:lang w:val="uk-UA"/>
        </w:rPr>
        <w:t>дозволяє психологу підібрати та розробити адекватні методи дослідження професійно важливих якостей та станів суб’єкта праці для вивчення динаміки їх змін та характеру функціонування. Прикладом може бути: вивчення впливу режиму праці та відпочинку на професійну втомленість, пасивність, вивчення професійної майстерності.</w:t>
      </w:r>
    </w:p>
    <w:p w:rsidR="0097722D" w:rsidRPr="004E1674" w:rsidRDefault="0097722D" w:rsidP="0097722D">
      <w:pPr>
        <w:tabs>
          <w:tab w:val="left" w:pos="5407"/>
        </w:tabs>
        <w:ind w:firstLine="720"/>
        <w:jc w:val="both"/>
        <w:rPr>
          <w:sz w:val="22"/>
          <w:szCs w:val="22"/>
          <w:lang w:val="uk-UA"/>
        </w:rPr>
      </w:pPr>
      <w:proofErr w:type="spellStart"/>
      <w:r w:rsidRPr="004E1674">
        <w:rPr>
          <w:sz w:val="22"/>
          <w:szCs w:val="22"/>
          <w:lang w:val="uk-UA"/>
        </w:rPr>
        <w:t>Професіограми</w:t>
      </w:r>
      <w:proofErr w:type="spellEnd"/>
      <w:r w:rsidRPr="004E1674">
        <w:rPr>
          <w:sz w:val="22"/>
          <w:szCs w:val="22"/>
          <w:lang w:val="uk-UA"/>
        </w:rPr>
        <w:t xml:space="preserve"> будуються </w:t>
      </w:r>
      <w:r>
        <w:rPr>
          <w:sz w:val="22"/>
          <w:szCs w:val="22"/>
          <w:lang w:val="uk-UA"/>
        </w:rPr>
        <w:t>за</w:t>
      </w:r>
      <w:r w:rsidRPr="004E1674">
        <w:rPr>
          <w:i/>
          <w:sz w:val="22"/>
          <w:szCs w:val="22"/>
          <w:lang w:val="uk-UA"/>
        </w:rPr>
        <w:t xml:space="preserve"> блочно-модульн</w:t>
      </w:r>
      <w:r>
        <w:rPr>
          <w:i/>
          <w:sz w:val="22"/>
          <w:szCs w:val="22"/>
          <w:lang w:val="uk-UA"/>
        </w:rPr>
        <w:t>ою структурою</w:t>
      </w:r>
      <w:r w:rsidRPr="004E1674">
        <w:rPr>
          <w:sz w:val="22"/>
          <w:szCs w:val="22"/>
          <w:lang w:val="uk-UA"/>
        </w:rPr>
        <w:t>, а саме:</w:t>
      </w:r>
    </w:p>
    <w:p w:rsidR="0097722D" w:rsidRPr="004E1674" w:rsidRDefault="0097722D" w:rsidP="0097722D">
      <w:pPr>
        <w:numPr>
          <w:ilvl w:val="1"/>
          <w:numId w:val="10"/>
        </w:numPr>
        <w:tabs>
          <w:tab w:val="clear" w:pos="1440"/>
          <w:tab w:val="num" w:pos="1068"/>
          <w:tab w:val="left" w:pos="5407"/>
        </w:tabs>
        <w:ind w:left="1068"/>
        <w:jc w:val="both"/>
        <w:rPr>
          <w:sz w:val="22"/>
          <w:szCs w:val="22"/>
          <w:lang w:val="uk-UA"/>
        </w:rPr>
      </w:pPr>
      <w:r w:rsidRPr="004E1674">
        <w:rPr>
          <w:sz w:val="22"/>
          <w:szCs w:val="22"/>
          <w:lang w:val="uk-UA"/>
        </w:rPr>
        <w:t xml:space="preserve">Блок </w:t>
      </w:r>
      <w:proofErr w:type="spellStart"/>
      <w:r w:rsidRPr="002C54B0">
        <w:rPr>
          <w:i/>
          <w:sz w:val="22"/>
          <w:szCs w:val="22"/>
          <w:lang w:val="uk-UA"/>
        </w:rPr>
        <w:t>„Паспорт</w:t>
      </w:r>
      <w:proofErr w:type="spellEnd"/>
      <w:r w:rsidRPr="002C54B0">
        <w:rPr>
          <w:i/>
          <w:sz w:val="22"/>
          <w:szCs w:val="22"/>
          <w:lang w:val="uk-UA"/>
        </w:rPr>
        <w:t xml:space="preserve"> професії”:</w:t>
      </w:r>
      <w:r w:rsidRPr="004E1674">
        <w:rPr>
          <w:sz w:val="22"/>
          <w:szCs w:val="22"/>
          <w:lang w:val="uk-UA"/>
        </w:rPr>
        <w:t xml:space="preserve"> інформація про назву професії, спеціальностях, кодифікація, професійний напрямок, призначення професії, рівень професійної освіти.</w:t>
      </w:r>
    </w:p>
    <w:p w:rsidR="0097722D" w:rsidRPr="004E1674" w:rsidRDefault="0097722D" w:rsidP="0097722D">
      <w:pPr>
        <w:numPr>
          <w:ilvl w:val="1"/>
          <w:numId w:val="10"/>
        </w:numPr>
        <w:tabs>
          <w:tab w:val="clear" w:pos="1440"/>
          <w:tab w:val="num" w:pos="1068"/>
          <w:tab w:val="left" w:pos="5407"/>
        </w:tabs>
        <w:ind w:left="1068"/>
        <w:jc w:val="both"/>
        <w:rPr>
          <w:sz w:val="22"/>
          <w:szCs w:val="22"/>
          <w:lang w:val="uk-UA"/>
        </w:rPr>
      </w:pPr>
      <w:r w:rsidRPr="004E1674">
        <w:rPr>
          <w:sz w:val="22"/>
          <w:szCs w:val="22"/>
          <w:lang w:val="uk-UA"/>
        </w:rPr>
        <w:t xml:space="preserve">Блок </w:t>
      </w:r>
      <w:proofErr w:type="spellStart"/>
      <w:r w:rsidRPr="004E1674">
        <w:rPr>
          <w:sz w:val="22"/>
          <w:szCs w:val="22"/>
          <w:lang w:val="uk-UA"/>
        </w:rPr>
        <w:t>„</w:t>
      </w:r>
      <w:r w:rsidRPr="002C54B0">
        <w:rPr>
          <w:i/>
          <w:sz w:val="22"/>
          <w:szCs w:val="22"/>
          <w:lang w:val="uk-UA"/>
        </w:rPr>
        <w:t>Основний</w:t>
      </w:r>
      <w:proofErr w:type="spellEnd"/>
      <w:r w:rsidRPr="002C54B0">
        <w:rPr>
          <w:i/>
          <w:sz w:val="22"/>
          <w:szCs w:val="22"/>
          <w:lang w:val="uk-UA"/>
        </w:rPr>
        <w:t xml:space="preserve"> об’єкт (сфера) професії”:</w:t>
      </w:r>
      <w:r w:rsidRPr="004E1674">
        <w:rPr>
          <w:sz w:val="22"/>
          <w:szCs w:val="22"/>
          <w:lang w:val="uk-UA"/>
        </w:rPr>
        <w:t xml:space="preserve"> інформація про типи професії, про провідні об’єкти професії. Блок є відправним для наступних.</w:t>
      </w:r>
    </w:p>
    <w:p w:rsidR="0097722D" w:rsidRPr="004E1674" w:rsidRDefault="0097722D" w:rsidP="0097722D">
      <w:pPr>
        <w:numPr>
          <w:ilvl w:val="1"/>
          <w:numId w:val="10"/>
        </w:numPr>
        <w:tabs>
          <w:tab w:val="clear" w:pos="1440"/>
          <w:tab w:val="num" w:pos="1068"/>
          <w:tab w:val="left" w:pos="5407"/>
        </w:tabs>
        <w:ind w:left="1068"/>
        <w:jc w:val="both"/>
        <w:rPr>
          <w:sz w:val="22"/>
          <w:szCs w:val="22"/>
          <w:lang w:val="uk-UA"/>
        </w:rPr>
      </w:pPr>
      <w:r w:rsidRPr="004E1674">
        <w:rPr>
          <w:sz w:val="22"/>
          <w:szCs w:val="22"/>
          <w:lang w:val="uk-UA"/>
        </w:rPr>
        <w:t xml:space="preserve">Блок </w:t>
      </w:r>
      <w:proofErr w:type="spellStart"/>
      <w:r w:rsidRPr="002C54B0">
        <w:rPr>
          <w:i/>
          <w:sz w:val="22"/>
          <w:szCs w:val="22"/>
          <w:lang w:val="uk-UA"/>
        </w:rPr>
        <w:t>„Ключові</w:t>
      </w:r>
      <w:proofErr w:type="spellEnd"/>
      <w:r w:rsidRPr="002C54B0">
        <w:rPr>
          <w:i/>
          <w:sz w:val="22"/>
          <w:szCs w:val="22"/>
          <w:lang w:val="uk-UA"/>
        </w:rPr>
        <w:t xml:space="preserve"> цінності професії”:</w:t>
      </w:r>
      <w:r w:rsidRPr="004E1674">
        <w:rPr>
          <w:sz w:val="22"/>
          <w:szCs w:val="22"/>
          <w:lang w:val="uk-UA"/>
        </w:rPr>
        <w:t xml:space="preserve"> інформація про сукупність значущих професійних принципів особистості</w:t>
      </w:r>
    </w:p>
    <w:p w:rsidR="0097722D" w:rsidRPr="004E1674" w:rsidRDefault="0097722D" w:rsidP="0097722D">
      <w:pPr>
        <w:numPr>
          <w:ilvl w:val="1"/>
          <w:numId w:val="10"/>
        </w:numPr>
        <w:tabs>
          <w:tab w:val="clear" w:pos="1440"/>
          <w:tab w:val="num" w:pos="1068"/>
          <w:tab w:val="left" w:pos="5407"/>
        </w:tabs>
        <w:ind w:left="1068"/>
        <w:jc w:val="both"/>
        <w:rPr>
          <w:sz w:val="22"/>
          <w:szCs w:val="22"/>
          <w:lang w:val="uk-UA"/>
        </w:rPr>
      </w:pPr>
      <w:r w:rsidRPr="004E1674">
        <w:rPr>
          <w:sz w:val="22"/>
          <w:szCs w:val="22"/>
          <w:lang w:val="uk-UA"/>
        </w:rPr>
        <w:t xml:space="preserve">Блок </w:t>
      </w:r>
      <w:proofErr w:type="spellStart"/>
      <w:r w:rsidRPr="002C54B0">
        <w:rPr>
          <w:i/>
          <w:sz w:val="22"/>
          <w:szCs w:val="22"/>
          <w:lang w:val="uk-UA"/>
        </w:rPr>
        <w:t>„Предметно-професійна</w:t>
      </w:r>
      <w:proofErr w:type="spellEnd"/>
      <w:r w:rsidRPr="002C54B0">
        <w:rPr>
          <w:i/>
          <w:sz w:val="22"/>
          <w:szCs w:val="22"/>
          <w:lang w:val="uk-UA"/>
        </w:rPr>
        <w:t xml:space="preserve"> компетентність”:</w:t>
      </w:r>
      <w:r w:rsidRPr="004E1674">
        <w:rPr>
          <w:sz w:val="22"/>
          <w:szCs w:val="22"/>
          <w:lang w:val="uk-UA"/>
        </w:rPr>
        <w:t xml:space="preserve"> характеристика професійного середовища, у чому полягає результат праці.</w:t>
      </w:r>
    </w:p>
    <w:p w:rsidR="0097722D" w:rsidRDefault="0097722D" w:rsidP="0097722D">
      <w:pPr>
        <w:numPr>
          <w:ilvl w:val="1"/>
          <w:numId w:val="10"/>
        </w:numPr>
        <w:tabs>
          <w:tab w:val="clear" w:pos="1440"/>
          <w:tab w:val="num" w:pos="1068"/>
          <w:tab w:val="left" w:pos="5407"/>
        </w:tabs>
        <w:ind w:left="1068"/>
        <w:jc w:val="both"/>
        <w:rPr>
          <w:sz w:val="22"/>
          <w:szCs w:val="22"/>
          <w:lang w:val="uk-UA"/>
        </w:rPr>
      </w:pPr>
      <w:r w:rsidRPr="004E1674">
        <w:rPr>
          <w:sz w:val="22"/>
          <w:szCs w:val="22"/>
          <w:lang w:val="uk-UA"/>
        </w:rPr>
        <w:t xml:space="preserve">Блок </w:t>
      </w:r>
      <w:proofErr w:type="spellStart"/>
      <w:r w:rsidRPr="002C54B0">
        <w:rPr>
          <w:i/>
          <w:sz w:val="22"/>
          <w:szCs w:val="22"/>
          <w:lang w:val="uk-UA"/>
        </w:rPr>
        <w:t>„Соціально-професійна</w:t>
      </w:r>
      <w:proofErr w:type="spellEnd"/>
      <w:r w:rsidRPr="002C54B0">
        <w:rPr>
          <w:i/>
          <w:sz w:val="22"/>
          <w:szCs w:val="22"/>
          <w:lang w:val="uk-UA"/>
        </w:rPr>
        <w:t xml:space="preserve"> компетентність”:</w:t>
      </w:r>
      <w:r w:rsidRPr="004E1674">
        <w:rPr>
          <w:sz w:val="22"/>
          <w:szCs w:val="22"/>
          <w:lang w:val="uk-UA"/>
        </w:rPr>
        <w:t xml:space="preserve"> відтворює наступні напрямки суб’єктності особистості:</w:t>
      </w:r>
    </w:p>
    <w:p w:rsidR="0097722D" w:rsidRPr="004E1674" w:rsidRDefault="0097722D" w:rsidP="0097722D">
      <w:pPr>
        <w:tabs>
          <w:tab w:val="left" w:pos="5407"/>
        </w:tabs>
        <w:ind w:left="540"/>
        <w:jc w:val="both"/>
        <w:rPr>
          <w:sz w:val="22"/>
          <w:szCs w:val="22"/>
          <w:lang w:val="uk-UA"/>
        </w:rPr>
      </w:pPr>
      <w:r>
        <w:rPr>
          <w:sz w:val="22"/>
          <w:szCs w:val="22"/>
          <w:lang w:val="uk-UA"/>
        </w:rPr>
        <w:t xml:space="preserve">- </w:t>
      </w:r>
      <w:r w:rsidRPr="004E1674">
        <w:rPr>
          <w:sz w:val="22"/>
          <w:szCs w:val="22"/>
          <w:lang w:val="uk-UA"/>
        </w:rPr>
        <w:t>розвиток розумового потенціалу</w:t>
      </w:r>
    </w:p>
    <w:p w:rsidR="0097722D" w:rsidRPr="004E1674" w:rsidRDefault="0097722D" w:rsidP="0097722D">
      <w:pPr>
        <w:tabs>
          <w:tab w:val="left" w:pos="5407"/>
        </w:tabs>
        <w:ind w:left="540"/>
        <w:jc w:val="both"/>
        <w:rPr>
          <w:sz w:val="22"/>
          <w:szCs w:val="22"/>
          <w:lang w:val="uk-UA"/>
        </w:rPr>
      </w:pPr>
      <w:r>
        <w:rPr>
          <w:sz w:val="22"/>
          <w:szCs w:val="22"/>
          <w:lang w:val="uk-UA"/>
        </w:rPr>
        <w:t xml:space="preserve">- </w:t>
      </w:r>
      <w:r w:rsidRPr="004E1674">
        <w:rPr>
          <w:sz w:val="22"/>
          <w:szCs w:val="22"/>
          <w:lang w:val="uk-UA"/>
        </w:rPr>
        <w:t>можливості саморегуляції та саморозвитку особистості</w:t>
      </w:r>
    </w:p>
    <w:p w:rsidR="0097722D" w:rsidRPr="004E1674" w:rsidRDefault="0097722D" w:rsidP="0097722D">
      <w:pPr>
        <w:tabs>
          <w:tab w:val="left" w:pos="5407"/>
        </w:tabs>
        <w:ind w:left="540"/>
        <w:jc w:val="both"/>
        <w:rPr>
          <w:sz w:val="22"/>
          <w:szCs w:val="22"/>
          <w:lang w:val="uk-UA"/>
        </w:rPr>
      </w:pPr>
      <w:r>
        <w:rPr>
          <w:sz w:val="22"/>
          <w:szCs w:val="22"/>
          <w:lang w:val="uk-UA"/>
        </w:rPr>
        <w:t xml:space="preserve">- </w:t>
      </w:r>
      <w:r w:rsidRPr="004E1674">
        <w:rPr>
          <w:sz w:val="22"/>
          <w:szCs w:val="22"/>
          <w:lang w:val="uk-UA"/>
        </w:rPr>
        <w:t>спрямованість особистості на стратегію успіху</w:t>
      </w:r>
    </w:p>
    <w:p w:rsidR="0097722D" w:rsidRDefault="0097722D" w:rsidP="0097722D">
      <w:pPr>
        <w:tabs>
          <w:tab w:val="left" w:pos="5407"/>
        </w:tabs>
        <w:ind w:left="540"/>
        <w:jc w:val="both"/>
        <w:rPr>
          <w:sz w:val="22"/>
          <w:szCs w:val="22"/>
          <w:lang w:val="uk-UA"/>
        </w:rPr>
      </w:pPr>
      <w:r>
        <w:rPr>
          <w:sz w:val="22"/>
          <w:szCs w:val="22"/>
          <w:lang w:val="uk-UA"/>
        </w:rPr>
        <w:t xml:space="preserve">- </w:t>
      </w:r>
      <w:r w:rsidRPr="004E1674">
        <w:rPr>
          <w:sz w:val="22"/>
          <w:szCs w:val="22"/>
          <w:lang w:val="uk-UA"/>
        </w:rPr>
        <w:t>гнучкість та мобільність особистості у ринкових умовах</w:t>
      </w:r>
    </w:p>
    <w:p w:rsidR="0097722D" w:rsidRPr="004E1674" w:rsidRDefault="0097722D" w:rsidP="0097722D">
      <w:pPr>
        <w:numPr>
          <w:ilvl w:val="1"/>
          <w:numId w:val="10"/>
        </w:numPr>
        <w:tabs>
          <w:tab w:val="clear" w:pos="1440"/>
          <w:tab w:val="num" w:pos="1068"/>
          <w:tab w:val="left" w:pos="5407"/>
        </w:tabs>
        <w:ind w:left="1068"/>
        <w:jc w:val="both"/>
        <w:rPr>
          <w:sz w:val="22"/>
          <w:szCs w:val="22"/>
          <w:lang w:val="uk-UA"/>
        </w:rPr>
      </w:pPr>
      <w:r w:rsidRPr="004E1674">
        <w:rPr>
          <w:sz w:val="22"/>
          <w:szCs w:val="22"/>
          <w:lang w:val="uk-UA"/>
        </w:rPr>
        <w:t xml:space="preserve">Блок </w:t>
      </w:r>
      <w:proofErr w:type="spellStart"/>
      <w:r w:rsidRPr="00E956AD">
        <w:rPr>
          <w:i/>
          <w:sz w:val="22"/>
          <w:szCs w:val="22"/>
          <w:lang w:val="uk-UA"/>
        </w:rPr>
        <w:t>„Спеціально</w:t>
      </w:r>
      <w:proofErr w:type="spellEnd"/>
      <w:r w:rsidRPr="00E956AD">
        <w:rPr>
          <w:i/>
          <w:sz w:val="22"/>
          <w:szCs w:val="22"/>
          <w:lang w:val="uk-UA"/>
        </w:rPr>
        <w:t xml:space="preserve"> психофізіологічні вимоги”:</w:t>
      </w:r>
      <w:r w:rsidRPr="004E1674">
        <w:rPr>
          <w:sz w:val="22"/>
          <w:szCs w:val="22"/>
          <w:lang w:val="uk-UA"/>
        </w:rPr>
        <w:t xml:space="preserve"> відтворює вимоги до психофізіологічних особливостей працівника, медичні протипоказання, вимоги до віку, санітарно-гігієнічні вимоги.</w:t>
      </w:r>
    </w:p>
    <w:p w:rsidR="0097722D" w:rsidRDefault="0097722D" w:rsidP="0097722D">
      <w:pPr>
        <w:tabs>
          <w:tab w:val="left" w:pos="5407"/>
        </w:tabs>
        <w:ind w:firstLine="720"/>
        <w:jc w:val="both"/>
        <w:rPr>
          <w:sz w:val="22"/>
          <w:szCs w:val="22"/>
          <w:lang w:val="uk-UA"/>
        </w:rPr>
      </w:pPr>
      <w:r w:rsidRPr="004E1674">
        <w:rPr>
          <w:sz w:val="22"/>
          <w:szCs w:val="22"/>
          <w:lang w:val="uk-UA"/>
        </w:rPr>
        <w:t xml:space="preserve">Виокремлюють також </w:t>
      </w:r>
      <w:proofErr w:type="spellStart"/>
      <w:r w:rsidRPr="004E1674">
        <w:rPr>
          <w:sz w:val="22"/>
          <w:szCs w:val="22"/>
          <w:lang w:val="uk-UA"/>
        </w:rPr>
        <w:t>проспективне</w:t>
      </w:r>
      <w:proofErr w:type="spellEnd"/>
      <w:r w:rsidRPr="004E1674">
        <w:rPr>
          <w:sz w:val="22"/>
          <w:szCs w:val="22"/>
          <w:lang w:val="uk-UA"/>
        </w:rPr>
        <w:t xml:space="preserve"> </w:t>
      </w:r>
      <w:proofErr w:type="spellStart"/>
      <w:r w:rsidRPr="004E1674">
        <w:rPr>
          <w:sz w:val="22"/>
          <w:szCs w:val="22"/>
          <w:lang w:val="uk-UA"/>
        </w:rPr>
        <w:t>професіографування</w:t>
      </w:r>
      <w:proofErr w:type="spellEnd"/>
      <w:r w:rsidRPr="004E1674">
        <w:rPr>
          <w:sz w:val="22"/>
          <w:szCs w:val="22"/>
          <w:lang w:val="uk-UA"/>
        </w:rPr>
        <w:t xml:space="preserve">, яке відображає динаміку професійного розвитку спеціаліста та професіонала. </w:t>
      </w:r>
      <w:proofErr w:type="spellStart"/>
      <w:r w:rsidRPr="004E1674">
        <w:rPr>
          <w:sz w:val="22"/>
          <w:szCs w:val="22"/>
          <w:lang w:val="uk-UA"/>
        </w:rPr>
        <w:t>Професіограми</w:t>
      </w:r>
      <w:proofErr w:type="spellEnd"/>
      <w:r w:rsidRPr="004E1674">
        <w:rPr>
          <w:sz w:val="22"/>
          <w:szCs w:val="22"/>
          <w:lang w:val="uk-UA"/>
        </w:rPr>
        <w:t xml:space="preserve"> мають багатофункціональне значення.</w:t>
      </w:r>
    </w:p>
    <w:p w:rsidR="0097722D" w:rsidRPr="002936F3" w:rsidRDefault="0097722D" w:rsidP="0097722D">
      <w:pPr>
        <w:ind w:firstLine="720"/>
        <w:jc w:val="both"/>
        <w:rPr>
          <w:b/>
          <w:sz w:val="22"/>
          <w:szCs w:val="22"/>
          <w:lang w:val="uk-UA"/>
        </w:rPr>
      </w:pPr>
      <w:r>
        <w:rPr>
          <w:b/>
          <w:sz w:val="22"/>
          <w:szCs w:val="22"/>
          <w:lang w:val="uk-UA"/>
        </w:rPr>
        <w:t>Тема 9</w:t>
      </w:r>
      <w:r w:rsidRPr="002936F3">
        <w:rPr>
          <w:b/>
          <w:sz w:val="22"/>
          <w:szCs w:val="22"/>
          <w:lang w:val="uk-UA"/>
        </w:rPr>
        <w:t xml:space="preserve">. Типологія реакцій на стрес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lastRenderedPageBreak/>
        <w:t xml:space="preserve">Під стилем реагування розуміють параметр індивідуальної поведінки, що характеризує засоби взаємодії людини з різними складними ситуаціями, що виявляються або у формі психологічного захисту від неприємних переживань, або у вигляді конструктивної активності особистості, спрямованої на вирішення проблеми.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У вітчизняній психології проблема поведінки особистості в стресі вивчалася в контексті подолання екстремальних ситуацій. Проте, такі автори як Анциферова вивчала особистість і життєвий шлях, </w:t>
      </w:r>
      <w:proofErr w:type="spellStart"/>
      <w:r w:rsidRPr="002936F3">
        <w:rPr>
          <w:rFonts w:ascii="Times New Roman CYR" w:hAnsi="Times New Roman CYR" w:cs="Times New Roman CYR"/>
          <w:sz w:val="22"/>
          <w:szCs w:val="22"/>
          <w:lang w:val="uk-UA"/>
        </w:rPr>
        <w:t>Кочарян</w:t>
      </w:r>
      <w:proofErr w:type="spellEnd"/>
      <w:r w:rsidRPr="002936F3">
        <w:rPr>
          <w:rFonts w:ascii="Times New Roman CYR" w:hAnsi="Times New Roman CYR" w:cs="Times New Roman CYR"/>
          <w:sz w:val="22"/>
          <w:szCs w:val="22"/>
          <w:lang w:val="uk-UA"/>
        </w:rPr>
        <w:t xml:space="preserve"> вивчав терапію подружніх конфліктів.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В зарубіжній психології вивчення поведінки у складних ситуаціях здійснюється в декількох напрямах:</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Р.</w:t>
      </w:r>
      <w:proofErr w:type="spellStart"/>
      <w:r w:rsidRPr="002936F3">
        <w:rPr>
          <w:rFonts w:ascii="Times New Roman CYR" w:hAnsi="Times New Roman CYR" w:cs="Times New Roman CYR"/>
          <w:sz w:val="22"/>
          <w:szCs w:val="22"/>
          <w:lang w:val="uk-UA"/>
        </w:rPr>
        <w:t>Лазарус</w:t>
      </w:r>
      <w:proofErr w:type="spellEnd"/>
      <w:r w:rsidRPr="002936F3">
        <w:rPr>
          <w:rFonts w:ascii="Times New Roman CYR" w:hAnsi="Times New Roman CYR" w:cs="Times New Roman CYR"/>
          <w:sz w:val="22"/>
          <w:szCs w:val="22"/>
          <w:lang w:val="uk-UA"/>
        </w:rPr>
        <w:t xml:space="preserve"> і С.</w:t>
      </w:r>
      <w:proofErr w:type="spellStart"/>
      <w:r w:rsidRPr="002936F3">
        <w:rPr>
          <w:rFonts w:ascii="Times New Roman CYR" w:hAnsi="Times New Roman CYR" w:cs="Times New Roman CYR"/>
          <w:sz w:val="22"/>
          <w:szCs w:val="22"/>
          <w:lang w:val="uk-UA"/>
        </w:rPr>
        <w:t>Фолькман</w:t>
      </w:r>
      <w:proofErr w:type="spellEnd"/>
      <w:r w:rsidRPr="002936F3">
        <w:rPr>
          <w:rFonts w:ascii="Times New Roman CYR" w:hAnsi="Times New Roman CYR" w:cs="Times New Roman CYR"/>
          <w:sz w:val="22"/>
          <w:szCs w:val="22"/>
          <w:lang w:val="uk-UA"/>
        </w:rPr>
        <w:t xml:space="preserve"> підкреслюють роль когнітивних конструктів, що обумовлюють реагування на труднощі</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 Пол </w:t>
      </w:r>
      <w:proofErr w:type="spellStart"/>
      <w:r w:rsidRPr="002936F3">
        <w:rPr>
          <w:rFonts w:ascii="Times New Roman CYR" w:hAnsi="Times New Roman CYR" w:cs="Times New Roman CYR"/>
          <w:sz w:val="22"/>
          <w:szCs w:val="22"/>
          <w:lang w:val="uk-UA"/>
        </w:rPr>
        <w:t>Коста</w:t>
      </w:r>
      <w:proofErr w:type="spellEnd"/>
      <w:r w:rsidRPr="002936F3">
        <w:rPr>
          <w:rFonts w:ascii="Times New Roman CYR" w:hAnsi="Times New Roman CYR" w:cs="Times New Roman CYR"/>
          <w:sz w:val="22"/>
          <w:szCs w:val="22"/>
          <w:lang w:val="uk-UA"/>
        </w:rPr>
        <w:t xml:space="preserve"> і Роберт </w:t>
      </w:r>
      <w:proofErr w:type="spellStart"/>
      <w:r w:rsidRPr="002936F3">
        <w:rPr>
          <w:rFonts w:ascii="Times New Roman CYR" w:hAnsi="Times New Roman CYR" w:cs="Times New Roman CYR"/>
          <w:sz w:val="22"/>
          <w:szCs w:val="22"/>
          <w:lang w:val="uk-UA"/>
        </w:rPr>
        <w:t>Маккрей</w:t>
      </w:r>
      <w:proofErr w:type="spellEnd"/>
      <w:r w:rsidRPr="002936F3">
        <w:rPr>
          <w:rFonts w:ascii="Times New Roman CYR" w:hAnsi="Times New Roman CYR" w:cs="Times New Roman CYR"/>
          <w:sz w:val="22"/>
          <w:szCs w:val="22"/>
          <w:lang w:val="uk-UA"/>
        </w:rPr>
        <w:t xml:space="preserve">, Ян Стріляю роблять акцент на впливі особистісних змінних, що детермінують перевагу людиною тих або інших стратегій поведінки в складних обставинах.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Урсула</w:t>
      </w:r>
      <w:proofErr w:type="spellEnd"/>
      <w:r w:rsidRPr="002936F3">
        <w:rPr>
          <w:rFonts w:ascii="Times New Roman CYR" w:hAnsi="Times New Roman CYR" w:cs="Times New Roman CYR"/>
          <w:sz w:val="22"/>
          <w:szCs w:val="22"/>
          <w:lang w:val="uk-UA"/>
        </w:rPr>
        <w:t xml:space="preserve"> Леєр і Ганс Томе аналізують самі складні ситуації, припускаючи сильний вплив їх контексту на вибір стилю реагування.</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Наслідками різних стилів реагування можуть бути поява тривожності, психологічний дискомфорт, соматичні розлади або протилежна тенденція - під</w:t>
      </w:r>
      <w:r>
        <w:rPr>
          <w:rFonts w:ascii="Times New Roman CYR" w:hAnsi="Times New Roman CYR" w:cs="Times New Roman CYR"/>
          <w:sz w:val="22"/>
          <w:szCs w:val="22"/>
          <w:lang w:val="uk-UA"/>
        </w:rPr>
        <w:t>вищення</w:t>
      </w:r>
      <w:r w:rsidRPr="002936F3">
        <w:rPr>
          <w:rFonts w:ascii="Times New Roman CYR" w:hAnsi="Times New Roman CYR" w:cs="Times New Roman CYR"/>
          <w:sz w:val="22"/>
          <w:szCs w:val="22"/>
          <w:lang w:val="uk-UA"/>
        </w:rPr>
        <w:t xml:space="preserve"> настрою, радість, задоволення від рішення проблеми. В цьому виявляється роль стилю  реагування в результативності поведінки. Захист, тривожність, хвороба, </w:t>
      </w:r>
      <w:proofErr w:type="spellStart"/>
      <w:r w:rsidRPr="002936F3">
        <w:rPr>
          <w:rFonts w:ascii="Times New Roman CYR" w:hAnsi="Times New Roman CYR" w:cs="Times New Roman CYR"/>
          <w:sz w:val="22"/>
          <w:szCs w:val="22"/>
          <w:lang w:val="uk-UA"/>
        </w:rPr>
        <w:t>дезадаптація</w:t>
      </w:r>
      <w:proofErr w:type="spellEnd"/>
      <w:r w:rsidRPr="002936F3">
        <w:rPr>
          <w:rFonts w:ascii="Times New Roman CYR" w:hAnsi="Times New Roman CYR" w:cs="Times New Roman CYR"/>
          <w:sz w:val="22"/>
          <w:szCs w:val="22"/>
          <w:lang w:val="uk-UA"/>
        </w:rPr>
        <w:t>, негативні події. Визначають різні стилі реагування: співволодіння, радість, успіх.</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Співволодіння - означає справитися, привести в порядок, підпорядкувати собі. Співволодіти з ситуацією - підпорядкувати собі обставини, злагодити з ними. Способи співволодіння передбачають необхідність проявити конструктивну активність, пройти крізь ситуацію, пережити подію, не ухиляючись від неприємностей.</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proofErr w:type="spellStart"/>
      <w:r w:rsidRPr="002936F3">
        <w:rPr>
          <w:rFonts w:ascii="Times New Roman CYR" w:hAnsi="Times New Roman CYR" w:cs="Times New Roman CYR"/>
          <w:sz w:val="22"/>
          <w:szCs w:val="22"/>
          <w:lang w:val="uk-UA"/>
        </w:rPr>
        <w:t>Співволодіючий</w:t>
      </w:r>
      <w:proofErr w:type="spellEnd"/>
      <w:r w:rsidRPr="002936F3">
        <w:rPr>
          <w:rFonts w:ascii="Times New Roman CYR" w:hAnsi="Times New Roman CYR" w:cs="Times New Roman CYR"/>
          <w:sz w:val="22"/>
          <w:szCs w:val="22"/>
          <w:lang w:val="uk-UA"/>
        </w:rPr>
        <w:t xml:space="preserve"> стиль пов'язаний з механізмами емоційної і раціональної регуляції людиною своєї поведінки з метою оптимальної взаємодії з життєвими обставинами або їх перетворення відповідно до своїх намірів.</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Сучасний підхід до вивчення механізмів </w:t>
      </w:r>
      <w:proofErr w:type="spellStart"/>
      <w:r w:rsidRPr="002936F3">
        <w:rPr>
          <w:rFonts w:ascii="Times New Roman CYR" w:hAnsi="Times New Roman CYR" w:cs="Times New Roman CYR"/>
          <w:sz w:val="22"/>
          <w:szCs w:val="22"/>
          <w:lang w:val="uk-UA"/>
        </w:rPr>
        <w:t>співволодіючої</w:t>
      </w:r>
      <w:proofErr w:type="spellEnd"/>
      <w:r w:rsidRPr="002936F3">
        <w:rPr>
          <w:rFonts w:ascii="Times New Roman CYR" w:hAnsi="Times New Roman CYR" w:cs="Times New Roman CYR"/>
          <w:sz w:val="22"/>
          <w:szCs w:val="22"/>
          <w:lang w:val="uk-UA"/>
        </w:rPr>
        <w:t xml:space="preserve"> поведінки обумовлений положеннями: людині властивий інстинкт подолання (</w:t>
      </w:r>
      <w:proofErr w:type="spellStart"/>
      <w:r w:rsidRPr="002936F3">
        <w:rPr>
          <w:rFonts w:ascii="Times New Roman CYR" w:hAnsi="Times New Roman CYR" w:cs="Times New Roman CYR"/>
          <w:sz w:val="22"/>
          <w:szCs w:val="22"/>
          <w:lang w:val="uk-UA"/>
        </w:rPr>
        <w:t>Фром</w:t>
      </w:r>
      <w:proofErr w:type="spellEnd"/>
      <w:r w:rsidRPr="002936F3">
        <w:rPr>
          <w:rFonts w:ascii="Times New Roman CYR" w:hAnsi="Times New Roman CYR" w:cs="Times New Roman CYR"/>
          <w:sz w:val="22"/>
          <w:szCs w:val="22"/>
          <w:lang w:val="uk-UA"/>
        </w:rPr>
        <w:t>), однією з форм якого є пошукова активність (</w:t>
      </w:r>
      <w:proofErr w:type="spellStart"/>
      <w:r w:rsidRPr="002936F3">
        <w:rPr>
          <w:rFonts w:ascii="Times New Roman CYR" w:hAnsi="Times New Roman CYR" w:cs="Times New Roman CYR"/>
          <w:sz w:val="22"/>
          <w:szCs w:val="22"/>
          <w:lang w:val="uk-UA"/>
        </w:rPr>
        <w:t>Аршавській</w:t>
      </w:r>
      <w:proofErr w:type="spellEnd"/>
      <w:r w:rsidRPr="002936F3">
        <w:rPr>
          <w:rFonts w:ascii="Times New Roman CYR" w:hAnsi="Times New Roman CYR" w:cs="Times New Roman CYR"/>
          <w:sz w:val="22"/>
          <w:szCs w:val="22"/>
          <w:lang w:val="uk-UA"/>
        </w:rPr>
        <w:t xml:space="preserve">), що забезпечує участь еволюційно-програмних стратегій у взаємодії суб'єкта з різними ситуаціями.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На перевагу способів співволодіння впливають індивідуально-психологічні особливості: темперамент, тип мислення, локус контроль, спрямованість характеру.</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Захисні і </w:t>
      </w:r>
      <w:proofErr w:type="spellStart"/>
      <w:r w:rsidRPr="002936F3">
        <w:rPr>
          <w:rFonts w:ascii="Times New Roman CYR" w:hAnsi="Times New Roman CYR" w:cs="Times New Roman CYR"/>
          <w:sz w:val="22"/>
          <w:szCs w:val="22"/>
          <w:lang w:val="uk-UA"/>
        </w:rPr>
        <w:t>співволодіючі</w:t>
      </w:r>
      <w:proofErr w:type="spellEnd"/>
      <w:r w:rsidRPr="002936F3">
        <w:rPr>
          <w:rFonts w:ascii="Times New Roman CYR" w:hAnsi="Times New Roman CYR" w:cs="Times New Roman CYR"/>
          <w:sz w:val="22"/>
          <w:szCs w:val="22"/>
          <w:lang w:val="uk-UA"/>
        </w:rPr>
        <w:t xml:space="preserve"> стилі реагування пов'язані з установками і переживаннями, ставленням до себе й іншим, із структурою життєвого досвіду, тобто з когнітивними, </w:t>
      </w:r>
      <w:proofErr w:type="spellStart"/>
      <w:r w:rsidRPr="002936F3">
        <w:rPr>
          <w:rFonts w:ascii="Times New Roman CYR" w:hAnsi="Times New Roman CYR" w:cs="Times New Roman CYR"/>
          <w:sz w:val="22"/>
          <w:szCs w:val="22"/>
          <w:lang w:val="uk-UA"/>
        </w:rPr>
        <w:t>афектними</w:t>
      </w:r>
      <w:proofErr w:type="spellEnd"/>
      <w:r w:rsidRPr="002936F3">
        <w:rPr>
          <w:rFonts w:ascii="Times New Roman CYR" w:hAnsi="Times New Roman CYR" w:cs="Times New Roman CYR"/>
          <w:sz w:val="22"/>
          <w:szCs w:val="22"/>
          <w:lang w:val="uk-UA"/>
        </w:rPr>
        <w:t xml:space="preserve"> і поведінковими рівнями ієрархічної структури психіки.</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Слід підкреслити подвійність природи способів реагування: з одного боку вплив конкретних подій, з іншого - сформований в перебігу життя стиль реагування, тобто вплив ситуативних і особистісних змінних.</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proofErr w:type="spellStart"/>
      <w:r w:rsidRPr="002936F3">
        <w:rPr>
          <w:rFonts w:ascii="Times New Roman CYR" w:hAnsi="Times New Roman CYR" w:cs="Times New Roman CYR"/>
          <w:sz w:val="22"/>
          <w:szCs w:val="22"/>
          <w:lang w:val="uk-UA"/>
        </w:rPr>
        <w:t>Ріхард</w:t>
      </w:r>
      <w:proofErr w:type="spellEnd"/>
      <w:r w:rsidRPr="002936F3">
        <w:rPr>
          <w:rFonts w:ascii="Times New Roman CYR" w:hAnsi="Times New Roman CYR" w:cs="Times New Roman CYR"/>
          <w:sz w:val="22"/>
          <w:szCs w:val="22"/>
          <w:lang w:val="uk-UA"/>
        </w:rPr>
        <w:t xml:space="preserve"> </w:t>
      </w:r>
      <w:proofErr w:type="spellStart"/>
      <w:r w:rsidRPr="002936F3">
        <w:rPr>
          <w:rFonts w:ascii="Times New Roman CYR" w:hAnsi="Times New Roman CYR" w:cs="Times New Roman CYR"/>
          <w:sz w:val="22"/>
          <w:szCs w:val="22"/>
          <w:lang w:val="uk-UA"/>
        </w:rPr>
        <w:t>Лазарус</w:t>
      </w:r>
      <w:proofErr w:type="spellEnd"/>
      <w:r w:rsidRPr="002936F3">
        <w:rPr>
          <w:rFonts w:ascii="Times New Roman CYR" w:hAnsi="Times New Roman CYR" w:cs="Times New Roman CYR"/>
          <w:sz w:val="22"/>
          <w:szCs w:val="22"/>
          <w:lang w:val="uk-UA"/>
        </w:rPr>
        <w:t xml:space="preserve"> виділяє два глобальні типи стилю реагування:</w:t>
      </w:r>
    </w:p>
    <w:p w:rsidR="0097722D" w:rsidRPr="002936F3" w:rsidRDefault="0097722D" w:rsidP="0097722D">
      <w:pPr>
        <w:tabs>
          <w:tab w:val="left" w:pos="1080"/>
        </w:tabs>
        <w:autoSpaceDE w:val="0"/>
        <w:autoSpaceDN w:val="0"/>
        <w:adjustRightInd w:val="0"/>
        <w:ind w:firstLine="720"/>
        <w:jc w:val="both"/>
        <w:rPr>
          <w:rFonts w:ascii="Times New Roman CYR" w:hAnsi="Times New Roman CYR" w:cs="Times New Roman CYR"/>
          <w:sz w:val="22"/>
          <w:szCs w:val="22"/>
          <w:lang w:val="uk-UA"/>
        </w:rPr>
      </w:pPr>
      <w:r w:rsidRPr="002936F3">
        <w:rPr>
          <w:sz w:val="22"/>
          <w:szCs w:val="22"/>
          <w:lang w:val="uk-UA"/>
        </w:rPr>
        <w:t>·</w:t>
      </w:r>
      <w:r w:rsidRPr="002936F3">
        <w:rPr>
          <w:sz w:val="22"/>
          <w:szCs w:val="22"/>
          <w:lang w:val="uk-UA"/>
        </w:rPr>
        <w:tab/>
      </w:r>
      <w:proofErr w:type="spellStart"/>
      <w:r w:rsidRPr="002936F3">
        <w:rPr>
          <w:rFonts w:ascii="Times New Roman CYR" w:hAnsi="Times New Roman CYR" w:cs="Times New Roman CYR"/>
          <w:sz w:val="22"/>
          <w:szCs w:val="22"/>
          <w:lang w:val="uk-UA"/>
        </w:rPr>
        <w:t>Проблемно</w:t>
      </w:r>
      <w:proofErr w:type="spellEnd"/>
      <w:r w:rsidRPr="002936F3">
        <w:rPr>
          <w:rFonts w:ascii="Times New Roman CYR" w:hAnsi="Times New Roman CYR" w:cs="Times New Roman CYR"/>
          <w:sz w:val="22"/>
          <w:szCs w:val="22"/>
          <w:lang w:val="uk-UA"/>
        </w:rPr>
        <w:t xml:space="preserve"> - орієнтований</w:t>
      </w:r>
    </w:p>
    <w:p w:rsidR="0097722D" w:rsidRPr="002936F3" w:rsidRDefault="0097722D" w:rsidP="0097722D">
      <w:pPr>
        <w:tabs>
          <w:tab w:val="left" w:pos="1080"/>
        </w:tabs>
        <w:autoSpaceDE w:val="0"/>
        <w:autoSpaceDN w:val="0"/>
        <w:adjustRightInd w:val="0"/>
        <w:ind w:firstLine="720"/>
        <w:jc w:val="both"/>
        <w:rPr>
          <w:rFonts w:ascii="Times New Roman CYR" w:hAnsi="Times New Roman CYR" w:cs="Times New Roman CYR"/>
          <w:sz w:val="22"/>
          <w:szCs w:val="22"/>
          <w:lang w:val="uk-UA"/>
        </w:rPr>
      </w:pPr>
      <w:r w:rsidRPr="002936F3">
        <w:rPr>
          <w:sz w:val="22"/>
          <w:szCs w:val="22"/>
          <w:lang w:val="uk-UA"/>
        </w:rPr>
        <w:t>·</w:t>
      </w:r>
      <w:r w:rsidRPr="002936F3">
        <w:rPr>
          <w:sz w:val="22"/>
          <w:szCs w:val="22"/>
          <w:lang w:val="uk-UA"/>
        </w:rPr>
        <w:tab/>
      </w:r>
      <w:r w:rsidRPr="002936F3">
        <w:rPr>
          <w:rFonts w:ascii="Times New Roman CYR" w:hAnsi="Times New Roman CYR" w:cs="Times New Roman CYR"/>
          <w:sz w:val="22"/>
          <w:szCs w:val="22"/>
          <w:lang w:val="uk-UA"/>
        </w:rPr>
        <w:t>Суб'єктно-орієнтований (на предмет, на себе).</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Проблемно-орієнтований стиль, спрямований на аналіз проблеми, пов'язаний із створенням і виконанням плану вирішення складної ситуації і виявляється в таких формах поведінки як самостійний аналіз ситуації, пошук додаткової інформації.</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Суб'єктно-орієнтований стиль є наслідком емоційного реагування на ситуацію, не супроводжується конкретними діями і виявляється в спробі не думати про проблему, залучення інших в свої переживання, компенсації.</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proofErr w:type="spellStart"/>
      <w:r w:rsidRPr="002936F3">
        <w:rPr>
          <w:rFonts w:ascii="Times New Roman CYR" w:hAnsi="Times New Roman CYR" w:cs="Times New Roman CYR"/>
          <w:sz w:val="22"/>
          <w:szCs w:val="22"/>
          <w:lang w:val="uk-UA"/>
        </w:rPr>
        <w:t>Ендлер</w:t>
      </w:r>
      <w:proofErr w:type="spellEnd"/>
      <w:r w:rsidRPr="002936F3">
        <w:rPr>
          <w:rFonts w:ascii="Times New Roman CYR" w:hAnsi="Times New Roman CYR" w:cs="Times New Roman CYR"/>
          <w:sz w:val="22"/>
          <w:szCs w:val="22"/>
          <w:lang w:val="uk-UA"/>
        </w:rPr>
        <w:t xml:space="preserve"> і Паркер виділяють і третій базовий стиль реагування - уникнення.</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С.</w:t>
      </w:r>
      <w:proofErr w:type="spellStart"/>
      <w:r w:rsidRPr="002936F3">
        <w:rPr>
          <w:rFonts w:ascii="Times New Roman CYR" w:hAnsi="Times New Roman CYR" w:cs="Times New Roman CYR"/>
          <w:sz w:val="22"/>
          <w:szCs w:val="22"/>
          <w:lang w:val="uk-UA"/>
        </w:rPr>
        <w:t>Томпсон</w:t>
      </w:r>
      <w:proofErr w:type="spellEnd"/>
      <w:r w:rsidRPr="002936F3">
        <w:rPr>
          <w:rFonts w:ascii="Times New Roman CYR" w:hAnsi="Times New Roman CYR" w:cs="Times New Roman CYR"/>
          <w:sz w:val="22"/>
          <w:szCs w:val="22"/>
          <w:lang w:val="uk-UA"/>
        </w:rPr>
        <w:t xml:space="preserve"> виділяє п'ять способів пом'якшення ситуації:</w:t>
      </w:r>
    </w:p>
    <w:p w:rsidR="0097722D" w:rsidRPr="002936F3" w:rsidRDefault="0097722D" w:rsidP="0097722D">
      <w:pPr>
        <w:tabs>
          <w:tab w:val="left" w:pos="900"/>
        </w:tabs>
        <w:autoSpaceDE w:val="0"/>
        <w:autoSpaceDN w:val="0"/>
        <w:adjustRightInd w:val="0"/>
        <w:ind w:firstLine="720"/>
        <w:jc w:val="both"/>
        <w:rPr>
          <w:rFonts w:ascii="Times New Roman CYR" w:hAnsi="Times New Roman CYR" w:cs="Times New Roman CYR"/>
          <w:sz w:val="22"/>
          <w:szCs w:val="22"/>
          <w:lang w:val="uk-UA"/>
        </w:rPr>
      </w:pPr>
      <w:r w:rsidRPr="002936F3">
        <w:rPr>
          <w:sz w:val="22"/>
          <w:szCs w:val="22"/>
          <w:lang w:val="uk-UA"/>
        </w:rPr>
        <w:t>·</w:t>
      </w:r>
      <w:r w:rsidRPr="002936F3">
        <w:rPr>
          <w:sz w:val="22"/>
          <w:szCs w:val="22"/>
          <w:lang w:val="uk-UA"/>
        </w:rPr>
        <w:tab/>
      </w:r>
      <w:r w:rsidRPr="002936F3">
        <w:rPr>
          <w:rFonts w:ascii="Times New Roman CYR" w:hAnsi="Times New Roman CYR" w:cs="Times New Roman CYR"/>
          <w:sz w:val="22"/>
          <w:szCs w:val="22"/>
          <w:lang w:val="uk-UA"/>
        </w:rPr>
        <w:t>Виявлення побічних позитивних моментів, що несподівано з'явилися</w:t>
      </w:r>
    </w:p>
    <w:p w:rsidR="0097722D" w:rsidRPr="002936F3" w:rsidRDefault="0097722D" w:rsidP="0097722D">
      <w:pPr>
        <w:tabs>
          <w:tab w:val="left" w:pos="900"/>
        </w:tabs>
        <w:autoSpaceDE w:val="0"/>
        <w:autoSpaceDN w:val="0"/>
        <w:adjustRightInd w:val="0"/>
        <w:ind w:firstLine="720"/>
        <w:jc w:val="both"/>
        <w:rPr>
          <w:rFonts w:ascii="Times New Roman CYR" w:hAnsi="Times New Roman CYR" w:cs="Times New Roman CYR"/>
          <w:sz w:val="22"/>
          <w:szCs w:val="22"/>
          <w:lang w:val="uk-UA"/>
        </w:rPr>
      </w:pPr>
      <w:r w:rsidRPr="002936F3">
        <w:rPr>
          <w:sz w:val="22"/>
          <w:szCs w:val="22"/>
          <w:lang w:val="uk-UA"/>
        </w:rPr>
        <w:t>·</w:t>
      </w:r>
      <w:r w:rsidRPr="002936F3">
        <w:rPr>
          <w:sz w:val="22"/>
          <w:szCs w:val="22"/>
          <w:lang w:val="uk-UA"/>
        </w:rPr>
        <w:tab/>
      </w:r>
      <w:r w:rsidRPr="002936F3">
        <w:rPr>
          <w:rFonts w:ascii="Times New Roman CYR" w:hAnsi="Times New Roman CYR" w:cs="Times New Roman CYR"/>
          <w:sz w:val="22"/>
          <w:szCs w:val="22"/>
          <w:lang w:val="uk-UA"/>
        </w:rPr>
        <w:t>Свідоме порівняння з іншими людьми</w:t>
      </w:r>
    </w:p>
    <w:p w:rsidR="0097722D" w:rsidRPr="002936F3" w:rsidRDefault="0097722D" w:rsidP="0097722D">
      <w:pPr>
        <w:tabs>
          <w:tab w:val="left" w:pos="900"/>
        </w:tabs>
        <w:autoSpaceDE w:val="0"/>
        <w:autoSpaceDN w:val="0"/>
        <w:adjustRightInd w:val="0"/>
        <w:ind w:firstLine="720"/>
        <w:jc w:val="both"/>
        <w:rPr>
          <w:rFonts w:ascii="Times New Roman CYR" w:hAnsi="Times New Roman CYR" w:cs="Times New Roman CYR"/>
          <w:sz w:val="22"/>
          <w:szCs w:val="22"/>
          <w:lang w:val="uk-UA"/>
        </w:rPr>
      </w:pPr>
      <w:r w:rsidRPr="002936F3">
        <w:rPr>
          <w:sz w:val="22"/>
          <w:szCs w:val="22"/>
          <w:lang w:val="uk-UA"/>
        </w:rPr>
        <w:t>·</w:t>
      </w:r>
      <w:r w:rsidRPr="002936F3">
        <w:rPr>
          <w:sz w:val="22"/>
          <w:szCs w:val="22"/>
          <w:lang w:val="uk-UA"/>
        </w:rPr>
        <w:tab/>
      </w:r>
      <w:r w:rsidRPr="002936F3">
        <w:rPr>
          <w:rFonts w:ascii="Times New Roman CYR" w:hAnsi="Times New Roman CYR" w:cs="Times New Roman CYR"/>
          <w:sz w:val="22"/>
          <w:szCs w:val="22"/>
          <w:lang w:val="uk-UA"/>
        </w:rPr>
        <w:t>Представлення ще більш гірших наслідків ситуації</w:t>
      </w:r>
    </w:p>
    <w:p w:rsidR="0097722D" w:rsidRPr="002936F3" w:rsidRDefault="0097722D" w:rsidP="0097722D">
      <w:pPr>
        <w:tabs>
          <w:tab w:val="left" w:pos="900"/>
        </w:tabs>
        <w:autoSpaceDE w:val="0"/>
        <w:autoSpaceDN w:val="0"/>
        <w:adjustRightInd w:val="0"/>
        <w:ind w:firstLine="720"/>
        <w:jc w:val="both"/>
        <w:rPr>
          <w:rFonts w:ascii="Times New Roman CYR" w:hAnsi="Times New Roman CYR" w:cs="Times New Roman CYR"/>
          <w:sz w:val="22"/>
          <w:szCs w:val="22"/>
          <w:lang w:val="uk-UA"/>
        </w:rPr>
      </w:pPr>
      <w:r w:rsidRPr="002936F3">
        <w:rPr>
          <w:sz w:val="22"/>
          <w:szCs w:val="22"/>
          <w:lang w:val="uk-UA"/>
        </w:rPr>
        <w:t>·</w:t>
      </w:r>
      <w:r w:rsidRPr="002936F3">
        <w:rPr>
          <w:sz w:val="22"/>
          <w:szCs w:val="22"/>
          <w:lang w:val="uk-UA"/>
        </w:rPr>
        <w:tab/>
      </w:r>
      <w:r w:rsidRPr="002936F3">
        <w:rPr>
          <w:rFonts w:ascii="Times New Roman CYR" w:hAnsi="Times New Roman CYR" w:cs="Times New Roman CYR"/>
          <w:sz w:val="22"/>
          <w:szCs w:val="22"/>
          <w:lang w:val="uk-UA"/>
        </w:rPr>
        <w:t>Спроби забути про те, що трапилося</w:t>
      </w:r>
    </w:p>
    <w:p w:rsidR="0097722D" w:rsidRPr="002936F3" w:rsidRDefault="0097722D" w:rsidP="0097722D">
      <w:pPr>
        <w:tabs>
          <w:tab w:val="left" w:pos="900"/>
        </w:tabs>
        <w:autoSpaceDE w:val="0"/>
        <w:autoSpaceDN w:val="0"/>
        <w:adjustRightInd w:val="0"/>
        <w:ind w:firstLine="720"/>
        <w:jc w:val="both"/>
        <w:rPr>
          <w:rFonts w:ascii="Times New Roman CYR" w:hAnsi="Times New Roman CYR" w:cs="Times New Roman CYR"/>
          <w:sz w:val="22"/>
          <w:szCs w:val="22"/>
          <w:lang w:val="uk-UA"/>
        </w:rPr>
      </w:pPr>
      <w:r w:rsidRPr="002936F3">
        <w:rPr>
          <w:sz w:val="22"/>
          <w:szCs w:val="22"/>
          <w:lang w:val="uk-UA"/>
        </w:rPr>
        <w:t>·</w:t>
      </w:r>
      <w:r w:rsidRPr="002936F3">
        <w:rPr>
          <w:sz w:val="22"/>
          <w:szCs w:val="22"/>
          <w:lang w:val="uk-UA"/>
        </w:rPr>
        <w:tab/>
      </w:r>
      <w:proofErr w:type="spellStart"/>
      <w:r w:rsidRPr="002936F3">
        <w:rPr>
          <w:rFonts w:ascii="Times New Roman CYR" w:hAnsi="Times New Roman CYR" w:cs="Times New Roman CYR"/>
          <w:sz w:val="22"/>
          <w:szCs w:val="22"/>
          <w:lang w:val="uk-UA"/>
        </w:rPr>
        <w:t>Реінтерпретація</w:t>
      </w:r>
      <w:proofErr w:type="spellEnd"/>
      <w:r w:rsidRPr="002936F3">
        <w:rPr>
          <w:rFonts w:ascii="Times New Roman CYR" w:hAnsi="Times New Roman CYR" w:cs="Times New Roman CYR"/>
          <w:sz w:val="22"/>
          <w:szCs w:val="22"/>
          <w:lang w:val="uk-UA"/>
        </w:rPr>
        <w:t xml:space="preserve"> ситуації (все одно давно треба було переїхати).</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Успішне вирішення ситуації залежить від адекватності оцінки стресової події, сформованої емоційної компетентності. Емоційна компетентність позначає здатність особистості здійснювати </w:t>
      </w:r>
      <w:r w:rsidRPr="002936F3">
        <w:rPr>
          <w:rFonts w:ascii="Times New Roman CYR" w:hAnsi="Times New Roman CYR" w:cs="Times New Roman CYR"/>
          <w:sz w:val="22"/>
          <w:szCs w:val="22"/>
          <w:lang w:val="uk-UA"/>
        </w:rPr>
        <w:lastRenderedPageBreak/>
        <w:t xml:space="preserve">оптимальну координацію між емоціями та цілеспрямованою поведінкою. Емоційна компетентність базується на адекватній інтегральній оцінці людиною своєї взаємодії із середою. Адекватність позначає облік зовнішніх (стимул та обмтавини0 та внутрішніх (стан організму та минулий досвід) факторів, які впливають на індивідуума у ситуації. Психофізіологічною умовою емоційної компетентності є </w:t>
      </w:r>
      <w:proofErr w:type="spellStart"/>
      <w:r w:rsidRPr="002936F3">
        <w:rPr>
          <w:rFonts w:ascii="Times New Roman CYR" w:hAnsi="Times New Roman CYR" w:cs="Times New Roman CYR"/>
          <w:sz w:val="22"/>
          <w:szCs w:val="22"/>
          <w:lang w:val="uk-UA"/>
        </w:rPr>
        <w:t>симптомокомплекс</w:t>
      </w:r>
      <w:proofErr w:type="spellEnd"/>
      <w:r w:rsidRPr="002936F3">
        <w:rPr>
          <w:rFonts w:ascii="Times New Roman CYR" w:hAnsi="Times New Roman CYR" w:cs="Times New Roman CYR"/>
          <w:sz w:val="22"/>
          <w:szCs w:val="22"/>
          <w:lang w:val="uk-UA"/>
        </w:rPr>
        <w:t xml:space="preserve"> властивостей, який виявляється як чутливість до розходження між очікуваним та отриманим результатом, так й у почутті задоволеності досягнутим. До того ж емоційна компетентність пов’язана із умінням особистості співвідносити переважний стиль реагування із власними домінуючими потребами та параметрами конкретної ситуації. </w:t>
      </w:r>
    </w:p>
    <w:p w:rsidR="0097722D" w:rsidRPr="002936F3" w:rsidRDefault="0097722D" w:rsidP="0097722D">
      <w:pPr>
        <w:autoSpaceDE w:val="0"/>
        <w:autoSpaceDN w:val="0"/>
        <w:adjustRightInd w:val="0"/>
        <w:ind w:firstLine="720"/>
        <w:jc w:val="both"/>
        <w:rPr>
          <w:rFonts w:ascii="Times New Roman CYR" w:hAnsi="Times New Roman CYR" w:cs="Times New Roman CYR"/>
          <w:sz w:val="22"/>
          <w:szCs w:val="22"/>
          <w:lang w:val="uk-UA"/>
        </w:rPr>
      </w:pPr>
      <w:r w:rsidRPr="002936F3">
        <w:rPr>
          <w:rFonts w:ascii="Times New Roman CYR" w:hAnsi="Times New Roman CYR" w:cs="Times New Roman CYR"/>
          <w:sz w:val="22"/>
          <w:szCs w:val="22"/>
          <w:lang w:val="uk-UA"/>
        </w:rPr>
        <w:t xml:space="preserve">Емоційна компетентність визначає змістову зрілість особистості. Розвиток емоційної компетентності пов’язано із збільшенням варіативності поведінки на основі розширення діапазону емоційних реакцій, що сприяє адекватному самовираженню особистості та вдосконаленню навичок конструктивної активності. </w:t>
      </w:r>
    </w:p>
    <w:p w:rsidR="0097722D" w:rsidRPr="00A0549B" w:rsidRDefault="0097722D" w:rsidP="0097722D">
      <w:pPr>
        <w:ind w:firstLine="720"/>
        <w:jc w:val="both"/>
        <w:rPr>
          <w:b/>
          <w:sz w:val="18"/>
          <w:szCs w:val="18"/>
          <w:lang w:val="uk-UA"/>
        </w:rPr>
      </w:pPr>
    </w:p>
    <w:p w:rsidR="0097722D" w:rsidRDefault="0097722D" w:rsidP="00EE51C2">
      <w:pPr>
        <w:ind w:firstLine="720"/>
        <w:jc w:val="both"/>
        <w:rPr>
          <w:b/>
          <w:sz w:val="22"/>
          <w:szCs w:val="22"/>
          <w:lang w:val="uk-UA"/>
        </w:rPr>
      </w:pPr>
      <w:bookmarkStart w:id="8" w:name="_GoBack"/>
      <w:bookmarkEnd w:id="8"/>
    </w:p>
    <w:p w:rsidR="00EE51C2" w:rsidRPr="0097722D" w:rsidRDefault="00EE51C2" w:rsidP="00EE51C2">
      <w:pPr>
        <w:ind w:firstLine="720"/>
        <w:jc w:val="both"/>
        <w:rPr>
          <w:b/>
          <w:sz w:val="22"/>
          <w:szCs w:val="22"/>
          <w:lang w:val="uk-UA"/>
        </w:rPr>
      </w:pPr>
      <w:r w:rsidRPr="002936F3">
        <w:rPr>
          <w:b/>
          <w:sz w:val="22"/>
          <w:szCs w:val="22"/>
          <w:lang w:val="uk-UA"/>
        </w:rPr>
        <w:t xml:space="preserve">Тема </w:t>
      </w:r>
      <w:r w:rsidR="0097722D">
        <w:rPr>
          <w:b/>
          <w:sz w:val="22"/>
          <w:szCs w:val="22"/>
          <w:lang w:val="uk-UA"/>
        </w:rPr>
        <w:t>9</w:t>
      </w:r>
      <w:r w:rsidRPr="002936F3">
        <w:rPr>
          <w:b/>
          <w:sz w:val="22"/>
          <w:szCs w:val="22"/>
          <w:lang w:val="uk-UA"/>
        </w:rPr>
        <w:t>:</w:t>
      </w:r>
      <w:r w:rsidR="0097722D" w:rsidRPr="0097722D">
        <w:rPr>
          <w:color w:val="333333"/>
          <w:shd w:val="clear" w:color="auto" w:fill="FFFFFF"/>
        </w:rPr>
        <w:t xml:space="preserve"> </w:t>
      </w:r>
      <w:proofErr w:type="spellStart"/>
      <w:r w:rsidR="0097722D">
        <w:rPr>
          <w:color w:val="333333"/>
          <w:shd w:val="clear" w:color="auto" w:fill="FFFFFF"/>
        </w:rPr>
        <w:t>Патологічні</w:t>
      </w:r>
      <w:proofErr w:type="spellEnd"/>
      <w:r w:rsidR="0097722D">
        <w:rPr>
          <w:color w:val="333333"/>
          <w:shd w:val="clear" w:color="auto" w:fill="FFFFFF"/>
        </w:rPr>
        <w:t xml:space="preserve"> </w:t>
      </w:r>
      <w:proofErr w:type="spellStart"/>
      <w:r w:rsidR="0097722D">
        <w:rPr>
          <w:color w:val="333333"/>
          <w:shd w:val="clear" w:color="auto" w:fill="FFFFFF"/>
        </w:rPr>
        <w:t>відхилення</w:t>
      </w:r>
      <w:proofErr w:type="spellEnd"/>
      <w:r w:rsidR="0097722D">
        <w:rPr>
          <w:color w:val="333333"/>
          <w:shd w:val="clear" w:color="auto" w:fill="FFFFFF"/>
        </w:rPr>
        <w:t xml:space="preserve"> у </w:t>
      </w:r>
      <w:proofErr w:type="spellStart"/>
      <w:r w:rsidR="0097722D">
        <w:rPr>
          <w:color w:val="333333"/>
          <w:shd w:val="clear" w:color="auto" w:fill="FFFFFF"/>
        </w:rPr>
        <w:t>контексті</w:t>
      </w:r>
      <w:proofErr w:type="spellEnd"/>
      <w:r w:rsidR="0097722D">
        <w:rPr>
          <w:color w:val="333333"/>
          <w:shd w:val="clear" w:color="auto" w:fill="FFFFFF"/>
        </w:rPr>
        <w:t xml:space="preserve"> </w:t>
      </w:r>
      <w:proofErr w:type="spellStart"/>
      <w:r w:rsidR="0097722D">
        <w:rPr>
          <w:color w:val="333333"/>
          <w:shd w:val="clear" w:color="auto" w:fill="FFFFFF"/>
        </w:rPr>
        <w:t>диференційної</w:t>
      </w:r>
      <w:proofErr w:type="spellEnd"/>
      <w:r w:rsidR="0097722D">
        <w:rPr>
          <w:color w:val="333333"/>
          <w:shd w:val="clear" w:color="auto" w:fill="FFFFFF"/>
        </w:rPr>
        <w:t xml:space="preserve"> </w:t>
      </w:r>
      <w:proofErr w:type="spellStart"/>
      <w:r w:rsidR="0097722D">
        <w:rPr>
          <w:color w:val="333333"/>
          <w:shd w:val="clear" w:color="auto" w:fill="FFFFFF"/>
        </w:rPr>
        <w:t>психології</w:t>
      </w:r>
      <w:proofErr w:type="spellEnd"/>
      <w:r w:rsidR="0097722D">
        <w:rPr>
          <w:color w:val="333333"/>
          <w:shd w:val="clear" w:color="auto" w:fill="FFFFFF"/>
          <w:lang w:val="uk-UA"/>
        </w:rPr>
        <w:t xml:space="preserve"> та </w:t>
      </w:r>
      <w:proofErr w:type="spellStart"/>
      <w:r w:rsidR="0097722D">
        <w:rPr>
          <w:color w:val="333333"/>
          <w:shd w:val="clear" w:color="auto" w:fill="FFFFFF"/>
          <w:lang w:val="uk-UA"/>
        </w:rPr>
        <w:t>іх</w:t>
      </w:r>
      <w:proofErr w:type="spellEnd"/>
      <w:r w:rsidR="0097722D">
        <w:rPr>
          <w:color w:val="333333"/>
          <w:shd w:val="clear" w:color="auto" w:fill="FFFFFF"/>
          <w:lang w:val="uk-UA"/>
        </w:rPr>
        <w:t xml:space="preserve"> розбіжності в структурі рис</w:t>
      </w:r>
    </w:p>
    <w:p w:rsidR="00EE51C2" w:rsidRPr="002936F3" w:rsidRDefault="00EE51C2" w:rsidP="00EE51C2">
      <w:pPr>
        <w:ind w:firstLine="720"/>
        <w:jc w:val="both"/>
        <w:rPr>
          <w:sz w:val="22"/>
          <w:szCs w:val="22"/>
          <w:lang w:val="uk-UA"/>
        </w:rPr>
      </w:pPr>
      <w:r w:rsidRPr="002936F3">
        <w:rPr>
          <w:sz w:val="22"/>
          <w:szCs w:val="22"/>
          <w:lang w:val="uk-UA"/>
        </w:rPr>
        <w:t>Риса особистості – це стійкі особливості поведінки особистості, які повторюються в різних ситуаціях. Емпірично найбільш досліджені такі риси як екстраверсія – інтроверсія, тривожність, ригідність, імпульсивність. Описання риси особистості недостатньо для розуміння та передбачення індивідуальних особливостей поведінки.</w:t>
      </w:r>
    </w:p>
    <w:p w:rsidR="00EE51C2" w:rsidRPr="002936F3" w:rsidRDefault="00EE51C2" w:rsidP="00EE51C2">
      <w:pPr>
        <w:ind w:firstLine="720"/>
        <w:jc w:val="both"/>
        <w:rPr>
          <w:sz w:val="22"/>
          <w:szCs w:val="22"/>
          <w:lang w:val="uk-UA"/>
        </w:rPr>
      </w:pPr>
      <w:r w:rsidRPr="002936F3">
        <w:rPr>
          <w:sz w:val="22"/>
          <w:szCs w:val="22"/>
          <w:lang w:val="uk-UA"/>
        </w:rPr>
        <w:t>Поняття особистісної риси вперше було запропоновано Г.</w:t>
      </w:r>
      <w:proofErr w:type="spellStart"/>
      <w:r w:rsidRPr="002936F3">
        <w:rPr>
          <w:sz w:val="22"/>
          <w:szCs w:val="22"/>
          <w:lang w:val="uk-UA"/>
        </w:rPr>
        <w:t>Олпортом</w:t>
      </w:r>
      <w:proofErr w:type="spellEnd"/>
      <w:r w:rsidRPr="002936F3">
        <w:rPr>
          <w:sz w:val="22"/>
          <w:szCs w:val="22"/>
          <w:lang w:val="uk-UA"/>
        </w:rPr>
        <w:t xml:space="preserve">: особистісна риса – це </w:t>
      </w:r>
      <w:proofErr w:type="spellStart"/>
      <w:r w:rsidRPr="002936F3">
        <w:rPr>
          <w:sz w:val="22"/>
          <w:szCs w:val="22"/>
          <w:lang w:val="uk-UA"/>
        </w:rPr>
        <w:t>генералізована</w:t>
      </w:r>
      <w:proofErr w:type="spellEnd"/>
      <w:r w:rsidRPr="002936F3">
        <w:rPr>
          <w:sz w:val="22"/>
          <w:szCs w:val="22"/>
          <w:lang w:val="uk-UA"/>
        </w:rPr>
        <w:t xml:space="preserve"> та сфокусована нейропсихічна система (властива для індивідуума), яка володіє здібністю відтворювати функціональний еквівалент, релевантний багатьом стимулам, а також ініціювати та регулювати стійкі (еквівалентні) форми адаптивної та експресивної поведінки.</w:t>
      </w:r>
    </w:p>
    <w:p w:rsidR="00EE51C2" w:rsidRPr="002936F3" w:rsidRDefault="00EE51C2" w:rsidP="00EE51C2">
      <w:pPr>
        <w:ind w:firstLine="720"/>
        <w:jc w:val="both"/>
        <w:rPr>
          <w:sz w:val="22"/>
          <w:szCs w:val="22"/>
          <w:lang w:val="uk-UA"/>
        </w:rPr>
      </w:pPr>
      <w:r w:rsidRPr="002936F3">
        <w:rPr>
          <w:sz w:val="22"/>
          <w:szCs w:val="22"/>
          <w:lang w:val="uk-UA"/>
        </w:rPr>
        <w:t>У сучасних теоріях виокремлюється базові ознаки рис як психологічного конструкта:</w:t>
      </w:r>
    </w:p>
    <w:p w:rsidR="00EE51C2" w:rsidRPr="002936F3" w:rsidRDefault="00EE51C2" w:rsidP="00EE51C2">
      <w:pPr>
        <w:numPr>
          <w:ilvl w:val="0"/>
          <w:numId w:val="1"/>
        </w:numPr>
        <w:jc w:val="both"/>
        <w:rPr>
          <w:sz w:val="22"/>
          <w:szCs w:val="22"/>
          <w:lang w:val="uk-UA"/>
        </w:rPr>
      </w:pPr>
      <w:r w:rsidRPr="002936F3">
        <w:rPr>
          <w:sz w:val="22"/>
          <w:szCs w:val="22"/>
          <w:lang w:val="uk-UA"/>
        </w:rPr>
        <w:t>Риса не є станом, тому позначає загальну тенденцію поведінки та очікувань</w:t>
      </w:r>
    </w:p>
    <w:p w:rsidR="00EE51C2" w:rsidRPr="002936F3" w:rsidRDefault="00EE51C2" w:rsidP="00EE51C2">
      <w:pPr>
        <w:numPr>
          <w:ilvl w:val="0"/>
          <w:numId w:val="1"/>
        </w:numPr>
        <w:jc w:val="both"/>
        <w:rPr>
          <w:sz w:val="22"/>
          <w:szCs w:val="22"/>
          <w:lang w:val="uk-UA"/>
        </w:rPr>
      </w:pPr>
      <w:r w:rsidRPr="002936F3">
        <w:rPr>
          <w:sz w:val="22"/>
          <w:szCs w:val="22"/>
          <w:lang w:val="uk-UA"/>
        </w:rPr>
        <w:t xml:space="preserve">Риса є кількісним виміром, що дозволяє порівнювати ступінь </w:t>
      </w:r>
      <w:proofErr w:type="spellStart"/>
      <w:r w:rsidRPr="002936F3">
        <w:rPr>
          <w:sz w:val="22"/>
          <w:szCs w:val="22"/>
          <w:lang w:val="uk-UA"/>
        </w:rPr>
        <w:t>вираженості</w:t>
      </w:r>
      <w:proofErr w:type="spellEnd"/>
      <w:r w:rsidRPr="002936F3">
        <w:rPr>
          <w:sz w:val="22"/>
          <w:szCs w:val="22"/>
          <w:lang w:val="uk-UA"/>
        </w:rPr>
        <w:t xml:space="preserve"> конкретної характеристик у різних людей</w:t>
      </w:r>
    </w:p>
    <w:p w:rsidR="00EE51C2" w:rsidRPr="002936F3" w:rsidRDefault="00EE51C2" w:rsidP="00EE51C2">
      <w:pPr>
        <w:numPr>
          <w:ilvl w:val="0"/>
          <w:numId w:val="1"/>
        </w:numPr>
        <w:jc w:val="both"/>
        <w:rPr>
          <w:sz w:val="22"/>
          <w:szCs w:val="22"/>
          <w:lang w:val="uk-UA"/>
        </w:rPr>
      </w:pPr>
      <w:r w:rsidRPr="002936F3">
        <w:rPr>
          <w:sz w:val="22"/>
          <w:szCs w:val="22"/>
          <w:lang w:val="uk-UA"/>
        </w:rPr>
        <w:t>Риса може мати ієрархічну організацію, тобто більш широка риса може включати у свій склад специфічні риси.</w:t>
      </w:r>
    </w:p>
    <w:p w:rsidR="00EE51C2" w:rsidRPr="002936F3" w:rsidRDefault="00EE51C2" w:rsidP="00EE51C2">
      <w:pPr>
        <w:ind w:firstLine="720"/>
        <w:jc w:val="both"/>
        <w:rPr>
          <w:sz w:val="22"/>
          <w:szCs w:val="22"/>
          <w:lang w:val="uk-UA"/>
        </w:rPr>
      </w:pPr>
      <w:r w:rsidRPr="002936F3">
        <w:rPr>
          <w:sz w:val="22"/>
          <w:szCs w:val="22"/>
          <w:lang w:val="uk-UA"/>
        </w:rPr>
        <w:t xml:space="preserve">Існує два аспекти аналізу психологічної риси: дескриптивний (описовий) та каузальний. Тобто аналіз індивідуальної </w:t>
      </w:r>
      <w:proofErr w:type="spellStart"/>
      <w:r w:rsidRPr="002936F3">
        <w:rPr>
          <w:sz w:val="22"/>
          <w:szCs w:val="22"/>
          <w:lang w:val="uk-UA"/>
        </w:rPr>
        <w:t>психодинаміки</w:t>
      </w:r>
      <w:proofErr w:type="spellEnd"/>
      <w:r w:rsidRPr="002936F3">
        <w:rPr>
          <w:sz w:val="22"/>
          <w:szCs w:val="22"/>
          <w:lang w:val="uk-UA"/>
        </w:rPr>
        <w:t xml:space="preserve"> здійснюється з точки зору причинних механізмів.</w:t>
      </w:r>
    </w:p>
    <w:p w:rsidR="00EE51C2" w:rsidRPr="002936F3" w:rsidRDefault="00EE51C2" w:rsidP="00EE51C2">
      <w:pPr>
        <w:ind w:firstLine="720"/>
        <w:jc w:val="both"/>
        <w:rPr>
          <w:sz w:val="22"/>
          <w:szCs w:val="22"/>
          <w:lang w:val="uk-UA"/>
        </w:rPr>
      </w:pPr>
      <w:r w:rsidRPr="002936F3">
        <w:rPr>
          <w:i/>
          <w:sz w:val="22"/>
          <w:szCs w:val="22"/>
          <w:lang w:val="uk-UA"/>
        </w:rPr>
        <w:t>Теорії особистісних рис</w:t>
      </w:r>
      <w:r w:rsidRPr="002936F3">
        <w:rPr>
          <w:sz w:val="22"/>
          <w:szCs w:val="22"/>
          <w:lang w:val="uk-UA"/>
        </w:rPr>
        <w:t xml:space="preserve">: </w:t>
      </w:r>
    </w:p>
    <w:p w:rsidR="00EE51C2" w:rsidRPr="002936F3" w:rsidRDefault="00EE51C2" w:rsidP="00EE51C2">
      <w:pPr>
        <w:ind w:firstLine="720"/>
        <w:jc w:val="both"/>
        <w:rPr>
          <w:sz w:val="22"/>
          <w:szCs w:val="22"/>
          <w:lang w:val="uk-UA"/>
        </w:rPr>
      </w:pPr>
      <w:r w:rsidRPr="002936F3">
        <w:rPr>
          <w:sz w:val="22"/>
          <w:szCs w:val="22"/>
          <w:lang w:val="uk-UA"/>
        </w:rPr>
        <w:t>- теорія Г.</w:t>
      </w:r>
      <w:proofErr w:type="spellStart"/>
      <w:r w:rsidRPr="002936F3">
        <w:rPr>
          <w:sz w:val="22"/>
          <w:szCs w:val="22"/>
          <w:lang w:val="uk-UA"/>
        </w:rPr>
        <w:t>Айзенка</w:t>
      </w:r>
      <w:proofErr w:type="spellEnd"/>
      <w:r w:rsidRPr="002936F3">
        <w:rPr>
          <w:sz w:val="22"/>
          <w:szCs w:val="22"/>
          <w:lang w:val="uk-UA"/>
        </w:rPr>
        <w:t xml:space="preserve">: визначав типи – інтроверсія, екстраверсія, нейротизм та </w:t>
      </w:r>
      <w:proofErr w:type="spellStart"/>
      <w:r w:rsidRPr="002936F3">
        <w:rPr>
          <w:sz w:val="22"/>
          <w:szCs w:val="22"/>
          <w:lang w:val="uk-UA"/>
        </w:rPr>
        <w:t>психотизм</w:t>
      </w:r>
      <w:proofErr w:type="spellEnd"/>
      <w:r w:rsidRPr="002936F3">
        <w:rPr>
          <w:sz w:val="22"/>
          <w:szCs w:val="22"/>
          <w:lang w:val="uk-UA"/>
        </w:rPr>
        <w:t xml:space="preserve">; </w:t>
      </w:r>
    </w:p>
    <w:p w:rsidR="00EE51C2" w:rsidRPr="002936F3" w:rsidRDefault="00EE51C2" w:rsidP="00EE51C2">
      <w:pPr>
        <w:ind w:firstLine="720"/>
        <w:jc w:val="both"/>
        <w:rPr>
          <w:sz w:val="22"/>
          <w:szCs w:val="22"/>
          <w:lang w:val="uk-UA"/>
        </w:rPr>
      </w:pPr>
      <w:r w:rsidRPr="002936F3">
        <w:rPr>
          <w:sz w:val="22"/>
          <w:szCs w:val="22"/>
          <w:lang w:val="uk-UA"/>
        </w:rPr>
        <w:t>- типологія Р.</w:t>
      </w:r>
      <w:proofErr w:type="spellStart"/>
      <w:r w:rsidRPr="002936F3">
        <w:rPr>
          <w:sz w:val="22"/>
          <w:szCs w:val="22"/>
          <w:lang w:val="uk-UA"/>
        </w:rPr>
        <w:t>Кеттела</w:t>
      </w:r>
      <w:proofErr w:type="spellEnd"/>
      <w:r w:rsidRPr="002936F3">
        <w:rPr>
          <w:sz w:val="22"/>
          <w:szCs w:val="22"/>
          <w:lang w:val="uk-UA"/>
        </w:rPr>
        <w:t xml:space="preserve">: особистісні риси розділяє на поверхневі (вторинні) та </w:t>
      </w:r>
      <w:proofErr w:type="spellStart"/>
      <w:r w:rsidRPr="002936F3">
        <w:rPr>
          <w:sz w:val="22"/>
          <w:szCs w:val="22"/>
          <w:lang w:val="uk-UA"/>
        </w:rPr>
        <w:t>породжуючі</w:t>
      </w:r>
      <w:proofErr w:type="spellEnd"/>
      <w:r w:rsidRPr="002936F3">
        <w:rPr>
          <w:sz w:val="22"/>
          <w:szCs w:val="22"/>
          <w:lang w:val="uk-UA"/>
        </w:rPr>
        <w:t xml:space="preserve"> (первинні), які підрозділяються на конституціональні, тобто мають генетичну обумовленість та характерологічні, які розвиваються під впливом досвіду та навчання. Автор виокремлює такі риси: 1) </w:t>
      </w:r>
      <w:proofErr w:type="spellStart"/>
      <w:r w:rsidRPr="002936F3">
        <w:rPr>
          <w:i/>
          <w:sz w:val="22"/>
          <w:szCs w:val="22"/>
          <w:lang w:val="uk-UA"/>
        </w:rPr>
        <w:t>темпераментальні</w:t>
      </w:r>
      <w:proofErr w:type="spellEnd"/>
      <w:r w:rsidRPr="002936F3">
        <w:rPr>
          <w:sz w:val="22"/>
          <w:szCs w:val="22"/>
          <w:lang w:val="uk-UA"/>
        </w:rPr>
        <w:t xml:space="preserve"> (конституційно </w:t>
      </w:r>
      <w:proofErr w:type="spellStart"/>
      <w:r w:rsidRPr="002936F3">
        <w:rPr>
          <w:sz w:val="22"/>
          <w:szCs w:val="22"/>
          <w:lang w:val="uk-UA"/>
        </w:rPr>
        <w:t>породжуючі</w:t>
      </w:r>
      <w:proofErr w:type="spellEnd"/>
      <w:r w:rsidRPr="002936F3">
        <w:rPr>
          <w:sz w:val="22"/>
          <w:szCs w:val="22"/>
          <w:lang w:val="uk-UA"/>
        </w:rPr>
        <w:t xml:space="preserve">) риси, детермінуючі стиль індивідуального реагування, який включає емоційну реактивність, швидкість та енергію реакцій особистості на </w:t>
      </w:r>
      <w:proofErr w:type="spellStart"/>
      <w:r w:rsidRPr="002936F3">
        <w:rPr>
          <w:sz w:val="22"/>
          <w:szCs w:val="22"/>
          <w:lang w:val="uk-UA"/>
        </w:rPr>
        <w:t>средову</w:t>
      </w:r>
      <w:proofErr w:type="spellEnd"/>
      <w:r w:rsidRPr="002936F3">
        <w:rPr>
          <w:sz w:val="22"/>
          <w:szCs w:val="22"/>
          <w:lang w:val="uk-UA"/>
        </w:rPr>
        <w:t xml:space="preserve"> стимуляцію; 2) </w:t>
      </w:r>
      <w:r w:rsidRPr="002936F3">
        <w:rPr>
          <w:i/>
          <w:sz w:val="22"/>
          <w:szCs w:val="22"/>
          <w:lang w:val="uk-UA"/>
        </w:rPr>
        <w:t>риси-здібності</w:t>
      </w:r>
      <w:r w:rsidRPr="002936F3">
        <w:rPr>
          <w:sz w:val="22"/>
          <w:szCs w:val="22"/>
          <w:lang w:val="uk-UA"/>
        </w:rPr>
        <w:t xml:space="preserve">, які визначають ефективність реагування; 3) </w:t>
      </w:r>
      <w:r w:rsidRPr="002936F3">
        <w:rPr>
          <w:i/>
          <w:sz w:val="22"/>
          <w:szCs w:val="22"/>
          <w:lang w:val="uk-UA"/>
        </w:rPr>
        <w:t>динамічні</w:t>
      </w:r>
      <w:r w:rsidRPr="002936F3">
        <w:rPr>
          <w:sz w:val="22"/>
          <w:szCs w:val="22"/>
          <w:lang w:val="uk-UA"/>
        </w:rPr>
        <w:t xml:space="preserve"> риси, які відносяться до рухливих сил реакцій та утворюють два класи ознак: </w:t>
      </w:r>
      <w:proofErr w:type="spellStart"/>
      <w:r w:rsidRPr="002936F3">
        <w:rPr>
          <w:sz w:val="22"/>
          <w:szCs w:val="22"/>
          <w:lang w:val="uk-UA"/>
        </w:rPr>
        <w:t>-ерги</w:t>
      </w:r>
      <w:proofErr w:type="spellEnd"/>
      <w:r w:rsidRPr="002936F3">
        <w:rPr>
          <w:sz w:val="22"/>
          <w:szCs w:val="22"/>
          <w:lang w:val="uk-UA"/>
        </w:rPr>
        <w:t xml:space="preserve">, тобто вроджені риси, що мотивують поведінку суб’єкта, - сентименти, які формуються під впливом соціокультурних норм, та – </w:t>
      </w:r>
      <w:proofErr w:type="spellStart"/>
      <w:r w:rsidRPr="002936F3">
        <w:rPr>
          <w:sz w:val="22"/>
          <w:szCs w:val="22"/>
          <w:lang w:val="uk-UA"/>
        </w:rPr>
        <w:t>аттитюди</w:t>
      </w:r>
      <w:proofErr w:type="spellEnd"/>
      <w:r w:rsidRPr="002936F3">
        <w:rPr>
          <w:sz w:val="22"/>
          <w:szCs w:val="22"/>
          <w:lang w:val="uk-UA"/>
        </w:rPr>
        <w:t>, які є проявом інтересу до будь-чого. У якості основної Р.</w:t>
      </w:r>
      <w:proofErr w:type="spellStart"/>
      <w:r w:rsidRPr="002936F3">
        <w:rPr>
          <w:sz w:val="22"/>
          <w:szCs w:val="22"/>
          <w:lang w:val="uk-UA"/>
        </w:rPr>
        <w:t>Кеттел</w:t>
      </w:r>
      <w:proofErr w:type="spellEnd"/>
      <w:r w:rsidRPr="002936F3">
        <w:rPr>
          <w:sz w:val="22"/>
          <w:szCs w:val="22"/>
          <w:lang w:val="uk-UA"/>
        </w:rPr>
        <w:t xml:space="preserve"> прийняв 16-факторну модель виміру особистості.</w:t>
      </w:r>
    </w:p>
    <w:p w:rsidR="00EE51C2" w:rsidRPr="002936F3" w:rsidRDefault="00EE51C2" w:rsidP="00EE51C2">
      <w:pPr>
        <w:ind w:firstLine="720"/>
        <w:jc w:val="both"/>
        <w:rPr>
          <w:sz w:val="22"/>
          <w:szCs w:val="22"/>
          <w:lang w:val="uk-UA"/>
        </w:rPr>
      </w:pPr>
      <w:r w:rsidRPr="002936F3">
        <w:rPr>
          <w:sz w:val="22"/>
          <w:szCs w:val="22"/>
          <w:lang w:val="uk-UA"/>
        </w:rPr>
        <w:t xml:space="preserve">- лексична модель складається з факторів: екстраверсія або </w:t>
      </w:r>
      <w:proofErr w:type="spellStart"/>
      <w:r w:rsidRPr="002936F3">
        <w:rPr>
          <w:sz w:val="22"/>
          <w:szCs w:val="22"/>
          <w:lang w:val="uk-UA"/>
        </w:rPr>
        <w:t>включеність</w:t>
      </w:r>
      <w:proofErr w:type="spellEnd"/>
      <w:r w:rsidRPr="002936F3">
        <w:rPr>
          <w:sz w:val="22"/>
          <w:szCs w:val="22"/>
          <w:lang w:val="uk-UA"/>
        </w:rPr>
        <w:t xml:space="preserve">, привітність або приязність, порядність або надійність, емоційна стабільність або </w:t>
      </w:r>
      <w:proofErr w:type="spellStart"/>
      <w:r w:rsidRPr="002936F3">
        <w:rPr>
          <w:sz w:val="22"/>
          <w:szCs w:val="22"/>
          <w:lang w:val="uk-UA"/>
        </w:rPr>
        <w:t>нейротицизм</w:t>
      </w:r>
      <w:proofErr w:type="spellEnd"/>
      <w:r w:rsidRPr="002936F3">
        <w:rPr>
          <w:sz w:val="22"/>
          <w:szCs w:val="22"/>
          <w:lang w:val="uk-UA"/>
        </w:rPr>
        <w:t>, культурність, інтелектуальність або відкритість досвіду.</w:t>
      </w:r>
    </w:p>
    <w:p w:rsidR="00EE51C2" w:rsidRPr="002936F3" w:rsidRDefault="00EE51C2" w:rsidP="00EE51C2">
      <w:pPr>
        <w:ind w:firstLine="720"/>
        <w:jc w:val="both"/>
        <w:rPr>
          <w:sz w:val="22"/>
          <w:szCs w:val="22"/>
          <w:lang w:val="uk-UA"/>
        </w:rPr>
      </w:pPr>
      <w:r w:rsidRPr="002936F3">
        <w:rPr>
          <w:sz w:val="22"/>
          <w:szCs w:val="22"/>
          <w:lang w:val="uk-UA"/>
        </w:rPr>
        <w:t xml:space="preserve">- психометрична модель: індивідуальність (кожна людина має специфічну комбінацію особистісних рис, які впливають на </w:t>
      </w:r>
      <w:proofErr w:type="spellStart"/>
      <w:r w:rsidRPr="002936F3">
        <w:rPr>
          <w:sz w:val="22"/>
          <w:szCs w:val="22"/>
          <w:lang w:val="uk-UA"/>
        </w:rPr>
        <w:t>патерни</w:t>
      </w:r>
      <w:proofErr w:type="spellEnd"/>
      <w:r w:rsidRPr="002936F3">
        <w:rPr>
          <w:sz w:val="22"/>
          <w:szCs w:val="22"/>
          <w:lang w:val="uk-UA"/>
        </w:rPr>
        <w:t xml:space="preserve"> мислення, почуттів, поведінки), походження (особистісні риси є ендогенними базовими тенденціями), розвиток (риси розвиваються у дитинстві, досягають сформованості у дорослому віці та зберігаються незмінними у адаптованих індивідуумів), структура (риси організовані ієрархічно).</w:t>
      </w:r>
    </w:p>
    <w:p w:rsidR="00EE51C2" w:rsidRPr="002936F3" w:rsidRDefault="00EE51C2" w:rsidP="00EE51C2">
      <w:pPr>
        <w:ind w:firstLine="720"/>
        <w:jc w:val="both"/>
        <w:rPr>
          <w:sz w:val="22"/>
          <w:szCs w:val="22"/>
          <w:lang w:val="uk-UA"/>
        </w:rPr>
      </w:pPr>
      <w:r w:rsidRPr="002936F3">
        <w:rPr>
          <w:sz w:val="22"/>
          <w:szCs w:val="22"/>
          <w:lang w:val="uk-UA"/>
        </w:rPr>
        <w:t xml:space="preserve">Нейропсихологічна інтерпретація особистісних параметрів полягає у співвідношенні між нейрофізіологічними та психологічними проявами індивідуальності. Нейрофізіологічні параметри: швидкість обмовлення, сенсорні пороги, амплітуда викликаних потенціалів, тощо. Психологічні </w:t>
      </w:r>
      <w:r w:rsidRPr="002936F3">
        <w:rPr>
          <w:sz w:val="22"/>
          <w:szCs w:val="22"/>
          <w:lang w:val="uk-UA"/>
        </w:rPr>
        <w:lastRenderedPageBreak/>
        <w:t>параметри: екстраверсія/інтроверсія, пошук відчуттів, тривожність, тощо. Обидва параметри взаємопов’язані із базовою структурою, тобто ретикулярною формацією.</w:t>
      </w:r>
    </w:p>
    <w:p w:rsidR="00EE51C2" w:rsidRPr="002936F3" w:rsidRDefault="00EE51C2" w:rsidP="00EE51C2">
      <w:pPr>
        <w:ind w:firstLine="720"/>
        <w:jc w:val="both"/>
        <w:rPr>
          <w:sz w:val="22"/>
          <w:szCs w:val="22"/>
          <w:lang w:val="uk-UA"/>
        </w:rPr>
      </w:pPr>
      <w:r w:rsidRPr="002936F3">
        <w:rPr>
          <w:sz w:val="22"/>
          <w:szCs w:val="22"/>
          <w:lang w:val="uk-UA"/>
        </w:rPr>
        <w:t xml:space="preserve">Ієрархічна організація особистісних рис базується саме на тому, що існують </w:t>
      </w:r>
      <w:proofErr w:type="spellStart"/>
      <w:r w:rsidRPr="002936F3">
        <w:rPr>
          <w:sz w:val="22"/>
          <w:szCs w:val="22"/>
          <w:lang w:val="uk-UA"/>
        </w:rPr>
        <w:t>прототипічні</w:t>
      </w:r>
      <w:proofErr w:type="spellEnd"/>
      <w:r w:rsidRPr="002936F3">
        <w:rPr>
          <w:sz w:val="22"/>
          <w:szCs w:val="22"/>
          <w:lang w:val="uk-UA"/>
        </w:rPr>
        <w:t xml:space="preserve"> (похідні) риси та базові функціональні стани, а також існують рис</w:t>
      </w:r>
      <w:r>
        <w:rPr>
          <w:sz w:val="22"/>
          <w:szCs w:val="22"/>
          <w:lang w:val="uk-UA"/>
        </w:rPr>
        <w:t>и</w:t>
      </w:r>
      <w:r w:rsidRPr="002936F3">
        <w:rPr>
          <w:sz w:val="22"/>
          <w:szCs w:val="22"/>
          <w:lang w:val="uk-UA"/>
        </w:rPr>
        <w:t xml:space="preserve"> n–</w:t>
      </w:r>
      <w:proofErr w:type="spellStart"/>
      <w:r w:rsidRPr="002936F3">
        <w:rPr>
          <w:sz w:val="22"/>
          <w:szCs w:val="22"/>
          <w:lang w:val="uk-UA"/>
        </w:rPr>
        <w:t>го</w:t>
      </w:r>
      <w:proofErr w:type="spellEnd"/>
      <w:r w:rsidRPr="002936F3">
        <w:rPr>
          <w:sz w:val="22"/>
          <w:szCs w:val="22"/>
          <w:lang w:val="uk-UA"/>
        </w:rPr>
        <w:t xml:space="preserve"> порядку.</w:t>
      </w:r>
      <w:r>
        <w:rPr>
          <w:sz w:val="22"/>
          <w:szCs w:val="22"/>
          <w:lang w:val="uk-UA"/>
        </w:rPr>
        <w:t xml:space="preserve"> Ієрархічний підхід до аналізу особистісних феноменів акцентує увагу на механізмах формування властивостей, які утворюють упорядковану систему взаємодій, одним з ефектів якої є цілісність особистості. Одним з перших звернув увагу дослідників на феномен ієрархічності Г.</w:t>
      </w:r>
      <w:proofErr w:type="spellStart"/>
      <w:r>
        <w:rPr>
          <w:sz w:val="22"/>
          <w:szCs w:val="22"/>
          <w:lang w:val="uk-UA"/>
        </w:rPr>
        <w:t>Айзенк</w:t>
      </w:r>
      <w:proofErr w:type="spellEnd"/>
      <w:r>
        <w:rPr>
          <w:sz w:val="22"/>
          <w:szCs w:val="22"/>
          <w:lang w:val="uk-UA"/>
        </w:rPr>
        <w:t xml:space="preserve">. Автор заклав принцип ієрархічної організації структури особистості в основу аналізу інтегральних властивостей – екстраверсії, </w:t>
      </w:r>
      <w:proofErr w:type="spellStart"/>
      <w:r>
        <w:rPr>
          <w:sz w:val="22"/>
          <w:szCs w:val="22"/>
          <w:lang w:val="uk-UA"/>
        </w:rPr>
        <w:t>нейротицизму</w:t>
      </w:r>
      <w:proofErr w:type="spellEnd"/>
      <w:r>
        <w:rPr>
          <w:sz w:val="22"/>
          <w:szCs w:val="22"/>
          <w:lang w:val="uk-UA"/>
        </w:rPr>
        <w:t xml:space="preserve">, </w:t>
      </w:r>
      <w:proofErr w:type="spellStart"/>
      <w:r>
        <w:rPr>
          <w:sz w:val="22"/>
          <w:szCs w:val="22"/>
          <w:lang w:val="uk-UA"/>
        </w:rPr>
        <w:t>психотицизму</w:t>
      </w:r>
      <w:proofErr w:type="spellEnd"/>
      <w:r>
        <w:rPr>
          <w:sz w:val="22"/>
          <w:szCs w:val="22"/>
          <w:lang w:val="uk-UA"/>
        </w:rPr>
        <w:t xml:space="preserve">. Проте автор не розглядав власну ієрархічну організацію у контексті трьох основних детермінуючих факторів – спадковості, соціокультурних норм та життєвого досвіду суб’єкта. На сьогодні є розробленою узагальнена схема структури особистості (див. рис. 2). Важливо відзначити, що похідні компоненти об’єднують декілька </w:t>
      </w:r>
      <w:proofErr w:type="spellStart"/>
      <w:r>
        <w:rPr>
          <w:sz w:val="22"/>
          <w:szCs w:val="22"/>
          <w:lang w:val="uk-UA"/>
        </w:rPr>
        <w:t>прототипічних</w:t>
      </w:r>
      <w:proofErr w:type="spellEnd"/>
      <w:r>
        <w:rPr>
          <w:sz w:val="22"/>
          <w:szCs w:val="22"/>
          <w:lang w:val="uk-UA"/>
        </w:rPr>
        <w:t xml:space="preserve"> ознак. При цьому зазначені рівні вказують лише на необхідність диференціації ознак та не демонструють взаємозв’язку між всіма характеристиками схеми. </w:t>
      </w:r>
    </w:p>
    <w:p w:rsidR="00EE51C2" w:rsidRDefault="00EE51C2" w:rsidP="00EE51C2">
      <w:pPr>
        <w:ind w:firstLine="720"/>
        <w:jc w:val="both"/>
        <w:rPr>
          <w:sz w:val="22"/>
          <w:szCs w:val="22"/>
          <w:lang w:val="uk-UA"/>
        </w:rPr>
      </w:pPr>
      <w:r w:rsidRPr="002936F3">
        <w:rPr>
          <w:sz w:val="22"/>
          <w:szCs w:val="22"/>
          <w:lang w:val="uk-UA"/>
        </w:rPr>
        <w:t xml:space="preserve">Формально-динамічна модель особистості складається з чотирьох базових параметрів: темперамент, стиль, здібності (включаючи інтелект), характер. Кожний параметр, при цьому, не є автономним утворенням, а знаходиться у загальному полі взаємодії, яка характеризується </w:t>
      </w:r>
      <w:proofErr w:type="spellStart"/>
      <w:r w:rsidRPr="002936F3">
        <w:rPr>
          <w:sz w:val="22"/>
          <w:szCs w:val="22"/>
          <w:lang w:val="uk-UA"/>
        </w:rPr>
        <w:t>патерном</w:t>
      </w:r>
      <w:proofErr w:type="spellEnd"/>
      <w:r w:rsidRPr="002936F3">
        <w:rPr>
          <w:sz w:val="22"/>
          <w:szCs w:val="22"/>
          <w:lang w:val="uk-UA"/>
        </w:rPr>
        <w:t xml:space="preserve"> індивідуальних проявів. </w:t>
      </w:r>
      <w:r w:rsidRPr="00FC17AD">
        <w:rPr>
          <w:i/>
          <w:sz w:val="22"/>
          <w:szCs w:val="22"/>
          <w:lang w:val="uk-UA"/>
        </w:rPr>
        <w:t>Темперамент</w:t>
      </w:r>
      <w:r>
        <w:rPr>
          <w:sz w:val="22"/>
          <w:szCs w:val="22"/>
          <w:lang w:val="uk-UA"/>
        </w:rPr>
        <w:t xml:space="preserve"> включає два основні компоненти – активність (енергійність, швидкість, пластичність) та емоційність, які реалізуються у фізичному й комунікативному середовищі. </w:t>
      </w:r>
      <w:r w:rsidRPr="00FC17AD">
        <w:rPr>
          <w:i/>
          <w:sz w:val="22"/>
          <w:szCs w:val="22"/>
          <w:lang w:val="uk-UA"/>
        </w:rPr>
        <w:t>Стиль</w:t>
      </w:r>
      <w:r>
        <w:rPr>
          <w:i/>
          <w:sz w:val="22"/>
          <w:szCs w:val="22"/>
          <w:lang w:val="uk-UA"/>
        </w:rPr>
        <w:t xml:space="preserve"> </w:t>
      </w:r>
      <w:r>
        <w:rPr>
          <w:sz w:val="22"/>
          <w:szCs w:val="22"/>
          <w:lang w:val="uk-UA"/>
        </w:rPr>
        <w:t xml:space="preserve">визначається як механізм, що інтегрує параметри біологічних програм та характеристики процесу соціалізації. </w:t>
      </w:r>
      <w:r w:rsidRPr="00E869B5">
        <w:rPr>
          <w:i/>
          <w:sz w:val="22"/>
          <w:szCs w:val="22"/>
          <w:lang w:val="uk-UA"/>
        </w:rPr>
        <w:t>Здібності</w:t>
      </w:r>
      <w:r>
        <w:rPr>
          <w:sz w:val="22"/>
          <w:szCs w:val="22"/>
          <w:lang w:val="uk-UA"/>
        </w:rPr>
        <w:t xml:space="preserve"> визначають продуктивність функціонування всієї системи індивідуальності у конкретних ситуаціях. </w:t>
      </w:r>
      <w:r w:rsidRPr="00E869B5">
        <w:rPr>
          <w:i/>
          <w:sz w:val="22"/>
          <w:szCs w:val="22"/>
          <w:lang w:val="uk-UA"/>
        </w:rPr>
        <w:t>Характер</w:t>
      </w:r>
      <w:r>
        <w:rPr>
          <w:sz w:val="22"/>
          <w:szCs w:val="22"/>
          <w:lang w:val="uk-UA"/>
        </w:rPr>
        <w:t xml:space="preserve"> визначається стійкими мотиваційними тенденціями, типом самооцінки та балансом позитивного й негативного життєвого досвіду. </w:t>
      </w:r>
    </w:p>
    <w:p w:rsidR="00EE51C2" w:rsidRPr="00FC17AD" w:rsidRDefault="00EE51C2" w:rsidP="00EE51C2">
      <w:pPr>
        <w:ind w:firstLine="720"/>
        <w:jc w:val="both"/>
        <w:rPr>
          <w:sz w:val="22"/>
          <w:szCs w:val="22"/>
          <w:lang w:val="uk-UA"/>
        </w:rPr>
      </w:pPr>
      <w:r w:rsidRPr="002936F3">
        <w:rPr>
          <w:sz w:val="22"/>
          <w:szCs w:val="22"/>
          <w:lang w:val="uk-UA"/>
        </w:rPr>
        <w:t xml:space="preserve">Важливим положенням даної моделі є те, що стиль виконує </w:t>
      </w:r>
      <w:r>
        <w:rPr>
          <w:sz w:val="22"/>
          <w:szCs w:val="22"/>
          <w:lang w:val="uk-UA"/>
        </w:rPr>
        <w:t>інтегруючу</w:t>
      </w:r>
      <w:r w:rsidRPr="002936F3">
        <w:rPr>
          <w:sz w:val="22"/>
          <w:szCs w:val="22"/>
          <w:lang w:val="uk-UA"/>
        </w:rPr>
        <w:t xml:space="preserve"> роль у структурі особистості, а стильовий механізм виконує сполучну та компенсаторну функції у структурі особистості та виражається в </w:t>
      </w:r>
      <w:proofErr w:type="spellStart"/>
      <w:r w:rsidRPr="002936F3">
        <w:rPr>
          <w:sz w:val="22"/>
          <w:szCs w:val="22"/>
          <w:lang w:val="uk-UA"/>
        </w:rPr>
        <w:t>оптимізуючому</w:t>
      </w:r>
      <w:proofErr w:type="spellEnd"/>
      <w:r w:rsidRPr="002936F3">
        <w:rPr>
          <w:sz w:val="22"/>
          <w:szCs w:val="22"/>
          <w:lang w:val="uk-UA"/>
        </w:rPr>
        <w:t xml:space="preserve"> та адаптаційному ефектах.</w:t>
      </w:r>
    </w:p>
    <w:p w:rsidR="00EE51C2" w:rsidRPr="002936F3" w:rsidRDefault="00EE51C2" w:rsidP="00EE51C2">
      <w:pPr>
        <w:ind w:firstLine="720"/>
        <w:jc w:val="both"/>
        <w:rPr>
          <w:b/>
          <w:sz w:val="22"/>
          <w:szCs w:val="22"/>
          <w:lang w:val="uk-UA"/>
        </w:rPr>
      </w:pPr>
    </w:p>
    <w:p w:rsidR="00EE51C2" w:rsidRDefault="00EE51C2" w:rsidP="00EE51C2"/>
    <w:p w:rsidR="00901602" w:rsidRDefault="00901602"/>
    <w:sectPr w:rsidR="00901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7F9"/>
    <w:multiLevelType w:val="hybridMultilevel"/>
    <w:tmpl w:val="54CA30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4177A63"/>
    <w:multiLevelType w:val="hybridMultilevel"/>
    <w:tmpl w:val="0BDC44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C326EDD"/>
    <w:multiLevelType w:val="hybridMultilevel"/>
    <w:tmpl w:val="136A3E42"/>
    <w:lvl w:ilvl="0" w:tplc="995E42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65098E"/>
    <w:multiLevelType w:val="hybridMultilevel"/>
    <w:tmpl w:val="EA08C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BB3962"/>
    <w:multiLevelType w:val="hybridMultilevel"/>
    <w:tmpl w:val="5128E7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56932FE"/>
    <w:multiLevelType w:val="hybridMultilevel"/>
    <w:tmpl w:val="04A811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C234718"/>
    <w:multiLevelType w:val="hybridMultilevel"/>
    <w:tmpl w:val="68480C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346221"/>
    <w:multiLevelType w:val="hybridMultilevel"/>
    <w:tmpl w:val="C24446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699625C"/>
    <w:multiLevelType w:val="hybridMultilevel"/>
    <w:tmpl w:val="5E5EA6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F354750"/>
    <w:multiLevelType w:val="hybridMultilevel"/>
    <w:tmpl w:val="443651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590F2F"/>
    <w:multiLevelType w:val="hybridMultilevel"/>
    <w:tmpl w:val="6D12C9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CF82A79"/>
    <w:multiLevelType w:val="hybridMultilevel"/>
    <w:tmpl w:val="E10E7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960028"/>
    <w:multiLevelType w:val="hybridMultilevel"/>
    <w:tmpl w:val="8AFC6E24"/>
    <w:lvl w:ilvl="0" w:tplc="0419000F">
      <w:start w:val="1"/>
      <w:numFmt w:val="decimal"/>
      <w:lvlText w:val="%1."/>
      <w:lvlJc w:val="left"/>
      <w:pPr>
        <w:tabs>
          <w:tab w:val="num" w:pos="720"/>
        </w:tabs>
        <w:ind w:left="720" w:hanging="360"/>
      </w:pPr>
      <w:rPr>
        <w:rFonts w:hint="default"/>
      </w:rPr>
    </w:lvl>
    <w:lvl w:ilvl="1" w:tplc="C628A02C">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3"/>
  </w:num>
  <w:num w:numId="5">
    <w:abstractNumId w:val="9"/>
  </w:num>
  <w:num w:numId="6">
    <w:abstractNumId w:val="5"/>
  </w:num>
  <w:num w:numId="7">
    <w:abstractNumId w:val="4"/>
  </w:num>
  <w:num w:numId="8">
    <w:abstractNumId w:val="1"/>
  </w:num>
  <w:num w:numId="9">
    <w:abstractNumId w:val="12"/>
  </w:num>
  <w:num w:numId="10">
    <w:abstractNumId w:val="2"/>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2"/>
    <w:rsid w:val="00901602"/>
    <w:rsid w:val="0097722D"/>
    <w:rsid w:val="00CD34A3"/>
    <w:rsid w:val="00E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5573</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2014-09-09T18:40:00Z</dcterms:created>
  <dcterms:modified xsi:type="dcterms:W3CDTF">2014-09-15T05:43:00Z</dcterms:modified>
</cp:coreProperties>
</file>