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50" w:rsidRPr="006B3036" w:rsidRDefault="00747F50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Pr="006B3036">
        <w:rPr>
          <w:rFonts w:ascii="Times New Roman" w:hAnsi="Times New Roman" w:cs="Times New Roman"/>
          <w:b/>
          <w:i/>
          <w:sz w:val="28"/>
          <w:szCs w:val="28"/>
          <w:lang w:val="uk-UA"/>
        </w:rPr>
        <w:t>кція</w:t>
      </w:r>
      <w:r w:rsidRPr="006B3036">
        <w:rPr>
          <w:rFonts w:ascii="Times New Roman" w:hAnsi="Times New Roman" w:cs="Times New Roman"/>
          <w:b/>
          <w:i/>
          <w:sz w:val="28"/>
          <w:szCs w:val="28"/>
        </w:rPr>
        <w:t xml:space="preserve"> 8. </w:t>
      </w:r>
      <w:proofErr w:type="gramStart"/>
      <w:r w:rsidRPr="006B3036">
        <w:rPr>
          <w:rFonts w:ascii="Times New Roman" w:hAnsi="Times New Roman" w:cs="Times New Roman"/>
          <w:b/>
          <w:i/>
          <w:sz w:val="28"/>
          <w:szCs w:val="28"/>
        </w:rPr>
        <w:t>Стил</w:t>
      </w:r>
      <w:proofErr w:type="gramEnd"/>
      <w:r w:rsidRPr="006B3036">
        <w:rPr>
          <w:rFonts w:ascii="Times New Roman" w:hAnsi="Times New Roman" w:cs="Times New Roman"/>
          <w:b/>
          <w:i/>
          <w:sz w:val="28"/>
          <w:szCs w:val="28"/>
        </w:rPr>
        <w:t>істика</w:t>
      </w:r>
    </w:p>
    <w:p w:rsidR="00747F50" w:rsidRPr="006B3036" w:rsidRDefault="00747F50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747F50" w:rsidRPr="006B3036" w:rsidRDefault="00747F50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F50" w:rsidRPr="006B3036" w:rsidRDefault="00747F50" w:rsidP="006B303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Основні поняття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істики.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істичні норми.  Порушення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істичних норм. </w:t>
      </w:r>
    </w:p>
    <w:p w:rsidR="00747F50" w:rsidRPr="006B3036" w:rsidRDefault="00747F50" w:rsidP="006B303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Функціональні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р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ізновиди сучасної української мови. </w:t>
      </w:r>
    </w:p>
    <w:p w:rsidR="00747F50" w:rsidRPr="006B3036" w:rsidRDefault="00747F50" w:rsidP="006B303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>Мова художнього твору.</w:t>
      </w: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F50" w:rsidRPr="006B3036" w:rsidRDefault="00747F50" w:rsidP="006B3036">
      <w:pPr>
        <w:shd w:val="clear" w:color="auto" w:fill="FFFFFF"/>
        <w:tabs>
          <w:tab w:val="left" w:pos="3075"/>
          <w:tab w:val="center" w:pos="47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036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gramStart"/>
      <w:r w:rsidRPr="006B303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B3036">
        <w:rPr>
          <w:rFonts w:ascii="Times New Roman" w:hAnsi="Times New Roman" w:cs="Times New Roman"/>
          <w:b/>
          <w:sz w:val="28"/>
          <w:szCs w:val="28"/>
        </w:rPr>
        <w:t>ітература</w:t>
      </w:r>
    </w:p>
    <w:p w:rsidR="00747F50" w:rsidRPr="006B3036" w:rsidRDefault="00747F50" w:rsidP="006B3036">
      <w:pPr>
        <w:pStyle w:val="a4"/>
        <w:ind w:firstLine="709"/>
        <w:rPr>
          <w:sz w:val="28"/>
          <w:szCs w:val="28"/>
          <w:lang w:val="uk-UA"/>
        </w:rPr>
      </w:pPr>
      <w:r w:rsidRPr="006B3036">
        <w:rPr>
          <w:b/>
          <w:sz w:val="28"/>
          <w:szCs w:val="28"/>
          <w:lang w:val="uk-UA"/>
        </w:rPr>
        <w:t>Основна</w:t>
      </w:r>
      <w:r w:rsidRPr="006B3036">
        <w:rPr>
          <w:sz w:val="28"/>
          <w:szCs w:val="28"/>
          <w:lang w:val="uk-UA"/>
        </w:rPr>
        <w:t>: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1.  </w:t>
      </w:r>
      <w:proofErr w:type="gramStart"/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>Б</w:t>
      </w:r>
      <w:proofErr w:type="gramEnd"/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ілецький А. О.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Про мову і мовознавство. 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АртЕк, 1996. 224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2.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Блик О. П.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Фонетика. Орфоепія. Графіка. Орфографія: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Пос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ібник для вчителів.  К .:   Радянська школа, 1998.  128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Богдан М. М., Власенко В. В., Конторчук Г. К.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Сучасна українська літературна мова: лексичний, фонетичний і граматичний аналізи. Житомир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Поліграфічний центр ЖДПУ, 2001.  134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Вихованець І. Р., Городенська К. Г., Грищенко А. П.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Граматика української мови.  К., 1982. 175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5.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Волкова Н. П.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Професійно-педагогічна комунікація.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2006.  256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Морфологія української мови: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ідручник.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2004.  336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істика української мови: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ідручник.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2005.  368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8.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Жовтобрюх М. А., Кулик Б. М.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Курс сучасної української літературної мови. Ч. 1.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Вища школа, 1972.   402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9.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Сидоренко О. М., Мацько О. М.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істика української мови: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ідручник.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Вища школа, 2003.  462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10.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Кравець Л. В.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Культура української фахової мови.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2007.  360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11.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>Тєлєжкіна О. О. У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країнська мова: Навчально-практичний довідник.  Х.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Ранок, 2010.  400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12.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Шевченко Л. Ю., </w:t>
      </w:r>
      <w:proofErr w:type="gramStart"/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>Р</w:t>
      </w:r>
      <w:proofErr w:type="gramEnd"/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ізун В. В., Лисенко Ю. В.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Сучасна українська мова: Довідник.  К., 1993.  336 с.</w:t>
      </w:r>
    </w:p>
    <w:p w:rsidR="00747F50" w:rsidRPr="006B3036" w:rsidRDefault="00747F50" w:rsidP="006B3036">
      <w:pPr>
        <w:pStyle w:val="a4"/>
        <w:ind w:firstLine="709"/>
        <w:rPr>
          <w:b/>
          <w:sz w:val="28"/>
          <w:szCs w:val="28"/>
          <w:lang w:val="uk-UA"/>
        </w:rPr>
      </w:pPr>
    </w:p>
    <w:p w:rsidR="00747F50" w:rsidRPr="006B3036" w:rsidRDefault="00747F50" w:rsidP="006B3036">
      <w:pPr>
        <w:pStyle w:val="a4"/>
        <w:ind w:firstLine="709"/>
        <w:rPr>
          <w:sz w:val="28"/>
          <w:szCs w:val="28"/>
          <w:lang w:val="uk-UA"/>
        </w:rPr>
      </w:pPr>
      <w:r w:rsidRPr="006B3036">
        <w:rPr>
          <w:b/>
          <w:sz w:val="28"/>
          <w:szCs w:val="28"/>
          <w:lang w:val="uk-UA"/>
        </w:rPr>
        <w:t>Додаткова</w:t>
      </w:r>
      <w:r w:rsidRPr="006B3036">
        <w:rPr>
          <w:sz w:val="28"/>
          <w:szCs w:val="28"/>
          <w:lang w:val="uk-UA"/>
        </w:rPr>
        <w:t>: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1.Бацевич Ф. С.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Основи комунікативної лінгвістики: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ідручник.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2004. 344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2. Горпинич В. О.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Словник географічних назв України.   К.: Довіра, 2001.  528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Дорошенко С. І.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Загальне мовознавство.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Центр навчальної літератури, 2006.  290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істика української мови: 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>П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>ідручник.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ВЦ «Академія», 2005.  368 с.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lastRenderedPageBreak/>
        <w:t xml:space="preserve">5.Словник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труднощів української мови / за ред. С. Я. Єрмоленко.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Радянська школа, 1989.  336.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 w:rsidRPr="006B3036">
        <w:rPr>
          <w:rFonts w:ascii="Times New Roman" w:eastAsia="SchoolBookC-Italic" w:hAnsi="Times New Roman" w:cs="Times New Roman"/>
          <w:iCs/>
          <w:sz w:val="28"/>
          <w:szCs w:val="28"/>
        </w:rPr>
        <w:t xml:space="preserve">Сучасна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українська мова / за </w:t>
      </w:r>
      <w:r w:rsidRPr="006B3036"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ред. О. Д. Пономаріва.  К.: Либідь, 2008.  455с. </w:t>
      </w:r>
    </w:p>
    <w:p w:rsidR="00747F50" w:rsidRPr="006B3036" w:rsidRDefault="00747F50" w:rsidP="006B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 w:rsidRPr="006B3036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Український </w:t>
      </w:r>
      <w:r w:rsidRPr="006B3036">
        <w:rPr>
          <w:rFonts w:ascii="Times New Roman" w:eastAsia="SchoolBookC" w:hAnsi="Times New Roman" w:cs="Times New Roman"/>
          <w:sz w:val="28"/>
          <w:szCs w:val="28"/>
        </w:rPr>
        <w:t>правопис.  Стереотипне видання.  К.</w:t>
      </w:r>
      <w:proofErr w:type="gramStart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eastAsia="SchoolBookC" w:hAnsi="Times New Roman" w:cs="Times New Roman"/>
          <w:sz w:val="28"/>
          <w:szCs w:val="28"/>
        </w:rPr>
        <w:t xml:space="preserve"> Наукова думка, 2008.  288 с.</w:t>
      </w:r>
    </w:p>
    <w:p w:rsidR="00747F50" w:rsidRPr="006B3036" w:rsidRDefault="00747F50" w:rsidP="006B3036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B3036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  <w:r w:rsidRPr="006B3036">
        <w:rPr>
          <w:rFonts w:ascii="Times New Roman" w:hAnsi="Times New Roman" w:cs="Times New Roman"/>
          <w:sz w:val="28"/>
          <w:szCs w:val="28"/>
        </w:rPr>
        <w:t>:</w:t>
      </w:r>
    </w:p>
    <w:p w:rsidR="00747F50" w:rsidRPr="006B3036" w:rsidRDefault="00747F50" w:rsidP="006B3036">
      <w:pPr>
        <w:pStyle w:val="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036">
        <w:rPr>
          <w:rFonts w:ascii="Times New Roman" w:hAnsi="Times New Roman" w:cs="Times New Roman"/>
          <w:sz w:val="28"/>
          <w:szCs w:val="28"/>
        </w:rPr>
        <w:t>1. Вихованець І., Городенська К. Теоретична морфологія української мови</w:t>
      </w:r>
      <w:proofErr w:type="gramStart"/>
      <w:r w:rsidRPr="006B30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B3036">
        <w:rPr>
          <w:rFonts w:ascii="Times New Roman" w:hAnsi="Times New Roman" w:cs="Times New Roman"/>
          <w:sz w:val="28"/>
          <w:szCs w:val="28"/>
        </w:rPr>
        <w:t xml:space="preserve"> академ.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036">
        <w:rPr>
          <w:rFonts w:ascii="Times New Roman" w:hAnsi="Times New Roman" w:cs="Times New Roman"/>
          <w:sz w:val="28"/>
          <w:szCs w:val="28"/>
        </w:rPr>
        <w:t>граматика укр. мови / за ред. І. Вихованця.  Київ</w:t>
      </w:r>
      <w:proofErr w:type="gramStart"/>
      <w:r w:rsidRPr="006B30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3036">
        <w:rPr>
          <w:rFonts w:ascii="Times New Roman" w:hAnsi="Times New Roman" w:cs="Times New Roman"/>
          <w:sz w:val="28"/>
          <w:szCs w:val="28"/>
        </w:rPr>
        <w:t xml:space="preserve"> Унів. вид-во „Пульсари”, 2004.  400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B3036">
        <w:rPr>
          <w:rFonts w:ascii="Times New Roman" w:hAnsi="Times New Roman" w:cs="Times New Roman"/>
          <w:sz w:val="28"/>
          <w:szCs w:val="28"/>
        </w:rPr>
        <w:t>.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03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pulsary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shop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=88&amp;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controller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=3</w:t>
        </w:r>
      </w:hyperlink>
    </w:p>
    <w:p w:rsidR="00747F50" w:rsidRPr="006B3036" w:rsidRDefault="00747F50" w:rsidP="006B3036">
      <w:pPr>
        <w:pStyle w:val="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0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3036">
        <w:rPr>
          <w:rFonts w:ascii="Times New Roman" w:hAnsi="Times New Roman" w:cs="Times New Roman"/>
          <w:sz w:val="28"/>
          <w:szCs w:val="28"/>
        </w:rPr>
        <w:t xml:space="preserve">. 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3036">
        <w:rPr>
          <w:rFonts w:ascii="Times New Roman" w:hAnsi="Times New Roman" w:cs="Times New Roman"/>
          <w:bCs/>
          <w:sz w:val="28"/>
          <w:szCs w:val="28"/>
        </w:rPr>
        <w:t xml:space="preserve">Леонова М. В. </w:t>
      </w:r>
      <w:r w:rsidRPr="006B3036">
        <w:rPr>
          <w:rFonts w:ascii="Times New Roman" w:hAnsi="Times New Roman" w:cs="Times New Roman"/>
          <w:sz w:val="28"/>
          <w:szCs w:val="28"/>
        </w:rPr>
        <w:t>Сучасна українська літературна мова.   Київ</w:t>
      </w:r>
      <w:proofErr w:type="gramStart"/>
      <w:r w:rsidRPr="006B303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B3036">
        <w:rPr>
          <w:rFonts w:ascii="Times New Roman" w:hAnsi="Times New Roman" w:cs="Times New Roman"/>
          <w:sz w:val="28"/>
          <w:szCs w:val="28"/>
        </w:rPr>
        <w:t xml:space="preserve"> Вища школа, 1983. 264</w:t>
      </w:r>
      <w:r w:rsidRPr="006B303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B3036">
        <w:rPr>
          <w:rFonts w:ascii="Times New Roman" w:hAnsi="Times New Roman" w:cs="Times New Roman"/>
          <w:sz w:val="28"/>
          <w:szCs w:val="28"/>
        </w:rPr>
        <w:t xml:space="preserve">с. </w:t>
      </w:r>
      <w:r w:rsidRPr="006B303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3036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chtyvo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Leonova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Mariia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Suchasna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ukrainska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literaturna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mova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r w:rsidRPr="006B30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747F50" w:rsidRPr="006B3036" w:rsidRDefault="00747F50" w:rsidP="006B3036">
      <w:pPr>
        <w:pStyle w:val="a6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7F50" w:rsidRPr="006B3036" w:rsidRDefault="00747F50" w:rsidP="006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36" w:rsidRPr="006B3036" w:rsidRDefault="006B3036" w:rsidP="006B3036">
      <w:pPr>
        <w:pStyle w:val="a6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Основні поняття </w:t>
      </w:r>
      <w:proofErr w:type="gramStart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істики. </w:t>
      </w:r>
      <w:proofErr w:type="gramStart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істичні норми.  Порушення </w:t>
      </w:r>
      <w:proofErr w:type="gramStart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>стил</w:t>
      </w:r>
      <w:proofErr w:type="gramEnd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істичних норм. </w:t>
      </w: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Як і кожна інша галузь знань,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 оперує великою кількістю властивих їй понять, основними з них є такі: </w:t>
      </w:r>
      <w:r w:rsidRPr="006B3036">
        <w:rPr>
          <w:rStyle w:val="a8"/>
          <w:color w:val="222222"/>
          <w:sz w:val="28"/>
          <w:szCs w:val="28"/>
        </w:rPr>
        <w:t>стиль, норма, стилістичне значення, експресія, стилістема, стилістичні засоби, стилістичний прийом</w:t>
      </w:r>
      <w:r w:rsidRPr="006B3036">
        <w:rPr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3. Вихідним для багатьох інших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істичних понять є поняття стилю. Давні греки стилем називали </w:t>
      </w:r>
      <w:proofErr w:type="gramStart"/>
      <w:r w:rsidRPr="006B3036">
        <w:rPr>
          <w:color w:val="222222"/>
          <w:sz w:val="28"/>
          <w:szCs w:val="28"/>
        </w:rPr>
        <w:t>дерев’яну загострену</w:t>
      </w:r>
      <w:proofErr w:type="gramEnd"/>
      <w:r w:rsidRPr="006B3036">
        <w:rPr>
          <w:color w:val="222222"/>
          <w:sz w:val="28"/>
          <w:szCs w:val="28"/>
        </w:rPr>
        <w:t xml:space="preserve"> паличку для писання. Вміння користуватися паличкою-стилем було одним з показників мовної культури. Поступово поняття «стиль» асоціювалося з манерою письма та мовлення, стало предметом наук – античної теорії стилю, риторики, поетики.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4. Розвиток науки від античної риторики до сучасної лінгвістичної і літературознавчої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істики значно розвинув і видозмінив, розгалузив загальне поняття стилю, а з ним і значення слова </w:t>
      </w:r>
      <w:r w:rsidRPr="006B3036">
        <w:rPr>
          <w:i/>
          <w:iCs/>
          <w:color w:val="222222"/>
          <w:sz w:val="28"/>
          <w:szCs w:val="28"/>
        </w:rPr>
        <w:t>стиль</w:t>
      </w:r>
      <w:r w:rsidRPr="006B3036">
        <w:rPr>
          <w:color w:val="222222"/>
          <w:sz w:val="28"/>
          <w:szCs w:val="28"/>
        </w:rPr>
        <w:t xml:space="preserve">. У сучасному мовленні це слово вживається в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ізних сферах.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5. У лінгвістиці досі </w:t>
      </w:r>
      <w:proofErr w:type="gramStart"/>
      <w:r w:rsidRPr="006B3036">
        <w:rPr>
          <w:color w:val="222222"/>
          <w:sz w:val="28"/>
          <w:szCs w:val="28"/>
        </w:rPr>
        <w:t>нема</w:t>
      </w:r>
      <w:proofErr w:type="gramEnd"/>
      <w:r w:rsidRPr="006B3036">
        <w:rPr>
          <w:color w:val="222222"/>
          <w:sz w:val="28"/>
          <w:szCs w:val="28"/>
        </w:rPr>
        <w:t>є єдиного усталеного і загальноприйнятого визначення стилю, хоча спроб його визначити є багато і в існуючих дефініціях переважно відображені основні ознаки стилю.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6. Зважаючи на складність і обсяг загального поняття стилю, вчені розчленовують його на вужчі поняття: стиль як семіотичне поняття, як </w:t>
      </w:r>
      <w:proofErr w:type="gramStart"/>
      <w:r w:rsidRPr="006B3036">
        <w:rPr>
          <w:color w:val="222222"/>
          <w:sz w:val="28"/>
          <w:szCs w:val="28"/>
        </w:rPr>
        <w:t>л</w:t>
      </w:r>
      <w:proofErr w:type="gramEnd"/>
      <w:r w:rsidRPr="006B3036">
        <w:rPr>
          <w:color w:val="222222"/>
          <w:sz w:val="28"/>
          <w:szCs w:val="28"/>
        </w:rPr>
        <w:t>інгвістичне поняття, як властивість висловлення, стиль тексту тощо.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7.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ізнобічне використання терміна </w:t>
      </w:r>
      <w:r w:rsidRPr="006B3036">
        <w:rPr>
          <w:i/>
          <w:iCs/>
          <w:color w:val="222222"/>
          <w:sz w:val="28"/>
          <w:szCs w:val="28"/>
        </w:rPr>
        <w:t>стиль</w:t>
      </w:r>
      <w:r w:rsidRPr="006B3036">
        <w:rPr>
          <w:color w:val="222222"/>
          <w:sz w:val="28"/>
          <w:szCs w:val="28"/>
        </w:rPr>
        <w:t> зумовило кілька окремих його тлумачень: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1) стиль описовий як аспект мовної системи (мовні одиниці мають додаткові експресивні відтінки значення, часом засвідчені навіть у нормативних словниках);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lastRenderedPageBreak/>
        <w:t>2) стиль експресивний як ступінь інтенсивності виражальних можливостей мови і мовці</w:t>
      </w:r>
      <w:proofErr w:type="gramStart"/>
      <w:r w:rsidRPr="006B3036">
        <w:rPr>
          <w:color w:val="222222"/>
          <w:sz w:val="28"/>
          <w:szCs w:val="28"/>
        </w:rPr>
        <w:t>в</w:t>
      </w:r>
      <w:proofErr w:type="gramEnd"/>
      <w:r w:rsidRPr="006B3036">
        <w:rPr>
          <w:color w:val="222222"/>
          <w:sz w:val="28"/>
          <w:szCs w:val="28"/>
        </w:rPr>
        <w:t>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3) стиль художній як поняття культурно-естетичне, як напрям, адже мова належить до явищ культури, особливо мистецтво слова;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4) стиль як зреалізована можливість вибору і як продукт, результат вибору;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5) стиль як манера вираження, тобто використання мовних засобі</w:t>
      </w:r>
      <w:proofErr w:type="gramStart"/>
      <w:r w:rsidRPr="006B3036">
        <w:rPr>
          <w:color w:val="222222"/>
          <w:sz w:val="28"/>
          <w:szCs w:val="28"/>
        </w:rPr>
        <w:t>в</w:t>
      </w:r>
      <w:proofErr w:type="gramEnd"/>
      <w:r w:rsidRPr="006B3036">
        <w:rPr>
          <w:color w:val="222222"/>
          <w:sz w:val="28"/>
          <w:szCs w:val="28"/>
        </w:rPr>
        <w:t>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6) стиль індивідуальний як мовний вияв індивідуальності</w:t>
      </w:r>
      <w:proofErr w:type="gramStart"/>
      <w:r w:rsidRPr="006B3036">
        <w:rPr>
          <w:color w:val="222222"/>
          <w:sz w:val="28"/>
          <w:szCs w:val="28"/>
        </w:rPr>
        <w:t>;с</w:t>
      </w:r>
      <w:proofErr w:type="gramEnd"/>
      <w:r w:rsidRPr="006B3036">
        <w:rPr>
          <w:color w:val="222222"/>
          <w:sz w:val="28"/>
          <w:szCs w:val="28"/>
        </w:rPr>
        <w:t>тиль як відхилення від узвичаєної норми;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7) стиль як ефективність мовної комунікації;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8) стиль як лад мови, склад, тон;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9) стиль як </w:t>
      </w:r>
      <w:proofErr w:type="gramStart"/>
      <w:r w:rsidRPr="006B3036">
        <w:rPr>
          <w:color w:val="222222"/>
          <w:sz w:val="28"/>
          <w:szCs w:val="28"/>
        </w:rPr>
        <w:t>як</w:t>
      </w:r>
      <w:proofErr w:type="gramEnd"/>
      <w:r w:rsidRPr="006B3036">
        <w:rPr>
          <w:color w:val="222222"/>
          <w:sz w:val="28"/>
          <w:szCs w:val="28"/>
        </w:rPr>
        <w:t>ість мови;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10) стиль як специфічність, своє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ідність, оригінальність.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8. У зв’язку з розмежуванням понять </w:t>
      </w:r>
      <w:r w:rsidRPr="006B3036">
        <w:rPr>
          <w:i/>
          <w:iCs/>
          <w:color w:val="222222"/>
          <w:sz w:val="28"/>
          <w:szCs w:val="28"/>
        </w:rPr>
        <w:t>мова</w:t>
      </w:r>
      <w:r w:rsidRPr="006B3036">
        <w:rPr>
          <w:color w:val="222222"/>
          <w:sz w:val="28"/>
          <w:szCs w:val="28"/>
        </w:rPr>
        <w:t> і </w:t>
      </w:r>
      <w:r w:rsidRPr="006B3036">
        <w:rPr>
          <w:i/>
          <w:iCs/>
          <w:color w:val="222222"/>
          <w:sz w:val="28"/>
          <w:szCs w:val="28"/>
        </w:rPr>
        <w:t>мовлення</w:t>
      </w:r>
      <w:r w:rsidRPr="006B3036">
        <w:rPr>
          <w:color w:val="222222"/>
          <w:sz w:val="28"/>
          <w:szCs w:val="28"/>
        </w:rPr>
        <w:t xml:space="preserve"> виникає питання: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 властиві мові чи тільки мовленню. Розвинена національна мова диференціюється як на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 мови, так і на стилі мовлення. Оскільки поняття </w:t>
      </w:r>
      <w:r w:rsidRPr="006B3036">
        <w:rPr>
          <w:i/>
          <w:iCs/>
          <w:color w:val="222222"/>
          <w:sz w:val="28"/>
          <w:szCs w:val="28"/>
        </w:rPr>
        <w:t>мова</w:t>
      </w:r>
      <w:r w:rsidRPr="006B3036">
        <w:rPr>
          <w:color w:val="222222"/>
          <w:sz w:val="28"/>
          <w:szCs w:val="28"/>
        </w:rPr>
        <w:t> розуміється як система знакових одиниць безвідносно до конкретного спілкування, то й поняття стилю стосовно мови абстрактніше, ніж стосовно мовлення: </w:t>
      </w:r>
      <w:r w:rsidRPr="006B3036">
        <w:rPr>
          <w:i/>
          <w:iCs/>
          <w:color w:val="222222"/>
          <w:sz w:val="28"/>
          <w:szCs w:val="28"/>
        </w:rPr>
        <w:t>стиль мови</w:t>
      </w:r>
      <w:r w:rsidRPr="006B3036">
        <w:rPr>
          <w:color w:val="222222"/>
          <w:sz w:val="28"/>
          <w:szCs w:val="28"/>
        </w:rPr>
        <w:t xml:space="preserve"> – це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ізновид літературної мови; один із своєрідних способів використання літературної мови. Поняття </w:t>
      </w:r>
      <w:r w:rsidRPr="006B3036">
        <w:rPr>
          <w:i/>
          <w:iCs/>
          <w:color w:val="222222"/>
          <w:sz w:val="28"/>
          <w:szCs w:val="28"/>
        </w:rPr>
        <w:t>стиль мови</w:t>
      </w:r>
      <w:r w:rsidRPr="006B3036">
        <w:rPr>
          <w:color w:val="222222"/>
          <w:sz w:val="28"/>
          <w:szCs w:val="28"/>
        </w:rPr>
        <w:t xml:space="preserve"> засвідчує високий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 xml:space="preserve">івень розвитку мовних засобів, їх багатство, унормованість у межах певного стилю. Це оцінка мовних засобів кожного із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ів у статиці.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9. Виходячи із таких засад,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 мови можна визначити як </w:t>
      </w:r>
      <w:r w:rsidRPr="006B3036">
        <w:rPr>
          <w:rStyle w:val="a8"/>
          <w:i/>
          <w:iCs/>
          <w:color w:val="222222"/>
          <w:sz w:val="28"/>
          <w:szCs w:val="28"/>
        </w:rPr>
        <w:t>історично сформовані, суспільно усвідомлені різновиди загальнонаціональної літературної мови, які різняться принципами відбору та організації мовних засобів і частково самими мовними засобами відповідно до сфер спілкування</w:t>
      </w:r>
      <w:r w:rsidRPr="006B3036">
        <w:rPr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10. Термін </w:t>
      </w:r>
      <w:r w:rsidRPr="006B3036">
        <w:rPr>
          <w:i/>
          <w:iCs/>
          <w:color w:val="222222"/>
          <w:sz w:val="28"/>
          <w:szCs w:val="28"/>
        </w:rPr>
        <w:t>стиль мовлення</w:t>
      </w:r>
      <w:r w:rsidRPr="006B3036">
        <w:rPr>
          <w:color w:val="222222"/>
          <w:sz w:val="28"/>
          <w:szCs w:val="28"/>
        </w:rPr>
        <w:t xml:space="preserve"> акцентує на конкретному – усному чи писемному – функціонуванні специфічних мовних засобів, які належать до окремого стилю: це функціонально-стилістичне використання тих мовних одиниць, з яких сформувався кожен із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ів мови.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11. Таким чином, термін </w:t>
      </w:r>
      <w:r w:rsidRPr="006B3036">
        <w:rPr>
          <w:i/>
          <w:iCs/>
          <w:color w:val="222222"/>
          <w:sz w:val="28"/>
          <w:szCs w:val="28"/>
        </w:rPr>
        <w:t>стиль мови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доц</w:t>
      </w:r>
      <w:proofErr w:type="gramEnd"/>
      <w:r w:rsidRPr="006B3036">
        <w:rPr>
          <w:color w:val="222222"/>
          <w:sz w:val="28"/>
          <w:szCs w:val="28"/>
        </w:rPr>
        <w:t>ільно вживати тоді, коли йдеться про стилістичні можливості виражальних засобів літературної мови як цілісної системи, а термін стиль мовлення застосовувати тоді, коли це стосується конкретного комунікативного використання окремою особою мовних елементів певного стилю.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12. Теорія і практика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ів мови і стилів мовлення оперують тими самими мовними одиницями (фонетичними, лексичними і т.д.), але в стилях мови структурні елементи мови (від фонем, букв і до тексту) усвідомлюються лише як статичний мовний матеріал з його особливими комунікативними можливостями, а в стилях мовлення ті ж самі мовні явища розглядаються у використанні, функціонуванні. Як зазначає П. Дудик, найбільші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істичні можливості мають речення (особливо в контексті з іншими реченнями), а ще більшою мірою – тексти, пор. напр., дві </w:t>
      </w:r>
      <w:r w:rsidRPr="006B3036">
        <w:rPr>
          <w:color w:val="222222"/>
          <w:sz w:val="28"/>
          <w:szCs w:val="28"/>
        </w:rPr>
        <w:lastRenderedPageBreak/>
        <w:t>синонімічні одиниці у формі простих речень (риторичного й нериторичного): </w:t>
      </w:r>
      <w:r w:rsidRPr="006B3036">
        <w:rPr>
          <w:i/>
          <w:iCs/>
          <w:color w:val="222222"/>
          <w:sz w:val="28"/>
          <w:szCs w:val="28"/>
        </w:rPr>
        <w:t>Хто ж цього не зна</w:t>
      </w:r>
      <w:proofErr w:type="gramStart"/>
      <w:r w:rsidRPr="006B3036">
        <w:rPr>
          <w:i/>
          <w:iCs/>
          <w:color w:val="222222"/>
          <w:sz w:val="28"/>
          <w:szCs w:val="28"/>
        </w:rPr>
        <w:t>є!</w:t>
      </w:r>
      <w:proofErr w:type="gramEnd"/>
      <w:r w:rsidRPr="006B3036">
        <w:rPr>
          <w:color w:val="222222"/>
          <w:sz w:val="28"/>
          <w:szCs w:val="28"/>
        </w:rPr>
        <w:t> і </w:t>
      </w:r>
      <w:proofErr w:type="gramStart"/>
      <w:r w:rsidRPr="006B3036">
        <w:rPr>
          <w:i/>
          <w:iCs/>
          <w:color w:val="222222"/>
          <w:sz w:val="28"/>
          <w:szCs w:val="28"/>
        </w:rPr>
        <w:t>Вс</w:t>
      </w:r>
      <w:proofErr w:type="gramEnd"/>
      <w:r w:rsidRPr="006B3036">
        <w:rPr>
          <w:i/>
          <w:iCs/>
          <w:color w:val="222222"/>
          <w:sz w:val="28"/>
          <w:szCs w:val="28"/>
        </w:rPr>
        <w:t>і це знають</w:t>
      </w:r>
      <w:r w:rsidRPr="006B3036">
        <w:rPr>
          <w:color w:val="222222"/>
          <w:sz w:val="28"/>
          <w:szCs w:val="28"/>
        </w:rPr>
        <w:t xml:space="preserve">. Семантично вони однозначні, але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істично нетотожні.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Отже, терміни </w:t>
      </w:r>
      <w:r w:rsidRPr="006B3036">
        <w:rPr>
          <w:i/>
          <w:iCs/>
          <w:color w:val="222222"/>
          <w:sz w:val="28"/>
          <w:szCs w:val="28"/>
        </w:rPr>
        <w:t>стиль мови</w:t>
      </w:r>
      <w:r w:rsidRPr="006B3036">
        <w:rPr>
          <w:color w:val="222222"/>
          <w:sz w:val="28"/>
          <w:szCs w:val="28"/>
        </w:rPr>
        <w:t> і </w:t>
      </w:r>
      <w:r w:rsidRPr="006B3036">
        <w:rPr>
          <w:i/>
          <w:iCs/>
          <w:color w:val="222222"/>
          <w:sz w:val="28"/>
          <w:szCs w:val="28"/>
        </w:rPr>
        <w:t>стиль мовлення</w:t>
      </w:r>
      <w:r w:rsidRPr="006B3036">
        <w:rPr>
          <w:color w:val="222222"/>
          <w:sz w:val="28"/>
          <w:szCs w:val="28"/>
        </w:rPr>
        <w:t> та позначувані ними мовні реалії поєднують у собі як спільне, так і своє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 xml:space="preserve">ідне. Стиль мови (як і мова в повному обсязі) є явищем тільки </w:t>
      </w:r>
      <w:proofErr w:type="gramStart"/>
      <w:r w:rsidRPr="006B3036">
        <w:rPr>
          <w:color w:val="222222"/>
          <w:sz w:val="28"/>
          <w:szCs w:val="28"/>
        </w:rPr>
        <w:t>соц</w:t>
      </w:r>
      <w:proofErr w:type="gramEnd"/>
      <w:r w:rsidRPr="006B3036">
        <w:rPr>
          <w:color w:val="222222"/>
          <w:sz w:val="28"/>
          <w:szCs w:val="28"/>
        </w:rPr>
        <w:t xml:space="preserve">іальним, спільним для всіх носіїв мови, а стиль мовлення – явище хоч і соціальне (за своєю сутністю, за змістом), але водночас обов’язково і явище індивідуальне, суто особистісне, бо кожен у своєму усному чи писемному мовленні послуговується мовою в межах усіх її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ів по-особливому, індивідуально.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Один стиль ві</w:t>
      </w:r>
      <w:proofErr w:type="gramStart"/>
      <w:r w:rsidRPr="006B3036">
        <w:rPr>
          <w:color w:val="222222"/>
          <w:sz w:val="28"/>
          <w:szCs w:val="28"/>
        </w:rPr>
        <w:t>др</w:t>
      </w:r>
      <w:proofErr w:type="gramEnd"/>
      <w:r w:rsidRPr="006B3036">
        <w:rPr>
          <w:color w:val="222222"/>
          <w:sz w:val="28"/>
          <w:szCs w:val="28"/>
        </w:rPr>
        <w:t>ізняється від іншого специфічними ознаками – лексичними, фразеологічними, граматичними, їх називають </w:t>
      </w:r>
      <w:r w:rsidRPr="006B3036">
        <w:rPr>
          <w:i/>
          <w:iCs/>
          <w:color w:val="222222"/>
          <w:sz w:val="28"/>
          <w:szCs w:val="28"/>
        </w:rPr>
        <w:t>стилетвірними</w:t>
      </w:r>
      <w:r w:rsidRPr="006B3036">
        <w:rPr>
          <w:color w:val="222222"/>
          <w:sz w:val="28"/>
          <w:szCs w:val="28"/>
        </w:rPr>
        <w:t>. Наприклад, слова </w:t>
      </w:r>
      <w:r w:rsidRPr="006B3036">
        <w:rPr>
          <w:i/>
          <w:iCs/>
          <w:color w:val="222222"/>
          <w:sz w:val="28"/>
          <w:szCs w:val="28"/>
        </w:rPr>
        <w:t>квадрат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трапеція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радіус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теорема</w:t>
      </w:r>
      <w:r w:rsidRPr="006B3036">
        <w:rPr>
          <w:color w:val="222222"/>
          <w:sz w:val="28"/>
          <w:szCs w:val="28"/>
        </w:rPr>
        <w:t> належать до стилетвірних мовних засобів математики, це типові лексичні ознаки наукового стилю (терміни). До цього ж стилю належать і лексеми </w:t>
      </w:r>
      <w:r w:rsidRPr="006B3036">
        <w:rPr>
          <w:i/>
          <w:iCs/>
          <w:color w:val="222222"/>
          <w:sz w:val="28"/>
          <w:szCs w:val="28"/>
        </w:rPr>
        <w:t>іменник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суфікс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додаток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тире</w:t>
      </w:r>
      <w:r w:rsidRPr="006B3036">
        <w:rPr>
          <w:color w:val="222222"/>
          <w:sz w:val="28"/>
          <w:szCs w:val="28"/>
        </w:rPr>
        <w:t xml:space="preserve">. </w:t>
      </w:r>
      <w:proofErr w:type="gramStart"/>
      <w:r w:rsidRPr="006B3036">
        <w:rPr>
          <w:color w:val="222222"/>
          <w:sz w:val="28"/>
          <w:szCs w:val="28"/>
        </w:rPr>
        <w:t>З</w:t>
      </w:r>
      <w:proofErr w:type="gramEnd"/>
      <w:r w:rsidRPr="006B3036">
        <w:rPr>
          <w:color w:val="222222"/>
          <w:sz w:val="28"/>
          <w:szCs w:val="28"/>
        </w:rPr>
        <w:t xml:space="preserve"> певної сукупності своєрідних стилетвірних мовних засобів мови і формується мовна й мовленнєва специфіка стилю. Крім стилетвірних мовних одиниць, у кожному із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ів є і </w:t>
      </w:r>
      <w:r w:rsidRPr="006B3036">
        <w:rPr>
          <w:i/>
          <w:iCs/>
          <w:color w:val="222222"/>
          <w:sz w:val="28"/>
          <w:szCs w:val="28"/>
        </w:rPr>
        <w:t>нестилетвірні</w:t>
      </w:r>
      <w:r w:rsidRPr="006B3036">
        <w:rPr>
          <w:color w:val="222222"/>
          <w:sz w:val="28"/>
          <w:szCs w:val="28"/>
        </w:rPr>
        <w:t xml:space="preserve"> мовні засоби, які утворюють найголовніший шар загальновживаної лексики. Вони належать до всемовних ознак, ними </w:t>
      </w:r>
      <w:proofErr w:type="gramStart"/>
      <w:r w:rsidRPr="006B3036">
        <w:rPr>
          <w:color w:val="222222"/>
          <w:sz w:val="28"/>
          <w:szCs w:val="28"/>
        </w:rPr>
        <w:t>вс</w:t>
      </w:r>
      <w:proofErr w:type="gramEnd"/>
      <w:r w:rsidRPr="006B3036">
        <w:rPr>
          <w:color w:val="222222"/>
          <w:sz w:val="28"/>
          <w:szCs w:val="28"/>
        </w:rPr>
        <w:t>і стилі об’єднуються в одне мовне ціле, формують певну мову.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Крім поняття функціонального стилю, є ще поняття </w:t>
      </w:r>
      <w:r w:rsidRPr="006B3036">
        <w:rPr>
          <w:i/>
          <w:iCs/>
          <w:color w:val="222222"/>
          <w:sz w:val="28"/>
          <w:szCs w:val="28"/>
        </w:rPr>
        <w:t>експресивного стилю</w:t>
      </w:r>
      <w:r w:rsidRPr="006B3036">
        <w:rPr>
          <w:color w:val="222222"/>
          <w:sz w:val="28"/>
          <w:szCs w:val="28"/>
        </w:rPr>
        <w:t xml:space="preserve">. У сучасному розумінні – це використання таких мовних засобів, які викликають у співрозмовника почуття </w:t>
      </w:r>
      <w:proofErr w:type="gramStart"/>
      <w:r w:rsidRPr="006B3036">
        <w:rPr>
          <w:color w:val="222222"/>
          <w:sz w:val="28"/>
          <w:szCs w:val="28"/>
        </w:rPr>
        <w:t>п</w:t>
      </w:r>
      <w:proofErr w:type="gramEnd"/>
      <w:r w:rsidRPr="006B3036">
        <w:rPr>
          <w:color w:val="222222"/>
          <w:sz w:val="28"/>
          <w:szCs w:val="28"/>
        </w:rPr>
        <w:t xml:space="preserve">іднесеності, урочистості (високий стиль), або становлять нейтральну інформацію, звичне спілкування (середній стиль), або орієнтовані на досягнення ефекту іронії, зневаги (низький стиль). Колишні експресивні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 перестали існувати у 18 ст.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i/>
          <w:iCs/>
          <w:color w:val="222222"/>
          <w:sz w:val="28"/>
          <w:szCs w:val="28"/>
        </w:rPr>
        <w:t>Індивідуальний функціональний стиль</w:t>
      </w:r>
      <w:r w:rsidRPr="006B3036">
        <w:rPr>
          <w:color w:val="222222"/>
          <w:sz w:val="28"/>
          <w:szCs w:val="28"/>
        </w:rPr>
        <w:t> (ідеостиль, ідіолект) – це сукупність мовно-виражальних засобі</w:t>
      </w:r>
      <w:proofErr w:type="gramStart"/>
      <w:r w:rsidRPr="006B3036">
        <w:rPr>
          <w:color w:val="222222"/>
          <w:sz w:val="28"/>
          <w:szCs w:val="28"/>
        </w:rPr>
        <w:t>в</w:t>
      </w:r>
      <w:proofErr w:type="gramEnd"/>
      <w:r w:rsidRPr="006B3036">
        <w:rPr>
          <w:color w:val="222222"/>
          <w:sz w:val="28"/>
          <w:szCs w:val="28"/>
        </w:rPr>
        <w:t xml:space="preserve">, </w:t>
      </w:r>
      <w:proofErr w:type="gramStart"/>
      <w:r w:rsidRPr="006B3036">
        <w:rPr>
          <w:color w:val="222222"/>
          <w:sz w:val="28"/>
          <w:szCs w:val="28"/>
        </w:rPr>
        <w:t>як</w:t>
      </w:r>
      <w:proofErr w:type="gramEnd"/>
      <w:r w:rsidRPr="006B3036">
        <w:rPr>
          <w:color w:val="222222"/>
          <w:sz w:val="28"/>
          <w:szCs w:val="28"/>
        </w:rPr>
        <w:t>і виконують естетичну функцію і вирізняють мову окремого письменника з-поміж інших.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 </w:t>
      </w:r>
      <w:r w:rsidRPr="006B3036">
        <w:rPr>
          <w:rStyle w:val="a8"/>
          <w:color w:val="222222"/>
          <w:sz w:val="28"/>
          <w:szCs w:val="28"/>
        </w:rPr>
        <w:t xml:space="preserve">Норма. </w:t>
      </w:r>
      <w:proofErr w:type="gramStart"/>
      <w:r w:rsidRPr="006B3036">
        <w:rPr>
          <w:color w:val="222222"/>
          <w:sz w:val="28"/>
          <w:szCs w:val="28"/>
        </w:rPr>
        <w:t>Головною</w:t>
      </w:r>
      <w:proofErr w:type="gramEnd"/>
      <w:r w:rsidRPr="006B3036">
        <w:rPr>
          <w:color w:val="222222"/>
          <w:sz w:val="28"/>
          <w:szCs w:val="28"/>
        </w:rPr>
        <w:t xml:space="preserve"> і необхідною умовою існування функціонального стилю є мовленнєва системність, тобто спосіб добору й організації мовних засобів у певному типі мовлення. Мовленнєва системність стилю визначає і </w:t>
      </w:r>
      <w:r w:rsidRPr="006B3036">
        <w:rPr>
          <w:i/>
          <w:iCs/>
          <w:color w:val="222222"/>
          <w:sz w:val="28"/>
          <w:szCs w:val="28"/>
        </w:rPr>
        <w:t>стильову норму</w:t>
      </w:r>
      <w:r w:rsidRPr="006B3036">
        <w:rPr>
          <w:color w:val="222222"/>
          <w:sz w:val="28"/>
          <w:szCs w:val="28"/>
        </w:rPr>
        <w:t xml:space="preserve">, яка є вужчою, ніж літературна норма мови, тому її ще називають внутрішньою, оскільки </w:t>
      </w:r>
      <w:proofErr w:type="gramStart"/>
      <w:r w:rsidRPr="006B3036">
        <w:rPr>
          <w:color w:val="222222"/>
          <w:sz w:val="28"/>
          <w:szCs w:val="28"/>
        </w:rPr>
        <w:t>вс</w:t>
      </w:r>
      <w:proofErr w:type="gramEnd"/>
      <w:r w:rsidRPr="006B3036">
        <w:rPr>
          <w:color w:val="222222"/>
          <w:sz w:val="28"/>
          <w:szCs w:val="28"/>
        </w:rPr>
        <w:t>і функціональні стилі літературної мови, не виходячи за межі літературної норми, мають і особливі норми. Так, структури на зразок </w:t>
      </w:r>
      <w:r w:rsidRPr="006B3036">
        <w:rPr>
          <w:i/>
          <w:iCs/>
          <w:color w:val="222222"/>
          <w:sz w:val="28"/>
          <w:szCs w:val="28"/>
        </w:rPr>
        <w:t>порядок денний, пояснювальна записка, у зв’язку з тим що</w:t>
      </w:r>
      <w:r w:rsidRPr="006B3036">
        <w:rPr>
          <w:color w:val="222222"/>
          <w:sz w:val="28"/>
          <w:szCs w:val="28"/>
        </w:rPr>
        <w:t> і под</w:t>
      </w:r>
      <w:proofErr w:type="gramStart"/>
      <w:r w:rsidRPr="006B3036">
        <w:rPr>
          <w:color w:val="222222"/>
          <w:sz w:val="28"/>
          <w:szCs w:val="28"/>
        </w:rPr>
        <w:t>.</w:t>
      </w:r>
      <w:proofErr w:type="gramEnd"/>
      <w:r w:rsidRPr="006B3036">
        <w:rPr>
          <w:color w:val="222222"/>
          <w:sz w:val="28"/>
          <w:szCs w:val="28"/>
        </w:rPr>
        <w:t xml:space="preserve"> є </w:t>
      </w:r>
      <w:proofErr w:type="gramStart"/>
      <w:r w:rsidRPr="006B3036">
        <w:rPr>
          <w:color w:val="222222"/>
          <w:sz w:val="28"/>
          <w:szCs w:val="28"/>
        </w:rPr>
        <w:t>л</w:t>
      </w:r>
      <w:proofErr w:type="gramEnd"/>
      <w:r w:rsidRPr="006B3036">
        <w:rPr>
          <w:color w:val="222222"/>
          <w:sz w:val="28"/>
          <w:szCs w:val="28"/>
        </w:rPr>
        <w:t>ітературно нормативними і водночас є внутрішньою нормою офіційно-ділового стилю, але залишаються поза внутрішньою нормою художнього стилю.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істична</w:t>
      </w:r>
      <w:r w:rsidRPr="006B3036">
        <w:rPr>
          <w:color w:val="222222"/>
          <w:sz w:val="28"/>
          <w:szCs w:val="28"/>
        </w:rPr>
        <w:t> норма не протиставляється загальномовній, літературній та стильовій нормам, вона діє в межах літературної норми, але переслідує мету не тільки правильності мовлення, але й доцільності та довершеності його відповідно до завдань, умов і ситуації спілкування.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Для лінгвостилістики важливим є те, що поняття </w:t>
      </w:r>
      <w:r w:rsidRPr="006B3036">
        <w:rPr>
          <w:i/>
          <w:iCs/>
          <w:color w:val="222222"/>
          <w:sz w:val="28"/>
          <w:szCs w:val="28"/>
        </w:rPr>
        <w:t>стиль</w:t>
      </w:r>
      <w:r w:rsidRPr="006B3036">
        <w:rPr>
          <w:color w:val="222222"/>
          <w:sz w:val="28"/>
          <w:szCs w:val="28"/>
        </w:rPr>
        <w:t xml:space="preserve"> міцно пов’язане з функціональним аспектом мови, з використанням її в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 xml:space="preserve">ізних сферах </w:t>
      </w:r>
      <w:r w:rsidRPr="006B3036">
        <w:rPr>
          <w:color w:val="222222"/>
          <w:sz w:val="28"/>
          <w:szCs w:val="28"/>
        </w:rPr>
        <w:lastRenderedPageBreak/>
        <w:t>життєдіяльності мовців, з процесом мовного спілкування в цих сферах, з необхідністю враховувати двосторонній характер спілкування (адресант / адресат), ситуацію й умови спілкування та специфіку текстотворення.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rStyle w:val="a8"/>
          <w:color w:val="222222"/>
          <w:sz w:val="28"/>
          <w:szCs w:val="28"/>
        </w:rPr>
        <w:t>Конотація</w:t>
      </w:r>
      <w:r w:rsidRPr="006B3036">
        <w:rPr>
          <w:color w:val="222222"/>
          <w:sz w:val="28"/>
          <w:szCs w:val="28"/>
        </w:rPr>
        <w:t xml:space="preserve">– </w:t>
      </w:r>
      <w:proofErr w:type="gramStart"/>
      <w:r w:rsidRPr="006B3036">
        <w:rPr>
          <w:color w:val="222222"/>
          <w:sz w:val="28"/>
          <w:szCs w:val="28"/>
        </w:rPr>
        <w:t>це</w:t>
      </w:r>
      <w:proofErr w:type="gramEnd"/>
      <w:r w:rsidRPr="006B3036">
        <w:rPr>
          <w:color w:val="222222"/>
          <w:sz w:val="28"/>
          <w:szCs w:val="28"/>
        </w:rPr>
        <w:t xml:space="preserve"> власне стилістичний термін, лат. походження і буквально значить «маю додаткове значення». у широкому розумінні додатковою інформацією, яка надає можливість мовній одиниці виконувати експресивну функцію. </w:t>
      </w:r>
      <w:proofErr w:type="gramStart"/>
      <w:r w:rsidRPr="006B3036">
        <w:rPr>
          <w:color w:val="222222"/>
          <w:sz w:val="28"/>
          <w:szCs w:val="28"/>
        </w:rPr>
        <w:t>У вужчому розумінні конотація – це такий компонент значення лексеми, який дає можливість використовувати її для вторинної номінації. Він виникає на асоціативно-образних уявленнях і ніби заступає пряме об’єктивне значення, в результаті чого постають тропи і фігури: </w:t>
      </w:r>
      <w:r w:rsidRPr="006B3036">
        <w:rPr>
          <w:i/>
          <w:iCs/>
          <w:color w:val="222222"/>
          <w:sz w:val="28"/>
          <w:szCs w:val="28"/>
        </w:rPr>
        <w:t>музика в камені, медова гречка, біль слова, жевріє хмарка</w:t>
      </w:r>
      <w:r w:rsidRPr="006B3036">
        <w:rPr>
          <w:color w:val="222222"/>
          <w:sz w:val="28"/>
          <w:szCs w:val="28"/>
        </w:rPr>
        <w:t>.</w:t>
      </w:r>
      <w:proofErr w:type="gramEnd"/>
      <w:r w:rsidRPr="006B3036">
        <w:rPr>
          <w:color w:val="222222"/>
          <w:sz w:val="28"/>
          <w:szCs w:val="28"/>
        </w:rPr>
        <w:t xml:space="preserve"> Виникають такі додаткові значення на зумисних зміщеннях традиційної сполучуваності мовних одиниць.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B3036">
        <w:rPr>
          <w:rStyle w:val="a8"/>
          <w:color w:val="222222"/>
          <w:sz w:val="28"/>
          <w:szCs w:val="28"/>
        </w:rPr>
        <w:t>Стил</w:t>
      </w:r>
      <w:proofErr w:type="gramEnd"/>
      <w:r w:rsidRPr="006B3036">
        <w:rPr>
          <w:rStyle w:val="a8"/>
          <w:color w:val="222222"/>
          <w:sz w:val="28"/>
          <w:szCs w:val="28"/>
        </w:rPr>
        <w:t>істичне значення</w:t>
      </w:r>
      <w:r w:rsidRPr="006B3036">
        <w:rPr>
          <w:color w:val="222222"/>
          <w:sz w:val="28"/>
          <w:szCs w:val="28"/>
        </w:rPr>
        <w:t>– одне з найголовніших понять стилістики. Воно стоїть поряд з такими поняттями, як </w:t>
      </w:r>
      <w:r w:rsidRPr="006B3036">
        <w:rPr>
          <w:i/>
          <w:iCs/>
          <w:color w:val="222222"/>
          <w:sz w:val="28"/>
          <w:szCs w:val="28"/>
        </w:rPr>
        <w:t>стиль</w:t>
      </w:r>
      <w:r w:rsidRPr="006B3036">
        <w:rPr>
          <w:color w:val="222222"/>
          <w:sz w:val="28"/>
          <w:szCs w:val="28"/>
        </w:rPr>
        <w:t> і </w:t>
      </w:r>
      <w:r w:rsidRPr="006B3036">
        <w:rPr>
          <w:i/>
          <w:iCs/>
          <w:color w:val="222222"/>
          <w:sz w:val="28"/>
          <w:szCs w:val="28"/>
        </w:rPr>
        <w:t>конотація</w:t>
      </w:r>
      <w:r w:rsidRPr="006B3036">
        <w:rPr>
          <w:color w:val="222222"/>
          <w:sz w:val="28"/>
          <w:szCs w:val="28"/>
        </w:rPr>
        <w:t xml:space="preserve">. </w:t>
      </w:r>
      <w:proofErr w:type="gramStart"/>
      <w:r w:rsidRPr="006B3036">
        <w:rPr>
          <w:color w:val="222222"/>
          <w:sz w:val="28"/>
          <w:szCs w:val="28"/>
        </w:rPr>
        <w:t>З</w:t>
      </w:r>
      <w:proofErr w:type="gramEnd"/>
      <w:r w:rsidRPr="006B3036">
        <w:rPr>
          <w:color w:val="222222"/>
          <w:sz w:val="28"/>
          <w:szCs w:val="28"/>
        </w:rPr>
        <w:t xml:space="preserve"> першим (стиль) поняття стилістичного значення взаємодіє як його основна риса, як репрезентант стилю. </w:t>
      </w:r>
      <w:proofErr w:type="gramStart"/>
      <w:r w:rsidRPr="006B3036">
        <w:rPr>
          <w:color w:val="222222"/>
          <w:sz w:val="28"/>
          <w:szCs w:val="28"/>
        </w:rPr>
        <w:t>З</w:t>
      </w:r>
      <w:proofErr w:type="gramEnd"/>
      <w:r w:rsidRPr="006B3036">
        <w:rPr>
          <w:color w:val="222222"/>
          <w:sz w:val="28"/>
          <w:szCs w:val="28"/>
        </w:rPr>
        <w:t xml:space="preserve"> другим (конотація) – як рівноправний йому синонім і як виразник додаткової інформації. Стилістичне значення є «робочим поняттям» практичної стилістики і практичної риторики. Однак поняття конотація і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істичне значення не тотожні. Вони близькі, синонімічні, можуть бути взаємозамінними, але між ними існує співвідношення ознаки і результату дії чи вияву цієї ознаки. Конотація – це ознака, властивість, здатність мовної одиниці, а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істичне значення – уже породжений цією здатністю результат.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істичним</w:t>
      </w:r>
      <w:r w:rsidRPr="006B3036">
        <w:rPr>
          <w:color w:val="222222"/>
          <w:sz w:val="28"/>
          <w:szCs w:val="28"/>
        </w:rPr>
        <w:t xml:space="preserve"> значенням називають додаткове, супровідне до лексичного тат граматичного значення мовної одиниці. Воно обмежує використання цієї одиниці певним стилем, типом мовлення чи видом тексту і має стилістичну вартість – маркованість, якою й протиставляється нейтральним значенням.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істичне значення накладається на лексичне та граматичне і здебільшого є залежним від лексичного.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Розрізняють </w:t>
      </w:r>
      <w:r w:rsidRPr="006B3036">
        <w:rPr>
          <w:i/>
          <w:iCs/>
          <w:color w:val="222222"/>
          <w:sz w:val="28"/>
          <w:szCs w:val="28"/>
        </w:rPr>
        <w:t>стильове</w:t>
      </w:r>
      <w:r w:rsidRPr="006B3036">
        <w:rPr>
          <w:color w:val="222222"/>
          <w:sz w:val="28"/>
          <w:szCs w:val="28"/>
        </w:rPr>
        <w:t> і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істичне</w:t>
      </w:r>
      <w:r w:rsidRPr="006B3036">
        <w:rPr>
          <w:color w:val="222222"/>
          <w:sz w:val="28"/>
          <w:szCs w:val="28"/>
        </w:rPr>
        <w:t> значення. </w:t>
      </w:r>
      <w:r w:rsidRPr="006B3036">
        <w:rPr>
          <w:i/>
          <w:iCs/>
          <w:color w:val="222222"/>
          <w:sz w:val="28"/>
          <w:szCs w:val="28"/>
        </w:rPr>
        <w:t>Стильове</w:t>
      </w:r>
      <w:r w:rsidRPr="006B3036">
        <w:rPr>
          <w:color w:val="222222"/>
          <w:sz w:val="28"/>
          <w:szCs w:val="28"/>
        </w:rPr>
        <w:t> значення мовної одиниці показу</w:t>
      </w:r>
      <w:proofErr w:type="gramStart"/>
      <w:r w:rsidRPr="006B3036">
        <w:rPr>
          <w:color w:val="222222"/>
          <w:sz w:val="28"/>
          <w:szCs w:val="28"/>
        </w:rPr>
        <w:t>є,</w:t>
      </w:r>
      <w:proofErr w:type="gramEnd"/>
      <w:r w:rsidRPr="006B3036">
        <w:rPr>
          <w:color w:val="222222"/>
          <w:sz w:val="28"/>
          <w:szCs w:val="28"/>
        </w:rPr>
        <w:t xml:space="preserve"> в якому стилі ця одиниця постійно вживається, за яким закріпилася як його стилетвірна одиниця (</w:t>
      </w:r>
      <w:r w:rsidRPr="006B3036">
        <w:rPr>
          <w:i/>
          <w:iCs/>
          <w:color w:val="222222"/>
          <w:sz w:val="28"/>
          <w:szCs w:val="28"/>
        </w:rPr>
        <w:t>заява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протокол</w:t>
      </w:r>
      <w:r w:rsidRPr="006B3036">
        <w:rPr>
          <w:color w:val="222222"/>
          <w:sz w:val="28"/>
          <w:szCs w:val="28"/>
        </w:rPr>
        <w:t> – в офіційно-діловому; </w:t>
      </w:r>
      <w:r w:rsidRPr="006B3036">
        <w:rPr>
          <w:i/>
          <w:iCs/>
          <w:color w:val="222222"/>
          <w:sz w:val="28"/>
          <w:szCs w:val="28"/>
        </w:rPr>
        <w:t>аналіз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синтез</w:t>
      </w:r>
      <w:r w:rsidRPr="006B3036">
        <w:rPr>
          <w:color w:val="222222"/>
          <w:sz w:val="28"/>
          <w:szCs w:val="28"/>
        </w:rPr>
        <w:t> – у науковому; </w:t>
      </w:r>
      <w:r w:rsidRPr="006B3036">
        <w:rPr>
          <w:i/>
          <w:iCs/>
          <w:color w:val="222222"/>
          <w:sz w:val="28"/>
          <w:szCs w:val="28"/>
        </w:rPr>
        <w:t>майбуття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крилатість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мед спогадів</w:t>
      </w:r>
      <w:r w:rsidRPr="006B3036">
        <w:rPr>
          <w:color w:val="222222"/>
          <w:sz w:val="28"/>
          <w:szCs w:val="28"/>
        </w:rPr>
        <w:t xml:space="preserve"> – у художньому тощо).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істичне значення діє в межах стильового на тлі стилістично нейтральних мовних засобів і характеризується конкретною оцінністю, експресією. Воно виникає в результаті асоціативно-образного переосмислення значення, нашарування твірної семантики суфіксів (</w:t>
      </w:r>
      <w:proofErr w:type="gramStart"/>
      <w:r w:rsidRPr="006B3036">
        <w:rPr>
          <w:i/>
          <w:iCs/>
          <w:color w:val="222222"/>
          <w:sz w:val="28"/>
          <w:szCs w:val="28"/>
        </w:rPr>
        <w:t>р</w:t>
      </w:r>
      <w:proofErr w:type="gramEnd"/>
      <w:r w:rsidRPr="006B3036">
        <w:rPr>
          <w:i/>
          <w:iCs/>
          <w:color w:val="222222"/>
          <w:sz w:val="28"/>
          <w:szCs w:val="28"/>
        </w:rPr>
        <w:t>іднесенький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багатющий</w:t>
      </w:r>
      <w:r w:rsidRPr="006B3036">
        <w:rPr>
          <w:color w:val="222222"/>
          <w:sz w:val="28"/>
          <w:szCs w:val="28"/>
        </w:rPr>
        <w:t>), ситуативного використання слів. Стилістичні значення і конотації бувають кількох типів залежно від того, який додатковий до основної інформації компонент переважає у мовній одиниці: </w:t>
      </w:r>
      <w:r w:rsidRPr="006B3036">
        <w:rPr>
          <w:i/>
          <w:iCs/>
          <w:color w:val="222222"/>
          <w:sz w:val="28"/>
          <w:szCs w:val="28"/>
        </w:rPr>
        <w:t>аксіологічне, емотивне, образно-експресивне, функціонально-стилістичне.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1) </w:t>
      </w:r>
      <w:r w:rsidRPr="006B3036">
        <w:rPr>
          <w:i/>
          <w:iCs/>
          <w:color w:val="222222"/>
          <w:sz w:val="28"/>
          <w:szCs w:val="28"/>
        </w:rPr>
        <w:t>Аксіологічне</w:t>
      </w:r>
      <w:r w:rsidRPr="006B3036">
        <w:rPr>
          <w:color w:val="222222"/>
          <w:sz w:val="28"/>
          <w:szCs w:val="28"/>
        </w:rPr>
        <w:t xml:space="preserve"> – це оцінне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істичне значення, яке виражає закріплене традицією оцінне ставлення до предметів, осіб, явищ за </w:t>
      </w:r>
      <w:r w:rsidRPr="006B3036">
        <w:rPr>
          <w:color w:val="222222"/>
          <w:sz w:val="28"/>
          <w:szCs w:val="28"/>
        </w:rPr>
        <w:lastRenderedPageBreak/>
        <w:t>принципом «позитивне – негативне», «добре – погане»: </w:t>
      </w:r>
      <w:r w:rsidRPr="006B3036">
        <w:rPr>
          <w:i/>
          <w:iCs/>
          <w:color w:val="222222"/>
          <w:sz w:val="28"/>
          <w:szCs w:val="28"/>
        </w:rPr>
        <w:t>краса</w:t>
      </w:r>
      <w:r w:rsidRPr="006B3036">
        <w:rPr>
          <w:color w:val="222222"/>
          <w:sz w:val="28"/>
          <w:szCs w:val="28"/>
        </w:rPr>
        <w:t> – </w:t>
      </w:r>
      <w:r w:rsidRPr="006B3036">
        <w:rPr>
          <w:i/>
          <w:iCs/>
          <w:color w:val="222222"/>
          <w:sz w:val="28"/>
          <w:szCs w:val="28"/>
        </w:rPr>
        <w:t>потворність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мудрість</w:t>
      </w:r>
      <w:r w:rsidRPr="006B3036">
        <w:rPr>
          <w:color w:val="222222"/>
          <w:sz w:val="28"/>
          <w:szCs w:val="28"/>
        </w:rPr>
        <w:t> – </w:t>
      </w:r>
      <w:r w:rsidRPr="006B3036">
        <w:rPr>
          <w:i/>
          <w:iCs/>
          <w:color w:val="222222"/>
          <w:sz w:val="28"/>
          <w:szCs w:val="28"/>
        </w:rPr>
        <w:t>глупота</w:t>
      </w:r>
      <w:r w:rsidRPr="006B3036">
        <w:rPr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 2) </w:t>
      </w:r>
      <w:r w:rsidRPr="006B3036">
        <w:rPr>
          <w:i/>
          <w:iCs/>
          <w:color w:val="222222"/>
          <w:sz w:val="28"/>
          <w:szCs w:val="28"/>
        </w:rPr>
        <w:t>Емотивне </w:t>
      </w:r>
      <w:r w:rsidRPr="006B3036">
        <w:rPr>
          <w:color w:val="222222"/>
          <w:sz w:val="28"/>
          <w:szCs w:val="28"/>
        </w:rPr>
        <w:t xml:space="preserve">– це емоційне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істичне значення, воно співвідноситься зі сферою емоційно-чуттєвого сприймання і закріплює узагальнені емоційні характеристики осіб, предметів, явищ, надані їм мовцями впродовж віків: </w:t>
      </w:r>
      <w:r w:rsidRPr="006B3036">
        <w:rPr>
          <w:i/>
          <w:iCs/>
          <w:color w:val="222222"/>
          <w:sz w:val="28"/>
          <w:szCs w:val="28"/>
        </w:rPr>
        <w:t>матусенька, красень, плентатись, жерти, пика, баньки</w:t>
      </w:r>
      <w:r w:rsidRPr="006B3036">
        <w:rPr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 3) </w:t>
      </w:r>
      <w:r w:rsidRPr="006B3036">
        <w:rPr>
          <w:i/>
          <w:iCs/>
          <w:color w:val="222222"/>
          <w:sz w:val="28"/>
          <w:szCs w:val="28"/>
        </w:rPr>
        <w:t>Образно-експресивне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істичне значення співвідноситься зі сферою чуттєво-образного сприймання мовців, при якому предмети кваліфікуються за якимось ознаками, властивостями, прикметами, що інтенсивно виражені, тобто експресивні. Ці ознаки можуть передаватися через інший предмет, якому вони первісно належать або в якому виражені сильніше: </w:t>
      </w:r>
      <w:r w:rsidRPr="006B3036">
        <w:rPr>
          <w:i/>
          <w:iCs/>
          <w:color w:val="222222"/>
          <w:sz w:val="28"/>
          <w:szCs w:val="28"/>
        </w:rPr>
        <w:t>відьма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тигриця</w:t>
      </w:r>
      <w:r w:rsidRPr="006B3036">
        <w:rPr>
          <w:color w:val="222222"/>
          <w:sz w:val="28"/>
          <w:szCs w:val="28"/>
        </w:rPr>
        <w:t> (про злу жінку), </w:t>
      </w:r>
      <w:r w:rsidRPr="006B3036">
        <w:rPr>
          <w:i/>
          <w:iCs/>
          <w:color w:val="222222"/>
          <w:sz w:val="28"/>
          <w:szCs w:val="28"/>
        </w:rPr>
        <w:t>трудяга, роботяга, бджілка, віл, кінь </w:t>
      </w:r>
      <w:r w:rsidRPr="006B3036">
        <w:rPr>
          <w:color w:val="222222"/>
          <w:sz w:val="28"/>
          <w:szCs w:val="28"/>
        </w:rPr>
        <w:t>(про працьовиту людину)</w:t>
      </w:r>
      <w:proofErr w:type="gramStart"/>
      <w:r w:rsidRPr="006B3036">
        <w:rPr>
          <w:color w:val="222222"/>
          <w:sz w:val="28"/>
          <w:szCs w:val="28"/>
        </w:rPr>
        <w:t>.Т</w:t>
      </w:r>
      <w:proofErr w:type="gramEnd"/>
      <w:r w:rsidRPr="006B3036">
        <w:rPr>
          <w:color w:val="222222"/>
          <w:sz w:val="28"/>
          <w:szCs w:val="28"/>
        </w:rPr>
        <w:t>акі мовні одиниці різних рівнів (окремі слова, звуконаслідування, морфеми, метафори, фразеологізми, порівняльні звороти) називають експресемами, або експресивами.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 4) </w:t>
      </w:r>
      <w:r w:rsidRPr="006B3036">
        <w:rPr>
          <w:i/>
          <w:iCs/>
          <w:color w:val="222222"/>
          <w:sz w:val="28"/>
          <w:szCs w:val="28"/>
        </w:rPr>
        <w:t>Функціональне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істичне значення породжується у слові тією функцією, яку воно виконує у процесі мовної комунікації і з якою закріплюється у свідомості мовців на основі постійних асоціацій з певною сферою суспільної діяльності – науки, техніки, виробництва, політики, права, управління, творчості, побуту тощо. Саме за цією ознакою – відсутністю чи наявністю функціонального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істичного значення – всі слова традиційно поділяються на стилістично нейтральні загальновживані і стилістично забарвлені. Цього забарвлення (конотації, маркованості) набувають ті слова, які постійно вживаються зі сталим значенням у певних мовленнєвих ситуаціях і текстах. Так поступово у кожній сфері мовної діяльності сформувалися свої мовні засоби: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ізногалузеві терміни, канцеляризми, штампи і кліше, поетизми тощо.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Функціональне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істичне значення можна назвати стильовим, бо саме за його наявністю і якістю мовні одиниці розшаровуються на стильові різновиди літературної мови, які й називаються функціональними стилями. Тому з погляду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істики функціональне значення серед усіх стилістичних слід вважати головним. Воно охоплює найбільшу сукупність одиниць і є загальнішим та ширшим стосовно інших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істичних значень. Оцінні, емоційні та образні, експресивні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 xml:space="preserve">істичні значення є вужчими і входять до функціональних стилістичних значень. Оцінне значення діє там, де є потреба у вираженні ставлення мовця до чогось, мотивів його дій, вчинків. Емоційне значення зумовлюється сприйманням </w:t>
      </w:r>
      <w:proofErr w:type="gramStart"/>
      <w:r w:rsidRPr="006B3036">
        <w:rPr>
          <w:color w:val="222222"/>
          <w:sz w:val="28"/>
          <w:szCs w:val="28"/>
        </w:rPr>
        <w:t>св</w:t>
      </w:r>
      <w:proofErr w:type="gramEnd"/>
      <w:r w:rsidRPr="006B3036">
        <w:rPr>
          <w:color w:val="222222"/>
          <w:sz w:val="28"/>
          <w:szCs w:val="28"/>
        </w:rPr>
        <w:t xml:space="preserve">іту мовцем через його психічний стан, почуття і волю. Експресивне й образне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істичні значення спрямовуються на досягнення мовцем певної прагматичної мети – вплинути, подіяти, викликати певну оцінку чи естетичне задоволення.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Одиницею функціонального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істичного значення є </w:t>
      </w:r>
      <w:r w:rsidRPr="006B3036">
        <w:rPr>
          <w:rStyle w:val="a8"/>
          <w:color w:val="222222"/>
          <w:sz w:val="28"/>
          <w:szCs w:val="28"/>
        </w:rPr>
        <w:t>стилістема</w:t>
      </w:r>
      <w:r w:rsidRPr="006B3036">
        <w:rPr>
          <w:color w:val="222222"/>
          <w:sz w:val="28"/>
          <w:szCs w:val="28"/>
        </w:rPr>
        <w:t> – мовна одиниця (від слова до тексту) з реальними можливостями стилістичного значення і мовленнєва одиниця з певним стилістичним значенням..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B3036">
        <w:rPr>
          <w:rStyle w:val="a8"/>
          <w:color w:val="222222"/>
          <w:sz w:val="28"/>
          <w:szCs w:val="28"/>
        </w:rPr>
        <w:lastRenderedPageBreak/>
        <w:t>Стил</w:t>
      </w:r>
      <w:proofErr w:type="gramEnd"/>
      <w:r w:rsidRPr="006B3036">
        <w:rPr>
          <w:rStyle w:val="a8"/>
          <w:color w:val="222222"/>
          <w:sz w:val="28"/>
          <w:szCs w:val="28"/>
        </w:rPr>
        <w:t>істичні засоби (ресурси) –</w:t>
      </w:r>
      <w:r w:rsidRPr="006B3036">
        <w:rPr>
          <w:color w:val="222222"/>
          <w:sz w:val="28"/>
          <w:szCs w:val="28"/>
        </w:rPr>
        <w:t xml:space="preserve">це елементи мови (мовлення), здатні виражати стилістичну інформацію (експресивно-оцінну, е.-емоційну, функціонально-стильову). Вони належать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ізним рівням мовної системи: фонетичні, лексичні, фразеологічні, словотвірні, морфологічні, синтаксичні. Є засоби, які мають міжрівневий характер, наприклад, символи, фігури.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B3036">
        <w:rPr>
          <w:rStyle w:val="a8"/>
          <w:color w:val="222222"/>
          <w:sz w:val="28"/>
          <w:szCs w:val="28"/>
        </w:rPr>
        <w:t>Стил</w:t>
      </w:r>
      <w:proofErr w:type="gramEnd"/>
      <w:r w:rsidRPr="006B3036">
        <w:rPr>
          <w:rStyle w:val="a8"/>
          <w:color w:val="222222"/>
          <w:sz w:val="28"/>
          <w:szCs w:val="28"/>
        </w:rPr>
        <w:t>істичні прийоми</w:t>
      </w:r>
      <w:r w:rsidRPr="006B3036">
        <w:rPr>
          <w:color w:val="222222"/>
          <w:sz w:val="28"/>
          <w:szCs w:val="28"/>
        </w:rPr>
        <w:t xml:space="preserve"> – це різні способи комбінування мовних одиниць одного рівня в межах одиниць вищого рівня. Найпоширеніші з них – прийом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істичної детермінації, інтердепенденція, констеляція (Мацько, с. 380).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У лінгвостилістиці українські мовознавці виділяють такі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ізновиди стилістики: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1) </w:t>
      </w:r>
      <w:r w:rsidRPr="006B3036">
        <w:rPr>
          <w:i/>
          <w:iCs/>
          <w:color w:val="222222"/>
          <w:sz w:val="28"/>
          <w:szCs w:val="28"/>
        </w:rPr>
        <w:t>загальна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 (</w:t>
      </w:r>
      <w:r w:rsidRPr="006B3036">
        <w:rPr>
          <w:i/>
          <w:iCs/>
          <w:color w:val="222222"/>
          <w:sz w:val="28"/>
          <w:szCs w:val="28"/>
        </w:rPr>
        <w:t>теоретична</w:t>
      </w:r>
      <w:r w:rsidRPr="006B3036">
        <w:rPr>
          <w:color w:val="222222"/>
          <w:sz w:val="28"/>
          <w:szCs w:val="28"/>
        </w:rPr>
        <w:t> с. або </w:t>
      </w:r>
      <w:r w:rsidRPr="006B3036">
        <w:rPr>
          <w:i/>
          <w:iCs/>
          <w:color w:val="222222"/>
          <w:sz w:val="28"/>
          <w:szCs w:val="28"/>
        </w:rPr>
        <w:t>теорія</w:t>
      </w:r>
      <w:r w:rsidRPr="006B3036">
        <w:rPr>
          <w:color w:val="222222"/>
          <w:sz w:val="28"/>
          <w:szCs w:val="28"/>
        </w:rPr>
        <w:t> стилістики) – визначає основні поняття і категорії, предмет досліджень, теоретично обґрунтовує принципи і методи стилістичних досліджень, вивчає універсальні засоби мови (що є в багатьох мовах і мають спільні характеристики) та функціональні стилі;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у предметі загальної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істики поєднано два аспекти – системно-структурний, що стосується будови і системи мови, і комунікативно-прагматичний, який охоплює функції мови, сферу її поширення в суспільстві і способи використання. Відповідно до цих аспе</w:t>
      </w:r>
      <w:proofErr w:type="gramStart"/>
      <w:r w:rsidRPr="006B3036">
        <w:rPr>
          <w:color w:val="222222"/>
          <w:sz w:val="28"/>
          <w:szCs w:val="28"/>
        </w:rPr>
        <w:t>ктів ро</w:t>
      </w:r>
      <w:proofErr w:type="gramEnd"/>
      <w:r w:rsidRPr="006B3036">
        <w:rPr>
          <w:color w:val="222222"/>
          <w:sz w:val="28"/>
          <w:szCs w:val="28"/>
        </w:rPr>
        <w:t>зрізняється: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2)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істика ресурсів </w:t>
      </w:r>
      <w:r w:rsidRPr="006B3036">
        <w:rPr>
          <w:color w:val="222222"/>
          <w:sz w:val="28"/>
          <w:szCs w:val="28"/>
        </w:rPr>
        <w:t>(неконтекстних мовних засобів), або </w:t>
      </w:r>
      <w:r w:rsidRPr="006B3036">
        <w:rPr>
          <w:i/>
          <w:iCs/>
          <w:color w:val="222222"/>
          <w:sz w:val="28"/>
          <w:szCs w:val="28"/>
        </w:rPr>
        <w:t>описова</w:t>
      </w:r>
      <w:r w:rsidRPr="006B3036">
        <w:rPr>
          <w:color w:val="222222"/>
          <w:sz w:val="28"/>
          <w:szCs w:val="28"/>
        </w:rPr>
        <w:t> стилістика, яка вивчає стилістично забарвлені засоби мови не тільки в тексті, а й поза контекстним використанням; ці мовні елементи стануть матеріалом для вибору і подальшого відбору мовних засобів у мовленні; у ній виділяються такі частини, як </w:t>
      </w:r>
      <w:r w:rsidRPr="006B3036">
        <w:rPr>
          <w:i/>
          <w:iCs/>
          <w:color w:val="222222"/>
          <w:sz w:val="28"/>
          <w:szCs w:val="28"/>
        </w:rPr>
        <w:t>фоностилістика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лексична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істика, </w:t>
      </w:r>
      <w:r w:rsidRPr="006B3036">
        <w:rPr>
          <w:i/>
          <w:iCs/>
          <w:color w:val="222222"/>
          <w:sz w:val="28"/>
          <w:szCs w:val="28"/>
        </w:rPr>
        <w:t>фразеологічна</w:t>
      </w:r>
      <w:r w:rsidRPr="006B3036">
        <w:rPr>
          <w:color w:val="222222"/>
          <w:sz w:val="28"/>
          <w:szCs w:val="28"/>
        </w:rPr>
        <w:t> стилістика, </w:t>
      </w:r>
      <w:r w:rsidRPr="006B3036">
        <w:rPr>
          <w:i/>
          <w:iCs/>
          <w:color w:val="222222"/>
          <w:sz w:val="28"/>
          <w:szCs w:val="28"/>
        </w:rPr>
        <w:t>граматична</w:t>
      </w:r>
      <w:r w:rsidRPr="006B3036">
        <w:rPr>
          <w:color w:val="222222"/>
          <w:sz w:val="28"/>
          <w:szCs w:val="28"/>
        </w:rPr>
        <w:t> стилістика.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3) </w:t>
      </w:r>
      <w:r w:rsidRPr="006B3036">
        <w:rPr>
          <w:i/>
          <w:iCs/>
          <w:color w:val="222222"/>
          <w:sz w:val="28"/>
          <w:szCs w:val="28"/>
        </w:rPr>
        <w:t>функціональна</w:t>
      </w:r>
      <w:r w:rsidRPr="006B3036">
        <w:rPr>
          <w:color w:val="222222"/>
          <w:sz w:val="28"/>
          <w:szCs w:val="28"/>
        </w:rPr>
        <w:t> 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істика, яка вивчає функціональні стилі, у ній як окрема галузь виокремлюється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4)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істика художньої літератури</w:t>
      </w:r>
      <w:r w:rsidRPr="006B3036">
        <w:rPr>
          <w:color w:val="222222"/>
          <w:sz w:val="28"/>
          <w:szCs w:val="28"/>
        </w:rPr>
        <w:t>, оскільки стиль художньої літератури поєднує як загальномовне, так і творчо індивідуальне; ця стилістика вивчає всі елементи стилю художнього твору, стилю письменника, стилю певного літературного напряму. Вона показує найкращі надбання національної мови, подає неперевершені зразки художнього використання мовних скарбі</w:t>
      </w:r>
      <w:proofErr w:type="gramStart"/>
      <w:r w:rsidRPr="006B3036">
        <w:rPr>
          <w:color w:val="222222"/>
          <w:sz w:val="28"/>
          <w:szCs w:val="28"/>
        </w:rPr>
        <w:t>в</w:t>
      </w:r>
      <w:proofErr w:type="gramEnd"/>
      <w:r w:rsidRPr="006B3036">
        <w:rPr>
          <w:color w:val="222222"/>
          <w:sz w:val="28"/>
          <w:szCs w:val="28"/>
        </w:rPr>
        <w:t>, тому є генератором творення і розвитку мовних норм.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Акад. В.Виноградов пропонував у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істичній системі мови виділяти три кола співвідносних досліджень: стилістику мови, стилістику мовлення і стилістику художньої літератури: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5)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істика мови</w:t>
      </w:r>
      <w:r w:rsidRPr="006B3036">
        <w:rPr>
          <w:color w:val="222222"/>
          <w:sz w:val="28"/>
          <w:szCs w:val="28"/>
        </w:rPr>
        <w:t xml:space="preserve"> вивчає, описує і кваліфікує наявні в мові стилістичні засоби (мовні одиниці і їх варіанти), які створюють можливість відбору потрібних для певного типу спілкування виражальних елементів; завдання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істики мови – встановити системи </w:t>
      </w:r>
      <w:r w:rsidRPr="006B3036">
        <w:rPr>
          <w:i/>
          <w:iCs/>
          <w:color w:val="222222"/>
          <w:sz w:val="28"/>
          <w:szCs w:val="28"/>
        </w:rPr>
        <w:t>стилістичних протиставлень</w:t>
      </w:r>
      <w:r w:rsidRPr="006B3036">
        <w:rPr>
          <w:color w:val="222222"/>
          <w:sz w:val="28"/>
          <w:szCs w:val="28"/>
        </w:rPr>
        <w:t> на кожному з рівнів мовної структури і сформувати </w:t>
      </w:r>
      <w:r w:rsidRPr="006B3036">
        <w:rPr>
          <w:i/>
          <w:iCs/>
          <w:color w:val="222222"/>
          <w:sz w:val="28"/>
          <w:szCs w:val="28"/>
        </w:rPr>
        <w:t>стилістичні парадигми</w:t>
      </w:r>
      <w:r w:rsidRPr="006B3036">
        <w:rPr>
          <w:color w:val="222222"/>
          <w:sz w:val="28"/>
          <w:szCs w:val="28"/>
        </w:rPr>
        <w:t xml:space="preserve"> (кваліфікувати мовний матеріал </w:t>
      </w:r>
      <w:r w:rsidRPr="006B3036">
        <w:rPr>
          <w:color w:val="222222"/>
          <w:sz w:val="28"/>
          <w:szCs w:val="28"/>
        </w:rPr>
        <w:lastRenderedPageBreak/>
        <w:t xml:space="preserve">відповідно до стилістичних ознак). Літературна мова існує і двох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 xml:space="preserve">ізновидах: писемному та усному. Відповідно існує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 </w:t>
      </w:r>
      <w:r w:rsidRPr="006B3036">
        <w:rPr>
          <w:i/>
          <w:iCs/>
          <w:color w:val="222222"/>
          <w:sz w:val="28"/>
          <w:szCs w:val="28"/>
        </w:rPr>
        <w:t>усної</w:t>
      </w:r>
      <w:r w:rsidRPr="006B3036">
        <w:rPr>
          <w:color w:val="222222"/>
          <w:sz w:val="28"/>
          <w:szCs w:val="28"/>
        </w:rPr>
        <w:t> і </w:t>
      </w:r>
      <w:r w:rsidRPr="006B3036">
        <w:rPr>
          <w:i/>
          <w:iCs/>
          <w:color w:val="222222"/>
          <w:sz w:val="28"/>
          <w:szCs w:val="28"/>
        </w:rPr>
        <w:t>писемної</w:t>
      </w:r>
      <w:r w:rsidRPr="006B3036">
        <w:rPr>
          <w:color w:val="222222"/>
          <w:sz w:val="28"/>
          <w:szCs w:val="28"/>
        </w:rPr>
        <w:t xml:space="preserve"> мови. Поняття писемного та усного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ізновидів літературної мови не тотожні поняттям </w:t>
      </w:r>
      <w:r w:rsidRPr="006B3036">
        <w:rPr>
          <w:i/>
          <w:iCs/>
          <w:color w:val="222222"/>
          <w:sz w:val="28"/>
          <w:szCs w:val="28"/>
        </w:rPr>
        <w:t>розмовної</w:t>
      </w:r>
      <w:r w:rsidRPr="006B3036">
        <w:rPr>
          <w:color w:val="222222"/>
          <w:sz w:val="28"/>
          <w:szCs w:val="28"/>
        </w:rPr>
        <w:t> і </w:t>
      </w:r>
      <w:r w:rsidRPr="006B3036">
        <w:rPr>
          <w:i/>
          <w:iCs/>
          <w:color w:val="222222"/>
          <w:sz w:val="28"/>
          <w:szCs w:val="28"/>
        </w:rPr>
        <w:t>книжної</w:t>
      </w:r>
      <w:r w:rsidRPr="006B3036">
        <w:rPr>
          <w:color w:val="222222"/>
          <w:sz w:val="28"/>
          <w:szCs w:val="28"/>
        </w:rPr>
        <w:t> мови. Писемна мова має більше книжного забарвлення, але користується і розмовними прийомами (у діалогах, гуморесках тощо), усна мова може мати розмовне чи книжне забарвлення, але переважає в ній розмовне.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>6) </w:t>
      </w:r>
      <w:proofErr w:type="gramStart"/>
      <w:r w:rsidRPr="006B3036">
        <w:rPr>
          <w:i/>
          <w:iCs/>
          <w:color w:val="222222"/>
          <w:sz w:val="28"/>
          <w:szCs w:val="28"/>
        </w:rPr>
        <w:t>стил</w:t>
      </w:r>
      <w:proofErr w:type="gramEnd"/>
      <w:r w:rsidRPr="006B3036">
        <w:rPr>
          <w:i/>
          <w:iCs/>
          <w:color w:val="222222"/>
          <w:sz w:val="28"/>
          <w:szCs w:val="28"/>
        </w:rPr>
        <w:t>істика мовлення</w:t>
      </w:r>
      <w:r w:rsidRPr="006B3036">
        <w:rPr>
          <w:color w:val="222222"/>
          <w:sz w:val="28"/>
          <w:szCs w:val="28"/>
        </w:rPr>
        <w:t xml:space="preserve"> вивчає використання стилістичних ресурсів мови в суспільній чи індивідуальній мовній практиці. Досліджується функціонування стилів мови у різних видах діалогічного і монологічного мовлення, виявляється творча природа мови і мовця.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істика мовлення конкретизує стилістичну здатність мовних одиниць, деякі з них, постійно відтворюючись у мовленні, здобувають право перейти в стилістику мови.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B3036">
        <w:rPr>
          <w:color w:val="222222"/>
          <w:sz w:val="28"/>
          <w:szCs w:val="28"/>
        </w:rPr>
        <w:t xml:space="preserve"> Крім цих основних </w:t>
      </w:r>
      <w:proofErr w:type="gramStart"/>
      <w:r w:rsidRPr="006B3036">
        <w:rPr>
          <w:color w:val="222222"/>
          <w:sz w:val="28"/>
          <w:szCs w:val="28"/>
        </w:rPr>
        <w:t>р</w:t>
      </w:r>
      <w:proofErr w:type="gramEnd"/>
      <w:r w:rsidRPr="006B3036">
        <w:rPr>
          <w:color w:val="222222"/>
          <w:sz w:val="28"/>
          <w:szCs w:val="28"/>
        </w:rPr>
        <w:t>ізновидів стилістики, виділяють </w:t>
      </w:r>
      <w:r w:rsidRPr="006B3036">
        <w:rPr>
          <w:i/>
          <w:iCs/>
          <w:color w:val="222222"/>
          <w:sz w:val="28"/>
          <w:szCs w:val="28"/>
        </w:rPr>
        <w:t>зіставну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порівняльну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сучасну</w:t>
      </w:r>
      <w:r w:rsidRPr="006B3036">
        <w:rPr>
          <w:color w:val="222222"/>
          <w:sz w:val="28"/>
          <w:szCs w:val="28"/>
        </w:rPr>
        <w:t> (синхронну), </w:t>
      </w:r>
      <w:r w:rsidRPr="006B3036">
        <w:rPr>
          <w:i/>
          <w:iCs/>
          <w:color w:val="222222"/>
          <w:sz w:val="28"/>
          <w:szCs w:val="28"/>
        </w:rPr>
        <w:t>історичну</w:t>
      </w:r>
      <w:r w:rsidRPr="006B3036">
        <w:rPr>
          <w:color w:val="222222"/>
          <w:sz w:val="28"/>
          <w:szCs w:val="28"/>
        </w:rPr>
        <w:t>, </w:t>
      </w:r>
      <w:r w:rsidRPr="006B3036">
        <w:rPr>
          <w:i/>
          <w:iCs/>
          <w:color w:val="222222"/>
          <w:sz w:val="28"/>
          <w:szCs w:val="28"/>
        </w:rPr>
        <w:t>діалектну</w:t>
      </w:r>
      <w:r w:rsidRPr="006B3036">
        <w:rPr>
          <w:color w:val="222222"/>
          <w:sz w:val="28"/>
          <w:szCs w:val="28"/>
        </w:rPr>
        <w:t> стилістики, а також </w:t>
      </w:r>
      <w:r w:rsidRPr="006B3036">
        <w:rPr>
          <w:i/>
          <w:iCs/>
          <w:color w:val="222222"/>
          <w:sz w:val="28"/>
          <w:szCs w:val="28"/>
        </w:rPr>
        <w:t>стилістику тексту</w:t>
      </w:r>
      <w:r w:rsidRPr="006B3036">
        <w:rPr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6B3036">
        <w:rPr>
          <w:color w:val="222222"/>
          <w:sz w:val="28"/>
          <w:szCs w:val="28"/>
        </w:rPr>
        <w:t>З</w:t>
      </w:r>
      <w:proofErr w:type="gramEnd"/>
      <w:r w:rsidRPr="006B3036">
        <w:rPr>
          <w:color w:val="222222"/>
          <w:sz w:val="28"/>
          <w:szCs w:val="28"/>
        </w:rPr>
        <w:t xml:space="preserve"> розвитком стилістичної науки і зростанням потреб мовної практики виокремився напрямок прикладного характеру – </w:t>
      </w:r>
      <w:r w:rsidRPr="006B3036">
        <w:rPr>
          <w:i/>
          <w:iCs/>
          <w:color w:val="222222"/>
          <w:sz w:val="28"/>
          <w:szCs w:val="28"/>
        </w:rPr>
        <w:t>практична</w:t>
      </w:r>
      <w:r w:rsidRPr="006B3036">
        <w:rPr>
          <w:color w:val="222222"/>
          <w:sz w:val="28"/>
          <w:szCs w:val="28"/>
        </w:rPr>
        <w:t xml:space="preserve"> стилістика. Вона покликана навчити мовців оволодіти багатством виражальних засобів національної мови відповідно </w:t>
      </w:r>
      <w:proofErr w:type="gramStart"/>
      <w:r w:rsidRPr="006B3036">
        <w:rPr>
          <w:color w:val="222222"/>
          <w:sz w:val="28"/>
          <w:szCs w:val="28"/>
        </w:rPr>
        <w:t>до</w:t>
      </w:r>
      <w:proofErr w:type="gramEnd"/>
      <w:r w:rsidRPr="006B3036">
        <w:rPr>
          <w:color w:val="222222"/>
          <w:sz w:val="28"/>
          <w:szCs w:val="28"/>
        </w:rPr>
        <w:t xml:space="preserve"> мети і сфери спілкування. Отже, це навчальна дисципліна, в якій розглядаються загальні відомості про </w:t>
      </w:r>
      <w:proofErr w:type="gramStart"/>
      <w:r w:rsidRPr="006B3036">
        <w:rPr>
          <w:color w:val="222222"/>
          <w:sz w:val="28"/>
          <w:szCs w:val="28"/>
        </w:rPr>
        <w:t>стил</w:t>
      </w:r>
      <w:proofErr w:type="gramEnd"/>
      <w:r w:rsidRPr="006B3036">
        <w:rPr>
          <w:color w:val="222222"/>
          <w:sz w:val="28"/>
          <w:szCs w:val="28"/>
        </w:rPr>
        <w:t>і мови і мовлення, про стилістичні норми, вивчаються стилістичні засоби мови і прийоми їх використання.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Стилістичні норми</w:t>
      </w:r>
      <w:r w:rsidRPr="006B3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регулюють уживання мовних засобів </w:t>
      </w:r>
      <w:proofErr w:type="gramStart"/>
      <w:r w:rsidRPr="006B30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ідповідно до мовного стилю. Для офіційно-ділового стилю характерні сталі  словосполучення – мовні штампи, що зазнають суржикового викривлення </w:t>
      </w:r>
      <w:proofErr w:type="gramStart"/>
      <w:r w:rsidRPr="006B30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000000"/>
          <w:sz w:val="28"/>
          <w:szCs w:val="28"/>
        </w:rPr>
        <w:t>ід впливом російської мови.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1"/>
        <w:gridCol w:w="4457"/>
      </w:tblGrid>
      <w:tr w:rsidR="006B3036" w:rsidRPr="006B3036" w:rsidTr="006B3036">
        <w:trPr>
          <w:trHeight w:val="323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Порушення норми</w:t>
            </w:r>
          </w:p>
        </w:tc>
      </w:tr>
      <w:tr w:rsidR="006B3036" w:rsidRPr="006B3036" w:rsidTr="006B3036">
        <w:trPr>
          <w:trHeight w:val="308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брати (взяти) участь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приймати участь</w:t>
            </w:r>
          </w:p>
        </w:tc>
      </w:tr>
      <w:tr w:rsidR="006B3036" w:rsidRPr="006B3036" w:rsidTr="006B3036">
        <w:trPr>
          <w:trHeight w:val="443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укладати (</w:t>
            </w:r>
            <w:proofErr w:type="gramStart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ідписувати) договір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заключати догові</w:t>
            </w:r>
            <w:proofErr w:type="gramStart"/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</w:tr>
      <w:tr w:rsidR="006B3036" w:rsidRPr="006B3036" w:rsidTr="006B3036">
        <w:trPr>
          <w:trHeight w:val="323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порядок денний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повістка денна</w:t>
            </w:r>
          </w:p>
        </w:tc>
      </w:tr>
      <w:tr w:rsidR="006B3036" w:rsidRPr="006B3036" w:rsidTr="006B3036">
        <w:trPr>
          <w:trHeight w:val="732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давати згоду, схвалювати, </w:t>
            </w:r>
            <w:proofErr w:type="gramStart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ідтримувати, погоджуватися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давати добро</w:t>
            </w:r>
          </w:p>
        </w:tc>
      </w:tr>
      <w:tr w:rsidR="006B3036" w:rsidRPr="006B3036" w:rsidTr="006B3036">
        <w:trPr>
          <w:trHeight w:val="308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 вважаю, на мою думку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рахую</w:t>
            </w:r>
          </w:p>
        </w:tc>
      </w:tr>
      <w:tr w:rsidR="006B3036" w:rsidRPr="006B3036" w:rsidTr="006B3036">
        <w:trPr>
          <w:trHeight w:val="323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завдяки </w:t>
            </w:r>
            <w:proofErr w:type="gramStart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ідтримці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дякуючи </w:t>
            </w:r>
            <w:proofErr w:type="gramStart"/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ідтримці</w:t>
            </w:r>
          </w:p>
        </w:tc>
      </w:tr>
      <w:tr w:rsidR="006B3036" w:rsidRPr="006B3036" w:rsidTr="006B3036">
        <w:trPr>
          <w:trHeight w:val="308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навчальний відділ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учбовий відділ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військова доктрина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воєнна доктрина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воєнні дії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військові дії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пристрасті розпалюються (розгоряються)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пристрасті накаляються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дякую Вам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дякую Вас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витяг із протоколу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виписка із протоколу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відшкодувати збитки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возмістити убитки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впроваджувати у виробництво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внедряти у виробництво</w:t>
            </w:r>
          </w:p>
        </w:tc>
      </w:tr>
      <w:tr w:rsidR="006B3036" w:rsidRPr="006B3036" w:rsidTr="006B3036">
        <w:trPr>
          <w:trHeight w:val="141"/>
        </w:trPr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обіймати посаду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036" w:rsidRPr="006B3036" w:rsidRDefault="006B3036" w:rsidP="006B30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займати посаду</w:t>
            </w:r>
          </w:p>
        </w:tc>
      </w:tr>
    </w:tbl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pStyle w:val="a6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Функціональні </w:t>
      </w:r>
      <w:proofErr w:type="gramStart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>р</w:t>
      </w:r>
      <w:proofErr w:type="gramEnd"/>
      <w:r w:rsidRPr="006B3036">
        <w:rPr>
          <w:rFonts w:ascii="Times New Roman" w:eastAsia="SchoolBookC" w:hAnsi="Times New Roman" w:cs="Times New Roman"/>
          <w:b/>
          <w:sz w:val="28"/>
          <w:szCs w:val="28"/>
        </w:rPr>
        <w:t xml:space="preserve">ізновиди сучасної української мови. </w:t>
      </w: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hAnsi="Times New Roman" w:cs="Times New Roman"/>
          <w:color w:val="222222"/>
          <w:sz w:val="28"/>
          <w:szCs w:val="28"/>
        </w:rPr>
        <w:t xml:space="preserve">В українській літературній мові вирізняють такі функціональні </w:t>
      </w:r>
      <w:proofErr w:type="gramStart"/>
      <w:r w:rsidRPr="006B3036">
        <w:rPr>
          <w:rFonts w:ascii="Times New Roman" w:hAnsi="Times New Roman" w:cs="Times New Roman"/>
          <w:color w:val="222222"/>
          <w:sz w:val="28"/>
          <w:szCs w:val="28"/>
        </w:rPr>
        <w:t>стил</w:t>
      </w:r>
      <w:proofErr w:type="gramEnd"/>
      <w:r w:rsidRPr="006B3036">
        <w:rPr>
          <w:rFonts w:ascii="Times New Roman" w:hAnsi="Times New Roman" w:cs="Times New Roman"/>
          <w:color w:val="222222"/>
          <w:sz w:val="28"/>
          <w:szCs w:val="28"/>
        </w:rPr>
        <w:t xml:space="preserve">і: </w:t>
      </w:r>
      <w:r w:rsidRPr="006B3036">
        <w:rPr>
          <w:rFonts w:ascii="Times New Roman" w:hAnsi="Times New Roman" w:cs="Times New Roman"/>
          <w:b/>
          <w:color w:val="222222"/>
          <w:sz w:val="28"/>
          <w:szCs w:val="28"/>
        </w:rPr>
        <w:t>художній, офіційно-діловий, публіцистичний, науковий, розмовний, конфесійний</w:t>
      </w:r>
      <w:r w:rsidRPr="006B3036">
        <w:rPr>
          <w:rFonts w:ascii="Times New Roman" w:hAnsi="Times New Roman" w:cs="Times New Roman"/>
          <w:color w:val="222222"/>
          <w:sz w:val="28"/>
          <w:szCs w:val="28"/>
        </w:rPr>
        <w:t xml:space="preserve"> та </w:t>
      </w:r>
      <w:r w:rsidRPr="006B3036">
        <w:rPr>
          <w:rFonts w:ascii="Times New Roman" w:hAnsi="Times New Roman" w:cs="Times New Roman"/>
          <w:b/>
          <w:color w:val="222222"/>
          <w:sz w:val="28"/>
          <w:szCs w:val="28"/>
        </w:rPr>
        <w:t>епістолярний</w:t>
      </w:r>
      <w:r w:rsidRPr="006B3036">
        <w:rPr>
          <w:rFonts w:ascii="Times New Roman" w:hAnsi="Times New Roman" w:cs="Times New Roman"/>
          <w:color w:val="222222"/>
          <w:sz w:val="28"/>
          <w:szCs w:val="28"/>
        </w:rPr>
        <w:t xml:space="preserve">. Кожний зі </w:t>
      </w:r>
      <w:proofErr w:type="gramStart"/>
      <w:r w:rsidRPr="006B3036">
        <w:rPr>
          <w:rFonts w:ascii="Times New Roman" w:hAnsi="Times New Roman" w:cs="Times New Roman"/>
          <w:color w:val="222222"/>
          <w:sz w:val="28"/>
          <w:szCs w:val="28"/>
        </w:rPr>
        <w:t>стил</w:t>
      </w:r>
      <w:proofErr w:type="gramEnd"/>
      <w:r w:rsidRPr="006B3036">
        <w:rPr>
          <w:rFonts w:ascii="Times New Roman" w:hAnsi="Times New Roman" w:cs="Times New Roman"/>
          <w:color w:val="222222"/>
          <w:sz w:val="28"/>
          <w:szCs w:val="28"/>
        </w:rPr>
        <w:t>ів має свої характерні ознаки й реалізується у властивих йому жанрах.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Художній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це мова художньої літератури, "особливий спосіб мислення, створення мовної картини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іту"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29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 стилю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ізнобічний вплив на думки і почуття людей за допомоги художніх образів.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Головними ознаками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художнього стилю є емоційність, образність, експресивність. На лексичному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івні в ньому вживається все словникове багатство української мови: слова з найрізноманітнішим лексичним значенням, різні за походженням. Художньо-літературне мовлення багате на епітети, метафори, порівняння, повтори, перифрази, антитези, гіперболи та інші зображувальні засоби.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певною художньою метою можуть уживатися діалектна та професійна лексика, фразеологізми.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Художній стиль послуговується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ізними типами речень за будовою, метою висловлювання, за відношенням змісту речення до дійсності.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Художній стиль реалізується в таких жанрах: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трагедія, комедія, драма, водевіль, роман, повість, оповідання, поема, вірш, байка, епіграма.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Взірець художнього стилю: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Втіхо моя,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існе українська! Мов дотик зачарованої історії, ти зміцнюєш свої сили, кріпиш почування, викликаєш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жадобу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життя, що таке огидне і безталанне іншої доби! Велика, незрівнянна, певно, твоя сила, коли ти зачудувала Європу, перейшла нетрі Азії, прийнялася в Америці, а може, ще й по інших сторонах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іту. Нехай що знають, те й галасують проти твого краю і народу питомого, твої найлютіші вороги не втечуть від казкових чарів твоєї мелодії,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а 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забувши про всякі силоміцтва, самі 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>пристають до хору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шво/х співаків-виконавців. І лунаєш ти серед Європи на славу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ідної країни (П. Грабовський).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Науковий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функціональний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ізновид літературної мови, що обслуговує сферу і потреби науки.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 стилю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повідомлення про результати наукових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досл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іджень, систематизація знань.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Головними ознаками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наукового стилю є широке використання науково-термінологічної лексики, слів з абстрактним значенням та іншомовного походження. Показовим є членування тексту на розділи,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ідрозділи, параграфи, введення формул, таблиць, діаграм. Лексичні, текстові одиниці репрезентують точність, логічність, узагальненість, аргументацію висловлених положень.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Розрізняють власне науковий, науково-навчальний, науково-популярний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ідстилі наукового стилю.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Власне науковий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репрезентується такими жанрами, як дисертація, монографія, наукова стаття, доповідь, дипломна, магістерська, курсова робота тощо.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Науково-популярному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ідстилю властива доступність викладу наукової інформації, розрахованої на нефахівців.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Науково-навчальний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ідстиль реалізується в підручниках, посібниках для учнів шкіл та студентів вищих навчальних закладів, слухачів мережі просвітницьких установ.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Науковий стиль реалізується в таких жанрах: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дисертація, монографія, стаття,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ідручник, лекція, відгук, анотація, рецензія, виступи на наукових конференціях, дискусії, доповіді на наукові теми.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Взірець власне наукового стилю: Мовна конвергенція - тактичний вияв комунікативної стратегії урівноваження статусу співрозмовників як пристосування адресанта до адресата, що передбачає уподібнення мовлення одного до мовлення другого з метою досягнення комунікативної кооперації. Наприклад, спілкування з дитиною на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ідставі коду дитячого мовлення, перехід на сленг чи жаргон, спілкуючись з людиною, що використовує їх.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У комунікативній лінгвістиці мовна конвергенція розглядається як стратегія перемикання кодів (анг. codeswitchinq), тобто перехід адресанта на мовленнєвий регістр адресата (Селіванова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О. 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Сучасна лінгвістика: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Термінол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</w:rPr>
        <w:t>огічна енциклопедія).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_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Офіційно-діловий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це мова ділових паперів, що використовуються в офіційному спілкуванні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між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державами, установами, приватною особою і установою і регулюють їх ділові взаємини.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стилю - регулювання офіційно-ділових стосункі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Головні ознаки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офіційно-ділового стилю: наявність реквізитів, що мають певну черговість, однозначність формулювань, точність,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посл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ідовність викладу фактів, гранична чіткість висловлювання, наявність усталених мовних зворотів, певна стандартизація початків і закінчень документів, широке вживання конструкцій (у зв 'язку з, відповідно до, з метою, згідно з). Лексика стилю здебільшого нейтральна,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вживається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прямому значенні. 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Залежно від того, яку саме галузь суспільного життя обслуговує офіційно-діловий стиль, він може містити суспільно-політичну, професійно-виробничу, науково-термінологічну лексику. Синтаксис стилю характеризується вживанням речень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ізної будови з прямим порядком слів; запроваджується поділ тексту на пункти, підпункти. Виокремлюють такі його функціональні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ідстилі:</w:t>
      </w:r>
    </w:p>
    <w:p w:rsidR="006B3036" w:rsidRPr="006B3036" w:rsidRDefault="006B3036" w:rsidP="006B30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6B3036">
        <w:rPr>
          <w:rFonts w:ascii="Times New Roman" w:eastAsia="Times New Roman" w:hAnsi="Times New Roman" w:cs="Times New Roman"/>
          <w:b/>
          <w:i/>
          <w:iCs/>
          <w:color w:val="242424"/>
          <w:sz w:val="28"/>
          <w:szCs w:val="28"/>
        </w:rPr>
        <w:t>законодавчий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 (закони, укази, постанови, статути);</w:t>
      </w:r>
    </w:p>
    <w:p w:rsidR="006B3036" w:rsidRPr="006B3036" w:rsidRDefault="006B3036" w:rsidP="006B30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r w:rsidRPr="006B3036">
        <w:rPr>
          <w:rFonts w:ascii="Times New Roman" w:eastAsia="Times New Roman" w:hAnsi="Times New Roman" w:cs="Times New Roman"/>
          <w:b/>
          <w:i/>
          <w:iCs/>
          <w:color w:val="242424"/>
          <w:sz w:val="28"/>
          <w:szCs w:val="28"/>
        </w:rPr>
        <w:t>дипломатичний</w:t>
      </w:r>
      <w:r w:rsidRPr="006B3036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 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(міжнародні угоди, конвенції, комюніке (повідомлення), звернення (ноти), протоколи, меморандуми, заяви, ультиматуми);</w:t>
      </w:r>
    </w:p>
    <w:p w:rsidR="006B3036" w:rsidRPr="006B3036" w:rsidRDefault="006B3036" w:rsidP="006B303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i/>
          <w:iCs/>
          <w:color w:val="242424"/>
          <w:sz w:val="28"/>
          <w:szCs w:val="28"/>
        </w:rPr>
        <w:t>адміністративно-канцелярський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 (накази,інструкції, розпорядження, заяви, характеристики, довідки, службові листи тощо).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Офіційно-діловий стиль реалізується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в таких текстах: закон, кодекс, устав, наказ, оголошення, доручення, розписка, протокол, акт, інструкція, лист, список, перелі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, накладна тощо, а також виступи на зборах, наради, прес-конференції, бесіди з діловими партнерами.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Взірець офіційно-ділового стилю: Конституція України. Стаття № 24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Громадяни мають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івні конституційні права і свободи та є рівними перед законом.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Не може бути привілеїв чи обмежень за ознаками раси, кольору шкіри, політичних та інших переконань,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стат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і, етнічного та соціального походження, майнового стану, місця проживання або іншими ознаками.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івність прав жінки і чоловіка забезпечується: наданням жінкам рівних з чоловіками можливостей у громадсько-політичній культурній діяльності, у здобутті освіти і професійній підготовці, у праці та винагороді за неї; спеціальними заходами щодо охорони праці і здоров'я жінок, встановленням пенсійних пільг; створенням умов, які дають жінкам можливість поєднувати працю з материнством; правовим захистом, матеріальною і моральною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ідтримкою материнства і дитинства, зокрема надання оплачуваних відпусток та інших пільг вагітним жінкам і матерям.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Публіцистичний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це функціональний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ізновид літературної мови, яким послуговуються в засобах масової інформації (газетах, часописах, пропагандистських виданнях).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стилю - обговорення, відстоювання і пропаганда важливих суспільно-політичних ідей, формування відповідної громадської думки, сприяння суспільному розвитку.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Головні ознаки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публіцистичного стилю: популярний, чіткий виклад, орієнтований на швидке сприймання повідомлень, на стислість і зрозумілість інформації, використання суспільно політичної лексики: 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державність, громадянин, поступ, єдність, національна ідея, актуальність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тощо. Типовими є емоційно забарвлені слова, риторичні запитання, повтори, фразеологічні одиниці, що зумовлюють емоційний вплив слова. Тон мовлення пристрасний, оцінний.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Публіцистичний стиль реалізується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в таких жанрах: виступ, нарис, публіцистична стаття, памфлет, фейлетон, дискусія, репортаж.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Взірець публіцистичного стилю: Третє тисячоліття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Поколінню, що переступає рубіж третього тисячоліття, випала щаслива нагода, хай умоглядно, але все ж відчути себе причетним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таких грандіозних історичних перетворень, як зміна епох.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Звісно, наївно і безпідставно чекати від віку, що наста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є,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якихось несподіваних механічних нововведень, покликаних до невпізнанності змінити життя, чи тішити себе надією на раптовий наплив незбагненних добрих див. Мова про інше: волею долі,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ідомо чи несвідомо, нам дано відчути саму атмосферу цього незвичного часу. Реальність складається таким чином, що мимохіть заполонює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ідомість уявленнями масштабними - від прадавнини до неозорого майбутнього... (Ігор Шаров)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Конфесійний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стильовий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ізновид української мови, що обслуговує релігійні потреби суспільства.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 стилю -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вплив на душевні переживання людини.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Головні ознаки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стилю: вживання слів для найменування бога та явищ потойбічного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іту (Божий Син, Святки Дух, Спаситель, Царство Боже, рай, вічне життя, сатана тощо), стосунків людини до Бога (молитися, воскресіння, заповіді, покаяння, грішні, праведні), мова багата на епітети, порівняння, метафори, слова з переносним значенням. Для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ідкреслення урочистості використовуються речення із зворотним порядком слів, поширені повтори слів.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Конфесійний стиль репрезентується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 таких жанрах: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іблія, житія, апокрифи, проповіді, послання, молитви, тлумачення Святого Письма.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Взірець конфесійного стилю: Молитва </w:t>
      </w: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Господня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Отче наш, що ecu на небесах,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нехай святиться ім'я Тво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є;</w:t>
      </w:r>
      <w:proofErr w:type="gramEnd"/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нехай прийде Царство Тво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є;</w:t>
      </w:r>
      <w:proofErr w:type="gramEnd"/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нехай буде воля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Т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воя,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як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небі, так і на землі.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Хліб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наш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насущний дай нам сьогодні;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і прости нам провини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наш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як і ми прощаємо винуватцям нашим;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 не введи нас у спокусу,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але визволи нас від лукавого.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Бо Твоє Царство, і сила,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 слава, Отця, і Сина,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і Святого Духа, нині, і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повсякчас, і на віки віків.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Амінь.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Розмовний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обслуговує офіційне й неофіційне спілкування людей, їх побутові потреби.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 стилю - обмін інформацією, думками, враженнями, прохання чи на подання допомоги, виховний вплив.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Головні ознаки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розмовного стилю: широке використання побутової лексики, фразеологізмів, емоційно забарвлених і просторічних слів, звертань, 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вставних слів і словосполучень, неповних речень. Для розмовно-побутового мовлення характерне порушення літературних норм: уживання русизмів, вульгаризмів, жаргонізмів,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неправильна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вимова слів.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Розмовний стиль має "істотно виявлений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ізновид - розмовно-професійний, тобто мова, якою спілкуються не в побуті, а у виробничій, освітній та інших сферах"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30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Взірець розмовного стилю: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Професор запитує у студента:</w:t>
      </w:r>
    </w:p>
    <w:p w:rsidR="006B3036" w:rsidRPr="006B3036" w:rsidRDefault="006B3036" w:rsidP="006B30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- </w:t>
      </w:r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Чому ви так хвилюєтеся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?Б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оїтеся моїх запитань?</w:t>
      </w:r>
    </w:p>
    <w:p w:rsidR="006B3036" w:rsidRPr="006B3036" w:rsidRDefault="006B3036" w:rsidP="006B303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- </w:t>
      </w:r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Та ні, професоре, я боюся свої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х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відповідей.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Епістолярний стиль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це стиль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приватного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листування.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Основне призначення стилю -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поінформувати адресата про щось, викликати в нього певні почуття,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які б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відповідали емоційній настроєності автора.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Головні ознаки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епістолярного стилю: широке використання форм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ічливості - звертань у формі кличного відмінка, наявність початкової, прикінцевої та прощальної фраз, стереотипних словесних формул висловлення побажання, вітання, співчуття; невимушеність у доборі лексичних одиниць.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До епі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столярного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стилю зараховують не тільки листи видатних письменників, громадських і культурних діячів, учених, а й щоденники, записки, мемуари.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Взірець епі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столярного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стилю: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До Василя Стефаника 28 жовтня 1902 р.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Високоповажний добродію!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Ніяк не можу погодитися з думкою, що у збірнику на честь Куліша не буде Вашої хоч би й 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маленько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ї новелки! Терпеливо чекав я два місяці обіцяного оповідання, та вже й третій місяць минув, а від Вас як немає нічого, так нема</w:t>
      </w: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є.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І ось пишу знову. Прошу й благаю: дозвольте нам бачити Вас дорогим гостем у нашому альманахові...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Не менш бажав би я познайомитися з Вами особисто та побесідувати про спільні й дорогі нам справи.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</w:t>
      </w:r>
      <w:proofErr w:type="gramEnd"/>
      <w:r w:rsidRPr="006B30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високим поважанням Ваш щирий М. Коцюбинський.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Систему функціональних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стил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ів, їхні стильові домінанти, сукупність мовних засобів, властивих кожному зі стилів, а також масиви текстів, об'єднаних жанром, досліджує функціональна стилістика.</w:t>
      </w:r>
    </w:p>
    <w:p w:rsidR="006B3036" w:rsidRPr="006B3036" w:rsidRDefault="006B3036" w:rsidP="006B30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036" w:rsidRPr="006B3036" w:rsidRDefault="006B3036" w:rsidP="006B3036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036">
        <w:rPr>
          <w:rFonts w:ascii="Times New Roman" w:eastAsia="SchoolBookC" w:hAnsi="Times New Roman" w:cs="Times New Roman"/>
          <w:b/>
          <w:sz w:val="28"/>
          <w:szCs w:val="28"/>
        </w:rPr>
        <w:t>Мова художнього твору.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Мова — першоелемент літератури, засіб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образного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відтворення предметів, явищ, змістовна форма. Мову можна умовно розділити на розмовну, літературну і художню.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Вони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входять в загальнонаціональну. Розмовна мова — ненормована мова повсякденного спілкування. Літературна мова — мова, нормалізована правилами граматики,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чиста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відшліфована. Вона формується на основі народної, з'являється на високому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івні розвитку нації. В основі української літературної мови лежить мова Київської, 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Полтавської і Черкаської областей. Літературною мовою пишуть наукові праці, друкують газети, журнали, нею користуються в школах, радіо, на телебаченні. Розрізняють науковий, науково-популярний, ораторський, публіцистичний, офіційно-діловий (канцелярський) стилі. Наукова мова послуговується поняттями відповідних наук (хімії, математики, літературознавства...). У діловій мові використовуються канцеляризми (лексичні і синтаксичні). Художня мова — літературна, але не обмежується лише літературною. У своїх творах письменники використовують діалектизми, професіоналізми, архаїзми, слова 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прямому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переносному значеннях. Вона містить оцінюючий елемент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ізного забарвлення: співчуття, зневагу, обурення, презирство, захоплення. Художня мова образна, емоційна, експресивна, відзначається лаконізмом, небагатослівністю. А. Чехов вважав лаконічність сестрою таланту, а О.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Некрасов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закликав писати так, щоб словам було тісно, а думкам — просторо.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Мова автора і мова персонажі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художньому творі розрізняють мову автора і мову персонажів. Мова автора — це розповідь про явища, події, характери, вчинки персонажів, у ній є оцінка людей, фактів. Кожен талановитий письменник має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ій мовний стиль, свої лексико-синтаксичні та інтонаційно-образні особливості. Ми говоримо: "мова Шевченка", "мова Франка", підкреслюючи особливості стилю письменника.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Мова персонажів — засіб індивідуалізації. Вона зумовлена віком, освітою, професією, настроєм, темпераментом, культурою героя. Мова Возного, наприклад, з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'єси І. Котляревського "Наталка Полтавка" — суміш бюрократичної, старослов'янської і народної лексики. Вона характеризує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івень розвитку сільського чиновника: "Не в состоянії поставить на вид тобі сили любові моєй. Когда б я імія — теє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-т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о, як його — стільки язиків, стільки артикулів ілі скільки зап'ятих в магдебургськім праві, то і сил не довліло би на восхвалєніє ліпоти твоєй. Єй-єй. Люблю тебе... до безконечності".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Мова кожного персонажа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повинна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мати свою лексику, свою інтонацію, свою будову речень. Особливості мови персонажів виявляються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монологах, діалогах, непрямій мові.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Лексика художньої мови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Образному відтворенню думок, почуттів, переживань сприяють синоніми, антоніми, омоніми, неологізми, архаїзми, діалектизми, варваризми, професіоналізми, жаргонізми, арґотизми.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Синоніми (грец. synonimos — однойменний) — це слова близькі за значенням, але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ізні за звучанням. Синоніми дають можливість письменникові уникнути повторення одних і тих же слів, надають мові відповідного інтонаційного забарвлення. Маланка в пові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 "Fata morgana" лає Андрія: "Вона його вичитувала, вона його сповідала, вона кропила його, підкурювала і садила чортами так обережно, як тільки можна було в неділю, по Службі Божій". І. Котляревський, змальовуючи мандрування героя, в гумористичному плані використовує синоніми: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Єней по берегу попхався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 xml:space="preserve">І сам не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знав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, куди слонявся,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Аж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гульк — і в город причвалав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Омоніми (грец. homos — однаковий і опута — ім'я) — слова, які звучать однаково, але мають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ізне значення. Наприклад, коса — знаряддя праці, довге волосся, смуга землі, яка входить 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ічку, озеро або море.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Антоніми (грец. anti — проти і опута — 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м'я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, назва) — слова з протилежним значенням. Вживаються, коли треба протиставити контрастні явища: радість — горе, добро — зло, любов — ненависть, день — ніч.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Неологізми (грец. neos — новий, logos — слово) — це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нов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слова. Деякі неологізми з часом стають архаїзмами: жовтеня, комсомолець, неп, лікнеп. Крім загальномовних неологізмів, є індивідуально-авторські. Індивідуально-авторські неологізми називають оказіоналізмом и (лат. occasional is—випадковий), тобто вжитий "один раз". Неологізм повинен завжди сприйматися як певний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винах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 саме даного митця, він неповторний. Як тільки починають його повторювати, вводити до загального словника, він втрачає той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стил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істичний ефект, на який розраховував митець. Митець розраховує на неологізм як на слово, що створюється на очах у читача й виключно для даного контексту".1 Приклади індивідуально-авторських неологізмів П. Тичини: </w:t>
      </w: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яблуневоцвітна, ніжнотонна, сонцебризний, ясносоколово, акордитись, дитинно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Неологізми з творів В. Винничснка: </w:t>
      </w: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коліносхильно, політбюристи, залізність, чорність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Словотворчі звороти, які не відповідають узвичаєним нормам, називають зарозумілою мовою. "Літературознавчий слові іик-довідник" використовує термін "заум". Він з'явився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початку XX ст. До зарозумілої мови вдавалися футуристи. Наприклад, вірш М. Семенка "Місто" пересипаний такими висловами, як осте, сте, бі, бо, бу, рухобіги тощо.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Традиції футуристів продовжують сучасні неоавангардисти з літературних груп "Бу-Ба-Бу", "ЛУГОСАД", "Пропала грамота".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Архаїзми (грец. archaios — давній) — застарілі слова, словосполучення, граматичні або синтаксичні форми. Є такі види архаїзмі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6B3036" w:rsidRPr="006B3036" w:rsidRDefault="006B3036" w:rsidP="006B30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1) власне лексичні — слова, витіснені з мови словами з іншим коренем: перст — палець, уста — губи;</w:t>
      </w:r>
    </w:p>
    <w:p w:rsidR="006B3036" w:rsidRPr="006B3036" w:rsidRDefault="006B3036" w:rsidP="006B30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2) лексико-словотворчі — ві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др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ізняються від сьогоднішніх відповідників префіксами, суфіксами: </w:t>
      </w:r>
      <w:r w:rsidRPr="006B3036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шкатула — шкатулка, вої— воїни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6B3036" w:rsidRPr="006B3036" w:rsidRDefault="006B3036" w:rsidP="006B30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3) лексико-фонетичні — ві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др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ізняються від сучасних однією або двома фонемами: </w:t>
      </w:r>
      <w:r w:rsidRPr="006B3036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злато — золото, піїт — поет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;</w:t>
      </w:r>
    </w:p>
    <w:p w:rsidR="006B3036" w:rsidRPr="006B3036" w:rsidRDefault="006B3036" w:rsidP="006B303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4) лексико-семантичні вживаються з іншими, сучасними: </w:t>
      </w:r>
      <w:r w:rsidRPr="006B3036">
        <w:rPr>
          <w:rFonts w:ascii="Times New Roman" w:eastAsia="Times New Roman" w:hAnsi="Times New Roman" w:cs="Times New Roman"/>
          <w:i/>
          <w:color w:val="242424"/>
          <w:sz w:val="28"/>
          <w:szCs w:val="28"/>
        </w:rPr>
        <w:t>язик (мова, народ), живот (життя).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Ц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типи архаїзмів подано у довіднику Шевченко Л.Ю., Різун В.В., Лисенко Ю.В. Сучасна українська мова. — К., 1993. — С. 34. Архаїзми використовуються з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ізною метою: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1)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відтворення колориту епохи: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А не женеться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В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ізантія: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Вона боїться, щоб Чернець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Не засвітив Гал ату знову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 xml:space="preserve">Або гетьман Іван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ідкова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Не вийшов в море на ралець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(Т. Шевченко)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2) для надання мові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іднесеної схвильованості, урочистості: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Св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іте вольний, несповитий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(Т. Шевченко)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3) для іронії: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... будем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по-своєму глаголать,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Як німець покаже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Та до того й історію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Нашу нам розкаже..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(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Т. Шевченко)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4) для мовної характеристики особи, яка говорить.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Застарілі слова 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існі Возного з п'єси І. Котляревського "Наталка Полтавка" викликають комічний ефект: "</w:t>
      </w: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От юних літ не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знав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я любові, не ощущал возженія в крові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ізновидом архаїзмів є слов'янізми — слова старослов'янської мови. Шевченко Л.Ю.,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ізун В.В., Лисенко Ю.В. у книзі "Сучасна українська мова: Довідник" називають такі ознаки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слов'янізм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ів: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I. Фонетичні ознаки: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1) неповноголосі звукосполучення ра, ла, ре на місці українського оро, оло, еле: град, глава, злато, древо;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2) звукосполучення ра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на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початку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слова на місці українського ро: раб;</w:t>
      </w:r>
    </w:p>
    <w:p w:rsidR="006B3036" w:rsidRPr="006B3036" w:rsidRDefault="006B3036" w:rsidP="006B30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3) звукосполучення жд на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м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ісці українського ж: вождь, нужда;</w:t>
      </w:r>
    </w:p>
    <w:p w:rsidR="006B3036" w:rsidRPr="006B3036" w:rsidRDefault="006B3036" w:rsidP="006B30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4) літера щ замість української ч: священик;</w:t>
      </w:r>
    </w:p>
    <w:p w:rsidR="006B3036" w:rsidRPr="006B3036" w:rsidRDefault="006B3036" w:rsidP="006B30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   </w:t>
      </w: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5) літери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є,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ю на початку слів замість українських о, у: єдиний, юний, юродивий, юдоль.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II. Словотворчі ознаки: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1) суфікси іменників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-з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нь, -тель, -пня, -ство (в абстрактних іменниках), -тва, -тай: приязнь, учитель, братство, святиня, молитва, глашатай;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2) суфікси 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-а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щ, -ущ, -м(ий) дієприкметникового походження: трудящий, грядущий, відомий, неопалимий;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3) префікси во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з-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, пре-, пред-, со-: воскреснути, возвістити, премудрий, предтеча, согрішити;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4) компоненти складних слів благ</w:t>
      </w:r>
      <w:proofErr w:type="gramStart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о-</w:t>
      </w:r>
      <w:proofErr w:type="gramEnd"/>
      <w:r w:rsidRPr="006B3036">
        <w:rPr>
          <w:rFonts w:ascii="Times New Roman" w:eastAsia="Times New Roman" w:hAnsi="Times New Roman" w:cs="Times New Roman"/>
          <w:color w:val="242424"/>
          <w:sz w:val="28"/>
          <w:szCs w:val="28"/>
        </w:rPr>
        <w:t>, бого-, добро-, зло-, град-: благодать, богослов, добродушний, злочин.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На старослов'янське походження слова може вказувати його церковно-релігійна семантика: святий, пророк, суєта, творець, гріх, Господь.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Видом архаїзмів є церковнослов'янізми і біблеїзми. Церковнослов'янізми і біблеїзми завжди використовувалися у найкращих зразках нашого письменництва. Наприклад, як у Т. Шевченка у "Давидових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псалмах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":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Псалом новий Господеві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новую славу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Воспоем честним собором,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Серцем нелукавим.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 псалтирі і тимпані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>Воспоем благая,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Яко Бог кара неправих.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Правим помага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є.</w:t>
      </w:r>
      <w:proofErr w:type="gramEnd"/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Преподобнії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славі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на тихих ложах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Радуються, славослов'ять,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Хвалять і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м'я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Боже.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"І стоїть Україна перед нашим духовним зором у вогні, як неопалима купина" 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(О. Довженко).</w:t>
      </w:r>
      <w:proofErr w:type="gramEnd"/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Історизми — це застарілі слова, які зникли з ужитку, бо зникли поняття, предмети, явища. Історизми, на відміну від архаїзмів, не мають синонімів у сучасній мові. Вони використовуються у творах історичної тематики. Історизмами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є,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наприклад, слова: кріпак, цар, князь, гетьман, булава.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Діалектизми (грец. dialektos — місцева говірка) — це слова і вирази місцевої говірки. Найчастіше використовуються в мові персонажів, у авторській мові —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ідше. Діалектизми відтворюють місцевий колорит і є засобом індивідуалізації. За рахунок діалектизмів збагачується літературна мова. І. Франко писав: "Кожна літературна мова доти жива і здібна до життя, доки має можливість, з одного боку, всисати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вс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 культурні елементи сучасності, значить, збагачуватися новими термінами та висловами, відповідними до прогресу сучасної цивілізації, не тратячи при тім свойого основного типу і не переходячи в жаргон якоїсь спеціальної верстви чи купи людей, а з другого боку, доки має тенденцію збагачуватися чимраз новими елементами з питомого народного життя і з відмін діалекті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народного говору".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діалектах української мови виділяють три групи: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івнічну, південно-східну і південно-західну. Є діалектизми фонетичні, морфологічні, лексичні, синтаксичні Фонетичні відрізняються від літературної норми вимовою звуків. У вірші І. Франка "Каменярі" є такі фонетичні діалектизми: стою, підняли, шляху, своїми. Морфологічні ві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ізняються від літературної норми оформленням граматичних форм: ся схилили, буду робила, ногов, я му ходити. Лексичні: сесю, гостинець (шлях), маржина (худоба), шарта (буря).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 лексичних діалектизмів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ідносять власне лексичні. Це діалектичні синоніми до загальнонародних слів: вуйко (дядько), фіра (підвода), бульба, бараболя, біб, крумплі (картопля). Етнографічні — це назви місцевих предметі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як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 не використовуються на інших національних територіях: трембіта (духовий інструмент), колиба (курінь), крисаня (капелюх). Семантичні діалектизми — це слова, які мають значення, відмінне від загальномовного (пироги — вареники).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Фразеологічні діалектизми, "хоче ми звести зі світа ", "нас не відтяли від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іла". Синтаксичні: "Сідаймо, синку, на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фіру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бо колію спізнимо" (В. Стефаник — "Виводили з села"). Д.І. Ганич, І.С. Олійник у "Словнику лінгвістичних термінів" (К., 1985) виділяють діалекти племінні (належать племені "як етнічній групі людей, що входять до складу більшої етнічної 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спільності"), професійні (об'єднують людей певної професії чи роду занять),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іальні (належать соціальній групі). А. Ткаченко використовує термін "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іолект". До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соц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іолекту відносить специфічну мову освітян, юристів, митців. У соціолект входять і професіоналізми, і жаргон. Є діалект місцевий або територіальний.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Діалектизмами не можна зловживати. Надмірне використання діалектизмів робить тві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малозрозумілим.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Варваризми (грец. barbarismos) — іншомовні слова і вирази, які не стали загальновживаними. Варваризмами є полонізми, русизми, германізми,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англ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іцизми, галліцизми (з французької), гебраїзми (з давньоєврейської"), тюркізми...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Вони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використовуються для зображення життя, побуту, звичаїв інших народів і для створення комічного ефекту. Мова, перенасичена варваризмами, називається макаронічною. Макаронічною мовою говорить герой комедії М. Стари цького "За двома зайцями" Голохвостий: "Дурні хахлиї Ідіть здоровії Што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значит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проста мужва? Ніякого понятія нєту, ніякої делікатної хвантазії... так і пре! А вот у меня в галавє за-всегди такий водеволь, што только мерсі, потому — образованний человєк! Да што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впрочем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 них? Годі, довольно!"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І. Качуровський замість терміна "варваризми" вживає французьке ентражизми.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Професіоналізми — слова і звороти, які вживають люди певної професії. Вони використовуються як засіб індивідуалізації образів-персонажі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для відтворення життя та побуту відповідного професійного середовища. У мові сплавників лісу в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ічках Карпат використовуються слова бокор, бо кора ш, дараба, збиванка. У повісті І. Франка "Борислав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см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іється" вживаються професіоналізми нафтарня, стояти при корбі, либати кип'ячку.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Жаргон (франц. jargon, галло-романське gorgone — базікання) — слова, що вживаються групою людей, об'єднаних спільними інтересами, родом занять. Він має специфічну лексику і вимову, однак не має власної фонетичної і граматичної системи.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Відомий жаргон дворянської аристократії, він відзначався вишуканістю у доборі слів і виразів. До жаргону звертаються люди певних професій, ним послуговується молодь.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До молодіжної жаргонної лексики належать слова: бабки (гроші), злиняти (щезнути), бухло (алкоголь), котиш (коньяк), прикид (одяг, манери).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Жаргонну лексику бурсаків використав А. Свидницький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романі "Люборацькі".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Класифікація жаргону за сферою вживання: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Молодіжний або сленг: стипуха — стипендія, хві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академічна заборгованість.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Професійний: лабух — музикант, лабати — грати, конса — консерваторія, фанера — фонограма.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Таб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ірний: баланда — юшка, стукач — донощик.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Класифікація жаргону за частинами мови: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Іменники: шпора, бомба — шпаргалка, труба — мобільний телефон, хавчик — їжа, лошарик — хлопець в окулярах.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Дієслово: клюнути, повестися — повірити, прохавати — зрозуміти, лоханутися — помилитися, колбаситися — танцювати, туманити — курити.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Прикметники: прикольний — смішний, безпонтовий — нецікавий. угашений — п'яний.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Прислівники: короче — швидше говори, супер, клас —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добре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, прикольно — весело.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Вигуки і звуконаслідування: покеда — прощавай, му-му — мовчун, ні жу-жу — мовчати,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хай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! — привіт, чао — прощавай.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Фразеологічні звороти: фільтруй базар — думай, що говориш, шевели поршнями — іди швидше, вставити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тему — сказати щось влучно.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Арґо (франц. argot — жаргон) — це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ізновид мови, яка зрозуміла лише для посвячених, засекречена мова замкнутих соціальних груп і декласованих елементів. До арго вдавалися ремісники, лірники, мандрівні крамарі, а також злодії, жебраки, волоцюги. Арготизми використовує І. Микитенко у пові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 "Вуркагани", Іван Багряний у романі "Сад Гетсиманський". Арготизмами є слова "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шкет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", "лимон", "стояти на шухері".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Близькою до арго є тарабарська мова (рос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арабарить — теревенити).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Тарабарська мова виникає на основі метатези (перестановки складів, звуків, коренів слів), щоб зробити висловлювання незрозумілими для інших.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Нею користувалися бурсаки, злодії. Зразком "тарабарської"" мови можуть бути слова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івілли з поеми І. Котляревського "Енеїда":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Борщі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як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три не поденькуєш,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На моторошні засердчить;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зараз тяглом закишкуєш,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в буркуті закеньдюшить.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Коли ж що напхом з'язикаєш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І в тереб добре зживотаєш,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То </w:t>
      </w:r>
      <w:proofErr w:type="gramStart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на</w:t>
      </w:r>
      <w:proofErr w:type="gramEnd"/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веселі занутрить</w:t>
      </w: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Просторіччя — слова і звороти, які не відповідають літературній мові. Вживаються з гумористичною або сатиричною метою. На відміну від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іалектизмів, професіоналізм і в. жаргонізмів, арготизмів просторіччя не обмежується територією, професійними або соціальними групами людей. Характерна особливість сучасного українського просторіччя — наявність русизмі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типу вольниця, врач, временно, понтати, постоянно. Для просторіччя характерні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фам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ільярні слова: пика, мармиза (обличчя), дрихнути (спати). Є просторіччя з незвичайними наголосами: портфель, доцент, було. Просторіччя використовуються для індивідуалізації образі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і для створення невимушеної розмови.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Вульгаризми (лат. vulgaris — грубий, брутальний) —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груб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і, брутальні слова і звороти. У 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ітературній мові не використовуються. Вживаються переважно у мові персонажів. Дідона з поеми І. Котляревського "Енеї</w:t>
      </w:r>
      <w:proofErr w:type="gramStart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да" ла</w:t>
      </w:r>
      <w:proofErr w:type="gramEnd"/>
      <w:r w:rsidRPr="006B3036">
        <w:rPr>
          <w:rFonts w:ascii="Times New Roman" w:eastAsia="Times New Roman" w:hAnsi="Times New Roman" w:cs="Times New Roman"/>
          <w:color w:val="222222"/>
          <w:sz w:val="28"/>
          <w:szCs w:val="28"/>
        </w:rPr>
        <w:t>є Енея словами: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Поганий, мерзький, скверний, бридкий,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Нікчемний, ланець, кателик!</w:t>
      </w:r>
    </w:p>
    <w:p w:rsidR="006B3036" w:rsidRPr="006B3036" w:rsidRDefault="006B3036" w:rsidP="006B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Гульвіса, пакосний, престидкий,</w:t>
      </w:r>
    </w:p>
    <w:p w:rsidR="004E0588" w:rsidRPr="006B3036" w:rsidRDefault="006B3036" w:rsidP="006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3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Негідний, злодій, єретик!</w:t>
      </w:r>
    </w:p>
    <w:sectPr w:rsidR="004E0588" w:rsidRPr="006B3036" w:rsidSect="00A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7FE9"/>
    <w:multiLevelType w:val="multilevel"/>
    <w:tmpl w:val="C2E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81FCE"/>
    <w:multiLevelType w:val="multilevel"/>
    <w:tmpl w:val="C5E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8701E"/>
    <w:multiLevelType w:val="multilevel"/>
    <w:tmpl w:val="DED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065DC"/>
    <w:multiLevelType w:val="multilevel"/>
    <w:tmpl w:val="CB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9723B"/>
    <w:multiLevelType w:val="multilevel"/>
    <w:tmpl w:val="3694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027A5"/>
    <w:multiLevelType w:val="hybridMultilevel"/>
    <w:tmpl w:val="763697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742E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D76F0"/>
    <w:multiLevelType w:val="multilevel"/>
    <w:tmpl w:val="518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B3389"/>
    <w:multiLevelType w:val="multilevel"/>
    <w:tmpl w:val="AD4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C0C27"/>
    <w:multiLevelType w:val="multilevel"/>
    <w:tmpl w:val="EFA8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747F50"/>
    <w:rsid w:val="004E0588"/>
    <w:rsid w:val="006B3036"/>
    <w:rsid w:val="00747F50"/>
    <w:rsid w:val="00A4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2"/>
  </w:style>
  <w:style w:type="paragraph" w:styleId="2">
    <w:name w:val="heading 2"/>
    <w:basedOn w:val="a"/>
    <w:link w:val="20"/>
    <w:uiPriority w:val="9"/>
    <w:qFormat/>
    <w:rsid w:val="006B3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7F5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7F5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747F50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6">
    <w:name w:val="List Paragraph"/>
    <w:basedOn w:val="a"/>
    <w:uiPriority w:val="34"/>
    <w:qFormat/>
    <w:rsid w:val="00747F50"/>
    <w:pPr>
      <w:ind w:left="720"/>
      <w:contextualSpacing/>
    </w:pPr>
  </w:style>
  <w:style w:type="paragraph" w:customStyle="1" w:styleId="1">
    <w:name w:val="Абзац списка1"/>
    <w:basedOn w:val="a"/>
    <w:rsid w:val="00747F50"/>
    <w:pPr>
      <w:ind w:left="720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6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30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30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yvo.org.ua/authors/Leonova_Mariia/Suchasna_ukrainska_literaturna_mova_Morfolohiia/" TargetMode="External"/><Relationship Id="rId5" Type="http://schemas.openxmlformats.org/officeDocument/2006/relationships/hyperlink" Target="https://www.pulsary.com.ua/shop/index.php?id_product=88&amp;controller=product&amp;id_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7122</Words>
  <Characters>40600</Characters>
  <Application>Microsoft Office Word</Application>
  <DocSecurity>0</DocSecurity>
  <Lines>338</Lines>
  <Paragraphs>95</Paragraphs>
  <ScaleCrop>false</ScaleCrop>
  <Company/>
  <LinksUpToDate>false</LinksUpToDate>
  <CharactersWithSpaces>47627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2020-09-06T13:30:00Z</dcterms:created>
  <dcterms:modified xsi:type="dcterms:W3CDTF">2020-09-08T04:42:00Z</dcterms:modified>
</cp:coreProperties>
</file>