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7331" w14:textId="4BD9079C" w:rsidR="00D51E6B" w:rsidRPr="000D37AF" w:rsidRDefault="000D37AF">
      <w:pPr>
        <w:rPr>
          <w:lang w:val="uk-UA"/>
        </w:rPr>
      </w:pPr>
      <w:r>
        <w:rPr>
          <w:lang w:val="uk-UA"/>
        </w:rPr>
        <w:t>Розробіть презентацію на тему «Свята в Німеччині»</w:t>
      </w:r>
    </w:p>
    <w:sectPr w:rsidR="00D51E6B" w:rsidRPr="000D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9"/>
    <w:rsid w:val="000D37AF"/>
    <w:rsid w:val="00CD07A9"/>
    <w:rsid w:val="00D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680"/>
  <w15:chartTrackingRefBased/>
  <w15:docId w15:val="{8B980574-6B74-49DF-B2A1-D4F3431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2020-09-10T14:18:00Z</dcterms:created>
  <dcterms:modified xsi:type="dcterms:W3CDTF">2020-09-10T14:21:00Z</dcterms:modified>
</cp:coreProperties>
</file>