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0F" w:rsidRPr="00C7671D" w:rsidRDefault="00C7671D" w:rsidP="00C7671D">
      <w:pPr>
        <w:jc w:val="center"/>
        <w:rPr>
          <w:b/>
          <w:sz w:val="28"/>
          <w:szCs w:val="28"/>
          <w:lang w:val="uk-UA"/>
        </w:rPr>
      </w:pPr>
      <w:r w:rsidRPr="00C7671D">
        <w:rPr>
          <w:b/>
          <w:sz w:val="28"/>
          <w:szCs w:val="28"/>
          <w:lang w:val="uk-UA"/>
        </w:rPr>
        <w:t>Практична робота 4</w:t>
      </w:r>
    </w:p>
    <w:p w:rsidR="00C7671D" w:rsidRPr="00C7671D" w:rsidRDefault="00C7671D" w:rsidP="00C7671D">
      <w:pPr>
        <w:spacing w:line="276" w:lineRule="auto"/>
        <w:jc w:val="center"/>
        <w:rPr>
          <w:rFonts w:eastAsia="Calibri"/>
          <w:b/>
          <w:sz w:val="28"/>
          <w:szCs w:val="28"/>
          <w:lang w:val="uk-UA" w:eastAsia="en-US"/>
        </w:rPr>
      </w:pPr>
      <w:r w:rsidRPr="00C7671D">
        <w:rPr>
          <w:rFonts w:ascii="Times New Roman Полужирный" w:eastAsia="Calibri" w:hAnsi="Times New Roman Полужирный"/>
          <w:b/>
          <w:caps/>
          <w:sz w:val="28"/>
          <w:szCs w:val="28"/>
          <w:lang w:val="uk-UA" w:eastAsia="en-US"/>
        </w:rPr>
        <w:t xml:space="preserve">Тема </w:t>
      </w:r>
      <w:r w:rsidRPr="00C7671D">
        <w:rPr>
          <w:rFonts w:eastAsia="Calibri"/>
          <w:b/>
          <w:caps/>
          <w:sz w:val="28"/>
          <w:szCs w:val="28"/>
          <w:lang w:val="uk-UA" w:eastAsia="en-US"/>
        </w:rPr>
        <w:t xml:space="preserve">5. </w:t>
      </w:r>
      <w:r w:rsidRPr="00C7671D">
        <w:rPr>
          <w:rFonts w:eastAsia="Calibri"/>
          <w:b/>
          <w:sz w:val="28"/>
          <w:szCs w:val="28"/>
          <w:lang w:val="uk-UA" w:eastAsia="en-US"/>
        </w:rPr>
        <w:t>Прийняття рішень у маркетингу при дослідженні збутової функції</w:t>
      </w:r>
    </w:p>
    <w:p w:rsidR="00C7671D" w:rsidRPr="00C7671D" w:rsidRDefault="00C7671D" w:rsidP="00C7671D">
      <w:pPr>
        <w:spacing w:before="360" w:line="276" w:lineRule="auto"/>
        <w:ind w:firstLine="709"/>
        <w:jc w:val="both"/>
        <w:rPr>
          <w:rFonts w:eastAsia="Calibri"/>
          <w:w w:val="105"/>
          <w:sz w:val="28"/>
          <w:szCs w:val="28"/>
          <w:lang w:val="uk-UA" w:eastAsia="en-US"/>
        </w:rPr>
      </w:pPr>
      <w:r w:rsidRPr="00C7671D">
        <w:rPr>
          <w:rFonts w:eastAsia="Calibri"/>
          <w:b/>
          <w:sz w:val="28"/>
          <w:szCs w:val="28"/>
          <w:lang w:val="uk-UA" w:eastAsia="en-US"/>
        </w:rPr>
        <w:t>Мета:</w:t>
      </w:r>
      <w:r w:rsidRPr="00C7671D">
        <w:rPr>
          <w:rFonts w:eastAsia="Calibri"/>
          <w:sz w:val="28"/>
          <w:szCs w:val="28"/>
          <w:lang w:val="uk-UA" w:eastAsia="en-US"/>
        </w:rPr>
        <w:t xml:space="preserve"> у ході виконання практичної роботи засвоїти методи прийняття рішень у маркетингу; набути вміння застосовувати методи прийняття рішень за обсягом продажу; набути вміння використовувати вбудовані функції Excel для вирішення завдання прийняття рішення.</w:t>
      </w:r>
    </w:p>
    <w:p w:rsidR="00C7671D" w:rsidRPr="00C7671D" w:rsidRDefault="00C7671D" w:rsidP="00C7671D">
      <w:pPr>
        <w:widowControl w:val="0"/>
        <w:autoSpaceDE w:val="0"/>
        <w:autoSpaceDN w:val="0"/>
        <w:adjustRightInd w:val="0"/>
        <w:spacing w:before="360" w:after="120" w:line="360" w:lineRule="auto"/>
        <w:jc w:val="center"/>
        <w:rPr>
          <w:b/>
          <w:sz w:val="28"/>
          <w:szCs w:val="28"/>
          <w:lang w:val="uk-UA"/>
        </w:rPr>
      </w:pPr>
      <w:r w:rsidRPr="00C7671D">
        <w:rPr>
          <w:b/>
          <w:w w:val="105"/>
          <w:sz w:val="28"/>
          <w:szCs w:val="28"/>
          <w:lang w:val="uk-UA"/>
        </w:rPr>
        <w:t>Короткі теоретичні відомості</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У маркетингу розв’язання завдання прийняття рішення є важливим етапом планування господарської діяльності підприємства як на найближчий період часу, так і в довготривалій перспективі. Таке рішення зазвичай враховує стохастичний характер економічного середовища завдань (при відомому ймовірному описі випадкових величин у сучасній економіці).</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 xml:space="preserve">Для визначення найкращих рішень використовують критерії </w:t>
      </w:r>
      <w:proofErr w:type="spellStart"/>
      <w:r w:rsidRPr="00C7671D">
        <w:rPr>
          <w:rFonts w:eastAsia="Calibri"/>
          <w:sz w:val="28"/>
          <w:szCs w:val="28"/>
          <w:lang w:val="uk-UA" w:eastAsia="en-US"/>
        </w:rPr>
        <w:t>максимаксу</w:t>
      </w:r>
      <w:proofErr w:type="spellEnd"/>
      <w:r w:rsidRPr="00C7671D">
        <w:rPr>
          <w:rFonts w:eastAsia="Calibri"/>
          <w:sz w:val="28"/>
          <w:szCs w:val="28"/>
          <w:lang w:val="uk-UA" w:eastAsia="en-US"/>
        </w:rPr>
        <w:t xml:space="preserve">, </w:t>
      </w:r>
      <w:proofErr w:type="spellStart"/>
      <w:r w:rsidRPr="00C7671D">
        <w:rPr>
          <w:rFonts w:eastAsia="Calibri"/>
          <w:sz w:val="28"/>
          <w:szCs w:val="28"/>
          <w:lang w:val="uk-UA" w:eastAsia="en-US"/>
        </w:rPr>
        <w:t>Вальда</w:t>
      </w:r>
      <w:proofErr w:type="spellEnd"/>
      <w:r w:rsidRPr="00C7671D">
        <w:rPr>
          <w:rFonts w:eastAsia="Calibri"/>
          <w:sz w:val="28"/>
          <w:szCs w:val="28"/>
          <w:lang w:val="uk-UA" w:eastAsia="en-US"/>
        </w:rPr>
        <w:t xml:space="preserve">, </w:t>
      </w:r>
      <w:proofErr w:type="spellStart"/>
      <w:r w:rsidRPr="00C7671D">
        <w:rPr>
          <w:rFonts w:eastAsia="Calibri"/>
          <w:sz w:val="28"/>
          <w:szCs w:val="28"/>
          <w:lang w:val="uk-UA" w:eastAsia="en-US"/>
        </w:rPr>
        <w:t>Севіджа</w:t>
      </w:r>
      <w:proofErr w:type="spellEnd"/>
      <w:r w:rsidRPr="00C7671D">
        <w:rPr>
          <w:rFonts w:eastAsia="Calibri"/>
          <w:sz w:val="28"/>
          <w:szCs w:val="28"/>
          <w:lang w:val="uk-UA" w:eastAsia="en-US"/>
        </w:rPr>
        <w:t>, Гурвіца.</w:t>
      </w:r>
    </w:p>
    <w:p w:rsidR="00C7671D" w:rsidRPr="00C7671D" w:rsidRDefault="00C7671D" w:rsidP="00C7671D">
      <w:pPr>
        <w:spacing w:after="240" w:line="276" w:lineRule="auto"/>
        <w:ind w:firstLine="709"/>
        <w:jc w:val="both"/>
        <w:rPr>
          <w:rFonts w:eastAsia="Calibri"/>
          <w:sz w:val="28"/>
          <w:szCs w:val="28"/>
          <w:lang w:val="uk-UA" w:eastAsia="en-US"/>
        </w:rPr>
      </w:pPr>
      <w:r w:rsidRPr="00C7671D">
        <w:rPr>
          <w:rFonts w:eastAsia="Calibri"/>
          <w:i/>
          <w:sz w:val="28"/>
          <w:szCs w:val="28"/>
          <w:lang w:val="uk-UA" w:eastAsia="en-US"/>
        </w:rPr>
        <w:t xml:space="preserve">Критерій </w:t>
      </w:r>
      <w:proofErr w:type="spellStart"/>
      <w:r w:rsidRPr="00C7671D">
        <w:rPr>
          <w:rFonts w:eastAsia="Calibri"/>
          <w:i/>
          <w:sz w:val="28"/>
          <w:szCs w:val="28"/>
          <w:lang w:val="uk-UA" w:eastAsia="en-US"/>
        </w:rPr>
        <w:t>максимаксу</w:t>
      </w:r>
      <w:proofErr w:type="spellEnd"/>
      <w:r w:rsidRPr="00C7671D">
        <w:rPr>
          <w:rFonts w:eastAsia="Calibri"/>
          <w:sz w:val="28"/>
          <w:szCs w:val="28"/>
          <w:lang w:val="uk-UA" w:eastAsia="en-US"/>
        </w:rPr>
        <w:t>. З його допомогою визначають стратегію, що максимізує доходи для кожного стану економічного середовища. Це критерій крайнього оптимізму. Найкращим рішенням, при якому досягається максимальний дохід, буде:</w:t>
      </w:r>
    </w:p>
    <w:tbl>
      <w:tblPr>
        <w:tblStyle w:val="a3"/>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842"/>
      </w:tblGrid>
      <w:tr w:rsidR="00C7671D" w:rsidRPr="00C7671D" w:rsidTr="00C52709">
        <w:tc>
          <w:tcPr>
            <w:tcW w:w="7655" w:type="dxa"/>
          </w:tcPr>
          <w:p w:rsidR="00C7671D" w:rsidRPr="00C7671D" w:rsidRDefault="00C7671D" w:rsidP="00C7671D">
            <w:pPr>
              <w:spacing w:after="120" w:line="360" w:lineRule="auto"/>
              <w:ind w:right="-1383"/>
              <w:rPr>
                <w:sz w:val="28"/>
                <w:szCs w:val="28"/>
                <w:lang w:val="uk-UA"/>
              </w:rPr>
            </w:pPr>
            <m:oMathPara>
              <m:oMathParaPr>
                <m:jc m:val="center"/>
              </m:oMathParaPr>
              <m:oMath>
                <m:r>
                  <w:rPr>
                    <w:rFonts w:ascii="Cambria Math" w:hAnsi="Cambria Math"/>
                    <w:sz w:val="28"/>
                    <w:szCs w:val="28"/>
                    <w:lang w:val="uk-UA"/>
                  </w:rPr>
                  <m:t>M=</m:t>
                </m:r>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1≤i≤m</m:t>
                        </m:r>
                      </m:lim>
                    </m:limLow>
                  </m:fName>
                  <m:e>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ij</m:t>
                            </m:r>
                          </m:sub>
                        </m:sSub>
                      </m:e>
                    </m:func>
                  </m:e>
                </m:func>
                <m:r>
                  <w:rPr>
                    <w:rFonts w:ascii="Cambria Math" w:hAnsi="Cambria Math"/>
                    <w:sz w:val="28"/>
                    <w:szCs w:val="28"/>
                    <w:lang w:val="uk-UA"/>
                  </w:rPr>
                  <m:t xml:space="preserve"> </m:t>
                </m:r>
              </m:oMath>
            </m:oMathPara>
          </w:p>
        </w:tc>
        <w:tc>
          <w:tcPr>
            <w:tcW w:w="1842" w:type="dxa"/>
          </w:tcPr>
          <w:p w:rsidR="00C7671D" w:rsidRPr="00C7671D" w:rsidRDefault="00C7671D" w:rsidP="00C7671D">
            <w:pPr>
              <w:tabs>
                <w:tab w:val="left" w:pos="8364"/>
              </w:tabs>
              <w:spacing w:line="360" w:lineRule="auto"/>
              <w:ind w:right="-108"/>
              <w:jc w:val="right"/>
              <w:rPr>
                <w:sz w:val="28"/>
                <w:szCs w:val="28"/>
                <w:lang w:val="uk-UA"/>
              </w:rPr>
            </w:pPr>
            <w:r w:rsidRPr="00C7671D">
              <w:rPr>
                <w:sz w:val="28"/>
                <w:szCs w:val="28"/>
                <w:lang w:val="uk-UA"/>
              </w:rPr>
              <w:t xml:space="preserve">            (6)</w:t>
            </w:r>
          </w:p>
        </w:tc>
      </w:tr>
    </w:tbl>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Потрібно усвідомити, що ситуації, які вимагають використання такого критерію, в економіці непоодинокі. Цим критерієм користуються не лише оптимісти. До нього також вдаються у ситуаціях невизначеності, у ситуаціях,  коли економічний об'єкт знаходиться в безвихідному становищі.</w:t>
      </w:r>
    </w:p>
    <w:p w:rsidR="00C7671D" w:rsidRPr="00C7671D" w:rsidRDefault="00C7671D" w:rsidP="00C7671D">
      <w:pPr>
        <w:spacing w:after="120" w:line="276" w:lineRule="auto"/>
        <w:ind w:firstLine="709"/>
        <w:jc w:val="both"/>
        <w:rPr>
          <w:rFonts w:eastAsia="Calibri"/>
          <w:sz w:val="28"/>
          <w:szCs w:val="28"/>
          <w:lang w:val="uk-UA" w:eastAsia="en-US"/>
        </w:rPr>
      </w:pPr>
      <w:r w:rsidRPr="00C7671D">
        <w:rPr>
          <w:rFonts w:eastAsia="Calibri"/>
          <w:i/>
          <w:sz w:val="28"/>
          <w:szCs w:val="28"/>
          <w:lang w:val="uk-UA" w:eastAsia="en-US"/>
        </w:rPr>
        <w:t>Максимальний</w:t>
      </w:r>
      <w:r w:rsidRPr="00C7671D">
        <w:rPr>
          <w:rFonts w:eastAsia="Calibri"/>
          <w:sz w:val="28"/>
          <w:szCs w:val="28"/>
          <w:lang w:val="uk-UA" w:eastAsia="en-US"/>
        </w:rPr>
        <w:t xml:space="preserve"> </w:t>
      </w:r>
      <w:r w:rsidRPr="00C7671D">
        <w:rPr>
          <w:rFonts w:eastAsia="Calibri"/>
          <w:i/>
          <w:sz w:val="28"/>
          <w:szCs w:val="28"/>
          <w:lang w:val="uk-UA" w:eastAsia="en-US"/>
        </w:rPr>
        <w:t xml:space="preserve">критерій </w:t>
      </w:r>
      <w:proofErr w:type="spellStart"/>
      <w:r w:rsidRPr="00C7671D">
        <w:rPr>
          <w:rFonts w:eastAsia="Calibri"/>
          <w:i/>
          <w:sz w:val="28"/>
          <w:szCs w:val="28"/>
          <w:lang w:val="uk-UA" w:eastAsia="en-US"/>
        </w:rPr>
        <w:t>Вальда</w:t>
      </w:r>
      <w:proofErr w:type="spellEnd"/>
      <w:r w:rsidRPr="00C7671D">
        <w:rPr>
          <w:rFonts w:eastAsia="Calibri"/>
          <w:sz w:val="28"/>
          <w:szCs w:val="28"/>
          <w:lang w:val="uk-UA" w:eastAsia="en-US"/>
        </w:rPr>
        <w:t xml:space="preserve"> використовують при виборі агресивної стратегії, що буде протидіяти конкурентам. При цьому обирається рішення, яке буде дорівнювати: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gridCol w:w="1815"/>
      </w:tblGrid>
      <w:tr w:rsidR="00C7671D" w:rsidRPr="00C7671D" w:rsidTr="00C52709">
        <w:tc>
          <w:tcPr>
            <w:tcW w:w="7905" w:type="dxa"/>
          </w:tcPr>
          <w:p w:rsidR="00C7671D" w:rsidRPr="00C7671D" w:rsidRDefault="00C7671D" w:rsidP="00C7671D">
            <w:pPr>
              <w:tabs>
                <w:tab w:val="left" w:pos="8364"/>
              </w:tabs>
              <w:spacing w:after="120" w:line="360" w:lineRule="auto"/>
              <w:ind w:right="-1667" w:firstLine="2977"/>
              <w:rPr>
                <w:sz w:val="28"/>
                <w:szCs w:val="28"/>
                <w:lang w:val="uk-UA"/>
              </w:rPr>
            </w:pPr>
            <m:oMathPara>
              <m:oMath>
                <m:r>
                  <w:rPr>
                    <w:rFonts w:ascii="Cambria Math" w:hAnsi="Cambria Math"/>
                    <w:sz w:val="28"/>
                    <w:szCs w:val="28"/>
                    <w:lang w:val="uk-UA"/>
                  </w:rPr>
                  <m:t>W=</m:t>
                </m:r>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1≤i≤m</m:t>
                        </m:r>
                      </m:lim>
                    </m:limLow>
                  </m:fName>
                  <m:e>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min</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ij</m:t>
                            </m:r>
                          </m:sub>
                        </m:sSub>
                      </m:e>
                    </m:func>
                  </m:e>
                </m:func>
                <m:r>
                  <w:rPr>
                    <w:rFonts w:ascii="Cambria Math" w:hAnsi="Cambria Math"/>
                    <w:sz w:val="28"/>
                    <w:szCs w:val="28"/>
                    <w:lang w:val="uk-UA"/>
                  </w:rPr>
                  <m:t xml:space="preserve"> </m:t>
                </m:r>
              </m:oMath>
            </m:oMathPara>
          </w:p>
        </w:tc>
        <w:tc>
          <w:tcPr>
            <w:tcW w:w="1842" w:type="dxa"/>
          </w:tcPr>
          <w:p w:rsidR="00C7671D" w:rsidRPr="00C7671D" w:rsidRDefault="00C7671D" w:rsidP="00C7671D">
            <w:pPr>
              <w:tabs>
                <w:tab w:val="left" w:pos="8364"/>
              </w:tabs>
              <w:spacing w:line="360" w:lineRule="auto"/>
              <w:ind w:right="-108" w:firstLine="709"/>
              <w:jc w:val="right"/>
              <w:rPr>
                <w:sz w:val="28"/>
                <w:szCs w:val="28"/>
                <w:lang w:val="uk-UA"/>
              </w:rPr>
            </w:pPr>
            <w:r w:rsidRPr="00C7671D">
              <w:rPr>
                <w:sz w:val="28"/>
                <w:szCs w:val="28"/>
                <w:lang w:val="uk-UA"/>
              </w:rPr>
              <w:t xml:space="preserve">   (7)</w:t>
            </w:r>
          </w:p>
        </w:tc>
      </w:tr>
    </w:tbl>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 xml:space="preserve">Згідно з критерієм </w:t>
      </w:r>
      <w:proofErr w:type="spellStart"/>
      <w:r w:rsidRPr="00C7671D">
        <w:rPr>
          <w:rFonts w:eastAsia="Calibri"/>
          <w:sz w:val="28"/>
          <w:szCs w:val="28"/>
          <w:lang w:val="uk-UA" w:eastAsia="en-US"/>
        </w:rPr>
        <w:t>Вальда</w:t>
      </w:r>
      <w:proofErr w:type="spellEnd"/>
      <w:r w:rsidRPr="00C7671D">
        <w:rPr>
          <w:rFonts w:eastAsia="Calibri"/>
          <w:sz w:val="28"/>
          <w:szCs w:val="28"/>
          <w:lang w:val="uk-UA" w:eastAsia="en-US"/>
        </w:rPr>
        <w:t xml:space="preserve"> з усіх найбільш невдалих результатів обирається кращий (тобто значення ефективності, найкраще з усіх найгірших або максимальне з усіх мінімальних).</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i/>
          <w:sz w:val="28"/>
          <w:szCs w:val="28"/>
          <w:lang w:val="uk-UA" w:eastAsia="en-US"/>
        </w:rPr>
        <w:t xml:space="preserve">Критерій </w:t>
      </w:r>
      <w:proofErr w:type="spellStart"/>
      <w:r w:rsidRPr="00C7671D">
        <w:rPr>
          <w:rFonts w:eastAsia="Calibri"/>
          <w:i/>
          <w:sz w:val="28"/>
          <w:szCs w:val="28"/>
          <w:lang w:val="uk-UA" w:eastAsia="en-US"/>
        </w:rPr>
        <w:t>мінімаксного</w:t>
      </w:r>
      <w:proofErr w:type="spellEnd"/>
      <w:r w:rsidRPr="00C7671D">
        <w:rPr>
          <w:rFonts w:eastAsia="Calibri"/>
          <w:i/>
          <w:sz w:val="28"/>
          <w:szCs w:val="28"/>
          <w:lang w:val="uk-UA" w:eastAsia="en-US"/>
        </w:rPr>
        <w:t xml:space="preserve"> ризику </w:t>
      </w:r>
      <w:proofErr w:type="spellStart"/>
      <w:r w:rsidRPr="00C7671D">
        <w:rPr>
          <w:rFonts w:eastAsia="Calibri"/>
          <w:i/>
          <w:sz w:val="28"/>
          <w:szCs w:val="28"/>
          <w:lang w:val="uk-UA" w:eastAsia="en-US"/>
        </w:rPr>
        <w:t>Севіджа</w:t>
      </w:r>
      <w:proofErr w:type="spellEnd"/>
      <w:r w:rsidRPr="00C7671D">
        <w:rPr>
          <w:rFonts w:eastAsia="Calibri"/>
          <w:i/>
          <w:sz w:val="28"/>
          <w:szCs w:val="28"/>
          <w:lang w:val="uk-UA" w:eastAsia="en-US"/>
        </w:rPr>
        <w:t>.</w:t>
      </w:r>
      <w:r w:rsidRPr="00C7671D">
        <w:rPr>
          <w:rFonts w:eastAsia="Calibri"/>
          <w:sz w:val="22"/>
          <w:szCs w:val="22"/>
          <w:lang w:val="uk-UA" w:eastAsia="en-US"/>
        </w:rPr>
        <w:t xml:space="preserve"> </w:t>
      </w:r>
      <w:r w:rsidRPr="00C7671D">
        <w:rPr>
          <w:rFonts w:eastAsia="Calibri"/>
          <w:sz w:val="28"/>
          <w:szCs w:val="28"/>
          <w:lang w:val="uk-UA" w:eastAsia="en-US"/>
        </w:rPr>
        <w:t xml:space="preserve">Вибір цієї стратегії аналогічний вибору стратегії за принципом </w:t>
      </w:r>
      <w:proofErr w:type="spellStart"/>
      <w:r w:rsidRPr="00C7671D">
        <w:rPr>
          <w:rFonts w:eastAsia="Calibri"/>
          <w:sz w:val="28"/>
          <w:szCs w:val="28"/>
          <w:lang w:val="uk-UA" w:eastAsia="en-US"/>
        </w:rPr>
        <w:t>Вальда</w:t>
      </w:r>
      <w:proofErr w:type="spellEnd"/>
      <w:r w:rsidRPr="00C7671D">
        <w:rPr>
          <w:rFonts w:eastAsia="Calibri"/>
          <w:sz w:val="28"/>
          <w:szCs w:val="28"/>
          <w:lang w:val="uk-UA" w:eastAsia="en-US"/>
        </w:rPr>
        <w:t xml:space="preserve">. Відмінність полягає в тому, що в </w:t>
      </w:r>
      <w:r w:rsidRPr="00C7671D">
        <w:rPr>
          <w:rFonts w:eastAsia="Calibri"/>
          <w:sz w:val="28"/>
          <w:szCs w:val="28"/>
          <w:lang w:val="uk-UA" w:eastAsia="en-US"/>
        </w:rPr>
        <w:lastRenderedPageBreak/>
        <w:t>процесі прийняття рішення використовується не матриця доходу А, а матриця витрат або ризиків:</w:t>
      </w:r>
    </w:p>
    <w:tbl>
      <w:tblPr>
        <w:tblStyle w:va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2"/>
        <w:gridCol w:w="1381"/>
      </w:tblGrid>
      <w:tr w:rsidR="00C7671D" w:rsidRPr="00C7671D" w:rsidTr="00C52709">
        <w:tc>
          <w:tcPr>
            <w:tcW w:w="7088" w:type="dxa"/>
          </w:tcPr>
          <w:p w:rsidR="00C7671D" w:rsidRPr="00C7671D" w:rsidRDefault="00C7671D" w:rsidP="00C7671D">
            <w:pPr>
              <w:tabs>
                <w:tab w:val="left" w:pos="8364"/>
              </w:tabs>
              <w:spacing w:before="120" w:line="360" w:lineRule="auto"/>
              <w:ind w:firstLine="709"/>
              <w:rPr>
                <w:sz w:val="28"/>
                <w:szCs w:val="28"/>
                <w:lang w:val="uk-UA"/>
              </w:rPr>
            </w:pPr>
            <m:oMathPara>
              <m:oMathParaPr>
                <m:jc m:val="center"/>
              </m:oMathParaPr>
              <m:oMath>
                <m:r>
                  <w:rPr>
                    <w:rFonts w:ascii="Cambria Math" w:hAnsi="Cambria Math"/>
                    <w:sz w:val="28"/>
                    <w:szCs w:val="28"/>
                    <w:lang w:val="uk-UA"/>
                  </w:rPr>
                  <m:t>S=</m:t>
                </m:r>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min</m:t>
                        </m:r>
                      </m:e>
                      <m:lim>
                        <m:r>
                          <w:rPr>
                            <w:rFonts w:ascii="Cambria Math" w:hAnsi="Cambria Math"/>
                            <w:sz w:val="28"/>
                            <w:szCs w:val="28"/>
                            <w:lang w:val="uk-UA"/>
                          </w:rPr>
                          <m:t>1≤i≤m</m:t>
                        </m:r>
                      </m:lim>
                    </m:limLow>
                  </m:fName>
                  <m:e>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ij</m:t>
                            </m:r>
                          </m:sub>
                        </m:sSub>
                      </m:e>
                    </m:func>
                  </m:e>
                </m:func>
                <m:r>
                  <w:rPr>
                    <w:rFonts w:ascii="Cambria Math" w:hAnsi="Cambria Math"/>
                    <w:sz w:val="28"/>
                    <w:szCs w:val="28"/>
                    <w:lang w:val="uk-UA"/>
                  </w:rPr>
                  <m:t xml:space="preserve"> </m:t>
                </m:r>
              </m:oMath>
            </m:oMathPara>
          </w:p>
        </w:tc>
        <w:tc>
          <w:tcPr>
            <w:tcW w:w="1392" w:type="dxa"/>
          </w:tcPr>
          <w:p w:rsidR="00C7671D" w:rsidRPr="00C7671D" w:rsidRDefault="00C7671D" w:rsidP="00C7671D">
            <w:pPr>
              <w:tabs>
                <w:tab w:val="left" w:pos="8364"/>
              </w:tabs>
              <w:spacing w:line="360" w:lineRule="auto"/>
              <w:ind w:right="-133" w:firstLine="709"/>
              <w:jc w:val="right"/>
              <w:rPr>
                <w:sz w:val="28"/>
                <w:szCs w:val="28"/>
                <w:lang w:val="uk-UA"/>
              </w:rPr>
            </w:pPr>
            <w:r w:rsidRPr="00C7671D">
              <w:rPr>
                <w:sz w:val="28"/>
                <w:szCs w:val="28"/>
                <w:lang w:val="uk-UA"/>
              </w:rPr>
              <w:t>(8)</w:t>
            </w:r>
          </w:p>
        </w:tc>
      </w:tr>
    </w:tbl>
    <w:p w:rsidR="00C7671D" w:rsidRPr="00C7671D" w:rsidRDefault="00C7671D" w:rsidP="00C7671D">
      <w:pPr>
        <w:spacing w:before="120" w:after="240" w:line="276" w:lineRule="auto"/>
        <w:ind w:firstLine="709"/>
        <w:jc w:val="both"/>
        <w:rPr>
          <w:rFonts w:eastAsia="Calibri"/>
          <w:sz w:val="28"/>
          <w:szCs w:val="28"/>
          <w:lang w:val="uk-UA" w:eastAsia="en-US"/>
        </w:rPr>
      </w:pPr>
      <w:r w:rsidRPr="00C7671D">
        <w:rPr>
          <w:rFonts w:eastAsia="Calibri"/>
          <w:i/>
          <w:sz w:val="28"/>
          <w:szCs w:val="28"/>
          <w:lang w:val="uk-UA" w:eastAsia="en-US"/>
        </w:rPr>
        <w:t xml:space="preserve">Критерій песимізму - оптимізму Гурвіца. </w:t>
      </w:r>
      <w:r w:rsidRPr="00C7671D">
        <w:rPr>
          <w:rFonts w:eastAsia="Calibri"/>
          <w:sz w:val="28"/>
          <w:szCs w:val="28"/>
          <w:lang w:val="uk-UA" w:eastAsia="en-US"/>
        </w:rPr>
        <w:t>Цей критерій при виборі рішення рекомендує керуватися деяким середнім результатом, що характеризує стан між крайнім «песимістом» і «оптимізмом». Згідно із цим критерієм у матриці обирається рішення (сценарій), для якого досягається значення:</w:t>
      </w:r>
    </w:p>
    <w:tbl>
      <w:tblPr>
        <w:tblStyle w:val="a3"/>
        <w:tblW w:w="8646"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gridCol w:w="850"/>
      </w:tblGrid>
      <w:tr w:rsidR="00C7671D" w:rsidRPr="00C7671D" w:rsidTr="00C52709">
        <w:tc>
          <w:tcPr>
            <w:tcW w:w="7796" w:type="dxa"/>
          </w:tcPr>
          <w:p w:rsidR="00C7671D" w:rsidRPr="00C7671D" w:rsidRDefault="00C7671D" w:rsidP="00C7671D">
            <w:pPr>
              <w:tabs>
                <w:tab w:val="left" w:pos="8364"/>
              </w:tabs>
              <w:spacing w:line="360" w:lineRule="auto"/>
              <w:ind w:firstLine="709"/>
              <w:rPr>
                <w:sz w:val="28"/>
                <w:szCs w:val="28"/>
                <w:lang w:val="uk-UA"/>
              </w:rPr>
            </w:pPr>
            <m:oMathPara>
              <m:oMath>
                <m:r>
                  <w:rPr>
                    <w:rFonts w:ascii="Cambria Math" w:hAnsi="Cambria Math"/>
                    <w:sz w:val="28"/>
                    <w:szCs w:val="28"/>
                    <w:lang w:val="uk-UA"/>
                  </w:rPr>
                  <m:t>H=</m:t>
                </m:r>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1≤i≤m</m:t>
                        </m:r>
                      </m:lim>
                    </m:limLow>
                  </m:fName>
                  <m:e>
                    <m:func>
                      <m:funcPr>
                        <m:ctrlPr>
                          <w:rPr>
                            <w:rFonts w:ascii="Cambria Math" w:hAnsi="Cambria Math"/>
                            <w:i/>
                            <w:sz w:val="28"/>
                            <w:szCs w:val="28"/>
                            <w:lang w:val="uk-UA"/>
                          </w:rPr>
                        </m:ctrlPr>
                      </m:funcPr>
                      <m:fName>
                        <m:r>
                          <w:rPr>
                            <w:rFonts w:ascii="Cambria Math" w:hAnsi="Cambria Math"/>
                            <w:sz w:val="28"/>
                            <w:szCs w:val="28"/>
                            <w:lang w:val="uk-UA"/>
                          </w:rPr>
                          <m:t>{p</m:t>
                        </m:r>
                        <m:limLow>
                          <m:limLowPr>
                            <m:ctrlPr>
                              <w:rPr>
                                <w:rFonts w:ascii="Cambria Math" w:hAnsi="Cambria Math"/>
                                <w:i/>
                                <w:sz w:val="28"/>
                                <w:szCs w:val="28"/>
                                <w:lang w:val="uk-UA"/>
                              </w:rPr>
                            </m:ctrlPr>
                          </m:limLowPr>
                          <m:e>
                            <m:r>
                              <m:rPr>
                                <m:sty m:val="p"/>
                              </m:rPr>
                              <w:rPr>
                                <w:rFonts w:ascii="Cambria Math" w:hAnsi="Cambria Math"/>
                                <w:sz w:val="28"/>
                                <w:szCs w:val="28"/>
                                <w:lang w:val="uk-UA"/>
                              </w:rPr>
                              <m:t>min</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ij</m:t>
                            </m:r>
                          </m:sub>
                        </m:sSub>
                      </m:e>
                    </m:func>
                  </m:e>
                </m:func>
                <m:r>
                  <w:rPr>
                    <w:rFonts w:ascii="Cambria Math" w:hAnsi="Cambria Math"/>
                    <w:sz w:val="28"/>
                    <w:szCs w:val="28"/>
                    <w:lang w:val="uk-UA"/>
                  </w:rPr>
                  <m:t>+</m:t>
                </m:r>
                <m:d>
                  <m:dPr>
                    <m:ctrlPr>
                      <w:rPr>
                        <w:rFonts w:ascii="Cambria Math" w:hAnsi="Cambria Math"/>
                        <w:i/>
                        <w:sz w:val="28"/>
                        <w:szCs w:val="28"/>
                        <w:lang w:val="uk-UA"/>
                      </w:rPr>
                    </m:ctrlPr>
                  </m:dPr>
                  <m:e>
                    <m:r>
                      <w:rPr>
                        <w:rFonts w:ascii="Cambria Math" w:hAnsi="Cambria Math"/>
                        <w:sz w:val="28"/>
                        <w:szCs w:val="28"/>
                        <w:lang w:val="uk-UA"/>
                      </w:rPr>
                      <m:t>1-p</m:t>
                    </m:r>
                  </m:e>
                </m:d>
                <m:func>
                  <m:funcPr>
                    <m:ctrlPr>
                      <w:rPr>
                        <w:rFonts w:ascii="Cambria Math" w:hAnsi="Cambria Math"/>
                        <w:i/>
                        <w:sz w:val="28"/>
                        <w:szCs w:val="28"/>
                        <w:lang w:val="uk-UA"/>
                      </w:rPr>
                    </m:ctrlPr>
                  </m:funcPr>
                  <m:fName>
                    <m:limLow>
                      <m:limLowPr>
                        <m:ctrlPr>
                          <w:rPr>
                            <w:rFonts w:ascii="Cambria Math" w:hAnsi="Cambria Math"/>
                            <w:i/>
                            <w:sz w:val="28"/>
                            <w:szCs w:val="28"/>
                            <w:lang w:val="uk-UA"/>
                          </w:rPr>
                        </m:ctrlPr>
                      </m:limLowPr>
                      <m:e>
                        <m:r>
                          <m:rPr>
                            <m:sty m:val="p"/>
                          </m:rPr>
                          <w:rPr>
                            <w:rFonts w:ascii="Cambria Math" w:hAnsi="Cambria Math"/>
                            <w:sz w:val="28"/>
                            <w:szCs w:val="28"/>
                            <w:lang w:val="uk-UA"/>
                          </w:rPr>
                          <m:t>max</m:t>
                        </m:r>
                      </m:e>
                      <m:lim>
                        <m:r>
                          <w:rPr>
                            <w:rFonts w:ascii="Cambria Math" w:hAnsi="Cambria Math"/>
                            <w:sz w:val="28"/>
                            <w:szCs w:val="28"/>
                            <w:lang w:val="uk-UA"/>
                          </w:rPr>
                          <m:t>1≤j≤n</m:t>
                        </m:r>
                      </m:lim>
                    </m:limLow>
                  </m:fName>
                  <m:e>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ij</m:t>
                        </m:r>
                      </m:sub>
                    </m:sSub>
                    <m:r>
                      <w:rPr>
                        <w:rFonts w:ascii="Cambria Math" w:hAnsi="Cambria Math"/>
                        <w:sz w:val="28"/>
                        <w:szCs w:val="28"/>
                        <w:lang w:val="uk-UA"/>
                      </w:rPr>
                      <m:t>}</m:t>
                    </m:r>
                  </m:e>
                </m:func>
                <m:r>
                  <w:rPr>
                    <w:rFonts w:ascii="Cambria Math" w:hAnsi="Cambria Math"/>
                    <w:sz w:val="28"/>
                    <w:szCs w:val="28"/>
                    <w:lang w:val="uk-UA"/>
                  </w:rPr>
                  <m:t xml:space="preserve">, </m:t>
                </m:r>
              </m:oMath>
            </m:oMathPara>
          </w:p>
        </w:tc>
        <w:tc>
          <w:tcPr>
            <w:tcW w:w="850" w:type="dxa"/>
          </w:tcPr>
          <w:p w:rsidR="00C7671D" w:rsidRPr="00C7671D" w:rsidRDefault="00C7671D" w:rsidP="00C7671D">
            <w:pPr>
              <w:tabs>
                <w:tab w:val="left" w:pos="8364"/>
              </w:tabs>
              <w:spacing w:line="360" w:lineRule="auto"/>
              <w:ind w:right="-108" w:firstLine="318"/>
              <w:jc w:val="right"/>
              <w:rPr>
                <w:sz w:val="28"/>
                <w:szCs w:val="28"/>
                <w:lang w:val="uk-UA"/>
              </w:rPr>
            </w:pPr>
            <w:r w:rsidRPr="00C7671D">
              <w:rPr>
                <w:sz w:val="28"/>
                <w:szCs w:val="28"/>
                <w:lang w:val="uk-UA"/>
              </w:rPr>
              <w:t>(9)</w:t>
            </w:r>
          </w:p>
        </w:tc>
      </w:tr>
    </w:tbl>
    <w:p w:rsidR="00C7671D" w:rsidRPr="00C7671D" w:rsidRDefault="00C7671D" w:rsidP="00C7671D">
      <w:pPr>
        <w:spacing w:before="120" w:line="360" w:lineRule="auto"/>
        <w:ind w:firstLine="709"/>
        <w:jc w:val="both"/>
        <w:rPr>
          <w:rFonts w:eastAsia="Calibri"/>
          <w:sz w:val="28"/>
          <w:szCs w:val="28"/>
          <w:lang w:val="uk-UA" w:eastAsia="en-US"/>
        </w:rPr>
      </w:pPr>
      <w:r w:rsidRPr="00C7671D">
        <w:rPr>
          <w:rFonts w:eastAsia="Calibri"/>
          <w:sz w:val="28"/>
          <w:szCs w:val="28"/>
          <w:lang w:val="uk-UA" w:eastAsia="en-US"/>
        </w:rPr>
        <w:t xml:space="preserve">де </w:t>
      </w:r>
      <m:oMath>
        <m:r>
          <w:rPr>
            <w:rFonts w:ascii="Cambria Math" w:eastAsia="Calibri" w:hAnsi="Cambria Math"/>
            <w:sz w:val="28"/>
            <w:szCs w:val="28"/>
            <w:lang w:val="uk-UA" w:eastAsia="en-US"/>
          </w:rPr>
          <m:t>p</m:t>
        </m:r>
      </m:oMath>
      <w:r w:rsidRPr="00C7671D">
        <w:rPr>
          <w:rFonts w:eastAsia="Calibri"/>
          <w:sz w:val="28"/>
          <w:szCs w:val="28"/>
          <w:lang w:val="uk-UA" w:eastAsia="en-US"/>
        </w:rPr>
        <w:t xml:space="preserve"> – ймовірність події  </w:t>
      </w:r>
      <m:oMath>
        <m:d>
          <m:dPr>
            <m:ctrlPr>
              <w:rPr>
                <w:rFonts w:ascii="Cambria Math" w:eastAsia="Calibri"/>
                <w:i/>
                <w:sz w:val="28"/>
                <w:szCs w:val="28"/>
                <w:lang w:val="uk-UA" w:eastAsia="en-US"/>
              </w:rPr>
            </m:ctrlPr>
          </m:dPr>
          <m:e>
            <m:r>
              <w:rPr>
                <w:rFonts w:ascii="Cambria Math" w:eastAsia="Calibri"/>
                <w:sz w:val="28"/>
                <w:szCs w:val="28"/>
                <w:lang w:val="uk-UA" w:eastAsia="en-US"/>
              </w:rPr>
              <m:t>0</m:t>
            </m:r>
            <m:r>
              <w:rPr>
                <w:rFonts w:ascii="Cambria Math" w:eastAsia="Calibri"/>
                <w:sz w:val="28"/>
                <w:szCs w:val="28"/>
                <w:lang w:val="uk-UA" w:eastAsia="en-US"/>
              </w:rPr>
              <m:t>≤</m:t>
            </m:r>
            <m:r>
              <w:rPr>
                <w:rFonts w:ascii="Cambria Math" w:eastAsia="Calibri" w:hAnsi="Cambria Math"/>
                <w:sz w:val="28"/>
                <w:szCs w:val="28"/>
                <w:lang w:val="uk-UA" w:eastAsia="en-US"/>
              </w:rPr>
              <m:t>p</m:t>
            </m:r>
            <m:r>
              <w:rPr>
                <w:rFonts w:ascii="Cambria Math" w:eastAsia="Calibri"/>
                <w:sz w:val="28"/>
                <w:szCs w:val="28"/>
                <w:lang w:val="uk-UA" w:eastAsia="en-US"/>
              </w:rPr>
              <m:t>≤</m:t>
            </m:r>
            <m:r>
              <w:rPr>
                <w:rFonts w:ascii="Cambria Math" w:eastAsia="Calibri"/>
                <w:sz w:val="28"/>
                <w:szCs w:val="28"/>
                <w:lang w:val="uk-UA" w:eastAsia="en-US"/>
              </w:rPr>
              <m:t>1</m:t>
            </m:r>
          </m:e>
        </m:d>
      </m:oMath>
      <w:r w:rsidRPr="00C7671D">
        <w:rPr>
          <w:rFonts w:eastAsia="Calibri"/>
          <w:sz w:val="28"/>
          <w:szCs w:val="28"/>
          <w:lang w:val="uk-UA" w:eastAsia="en-US"/>
        </w:rPr>
        <w:t>.</w:t>
      </w:r>
    </w:p>
    <w:p w:rsidR="00C7671D" w:rsidRPr="00C7671D" w:rsidRDefault="00C7671D" w:rsidP="00C7671D">
      <w:pPr>
        <w:spacing w:before="240" w:after="120" w:line="276" w:lineRule="auto"/>
        <w:jc w:val="center"/>
        <w:rPr>
          <w:rFonts w:eastAsia="Calibri"/>
          <w:b/>
          <w:bCs/>
          <w:sz w:val="28"/>
          <w:szCs w:val="28"/>
          <w:lang w:val="uk-UA" w:eastAsia="en-US" w:bidi="ru-RU"/>
        </w:rPr>
      </w:pPr>
      <w:r w:rsidRPr="00C7671D">
        <w:rPr>
          <w:rFonts w:eastAsia="Calibri"/>
          <w:b/>
          <w:bCs/>
          <w:sz w:val="28"/>
          <w:szCs w:val="28"/>
          <w:lang w:val="uk-UA" w:eastAsia="en-US" w:bidi="ru-RU"/>
        </w:rPr>
        <w:t>Порядок виконання практичної роботи</w:t>
      </w:r>
    </w:p>
    <w:p w:rsidR="00C7671D" w:rsidRPr="00C7671D" w:rsidRDefault="00C7671D" w:rsidP="00C7671D">
      <w:pPr>
        <w:spacing w:line="276" w:lineRule="auto"/>
        <w:ind w:firstLine="709"/>
        <w:jc w:val="both"/>
        <w:rPr>
          <w:rFonts w:eastAsia="Calibri"/>
          <w:b/>
          <w:bCs/>
          <w:sz w:val="28"/>
          <w:szCs w:val="28"/>
          <w:lang w:val="uk-UA" w:eastAsia="en-US" w:bidi="ru-RU"/>
        </w:rPr>
      </w:pPr>
      <w:r w:rsidRPr="00C7671D">
        <w:rPr>
          <w:rFonts w:eastAsia="Calibri"/>
          <w:b/>
          <w:bCs/>
          <w:sz w:val="28"/>
          <w:szCs w:val="28"/>
          <w:lang w:val="uk-UA" w:eastAsia="en-US" w:bidi="ru-RU"/>
        </w:rPr>
        <w:t>Етап 1. Створення таблиці в Excel</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Створюємо таблицю в Excel з даними. Наприклад, із продажу сиру. Умовним виробником сиру на експорт буде «Запорізький м'ясо-молочний комбінат». Маркетолог має визначити, скільки ящиків сиру потрібно виробляти протягом місяця. Ймовірності того, що попит на сир протягом місяця становитиме 6, 7, 8 або 9 ящиків, дорівнюють відповідно P1=0,1; P2=0,3; P3=0,5; P4=0,1 (</w:t>
      </w:r>
      <m:oMath>
        <m:r>
          <m:rPr>
            <m:sty m:val="p"/>
          </m:rPr>
          <w:rPr>
            <w:rFonts w:ascii="Cambria Math" w:eastAsia="Calibri"/>
            <w:sz w:val="28"/>
            <w:szCs w:val="28"/>
            <w:lang w:val="uk-UA" w:eastAsia="en-US"/>
          </w:rPr>
          <m:t>P=</m:t>
        </m:r>
        <m:nary>
          <m:naryPr>
            <m:chr m:val="∑"/>
            <m:limLoc m:val="undOvr"/>
            <m:ctrlPr>
              <w:rPr>
                <w:rFonts w:ascii="Cambria Math" w:eastAsia="Calibri"/>
                <w:sz w:val="28"/>
                <w:szCs w:val="28"/>
                <w:lang w:val="uk-UA" w:eastAsia="en-US"/>
              </w:rPr>
            </m:ctrlPr>
          </m:naryPr>
          <m:sub>
            <m:r>
              <m:rPr>
                <m:sty m:val="p"/>
              </m:rPr>
              <w:rPr>
                <w:rFonts w:ascii="Cambria Math" w:eastAsia="Calibri"/>
                <w:sz w:val="28"/>
                <w:szCs w:val="28"/>
                <w:lang w:val="uk-UA" w:eastAsia="en-US"/>
              </w:rPr>
              <m:t>i=1</m:t>
            </m:r>
          </m:sub>
          <m:sup>
            <m:r>
              <m:rPr>
                <m:sty m:val="p"/>
              </m:rPr>
              <w:rPr>
                <w:rFonts w:ascii="Cambria Math" w:eastAsia="Calibri"/>
                <w:sz w:val="28"/>
                <w:szCs w:val="28"/>
                <w:lang w:val="uk-UA" w:eastAsia="en-US"/>
              </w:rPr>
              <m:t>n</m:t>
            </m:r>
          </m:sup>
          <m:e>
            <m:sSub>
              <m:sSubPr>
                <m:ctrlPr>
                  <w:rPr>
                    <w:rFonts w:ascii="Cambria Math" w:eastAsia="Calibri"/>
                    <w:sz w:val="28"/>
                    <w:szCs w:val="28"/>
                    <w:lang w:val="uk-UA" w:eastAsia="en-US"/>
                  </w:rPr>
                </m:ctrlPr>
              </m:sSubPr>
              <m:e>
                <m:r>
                  <m:rPr>
                    <m:sty m:val="p"/>
                  </m:rPr>
                  <w:rPr>
                    <w:rFonts w:ascii="Cambria Math" w:eastAsia="Calibri"/>
                    <w:sz w:val="28"/>
                    <w:szCs w:val="28"/>
                    <w:lang w:val="uk-UA" w:eastAsia="en-US"/>
                  </w:rPr>
                  <m:t>P</m:t>
                </m:r>
              </m:e>
              <m:sub>
                <m:r>
                  <m:rPr>
                    <m:sty m:val="p"/>
                  </m:rPr>
                  <w:rPr>
                    <w:rFonts w:ascii="Cambria Math" w:eastAsia="Calibri"/>
                    <w:sz w:val="28"/>
                    <w:szCs w:val="28"/>
                    <w:lang w:val="uk-UA" w:eastAsia="en-US"/>
                  </w:rPr>
                  <m:t>i</m:t>
                </m:r>
              </m:sub>
            </m:sSub>
          </m:e>
        </m:nary>
        <m:r>
          <m:rPr>
            <m:sty m:val="p"/>
          </m:rPr>
          <w:rPr>
            <w:rFonts w:ascii="Cambria Math" w:eastAsia="Calibri"/>
            <w:sz w:val="28"/>
            <w:szCs w:val="28"/>
            <w:lang w:val="uk-UA" w:eastAsia="en-US"/>
          </w:rPr>
          <m:t>=1</m:t>
        </m:r>
      </m:oMath>
      <w:r w:rsidRPr="00C7671D">
        <w:rPr>
          <w:rFonts w:eastAsia="Calibri"/>
          <w:sz w:val="28"/>
          <w:szCs w:val="28"/>
          <w:lang w:val="uk-UA" w:eastAsia="en-US"/>
        </w:rPr>
        <w:t>) за відповідний період часу (рис. 28).</w:t>
      </w:r>
    </w:p>
    <w:p w:rsidR="00C7671D" w:rsidRPr="00C7671D" w:rsidRDefault="00C7671D" w:rsidP="00C7671D">
      <w:pPr>
        <w:spacing w:before="240" w:line="360" w:lineRule="auto"/>
        <w:jc w:val="center"/>
        <w:rPr>
          <w:rFonts w:ascii="Calibri" w:eastAsia="Calibri" w:hAnsi="Calibri"/>
          <w:bCs/>
          <w:sz w:val="28"/>
          <w:szCs w:val="28"/>
          <w:lang w:val="uk-UA" w:eastAsia="en-US" w:bidi="ru-RU"/>
        </w:rPr>
      </w:pPr>
      <w:r w:rsidRPr="00C7671D">
        <w:rPr>
          <w:rFonts w:ascii="Calibri" w:eastAsia="Calibri" w:hAnsi="Calibri"/>
          <w:bCs/>
          <w:noProof/>
          <w:sz w:val="28"/>
          <w:szCs w:val="28"/>
        </w:rPr>
        <w:drawing>
          <wp:inline distT="0" distB="0" distL="0" distR="0" wp14:anchorId="2A081CBA" wp14:editId="1442E304">
            <wp:extent cx="5905500" cy="3327853"/>
            <wp:effectExtent l="19050" t="0" r="0" b="0"/>
            <wp:docPr id="3" name="Рисунок 2"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5" cstate="print"/>
                    <a:srcRect r="18188" b="45905"/>
                    <a:stretch>
                      <a:fillRect/>
                    </a:stretch>
                  </pic:blipFill>
                  <pic:spPr>
                    <a:xfrm>
                      <a:off x="0" y="0"/>
                      <a:ext cx="5910668" cy="3330766"/>
                    </a:xfrm>
                    <a:prstGeom prst="rect">
                      <a:avLst/>
                    </a:prstGeom>
                  </pic:spPr>
                </pic:pic>
              </a:graphicData>
            </a:graphic>
          </wp:inline>
        </w:drawing>
      </w:r>
    </w:p>
    <w:p w:rsidR="00C7671D" w:rsidRPr="00C7671D" w:rsidRDefault="00C7671D" w:rsidP="00C7671D">
      <w:pPr>
        <w:spacing w:line="360" w:lineRule="auto"/>
        <w:jc w:val="center"/>
        <w:rPr>
          <w:rFonts w:eastAsia="Calibri"/>
          <w:sz w:val="28"/>
          <w:szCs w:val="28"/>
          <w:lang w:val="uk-UA" w:eastAsia="en-US"/>
        </w:rPr>
      </w:pPr>
      <w:r w:rsidRPr="00C7671D">
        <w:rPr>
          <w:rFonts w:eastAsia="Calibri"/>
          <w:sz w:val="28"/>
          <w:szCs w:val="28"/>
          <w:lang w:val="uk-UA" w:eastAsia="en-US"/>
        </w:rPr>
        <w:t>Рисунок 28 – Таблиця доходу</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lastRenderedPageBreak/>
        <w:t xml:space="preserve">Витрати на дохід від продажу одного ящика дорівнюють 45 </w:t>
      </w:r>
      <w:proofErr w:type="spellStart"/>
      <w:r w:rsidRPr="00C7671D">
        <w:rPr>
          <w:rFonts w:eastAsia="Calibri"/>
          <w:sz w:val="28"/>
          <w:szCs w:val="28"/>
          <w:lang w:val="uk-UA" w:eastAsia="en-US"/>
        </w:rPr>
        <w:t>дол</w:t>
      </w:r>
      <w:proofErr w:type="spellEnd"/>
      <w:r w:rsidRPr="00C7671D">
        <w:rPr>
          <w:rFonts w:eastAsia="Calibri"/>
          <w:sz w:val="28"/>
          <w:szCs w:val="28"/>
          <w:lang w:val="uk-UA" w:eastAsia="en-US"/>
        </w:rPr>
        <w:t xml:space="preserve">. Компанія продає кожен ящик за ціною 95 </w:t>
      </w:r>
      <w:proofErr w:type="spellStart"/>
      <w:r w:rsidRPr="00C7671D">
        <w:rPr>
          <w:rFonts w:eastAsia="Calibri"/>
          <w:sz w:val="28"/>
          <w:szCs w:val="28"/>
          <w:lang w:val="uk-UA" w:eastAsia="en-US"/>
        </w:rPr>
        <w:t>дол</w:t>
      </w:r>
      <w:proofErr w:type="spellEnd"/>
      <w:r w:rsidRPr="00C7671D">
        <w:rPr>
          <w:rFonts w:eastAsia="Calibri"/>
          <w:sz w:val="28"/>
          <w:szCs w:val="28"/>
          <w:lang w:val="uk-UA" w:eastAsia="en-US"/>
        </w:rPr>
        <w:t>. Якщо ящик із сиром не продається протягом місяця, то він псується і компанія не отримує доходу. Скільки ящиків треба купувати компанії для продажу, а комбінату виробляти протягом місяця?</w:t>
      </w:r>
    </w:p>
    <w:p w:rsidR="00C7671D" w:rsidRPr="00C7671D" w:rsidRDefault="00C7671D" w:rsidP="00C7671D">
      <w:pPr>
        <w:spacing w:before="240" w:line="276" w:lineRule="auto"/>
        <w:ind w:firstLine="709"/>
        <w:jc w:val="both"/>
        <w:rPr>
          <w:rFonts w:eastAsia="Calibri"/>
          <w:b/>
          <w:bCs/>
          <w:sz w:val="28"/>
          <w:szCs w:val="28"/>
          <w:lang w:val="uk-UA" w:eastAsia="en-US" w:bidi="ru-RU"/>
        </w:rPr>
      </w:pPr>
      <w:r w:rsidRPr="00C7671D">
        <w:rPr>
          <w:rFonts w:eastAsia="Calibri"/>
          <w:b/>
          <w:bCs/>
          <w:sz w:val="28"/>
          <w:szCs w:val="28"/>
          <w:lang w:val="uk-UA" w:eastAsia="en-US" w:bidi="ru-RU"/>
        </w:rPr>
        <w:t>Етап 2. Розв’язування задачі</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За вихідними даними будуємо матрицю доходів. «Стратегії 1-3» – це різні показники кількості ящиків із сиром, які, можливо, потрібно виробляти. Дохід визначається з урахуванням величини попиту на аналогічну кількість ящиків сиру.</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Обчислимо, наприклад, показник середнього доходу, якщо виробник виготовить 8 ящиків, а попит буде тільки на 7.</w:t>
      </w:r>
    </w:p>
    <w:p w:rsidR="00C7671D" w:rsidRPr="00C7671D" w:rsidRDefault="00C7671D" w:rsidP="00C7671D">
      <w:pPr>
        <w:spacing w:line="276" w:lineRule="auto"/>
        <w:ind w:firstLine="709"/>
        <w:jc w:val="both"/>
        <w:rPr>
          <w:rFonts w:eastAsia="Calibri"/>
          <w:spacing w:val="-7"/>
          <w:sz w:val="28"/>
          <w:szCs w:val="28"/>
          <w:lang w:val="uk-UA" w:eastAsia="en-US"/>
        </w:rPr>
      </w:pPr>
      <w:r w:rsidRPr="00C7671D">
        <w:rPr>
          <w:rFonts w:eastAsia="Calibri"/>
          <w:spacing w:val="-7"/>
          <w:sz w:val="28"/>
          <w:szCs w:val="28"/>
          <w:lang w:val="uk-UA" w:eastAsia="en-US"/>
        </w:rPr>
        <w:t xml:space="preserve">Кожен ящик продається по 95 </w:t>
      </w:r>
      <w:proofErr w:type="spellStart"/>
      <w:r w:rsidRPr="00C7671D">
        <w:rPr>
          <w:rFonts w:eastAsia="Calibri"/>
          <w:spacing w:val="-7"/>
          <w:sz w:val="28"/>
          <w:szCs w:val="28"/>
          <w:lang w:val="uk-UA" w:eastAsia="en-US"/>
        </w:rPr>
        <w:t>дол</w:t>
      </w:r>
      <w:proofErr w:type="spellEnd"/>
      <w:r w:rsidRPr="00C7671D">
        <w:rPr>
          <w:rFonts w:eastAsia="Calibri"/>
          <w:spacing w:val="-7"/>
          <w:sz w:val="28"/>
          <w:szCs w:val="28"/>
          <w:lang w:val="uk-UA" w:eastAsia="en-US"/>
        </w:rPr>
        <w:t xml:space="preserve">. Компанія реалізувала 7 ящиків, а    виробила 8. Отже, </w:t>
      </w:r>
      <w:r w:rsidRPr="00C7671D">
        <w:rPr>
          <w:rFonts w:eastAsia="Calibri"/>
          <w:sz w:val="28"/>
          <w:szCs w:val="28"/>
          <w:lang w:val="uk-UA" w:eastAsia="en-US"/>
        </w:rPr>
        <w:t>виручка становитиме</w:t>
      </w:r>
      <w:r w:rsidRPr="00C7671D">
        <w:rPr>
          <w:rFonts w:eastAsia="Calibri"/>
          <w:spacing w:val="-7"/>
          <w:sz w:val="28"/>
          <w:szCs w:val="28"/>
          <w:lang w:val="uk-UA" w:eastAsia="en-US"/>
        </w:rPr>
        <w:t xml:space="preserve"> 7*95, а витрати –  1 ящик (8-7)*45. Очікуваний дохід </w:t>
      </w:r>
      <w:r w:rsidRPr="00C7671D">
        <w:rPr>
          <w:rFonts w:eastAsia="Calibri"/>
          <w:sz w:val="28"/>
          <w:szCs w:val="28"/>
          <w:lang w:val="uk-UA" w:eastAsia="en-US"/>
        </w:rPr>
        <w:t xml:space="preserve">дорівнюватиме: </w:t>
      </w:r>
      <m:oMath>
        <m:r>
          <m:rPr>
            <m:sty m:val="p"/>
          </m:rPr>
          <w:rPr>
            <w:rFonts w:ascii="Cambria Math" w:eastAsia="Calibri"/>
            <w:sz w:val="28"/>
            <w:szCs w:val="28"/>
            <w:lang w:val="uk-UA" w:eastAsia="en-US"/>
          </w:rPr>
          <m:t>D=</m:t>
        </m:r>
        <m:d>
          <m:dPr>
            <m:ctrlPr>
              <w:rPr>
                <w:rFonts w:ascii="Cambria Math" w:eastAsia="Calibri"/>
                <w:sz w:val="28"/>
                <w:szCs w:val="28"/>
                <w:lang w:val="uk-UA" w:eastAsia="en-US"/>
              </w:rPr>
            </m:ctrlPr>
          </m:dPr>
          <m:e>
            <m:r>
              <m:rPr>
                <m:sty m:val="p"/>
              </m:rPr>
              <w:rPr>
                <w:rFonts w:ascii="Cambria Math" w:eastAsia="Calibri"/>
                <w:sz w:val="28"/>
                <w:szCs w:val="28"/>
                <w:lang w:val="uk-UA" w:eastAsia="en-US"/>
              </w:rPr>
              <m:t>7</m:t>
            </m:r>
            <m:r>
              <m:rPr>
                <m:sty m:val="p"/>
              </m:rPr>
              <w:rPr>
                <w:rFonts w:ascii="Cambria Math" w:eastAsia="Calibri" w:hAnsi="Cambria Math"/>
                <w:sz w:val="28"/>
                <w:szCs w:val="28"/>
                <w:lang w:val="uk-UA" w:eastAsia="en-US"/>
              </w:rPr>
              <m:t>*</m:t>
            </m:r>
            <m:r>
              <m:rPr>
                <m:sty m:val="p"/>
              </m:rPr>
              <w:rPr>
                <w:rFonts w:ascii="Cambria Math" w:eastAsia="Calibri"/>
                <w:sz w:val="28"/>
                <w:szCs w:val="28"/>
                <w:lang w:val="uk-UA" w:eastAsia="en-US"/>
              </w:rPr>
              <m:t xml:space="preserve">95 </m:t>
            </m:r>
            <m:r>
              <m:rPr>
                <m:sty m:val="p"/>
              </m:rPr>
              <w:rPr>
                <w:rFonts w:ascii="Cambria Math" w:eastAsia="Calibri"/>
                <w:sz w:val="28"/>
                <w:szCs w:val="28"/>
                <w:lang w:val="uk-UA" w:eastAsia="en-US"/>
              </w:rPr>
              <m:t>-</m:t>
            </m:r>
            <m:d>
              <m:dPr>
                <m:ctrlPr>
                  <w:rPr>
                    <w:rFonts w:ascii="Cambria Math" w:eastAsia="Calibri"/>
                    <w:sz w:val="28"/>
                    <w:szCs w:val="28"/>
                    <w:lang w:val="uk-UA" w:eastAsia="en-US"/>
                  </w:rPr>
                </m:ctrlPr>
              </m:dPr>
              <m:e>
                <m:r>
                  <m:rPr>
                    <m:sty m:val="p"/>
                  </m:rPr>
                  <w:rPr>
                    <w:rFonts w:ascii="Cambria Math" w:eastAsia="Calibri"/>
                    <w:sz w:val="28"/>
                    <w:szCs w:val="28"/>
                    <w:lang w:val="uk-UA" w:eastAsia="en-US"/>
                  </w:rPr>
                  <m:t>8</m:t>
                </m:r>
                <m:r>
                  <m:rPr>
                    <m:sty m:val="p"/>
                  </m:rPr>
                  <w:rPr>
                    <w:rFonts w:ascii="Cambria Math" w:eastAsia="Calibri"/>
                    <w:sz w:val="28"/>
                    <w:szCs w:val="28"/>
                    <w:lang w:val="uk-UA" w:eastAsia="en-US"/>
                  </w:rPr>
                  <m:t>-</m:t>
                </m:r>
                <m:r>
                  <m:rPr>
                    <m:sty m:val="p"/>
                  </m:rPr>
                  <w:rPr>
                    <w:rFonts w:ascii="Cambria Math" w:eastAsia="Calibri"/>
                    <w:sz w:val="28"/>
                    <w:szCs w:val="28"/>
                    <w:lang w:val="uk-UA" w:eastAsia="en-US"/>
                  </w:rPr>
                  <m:t>7</m:t>
                </m:r>
              </m:e>
            </m:d>
            <m:r>
              <m:rPr>
                <m:sty m:val="p"/>
              </m:rPr>
              <w:rPr>
                <w:rFonts w:ascii="Cambria Math" w:eastAsia="Calibri" w:hAnsi="Cambria Math"/>
                <w:sz w:val="28"/>
                <w:szCs w:val="28"/>
                <w:lang w:val="uk-UA" w:eastAsia="en-US"/>
              </w:rPr>
              <m:t>*</m:t>
            </m:r>
            <m:r>
              <m:rPr>
                <m:sty m:val="p"/>
              </m:rPr>
              <w:rPr>
                <w:rFonts w:ascii="Cambria Math" w:eastAsia="Calibri"/>
                <w:sz w:val="28"/>
                <w:szCs w:val="28"/>
                <w:lang w:val="uk-UA" w:eastAsia="en-US"/>
              </w:rPr>
              <m:t>45</m:t>
            </m:r>
          </m:e>
        </m:d>
        <m:r>
          <m:rPr>
            <m:sty m:val="p"/>
          </m:rPr>
          <w:rPr>
            <w:rFonts w:ascii="Cambria Math" w:eastAsia="Calibri" w:hAnsi="Cambria Math"/>
            <w:sz w:val="28"/>
            <w:szCs w:val="28"/>
            <w:lang w:val="uk-UA" w:eastAsia="en-US"/>
          </w:rPr>
          <m:t>*</m:t>
        </m:r>
        <m:r>
          <m:rPr>
            <m:sty m:val="p"/>
          </m:rPr>
          <w:rPr>
            <w:rFonts w:ascii="Cambria Math" w:eastAsia="Calibri"/>
            <w:sz w:val="28"/>
            <w:szCs w:val="28"/>
            <w:lang w:val="uk-UA" w:eastAsia="en-US"/>
          </w:rPr>
          <m:t xml:space="preserve">0,3 = 186 </m:t>
        </m:r>
      </m:oMath>
      <w:r w:rsidRPr="00C7671D">
        <w:rPr>
          <w:rFonts w:eastAsia="Calibri"/>
          <w:sz w:val="28"/>
          <w:szCs w:val="28"/>
          <w:lang w:val="uk-UA" w:eastAsia="en-US"/>
        </w:rPr>
        <w:t xml:space="preserve"> дол. (рис. 29).</w:t>
      </w:r>
      <w:r w:rsidRPr="00C7671D">
        <w:rPr>
          <w:rFonts w:eastAsia="Calibri"/>
          <w:spacing w:val="-7"/>
          <w:sz w:val="28"/>
          <w:szCs w:val="28"/>
          <w:lang w:val="uk-UA" w:eastAsia="en-US"/>
        </w:rPr>
        <w:t xml:space="preserve"> </w:t>
      </w:r>
    </w:p>
    <w:p w:rsidR="00C7671D" w:rsidRPr="00C7671D" w:rsidRDefault="00C7671D" w:rsidP="00C7671D">
      <w:pPr>
        <w:spacing w:before="240" w:after="120"/>
        <w:jc w:val="center"/>
        <w:rPr>
          <w:rFonts w:ascii="Calibri" w:eastAsia="Calibri" w:hAnsi="Calibri"/>
          <w:sz w:val="28"/>
          <w:szCs w:val="28"/>
          <w:lang w:val="uk-UA" w:eastAsia="en-US"/>
        </w:rPr>
      </w:pPr>
      <w:r w:rsidRPr="00C7671D">
        <w:rPr>
          <w:rFonts w:ascii="Calibri" w:eastAsia="Calibri" w:hAnsi="Calibri"/>
          <w:noProof/>
          <w:sz w:val="28"/>
          <w:szCs w:val="28"/>
        </w:rPr>
        <w:drawing>
          <wp:inline distT="0" distB="0" distL="0" distR="0" wp14:anchorId="650BC2F4" wp14:editId="0F42F4D1">
            <wp:extent cx="6072530" cy="2895600"/>
            <wp:effectExtent l="19050" t="0" r="4420" b="0"/>
            <wp:docPr id="6" name="Рисунок 5"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6" cstate="print"/>
                    <a:srcRect r="15855" b="49805"/>
                    <a:stretch>
                      <a:fillRect/>
                    </a:stretch>
                  </pic:blipFill>
                  <pic:spPr>
                    <a:xfrm>
                      <a:off x="0" y="0"/>
                      <a:ext cx="6072530" cy="2895600"/>
                    </a:xfrm>
                    <a:prstGeom prst="rect">
                      <a:avLst/>
                    </a:prstGeom>
                  </pic:spPr>
                </pic:pic>
              </a:graphicData>
            </a:graphic>
          </wp:inline>
        </w:drawing>
      </w:r>
    </w:p>
    <w:p w:rsidR="00C7671D" w:rsidRPr="00C7671D" w:rsidRDefault="00C7671D" w:rsidP="00C7671D">
      <w:pPr>
        <w:spacing w:line="276" w:lineRule="auto"/>
        <w:jc w:val="center"/>
        <w:rPr>
          <w:rFonts w:eastAsia="Calibri"/>
          <w:sz w:val="28"/>
          <w:szCs w:val="28"/>
          <w:lang w:val="uk-UA" w:eastAsia="en-US"/>
        </w:rPr>
      </w:pPr>
      <w:r w:rsidRPr="00C7671D">
        <w:rPr>
          <w:rFonts w:eastAsia="Calibri"/>
          <w:sz w:val="28"/>
          <w:szCs w:val="28"/>
          <w:lang w:val="uk-UA" w:eastAsia="en-US"/>
        </w:rPr>
        <w:t>Рисунок 29 –  Розрахунок очікуваного середнього доходу</w:t>
      </w:r>
    </w:p>
    <w:p w:rsidR="00C7671D" w:rsidRPr="00C7671D" w:rsidRDefault="00C7671D" w:rsidP="00C7671D">
      <w:pPr>
        <w:spacing w:before="240" w:line="276" w:lineRule="auto"/>
        <w:ind w:firstLine="709"/>
        <w:jc w:val="both"/>
        <w:rPr>
          <w:rFonts w:eastAsia="Calibri"/>
          <w:sz w:val="28"/>
          <w:szCs w:val="28"/>
          <w:lang w:val="uk-UA" w:eastAsia="en-US"/>
        </w:rPr>
      </w:pPr>
      <w:r w:rsidRPr="00C7671D">
        <w:rPr>
          <w:rFonts w:eastAsia="Calibri"/>
          <w:sz w:val="28"/>
          <w:szCs w:val="28"/>
          <w:lang w:val="uk-UA" w:eastAsia="en-US"/>
        </w:rPr>
        <w:t xml:space="preserve">У комірку C4 записуємо формулу =(ЕСЛИ($B4&gt;C$1;((C$1*$C$8)-($B4-C$1)*$C$9)*C$2;($B4*$C$8)*C$2)). Перевіряємо отриманий результат і копіюємо в інші комірки. </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color w:val="FF0000"/>
          <w:sz w:val="28"/>
          <w:szCs w:val="28"/>
          <w:lang w:val="uk-UA" w:eastAsia="en-US"/>
        </w:rPr>
        <w:t xml:space="preserve">У комірку G4 </w:t>
      </w:r>
      <w:r w:rsidRPr="00C7671D">
        <w:rPr>
          <w:rFonts w:eastAsia="Calibri"/>
          <w:bCs/>
          <w:color w:val="FF0000"/>
          <w:sz w:val="28"/>
          <w:szCs w:val="28"/>
          <w:lang w:val="uk-UA" w:eastAsia="en-US" w:bidi="ru-RU"/>
        </w:rPr>
        <w:t>функцію (та копіюємо її на всі дані)</w:t>
      </w:r>
      <w:r w:rsidRPr="00C7671D">
        <w:rPr>
          <w:rFonts w:eastAsia="Calibri"/>
          <w:bCs/>
          <w:sz w:val="28"/>
          <w:szCs w:val="28"/>
          <w:lang w:val="uk-UA" w:eastAsia="en-US" w:bidi="ru-RU"/>
        </w:rPr>
        <w:t>:</w:t>
      </w:r>
      <w:r w:rsidRPr="00C7671D">
        <w:rPr>
          <w:rFonts w:eastAsia="Calibri"/>
          <w:sz w:val="22"/>
          <w:szCs w:val="22"/>
          <w:lang w:val="uk-UA" w:eastAsia="en-US"/>
        </w:rPr>
        <w:t xml:space="preserve"> </w:t>
      </w:r>
      <w:r w:rsidRPr="00C7671D">
        <w:rPr>
          <w:rFonts w:eastAsia="Calibri"/>
          <w:bCs/>
          <w:sz w:val="28"/>
          <w:szCs w:val="28"/>
          <w:lang w:val="uk-UA" w:eastAsia="en-US" w:bidi="ru-RU"/>
        </w:rPr>
        <w:t xml:space="preserve">=СРЗНАЧ(C4:F4). </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 xml:space="preserve">Аналогічно проводимо копіювання та розрахунки для інших сценаріїв.     У результаті отримаємо очікуваний середній дохід. Найбільший очікуваний середній дохід дорівнюватиме </w:t>
      </w:r>
      <w:r w:rsidRPr="00C7671D">
        <w:rPr>
          <w:rFonts w:eastAsia="Calibri"/>
          <w:color w:val="FF0000"/>
          <w:sz w:val="28"/>
          <w:szCs w:val="28"/>
          <w:lang w:val="uk-UA" w:eastAsia="en-US"/>
        </w:rPr>
        <w:t xml:space="preserve">172,50 </w:t>
      </w:r>
      <w:proofErr w:type="spellStart"/>
      <w:r w:rsidRPr="00C7671D">
        <w:rPr>
          <w:rFonts w:eastAsia="Calibri"/>
          <w:color w:val="FF0000"/>
          <w:sz w:val="28"/>
          <w:szCs w:val="28"/>
          <w:lang w:val="uk-UA" w:eastAsia="en-US"/>
        </w:rPr>
        <w:t>дол</w:t>
      </w:r>
      <w:proofErr w:type="spellEnd"/>
      <w:r w:rsidRPr="00C7671D">
        <w:rPr>
          <w:rFonts w:eastAsia="Calibri"/>
          <w:color w:val="FF0000"/>
          <w:sz w:val="28"/>
          <w:szCs w:val="28"/>
          <w:lang w:val="uk-UA" w:eastAsia="en-US"/>
        </w:rPr>
        <w:t>.</w:t>
      </w:r>
      <w:r w:rsidRPr="00C7671D">
        <w:rPr>
          <w:rFonts w:eastAsia="Calibri"/>
          <w:sz w:val="28"/>
          <w:szCs w:val="28"/>
          <w:lang w:val="uk-UA" w:eastAsia="en-US"/>
        </w:rPr>
        <w:t xml:space="preserve"> (рис. 30).</w:t>
      </w:r>
    </w:p>
    <w:p w:rsidR="00C7671D" w:rsidRPr="00C7671D" w:rsidRDefault="00C7671D" w:rsidP="00C7671D">
      <w:pPr>
        <w:tabs>
          <w:tab w:val="left" w:pos="9356"/>
        </w:tabs>
        <w:spacing w:line="360" w:lineRule="auto"/>
        <w:ind w:right="282"/>
        <w:jc w:val="center"/>
        <w:rPr>
          <w:rFonts w:ascii="Calibri" w:eastAsia="Calibri" w:hAnsi="Calibri"/>
          <w:sz w:val="28"/>
          <w:szCs w:val="28"/>
          <w:lang w:val="uk-UA" w:eastAsia="en-US"/>
        </w:rPr>
      </w:pPr>
      <w:r w:rsidRPr="00C7671D">
        <w:rPr>
          <w:rFonts w:ascii="Calibri" w:eastAsia="Calibri" w:hAnsi="Calibri"/>
          <w:noProof/>
          <w:sz w:val="28"/>
          <w:szCs w:val="28"/>
        </w:rPr>
        <w:lastRenderedPageBreak/>
        <w:drawing>
          <wp:inline distT="0" distB="0" distL="0" distR="0" wp14:anchorId="16B6B82A" wp14:editId="7AC3EC9C">
            <wp:extent cx="5962650" cy="3257550"/>
            <wp:effectExtent l="19050" t="0" r="0" b="0"/>
            <wp:docPr id="5" name="Рисунок 4"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7" cstate="print"/>
                    <a:srcRect r="39156" b="43820"/>
                    <a:stretch>
                      <a:fillRect/>
                    </a:stretch>
                  </pic:blipFill>
                  <pic:spPr>
                    <a:xfrm>
                      <a:off x="0" y="0"/>
                      <a:ext cx="5979917" cy="3266983"/>
                    </a:xfrm>
                    <a:prstGeom prst="rect">
                      <a:avLst/>
                    </a:prstGeom>
                  </pic:spPr>
                </pic:pic>
              </a:graphicData>
            </a:graphic>
          </wp:inline>
        </w:drawing>
      </w:r>
    </w:p>
    <w:p w:rsidR="00C7671D" w:rsidRPr="00C7671D" w:rsidRDefault="00C7671D" w:rsidP="00C7671D">
      <w:pPr>
        <w:spacing w:line="276" w:lineRule="auto"/>
        <w:ind w:firstLine="709"/>
        <w:jc w:val="center"/>
        <w:rPr>
          <w:rFonts w:eastAsia="Calibri"/>
          <w:sz w:val="28"/>
          <w:szCs w:val="28"/>
          <w:lang w:val="uk-UA" w:eastAsia="en-US"/>
        </w:rPr>
      </w:pPr>
      <w:r w:rsidRPr="00C7671D">
        <w:rPr>
          <w:rFonts w:eastAsia="Calibri"/>
          <w:sz w:val="28"/>
          <w:szCs w:val="28"/>
          <w:lang w:val="uk-UA" w:eastAsia="en-US"/>
        </w:rPr>
        <w:t>Рисунок 30 – Розрахунок очікуваного середнього доходу</w:t>
      </w:r>
    </w:p>
    <w:p w:rsidR="00C7671D" w:rsidRPr="00C7671D" w:rsidRDefault="00C7671D" w:rsidP="00C7671D">
      <w:pPr>
        <w:spacing w:before="240" w:line="276" w:lineRule="auto"/>
        <w:ind w:firstLine="709"/>
        <w:jc w:val="both"/>
        <w:rPr>
          <w:rFonts w:eastAsia="Calibri"/>
          <w:sz w:val="28"/>
          <w:szCs w:val="28"/>
          <w:lang w:val="uk-UA" w:eastAsia="en-US"/>
        </w:rPr>
      </w:pPr>
      <w:r w:rsidRPr="00C7671D">
        <w:rPr>
          <w:rFonts w:eastAsia="Calibri"/>
          <w:sz w:val="28"/>
          <w:szCs w:val="28"/>
          <w:lang w:val="uk-UA" w:eastAsia="en-US"/>
        </w:rPr>
        <w:t xml:space="preserve">Для вибору сценарію складемо формулу. Вона матиме такий вигляд: </w:t>
      </w:r>
    </w:p>
    <w:p w:rsidR="00C7671D" w:rsidRPr="00C7671D" w:rsidRDefault="00C7671D" w:rsidP="00C7671D">
      <w:pPr>
        <w:spacing w:line="276" w:lineRule="auto"/>
        <w:jc w:val="both"/>
        <w:rPr>
          <w:rFonts w:eastAsia="Calibri"/>
          <w:sz w:val="28"/>
          <w:szCs w:val="28"/>
          <w:lang w:val="uk-UA" w:eastAsia="en-US"/>
        </w:rPr>
      </w:pPr>
      <w:r w:rsidRPr="00C7671D">
        <w:rPr>
          <w:rFonts w:eastAsia="Calibri"/>
          <w:sz w:val="28"/>
          <w:szCs w:val="28"/>
          <w:lang w:val="uk-UA" w:eastAsia="en-US"/>
        </w:rPr>
        <w:t>=ЕСЛИ(G4=МАКС($G$4:$G$7);«ВЫБОР»;«</w:t>
      </w:r>
      <w:proofErr w:type="spellStart"/>
      <w:r w:rsidRPr="00C7671D">
        <w:rPr>
          <w:rFonts w:eastAsia="Calibri"/>
          <w:sz w:val="28"/>
          <w:szCs w:val="28"/>
          <w:lang w:val="uk-UA" w:eastAsia="en-US"/>
        </w:rPr>
        <w:t>Нет</w:t>
      </w:r>
      <w:proofErr w:type="spellEnd"/>
      <w:r w:rsidRPr="00C7671D">
        <w:rPr>
          <w:rFonts w:eastAsia="Calibri"/>
          <w:sz w:val="28"/>
          <w:szCs w:val="28"/>
          <w:lang w:val="uk-UA" w:eastAsia="en-US"/>
        </w:rPr>
        <w:t xml:space="preserve">») . </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Рішення ж матиме такий вигляд (рис. 31):</w:t>
      </w:r>
    </w:p>
    <w:p w:rsidR="00C7671D" w:rsidRPr="00C7671D" w:rsidRDefault="00C7671D" w:rsidP="00C7671D">
      <w:pPr>
        <w:tabs>
          <w:tab w:val="left" w:pos="9356"/>
          <w:tab w:val="left" w:pos="9638"/>
        </w:tabs>
        <w:spacing w:before="240" w:after="120" w:line="360" w:lineRule="auto"/>
        <w:jc w:val="center"/>
        <w:rPr>
          <w:rFonts w:ascii="Calibri" w:eastAsia="Calibri" w:hAnsi="Calibri"/>
          <w:sz w:val="28"/>
          <w:szCs w:val="28"/>
          <w:lang w:val="uk-UA" w:eastAsia="en-US"/>
        </w:rPr>
      </w:pPr>
      <w:r w:rsidRPr="00C7671D">
        <w:rPr>
          <w:rFonts w:ascii="Calibri" w:eastAsia="Calibri" w:hAnsi="Calibri"/>
          <w:noProof/>
          <w:sz w:val="28"/>
          <w:szCs w:val="28"/>
        </w:rPr>
        <w:drawing>
          <wp:inline distT="0" distB="0" distL="0" distR="0" wp14:anchorId="49591635" wp14:editId="79B5BAB4">
            <wp:extent cx="5934075" cy="3046721"/>
            <wp:effectExtent l="19050" t="0" r="9525" b="0"/>
            <wp:docPr id="9" name="Рисунок 8"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8" cstate="print"/>
                    <a:srcRect r="16166" b="51167"/>
                    <a:stretch>
                      <a:fillRect/>
                    </a:stretch>
                  </pic:blipFill>
                  <pic:spPr>
                    <a:xfrm>
                      <a:off x="0" y="0"/>
                      <a:ext cx="5934075" cy="3046721"/>
                    </a:xfrm>
                    <a:prstGeom prst="rect">
                      <a:avLst/>
                    </a:prstGeom>
                  </pic:spPr>
                </pic:pic>
              </a:graphicData>
            </a:graphic>
          </wp:inline>
        </w:drawing>
      </w:r>
    </w:p>
    <w:p w:rsidR="00C7671D" w:rsidRPr="00C7671D" w:rsidRDefault="00C7671D" w:rsidP="00C7671D">
      <w:pPr>
        <w:spacing w:line="276" w:lineRule="auto"/>
        <w:jc w:val="center"/>
        <w:rPr>
          <w:rFonts w:eastAsia="Calibri"/>
          <w:sz w:val="28"/>
          <w:szCs w:val="28"/>
          <w:lang w:val="uk-UA" w:eastAsia="en-US"/>
        </w:rPr>
      </w:pPr>
      <w:r w:rsidRPr="00C7671D">
        <w:rPr>
          <w:rFonts w:eastAsia="Calibri"/>
          <w:sz w:val="28"/>
          <w:szCs w:val="28"/>
          <w:lang w:val="uk-UA" w:eastAsia="en-US"/>
        </w:rPr>
        <w:t>Рисунок 31 – Вибір сценарію</w:t>
      </w:r>
    </w:p>
    <w:p w:rsidR="00C7671D" w:rsidRPr="00C7671D" w:rsidRDefault="00C7671D" w:rsidP="00C7671D">
      <w:pPr>
        <w:spacing w:before="240" w:line="276" w:lineRule="auto"/>
        <w:ind w:firstLine="709"/>
        <w:jc w:val="both"/>
        <w:rPr>
          <w:rFonts w:eastAsia="Calibri"/>
          <w:sz w:val="28"/>
          <w:szCs w:val="28"/>
          <w:lang w:val="uk-UA" w:eastAsia="en-US"/>
        </w:rPr>
      </w:pPr>
      <w:r w:rsidRPr="00C7671D">
        <w:rPr>
          <w:rFonts w:eastAsia="Calibri"/>
          <w:sz w:val="28"/>
          <w:szCs w:val="28"/>
          <w:lang w:val="uk-UA" w:eastAsia="en-US"/>
        </w:rPr>
        <w:t>Таким чином, сприятливим сценарієм є виробництво та продаж 8 ящиків сиру (сценарій 3).</w:t>
      </w:r>
    </w:p>
    <w:p w:rsidR="00C7671D" w:rsidRPr="00C7671D" w:rsidRDefault="00C7671D" w:rsidP="00C7671D">
      <w:pPr>
        <w:spacing w:line="360" w:lineRule="auto"/>
        <w:ind w:firstLine="709"/>
        <w:jc w:val="center"/>
        <w:rPr>
          <w:rFonts w:eastAsia="Calibri"/>
          <w:b/>
          <w:sz w:val="28"/>
          <w:szCs w:val="28"/>
          <w:lang w:val="uk-UA" w:eastAsia="en-US"/>
        </w:rPr>
      </w:pPr>
    </w:p>
    <w:p w:rsidR="00C7671D" w:rsidRPr="00C7671D" w:rsidRDefault="00C7671D" w:rsidP="00C7671D">
      <w:pPr>
        <w:spacing w:after="120" w:line="276" w:lineRule="auto"/>
        <w:jc w:val="center"/>
        <w:rPr>
          <w:rFonts w:eastAsia="Calibri"/>
          <w:b/>
          <w:sz w:val="28"/>
          <w:szCs w:val="28"/>
          <w:lang w:val="uk-UA" w:eastAsia="en-US"/>
        </w:rPr>
      </w:pPr>
      <w:r w:rsidRPr="00C7671D">
        <w:rPr>
          <w:rFonts w:eastAsia="Calibri"/>
          <w:b/>
          <w:sz w:val="28"/>
          <w:szCs w:val="28"/>
          <w:lang w:val="uk-UA" w:eastAsia="en-US"/>
        </w:rPr>
        <w:t>Завдання до практичної роботи</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lastRenderedPageBreak/>
        <w:t>Для виконання завдання із прийняття рішення кожному студентові необхідно за погодженням із викладачем обрати один із запропонованих варіантів.</w:t>
      </w:r>
    </w:p>
    <w:p w:rsidR="00C7671D" w:rsidRPr="00C7671D" w:rsidRDefault="00C7671D" w:rsidP="00C7671D">
      <w:pPr>
        <w:spacing w:before="120" w:line="276" w:lineRule="auto"/>
        <w:ind w:firstLine="709"/>
        <w:jc w:val="both"/>
        <w:rPr>
          <w:rFonts w:eastAsia="Calibri"/>
          <w:color w:val="FF0000"/>
          <w:sz w:val="28"/>
          <w:szCs w:val="28"/>
          <w:lang w:val="uk-UA" w:eastAsia="en-US"/>
        </w:rPr>
      </w:pPr>
      <w:r w:rsidRPr="00C7671D">
        <w:rPr>
          <w:rFonts w:eastAsia="Calibri"/>
          <w:b/>
          <w:sz w:val="28"/>
          <w:szCs w:val="28"/>
          <w:lang w:val="uk-UA" w:eastAsia="en-US"/>
        </w:rPr>
        <w:t>Варіант 1.</w:t>
      </w:r>
      <w:r w:rsidRPr="00C7671D">
        <w:rPr>
          <w:rFonts w:eastAsia="Calibri"/>
          <w:sz w:val="28"/>
          <w:szCs w:val="28"/>
          <w:lang w:val="uk-UA" w:eastAsia="en-US"/>
        </w:rPr>
        <w:t xml:space="preserve"> Компанія, яка виробляє пральний порошок, працює в умовах вільної конкуренції. Порошок випускається блоками, причому ціна одного блока в наступному місяці є невизначеною: 10 грн із ймовірністю 0,3; 15 грн із ймовірністю 0,5; 20 грн із ймовірністю 0,2.  </w:t>
      </w:r>
      <w:r w:rsidRPr="00C7671D">
        <w:rPr>
          <w:rFonts w:eastAsia="Calibri"/>
          <w:color w:val="FF0000"/>
          <w:sz w:val="28"/>
          <w:szCs w:val="28"/>
          <w:lang w:val="uk-UA" w:eastAsia="en-US"/>
        </w:rPr>
        <w:t>Повні витрати (Z) на виробництво 1 блока  прального порошку дорівнюють і його можливий не продаж складає Z = 11 грн.</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Побудуйте таблицю рішень і визначте добовий випуск продукції компанії обсягом 100, 150 або 200 блоків, при якому середньодобовий прибуток буде максимальним.</w:t>
      </w:r>
    </w:p>
    <w:p w:rsidR="00C7671D" w:rsidRPr="00C7671D" w:rsidRDefault="00C7671D" w:rsidP="00C7671D">
      <w:pPr>
        <w:spacing w:before="120" w:line="276" w:lineRule="auto"/>
        <w:ind w:firstLine="709"/>
        <w:jc w:val="both"/>
        <w:rPr>
          <w:rFonts w:eastAsia="Calibri"/>
          <w:sz w:val="28"/>
          <w:szCs w:val="28"/>
          <w:lang w:val="uk-UA" w:eastAsia="en-US"/>
        </w:rPr>
      </w:pPr>
      <w:r w:rsidRPr="00C7671D">
        <w:rPr>
          <w:rFonts w:eastAsia="Calibri"/>
          <w:b/>
          <w:sz w:val="28"/>
          <w:szCs w:val="28"/>
          <w:lang w:val="uk-UA" w:eastAsia="en-US"/>
        </w:rPr>
        <w:t>Варіант 2</w:t>
      </w:r>
      <w:r w:rsidRPr="00C7671D">
        <w:rPr>
          <w:rFonts w:eastAsia="Calibri"/>
          <w:sz w:val="28"/>
          <w:szCs w:val="28"/>
          <w:lang w:val="uk-UA" w:eastAsia="en-US"/>
        </w:rPr>
        <w:t xml:space="preserve">. Невелика фірма виробляє косметичну продукцію для підлітків. Протягом місяця реалізується 15, 16 або 17 упаковок товару. Від продажу кожної упаковки фірма отримує 75 грн  прибутку. Косметика має короткий термін придатності, тому упаковка, не реалізована протягом місяця, підлягає вилученню з продажу.  Виробництво однієї упаковки обходиться в  115 грн. Втрати фірми становлять 115 грн, якщо упаковка не продана до кінця місяця. Ймовірність продажу 15, 16 або 17 упаковок косметичної продукції за місяць становить відповідно 0,55; 0,1 і 0,35. </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 xml:space="preserve">Скільки упаковок косметики потрібно виробляти фірмі щомісяця? </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 xml:space="preserve">Яка очікувана прибутковість такого рішення? </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Скільки упаковок можна було б виробляти при суттєвому збільшенні  терміну зберігання косметичної продукції?</w:t>
      </w:r>
    </w:p>
    <w:p w:rsidR="00C7671D" w:rsidRPr="00C7671D" w:rsidRDefault="00C7671D" w:rsidP="00C7671D">
      <w:pPr>
        <w:spacing w:before="120" w:line="276" w:lineRule="auto"/>
        <w:ind w:firstLine="709"/>
        <w:jc w:val="both"/>
        <w:rPr>
          <w:rFonts w:eastAsia="Calibri"/>
          <w:sz w:val="28"/>
          <w:szCs w:val="28"/>
          <w:lang w:val="uk-UA" w:eastAsia="en-US"/>
        </w:rPr>
      </w:pPr>
      <w:r w:rsidRPr="00C7671D">
        <w:rPr>
          <w:rFonts w:eastAsia="Calibri"/>
          <w:b/>
          <w:sz w:val="28"/>
          <w:szCs w:val="28"/>
          <w:lang w:val="uk-UA" w:eastAsia="en-US"/>
        </w:rPr>
        <w:t>Варіант 3</w:t>
      </w:r>
      <w:r w:rsidRPr="00C7671D">
        <w:rPr>
          <w:rFonts w:eastAsia="Calibri"/>
          <w:sz w:val="28"/>
          <w:szCs w:val="28"/>
          <w:lang w:val="uk-UA" w:eastAsia="en-US"/>
        </w:rPr>
        <w:t xml:space="preserve">. Магазин «Молоко» реалізує в роздріб молочну продукцію. Директор магазину має визначити, скільки бідонів сметани варто закупити у виробника для торгівлі нею протягом тижня. Ймовірність того, що попит на сметану протягом тижня буде 7, 8, 9 або 10 бідонів, становить відповідно 0,2; 0,2; 0,5 та 0,1. Купівля одного бідона сметани обходиться магазину в 70 грн, а продається сметана за ціною 110 грн за бідон. Якщо сметана не продається протягом тижня, вона псується і магазин несе збитки. </w:t>
      </w:r>
    </w:p>
    <w:p w:rsidR="00C7671D" w:rsidRPr="00C7671D" w:rsidRDefault="00C7671D" w:rsidP="00C7671D">
      <w:pPr>
        <w:spacing w:line="276" w:lineRule="auto"/>
        <w:ind w:firstLine="709"/>
        <w:jc w:val="both"/>
        <w:rPr>
          <w:rFonts w:eastAsia="Calibri"/>
          <w:sz w:val="28"/>
          <w:szCs w:val="28"/>
          <w:lang w:val="uk-UA" w:eastAsia="en-US"/>
        </w:rPr>
      </w:pPr>
      <w:r w:rsidRPr="00C7671D">
        <w:rPr>
          <w:rFonts w:eastAsia="Calibri"/>
          <w:sz w:val="28"/>
          <w:szCs w:val="28"/>
          <w:lang w:val="uk-UA" w:eastAsia="en-US"/>
        </w:rPr>
        <w:t xml:space="preserve">Скільки бідонів сметани варто купувати для продажу? </w:t>
      </w:r>
    </w:p>
    <w:p w:rsidR="00C7671D" w:rsidRPr="00C7671D" w:rsidRDefault="00C7671D" w:rsidP="00C7671D">
      <w:pPr>
        <w:spacing w:line="276" w:lineRule="auto"/>
        <w:ind w:firstLine="709"/>
        <w:jc w:val="both"/>
        <w:rPr>
          <w:rFonts w:eastAsia="Calibri"/>
          <w:sz w:val="22"/>
          <w:szCs w:val="22"/>
          <w:lang w:val="uk-UA" w:eastAsia="en-US"/>
        </w:rPr>
      </w:pPr>
      <w:r w:rsidRPr="00C7671D">
        <w:rPr>
          <w:rFonts w:eastAsia="Calibri"/>
          <w:sz w:val="28"/>
          <w:szCs w:val="28"/>
          <w:lang w:val="uk-UA" w:eastAsia="en-US"/>
        </w:rPr>
        <w:t>Яка очікувана прибутковість такого рішення?</w:t>
      </w:r>
    </w:p>
    <w:p w:rsidR="00C7671D" w:rsidRPr="00C7671D" w:rsidRDefault="00C7671D" w:rsidP="00C7671D">
      <w:pPr>
        <w:spacing w:before="240" w:line="276" w:lineRule="auto"/>
        <w:ind w:firstLine="680"/>
        <w:jc w:val="both"/>
        <w:rPr>
          <w:rFonts w:eastAsia="Calibri"/>
          <w:bCs/>
          <w:sz w:val="28"/>
          <w:szCs w:val="28"/>
          <w:lang w:val="uk-UA" w:eastAsia="en-US" w:bidi="ru-RU"/>
        </w:rPr>
      </w:pPr>
      <w:r w:rsidRPr="00C7671D">
        <w:rPr>
          <w:rFonts w:eastAsia="Calibri"/>
          <w:bCs/>
          <w:sz w:val="28"/>
          <w:szCs w:val="28"/>
          <w:lang w:val="uk-UA" w:eastAsia="en-US" w:bidi="ru-RU"/>
        </w:rPr>
        <w:t>Виконання завдань практичної роботи розраховане на 4 год.</w:t>
      </w:r>
    </w:p>
    <w:p w:rsidR="00C7671D" w:rsidRPr="00C7671D" w:rsidRDefault="00C7671D" w:rsidP="00C7671D">
      <w:pPr>
        <w:spacing w:before="120" w:line="276" w:lineRule="auto"/>
        <w:ind w:firstLine="709"/>
        <w:jc w:val="both"/>
        <w:rPr>
          <w:rFonts w:eastAsia="Calibri"/>
          <w:bCs/>
          <w:sz w:val="28"/>
          <w:szCs w:val="28"/>
          <w:lang w:val="uk-UA" w:eastAsia="en-US" w:bidi="ru-RU"/>
        </w:rPr>
      </w:pPr>
    </w:p>
    <w:p w:rsidR="00C7671D" w:rsidRPr="00C7671D" w:rsidRDefault="00C7671D" w:rsidP="00C7671D">
      <w:pPr>
        <w:spacing w:before="240" w:line="276" w:lineRule="auto"/>
        <w:jc w:val="center"/>
        <w:rPr>
          <w:rFonts w:ascii="Calibri" w:eastAsia="Calibri" w:hAnsi="Calibri"/>
          <w:b/>
          <w:sz w:val="28"/>
          <w:szCs w:val="28"/>
          <w:lang w:val="uk-UA" w:eastAsia="en-US"/>
        </w:rPr>
      </w:pPr>
    </w:p>
    <w:p w:rsidR="00C7671D" w:rsidRPr="00C7671D" w:rsidRDefault="00C7671D" w:rsidP="00C7671D">
      <w:pPr>
        <w:spacing w:before="240" w:after="120" w:line="276" w:lineRule="auto"/>
        <w:jc w:val="center"/>
        <w:rPr>
          <w:rFonts w:eastAsia="Calibri"/>
          <w:b/>
          <w:sz w:val="28"/>
          <w:szCs w:val="28"/>
          <w:lang w:val="uk-UA" w:eastAsia="en-US"/>
        </w:rPr>
      </w:pPr>
      <w:r w:rsidRPr="00C7671D">
        <w:rPr>
          <w:rFonts w:ascii="Calibri" w:eastAsia="Calibri" w:hAnsi="Calibri"/>
          <w:b/>
          <w:sz w:val="28"/>
          <w:szCs w:val="28"/>
          <w:lang w:val="uk-UA" w:eastAsia="en-US"/>
        </w:rPr>
        <w:lastRenderedPageBreak/>
        <w:sym w:font="Webdings" w:char="F073"/>
      </w:r>
      <w:r w:rsidRPr="00C7671D">
        <w:rPr>
          <w:rFonts w:eastAsia="Calibri"/>
          <w:b/>
          <w:sz w:val="28"/>
          <w:szCs w:val="28"/>
          <w:lang w:val="uk-UA" w:eastAsia="en-US"/>
        </w:rPr>
        <w:t>Питання для закріплення та актуалізації знань</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 xml:space="preserve">Що розуміють під процесом прийняття маркетингових рішень? </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Які чинники впливають на прийняття маркетингових рішень?</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Яких умов необхідно дотримуватися для забезпечення якості та ефективності маркетингових рішень?</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Як здійснюється вибір маркетингового рішення при наявності альтернативних варіантів?</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Які критерії використовуються для визначення маркетингових рішень?</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 xml:space="preserve">Розкрийте сутність критерію </w:t>
      </w:r>
      <w:proofErr w:type="spellStart"/>
      <w:r w:rsidRPr="00C7671D">
        <w:rPr>
          <w:rFonts w:eastAsia="Calibri"/>
          <w:sz w:val="28"/>
          <w:szCs w:val="28"/>
          <w:lang w:val="uk-UA" w:eastAsia="en-US"/>
        </w:rPr>
        <w:t>максимаксу</w:t>
      </w:r>
      <w:proofErr w:type="spellEnd"/>
      <w:r w:rsidRPr="00C7671D">
        <w:rPr>
          <w:rFonts w:eastAsia="Calibri"/>
          <w:sz w:val="28"/>
          <w:szCs w:val="28"/>
          <w:lang w:val="uk-UA" w:eastAsia="en-US"/>
        </w:rPr>
        <w:t>. За якою формулою розраховують його значення?</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 xml:space="preserve">Розкрийте сутність критерію </w:t>
      </w:r>
      <w:proofErr w:type="spellStart"/>
      <w:r w:rsidRPr="00C7671D">
        <w:rPr>
          <w:rFonts w:eastAsia="Calibri"/>
          <w:sz w:val="28"/>
          <w:szCs w:val="28"/>
          <w:lang w:val="uk-UA" w:eastAsia="en-US"/>
        </w:rPr>
        <w:t>Вальда</w:t>
      </w:r>
      <w:proofErr w:type="spellEnd"/>
      <w:r w:rsidRPr="00C7671D">
        <w:rPr>
          <w:rFonts w:eastAsia="Calibri"/>
          <w:sz w:val="28"/>
          <w:szCs w:val="28"/>
          <w:lang w:val="uk-UA" w:eastAsia="en-US"/>
        </w:rPr>
        <w:t>. За якою формулою розраховують його значення?</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 xml:space="preserve">Розкрийте сутність критерію </w:t>
      </w:r>
      <w:proofErr w:type="spellStart"/>
      <w:r w:rsidRPr="00C7671D">
        <w:rPr>
          <w:rFonts w:eastAsia="Calibri"/>
          <w:sz w:val="28"/>
          <w:szCs w:val="28"/>
          <w:lang w:val="uk-UA" w:eastAsia="en-US"/>
        </w:rPr>
        <w:t>Севіджа</w:t>
      </w:r>
      <w:proofErr w:type="spellEnd"/>
      <w:r w:rsidRPr="00C7671D">
        <w:rPr>
          <w:rFonts w:eastAsia="Calibri"/>
          <w:sz w:val="28"/>
          <w:szCs w:val="28"/>
          <w:lang w:val="uk-UA" w:eastAsia="en-US"/>
        </w:rPr>
        <w:t>. За якою формулою розраховують його значення?</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Розкрийте сутність критерію Гурвіца. За якою формулою розраховують його значення?</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На основі яких даних приймаються маркетингові рішення за обсягом продажу?</w:t>
      </w:r>
    </w:p>
    <w:p w:rsidR="00C7671D" w:rsidRPr="00C7671D" w:rsidRDefault="00C7671D" w:rsidP="00C7671D">
      <w:pPr>
        <w:numPr>
          <w:ilvl w:val="0"/>
          <w:numId w:val="1"/>
        </w:numPr>
        <w:tabs>
          <w:tab w:val="left" w:pos="1134"/>
        </w:tabs>
        <w:spacing w:line="276" w:lineRule="auto"/>
        <w:ind w:firstLine="709"/>
        <w:contextualSpacing/>
        <w:jc w:val="both"/>
        <w:rPr>
          <w:rFonts w:eastAsia="Calibri"/>
          <w:sz w:val="28"/>
          <w:szCs w:val="28"/>
          <w:lang w:val="uk-UA" w:eastAsia="en-US"/>
        </w:rPr>
      </w:pPr>
      <w:r w:rsidRPr="00C7671D">
        <w:rPr>
          <w:rFonts w:eastAsia="Calibri"/>
          <w:sz w:val="28"/>
          <w:szCs w:val="28"/>
          <w:lang w:val="uk-UA" w:eastAsia="en-US"/>
        </w:rPr>
        <w:t xml:space="preserve">Наведіть методику вибору маркетингового рішення з використанням електронних таблиць Excel.  </w:t>
      </w:r>
    </w:p>
    <w:p w:rsidR="00C7671D" w:rsidRPr="00C7671D" w:rsidRDefault="00C7671D" w:rsidP="00C7671D">
      <w:pPr>
        <w:spacing w:line="360" w:lineRule="auto"/>
        <w:jc w:val="both"/>
        <w:rPr>
          <w:rFonts w:eastAsia="Calibri"/>
          <w:sz w:val="28"/>
          <w:szCs w:val="28"/>
          <w:lang w:val="uk-UA" w:eastAsia="en-US"/>
        </w:rPr>
      </w:pPr>
      <w:bookmarkStart w:id="0" w:name="_GoBack"/>
      <w:bookmarkEnd w:id="0"/>
    </w:p>
    <w:p w:rsidR="00C7671D" w:rsidRPr="00C7671D" w:rsidRDefault="00C7671D" w:rsidP="00C7671D">
      <w:pPr>
        <w:jc w:val="both"/>
        <w:rPr>
          <w:sz w:val="28"/>
          <w:szCs w:val="28"/>
          <w:lang w:val="uk-UA"/>
        </w:rPr>
      </w:pPr>
    </w:p>
    <w:sectPr w:rsidR="00C7671D" w:rsidRPr="00C76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14E3"/>
    <w:multiLevelType w:val="hybridMultilevel"/>
    <w:tmpl w:val="014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1D"/>
    <w:rsid w:val="003631B8"/>
    <w:rsid w:val="00C7671D"/>
    <w:rsid w:val="00CC7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681E2"/>
  <w15:chartTrackingRefBased/>
  <w15:docId w15:val="{67FDDDD0-8FC0-4E5B-B98F-B5AFAFAE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671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1149</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2020-10-13T09:03:00Z</dcterms:created>
  <dcterms:modified xsi:type="dcterms:W3CDTF">2020-10-13T09:04:00Z</dcterms:modified>
</cp:coreProperties>
</file>