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845" w:rsidRDefault="00393845" w:rsidP="00393845">
      <w:pPr>
        <w:pStyle w:val="2"/>
        <w:numPr>
          <w:ilvl w:val="12"/>
          <w:numId w:val="0"/>
        </w:numPr>
        <w:ind w:left="1980" w:hanging="1440"/>
        <w:jc w:val="left"/>
        <w:rPr>
          <w:rFonts w:ascii="Times New Roman CYR" w:hAnsi="Times New Roman CYR"/>
          <w:lang w:val="uk-UA"/>
        </w:rPr>
      </w:pPr>
      <w:r>
        <w:rPr>
          <w:rFonts w:ascii="Times New Roman CYR" w:hAnsi="Times New Roman CYR"/>
          <w:lang w:val="uk-UA"/>
        </w:rPr>
        <w:t>Тема 1.</w:t>
      </w:r>
      <w:r>
        <w:rPr>
          <w:rFonts w:ascii="Times New Roman CYR" w:hAnsi="Times New Roman CYR"/>
          <w:lang w:val="uk-UA"/>
        </w:rPr>
        <w:tab/>
        <w:t>Фізична реабілітація при захворюваннях серцево-судинної системи (2 години).</w:t>
      </w:r>
    </w:p>
    <w:p w:rsidR="00393845" w:rsidRDefault="00393845" w:rsidP="00393845">
      <w:pPr>
        <w:numPr>
          <w:ilvl w:val="12"/>
          <w:numId w:val="0"/>
        </w:numPr>
        <w:spacing w:line="360" w:lineRule="auto"/>
        <w:rPr>
          <w:sz w:val="28"/>
          <w:lang w:val="uk-UA"/>
        </w:rPr>
      </w:pPr>
    </w:p>
    <w:p w:rsidR="00393845" w:rsidRDefault="00393845" w:rsidP="00393845">
      <w:pPr>
        <w:pStyle w:val="a3"/>
        <w:numPr>
          <w:ilvl w:val="12"/>
          <w:numId w:val="0"/>
        </w:numPr>
        <w:spacing w:line="360" w:lineRule="auto"/>
        <w:rPr>
          <w:rFonts w:ascii="Times New Roman CYR" w:hAnsi="Times New Roman CYR"/>
          <w:lang w:val="uk-UA"/>
        </w:rPr>
      </w:pPr>
      <w:r>
        <w:rPr>
          <w:rFonts w:ascii="Times New Roman CYR" w:hAnsi="Times New Roman CYR"/>
          <w:lang w:val="uk-UA"/>
        </w:rPr>
        <w:t>План.</w:t>
      </w:r>
    </w:p>
    <w:p w:rsidR="00393845" w:rsidRDefault="00393845" w:rsidP="00393845">
      <w:pPr>
        <w:tabs>
          <w:tab w:val="left" w:pos="0"/>
        </w:tabs>
        <w:spacing w:line="360" w:lineRule="auto"/>
        <w:ind w:firstLine="567"/>
        <w:jc w:val="both"/>
        <w:rPr>
          <w:rFonts w:ascii="Times New Roman CYR" w:hAnsi="Times New Roman CYR"/>
          <w:sz w:val="28"/>
          <w:lang w:val="uk-UA"/>
        </w:rPr>
      </w:pPr>
      <w:r>
        <w:rPr>
          <w:rFonts w:ascii="Times New Roman CYR" w:hAnsi="Times New Roman CYR"/>
          <w:sz w:val="28"/>
          <w:lang w:val="uk-UA"/>
        </w:rPr>
        <w:t>1.</w:t>
      </w:r>
      <w:r>
        <w:rPr>
          <w:rFonts w:ascii="Times New Roman CYR" w:hAnsi="Times New Roman CYR"/>
          <w:sz w:val="28"/>
          <w:lang w:val="uk-UA"/>
        </w:rPr>
        <w:tab/>
        <w:t>Короткі анатомо-фізіологічні дані.</w:t>
      </w:r>
    </w:p>
    <w:p w:rsidR="00393845" w:rsidRDefault="00393845" w:rsidP="00393845">
      <w:pPr>
        <w:tabs>
          <w:tab w:val="left" w:pos="0"/>
        </w:tabs>
        <w:spacing w:line="360" w:lineRule="auto"/>
        <w:ind w:firstLine="567"/>
        <w:jc w:val="both"/>
        <w:rPr>
          <w:rFonts w:ascii="Times New Roman CYR" w:hAnsi="Times New Roman CYR"/>
          <w:sz w:val="28"/>
          <w:lang w:val="uk-UA"/>
        </w:rPr>
      </w:pPr>
      <w:r>
        <w:rPr>
          <w:rFonts w:ascii="Times New Roman CYR" w:hAnsi="Times New Roman CYR"/>
          <w:sz w:val="28"/>
          <w:lang w:val="uk-UA"/>
        </w:rPr>
        <w:t>2.</w:t>
      </w:r>
      <w:r>
        <w:rPr>
          <w:rFonts w:ascii="Times New Roman CYR" w:hAnsi="Times New Roman CYR"/>
          <w:sz w:val="28"/>
          <w:lang w:val="uk-UA"/>
        </w:rPr>
        <w:tab/>
        <w:t>Загальні відомості про захворювання серцево-судинної системи.</w:t>
      </w:r>
    </w:p>
    <w:p w:rsidR="00393845" w:rsidRDefault="00393845" w:rsidP="00393845">
      <w:pPr>
        <w:tabs>
          <w:tab w:val="left" w:pos="0"/>
        </w:tabs>
        <w:spacing w:line="360" w:lineRule="auto"/>
        <w:ind w:firstLine="567"/>
        <w:jc w:val="both"/>
        <w:rPr>
          <w:rFonts w:ascii="Times New Roman CYR" w:hAnsi="Times New Roman CYR"/>
          <w:sz w:val="28"/>
          <w:lang w:val="uk-UA"/>
        </w:rPr>
      </w:pPr>
      <w:r>
        <w:rPr>
          <w:rFonts w:ascii="Times New Roman CYR" w:hAnsi="Times New Roman CYR"/>
          <w:sz w:val="28"/>
          <w:lang w:val="uk-UA"/>
        </w:rPr>
        <w:t>3.</w:t>
      </w:r>
      <w:r>
        <w:rPr>
          <w:rFonts w:ascii="Times New Roman CYR" w:hAnsi="Times New Roman CYR"/>
          <w:sz w:val="28"/>
          <w:lang w:val="uk-UA"/>
        </w:rPr>
        <w:tab/>
        <w:t>Засоби і форми фізичної реабілітації.</w:t>
      </w:r>
    </w:p>
    <w:p w:rsidR="00393845" w:rsidRDefault="00393845" w:rsidP="00393845">
      <w:pPr>
        <w:tabs>
          <w:tab w:val="left" w:pos="0"/>
        </w:tabs>
        <w:spacing w:line="360" w:lineRule="auto"/>
        <w:ind w:firstLine="567"/>
        <w:jc w:val="both"/>
        <w:rPr>
          <w:rFonts w:ascii="Times New Roman CYR" w:hAnsi="Times New Roman CYR"/>
          <w:sz w:val="28"/>
          <w:lang w:val="uk-UA"/>
        </w:rPr>
      </w:pPr>
      <w:r>
        <w:rPr>
          <w:rFonts w:ascii="Times New Roman CYR" w:hAnsi="Times New Roman CYR"/>
          <w:sz w:val="28"/>
          <w:lang w:val="uk-UA"/>
        </w:rPr>
        <w:t>4.</w:t>
      </w:r>
      <w:r>
        <w:rPr>
          <w:rFonts w:ascii="Times New Roman CYR" w:hAnsi="Times New Roman CYR"/>
          <w:sz w:val="28"/>
          <w:lang w:val="uk-UA"/>
        </w:rPr>
        <w:tab/>
        <w:t>Основні методики реабілітації.</w:t>
      </w:r>
    </w:p>
    <w:p w:rsidR="00393845" w:rsidRDefault="00393845" w:rsidP="00393845">
      <w:pPr>
        <w:numPr>
          <w:ilvl w:val="12"/>
          <w:numId w:val="0"/>
        </w:numPr>
        <w:spacing w:line="360" w:lineRule="auto"/>
        <w:ind w:firstLine="700"/>
        <w:jc w:val="both"/>
        <w:rPr>
          <w:sz w:val="28"/>
          <w:lang w:val="uk-UA"/>
        </w:rPr>
      </w:pPr>
    </w:p>
    <w:p w:rsidR="00393845" w:rsidRDefault="00393845" w:rsidP="00393845">
      <w:pPr>
        <w:numPr>
          <w:ilvl w:val="12"/>
          <w:numId w:val="0"/>
        </w:numPr>
        <w:spacing w:line="360" w:lineRule="auto"/>
        <w:ind w:firstLine="700"/>
        <w:jc w:val="both"/>
        <w:rPr>
          <w:sz w:val="28"/>
          <w:lang w:val="uk-UA"/>
        </w:rPr>
      </w:pPr>
      <w:r>
        <w:rPr>
          <w:sz w:val="28"/>
          <w:lang w:val="uk-UA"/>
        </w:rPr>
        <w:t>1.</w:t>
      </w:r>
      <w:r>
        <w:rPr>
          <w:sz w:val="28"/>
          <w:lang w:val="uk-UA"/>
        </w:rPr>
        <w:tab/>
      </w:r>
      <w:r>
        <w:rPr>
          <w:rFonts w:ascii="Times New Roman CYR" w:hAnsi="Times New Roman CYR"/>
          <w:sz w:val="28"/>
          <w:u w:val="single"/>
          <w:lang w:val="uk-UA"/>
        </w:rPr>
        <w:t>Короткі анатомо-фізіологічні дані.</w:t>
      </w:r>
    </w:p>
    <w:p w:rsidR="00393845" w:rsidRDefault="00393845" w:rsidP="00393845">
      <w:pPr>
        <w:pStyle w:val="BodyText2"/>
        <w:numPr>
          <w:ilvl w:val="12"/>
          <w:numId w:val="0"/>
        </w:numPr>
        <w:spacing w:line="360" w:lineRule="auto"/>
        <w:ind w:firstLine="700"/>
        <w:jc w:val="both"/>
        <w:rPr>
          <w:rFonts w:ascii="Times New Roman CYR" w:hAnsi="Times New Roman CYR"/>
          <w:b w:val="0"/>
        </w:rPr>
      </w:pPr>
      <w:r>
        <w:rPr>
          <w:rFonts w:ascii="Times New Roman CYR" w:hAnsi="Times New Roman CYR"/>
          <w:b w:val="0"/>
        </w:rPr>
        <w:t>Головним органом, за допомогою якого кров надходить до органів і тканин людини, є серце. Воно являє собою складний, порожній, м'язовий орган конусоподібної форми, розташований у грудній клітині ліворуч від грудини; основа серця знаходиться на рівні 2 ребра, а верхівка – у 5 міжребір’ї ліворуч, маса серця в середньому 300 гр.</w:t>
      </w:r>
    </w:p>
    <w:p w:rsidR="00393845" w:rsidRDefault="00393845" w:rsidP="00393845">
      <w:pPr>
        <w:numPr>
          <w:ilvl w:val="12"/>
          <w:numId w:val="0"/>
        </w:numPr>
        <w:spacing w:line="360" w:lineRule="auto"/>
        <w:ind w:firstLine="700"/>
        <w:jc w:val="both"/>
        <w:rPr>
          <w:rFonts w:ascii="Times New Roman CYR" w:hAnsi="Times New Roman CYR"/>
          <w:sz w:val="28"/>
          <w:lang w:val="uk-UA"/>
        </w:rPr>
      </w:pPr>
      <w:r>
        <w:rPr>
          <w:rFonts w:ascii="Times New Roman CYR" w:hAnsi="Times New Roman CYR"/>
          <w:sz w:val="28"/>
          <w:lang w:val="uk-UA"/>
        </w:rPr>
        <w:t>Серце має три поверхні:</w:t>
      </w:r>
    </w:p>
    <w:p w:rsidR="00393845" w:rsidRDefault="00393845" w:rsidP="00393845">
      <w:pPr>
        <w:tabs>
          <w:tab w:val="left" w:pos="0"/>
        </w:tabs>
        <w:spacing w:line="360" w:lineRule="auto"/>
        <w:jc w:val="both"/>
        <w:rPr>
          <w:rFonts w:ascii="Times New Roman CYR" w:hAnsi="Times New Roman CYR"/>
          <w:sz w:val="28"/>
          <w:lang w:val="uk-UA"/>
        </w:rPr>
      </w:pPr>
      <w:r>
        <w:rPr>
          <w:rFonts w:ascii="Times New Roman CYR" w:hAnsi="Times New Roman CYR"/>
          <w:sz w:val="28"/>
          <w:lang w:val="uk-UA"/>
        </w:rPr>
        <w:t>1 - передню – грудинно-реберну;</w:t>
      </w:r>
    </w:p>
    <w:p w:rsidR="00393845" w:rsidRDefault="00393845" w:rsidP="00393845">
      <w:pPr>
        <w:tabs>
          <w:tab w:val="left" w:pos="0"/>
        </w:tabs>
        <w:spacing w:line="360" w:lineRule="auto"/>
        <w:jc w:val="both"/>
        <w:rPr>
          <w:rFonts w:ascii="Times New Roman CYR" w:hAnsi="Times New Roman CYR"/>
          <w:sz w:val="28"/>
          <w:lang w:val="uk-UA"/>
        </w:rPr>
      </w:pPr>
      <w:r>
        <w:rPr>
          <w:rFonts w:ascii="Times New Roman CYR" w:hAnsi="Times New Roman CYR"/>
          <w:sz w:val="28"/>
          <w:lang w:val="uk-UA"/>
        </w:rPr>
        <w:t>2 - нижню – диафрагмальну;</w:t>
      </w:r>
    </w:p>
    <w:p w:rsidR="00393845" w:rsidRDefault="00393845" w:rsidP="00393845">
      <w:pPr>
        <w:tabs>
          <w:tab w:val="left" w:pos="0"/>
        </w:tabs>
        <w:spacing w:line="360" w:lineRule="auto"/>
        <w:jc w:val="both"/>
        <w:rPr>
          <w:rFonts w:ascii="Times New Roman CYR" w:hAnsi="Times New Roman CYR"/>
          <w:sz w:val="28"/>
          <w:lang w:val="uk-UA"/>
        </w:rPr>
      </w:pPr>
      <w:r>
        <w:rPr>
          <w:rFonts w:ascii="Times New Roman CYR" w:hAnsi="Times New Roman CYR"/>
          <w:sz w:val="28"/>
          <w:lang w:val="uk-UA"/>
        </w:rPr>
        <w:t>3 - задню – легеневу, повернуту до легенів.</w:t>
      </w:r>
    </w:p>
    <w:p w:rsidR="00393845" w:rsidRDefault="00393845" w:rsidP="00393845">
      <w:pPr>
        <w:numPr>
          <w:ilvl w:val="12"/>
          <w:numId w:val="0"/>
        </w:numPr>
        <w:spacing w:line="360" w:lineRule="auto"/>
        <w:ind w:firstLine="800"/>
        <w:jc w:val="both"/>
        <w:rPr>
          <w:rFonts w:ascii="Times New Roman CYR" w:hAnsi="Times New Roman CYR"/>
          <w:sz w:val="28"/>
          <w:lang w:val="uk-UA"/>
        </w:rPr>
      </w:pPr>
      <w:r>
        <w:rPr>
          <w:rFonts w:ascii="Times New Roman CYR" w:hAnsi="Times New Roman CYR"/>
          <w:sz w:val="28"/>
          <w:lang w:val="uk-UA"/>
        </w:rPr>
        <w:t>Стінки серця складаються з трьох шарів:</w:t>
      </w:r>
    </w:p>
    <w:p w:rsidR="00393845" w:rsidRDefault="00393845" w:rsidP="00393845">
      <w:pPr>
        <w:tabs>
          <w:tab w:val="left" w:pos="0"/>
        </w:tabs>
        <w:spacing w:line="360" w:lineRule="auto"/>
        <w:jc w:val="both"/>
        <w:rPr>
          <w:rFonts w:ascii="Times New Roman CYR" w:hAnsi="Times New Roman CYR"/>
          <w:sz w:val="28"/>
          <w:lang w:val="uk-UA"/>
        </w:rPr>
      </w:pPr>
      <w:r>
        <w:rPr>
          <w:rFonts w:ascii="Times New Roman CYR" w:hAnsi="Times New Roman CYR"/>
          <w:sz w:val="28"/>
          <w:lang w:val="uk-UA"/>
        </w:rPr>
        <w:t>1 - внутрішній шар – ендокард (його вирости утворюють клапани), сплощені, гладкі ендотемальні клітини;</w:t>
      </w:r>
    </w:p>
    <w:p w:rsidR="00393845" w:rsidRDefault="00393845" w:rsidP="00393845">
      <w:pPr>
        <w:tabs>
          <w:tab w:val="left" w:pos="0"/>
        </w:tabs>
        <w:spacing w:line="360" w:lineRule="auto"/>
        <w:jc w:val="both"/>
        <w:rPr>
          <w:rFonts w:ascii="Times New Roman CYR" w:hAnsi="Times New Roman CYR"/>
          <w:sz w:val="28"/>
          <w:lang w:val="uk-UA"/>
        </w:rPr>
      </w:pPr>
      <w:r>
        <w:rPr>
          <w:rFonts w:ascii="Times New Roman CYR" w:hAnsi="Times New Roman CYR"/>
          <w:sz w:val="28"/>
          <w:lang w:val="uk-UA"/>
        </w:rPr>
        <w:t>2 - середній шар – міокард (поперечно-смугаста м'язова тканина). Два відділи – передсердя (менш сильна мускулатура) і шлуночки (більш сильна мускулатура);</w:t>
      </w:r>
    </w:p>
    <w:p w:rsidR="00393845" w:rsidRDefault="00393845" w:rsidP="00393845">
      <w:pPr>
        <w:tabs>
          <w:tab w:val="left" w:pos="0"/>
        </w:tabs>
        <w:spacing w:line="360" w:lineRule="auto"/>
        <w:jc w:val="both"/>
        <w:rPr>
          <w:rFonts w:ascii="Times New Roman CYR" w:hAnsi="Times New Roman CYR"/>
          <w:sz w:val="28"/>
          <w:lang w:val="uk-UA"/>
        </w:rPr>
      </w:pPr>
      <w:r>
        <w:rPr>
          <w:rFonts w:ascii="Times New Roman CYR" w:hAnsi="Times New Roman CYR"/>
          <w:sz w:val="28"/>
          <w:lang w:val="uk-UA"/>
        </w:rPr>
        <w:t>3 - зовнішній шар – епікард (епітеліальні клітки). Навколосерцева сумка – перикард.</w:t>
      </w:r>
    </w:p>
    <w:p w:rsidR="00393845" w:rsidRDefault="00393845" w:rsidP="00393845">
      <w:pPr>
        <w:pStyle w:val="BodyText2"/>
        <w:numPr>
          <w:ilvl w:val="12"/>
          <w:numId w:val="0"/>
        </w:numPr>
        <w:spacing w:line="360" w:lineRule="auto"/>
        <w:ind w:firstLine="700"/>
        <w:jc w:val="both"/>
        <w:rPr>
          <w:rFonts w:ascii="Times New Roman CYR" w:hAnsi="Times New Roman CYR"/>
          <w:b w:val="0"/>
        </w:rPr>
      </w:pPr>
      <w:r>
        <w:rPr>
          <w:rFonts w:ascii="Times New Roman CYR" w:hAnsi="Times New Roman CYR"/>
          <w:b w:val="0"/>
        </w:rPr>
        <w:t xml:space="preserve">Серце розділене подовжньою перегородкою на дві частини, що не сполучаються між собою. У правій половині тече венозна кров, а в лівій – </w:t>
      </w:r>
      <w:r>
        <w:rPr>
          <w:rFonts w:ascii="Times New Roman CYR" w:hAnsi="Times New Roman CYR"/>
          <w:b w:val="0"/>
        </w:rPr>
        <w:lastRenderedPageBreak/>
        <w:t>артеріальна. У верхній частині – праве і ліве передсердя, у нижній – правий і лівий шлуночки.</w:t>
      </w:r>
    </w:p>
    <w:p w:rsidR="00393845" w:rsidRDefault="00393845" w:rsidP="00393845">
      <w:pPr>
        <w:numPr>
          <w:ilvl w:val="12"/>
          <w:numId w:val="0"/>
        </w:numPr>
        <w:spacing w:line="360" w:lineRule="auto"/>
        <w:ind w:firstLine="700"/>
        <w:jc w:val="both"/>
        <w:rPr>
          <w:rFonts w:ascii="Times New Roman CYR" w:hAnsi="Times New Roman CYR"/>
          <w:sz w:val="28"/>
          <w:lang w:val="uk-UA"/>
        </w:rPr>
      </w:pPr>
      <w:r>
        <w:rPr>
          <w:rFonts w:ascii="Times New Roman CYR" w:hAnsi="Times New Roman CYR"/>
          <w:sz w:val="28"/>
          <w:lang w:val="uk-UA"/>
        </w:rPr>
        <w:t>Існує 2 кола кровообігу: мале коло починається легеневим стовбуром, що відходить від правого шлуночка. По ньому кров доставляється в легені, відтіля відтікає по чотирьох венах, що впадає в ліве передсердя; велике коло – починається від лівого шлуночка аортою, закінчується в правому передсерді нижньою і верхньою порожньою веною. Швидкість кровообігу по великому колу – 22с, по малому – 4-5с.</w:t>
      </w:r>
    </w:p>
    <w:p w:rsidR="00393845" w:rsidRDefault="00393845" w:rsidP="00393845">
      <w:pPr>
        <w:numPr>
          <w:ilvl w:val="12"/>
          <w:numId w:val="0"/>
        </w:numPr>
        <w:spacing w:line="360" w:lineRule="auto"/>
        <w:ind w:firstLine="700"/>
        <w:jc w:val="both"/>
        <w:rPr>
          <w:rFonts w:ascii="Times New Roman CYR" w:hAnsi="Times New Roman CYR"/>
          <w:sz w:val="28"/>
          <w:lang w:val="uk-UA"/>
        </w:rPr>
      </w:pPr>
      <w:r>
        <w:rPr>
          <w:rFonts w:ascii="Times New Roman CYR" w:hAnsi="Times New Roman CYR"/>
          <w:sz w:val="28"/>
          <w:lang w:val="uk-UA"/>
        </w:rPr>
        <w:t>Основні функції серця:</w:t>
      </w:r>
    </w:p>
    <w:p w:rsidR="00393845" w:rsidRDefault="00393845" w:rsidP="00393845">
      <w:pPr>
        <w:tabs>
          <w:tab w:val="left" w:pos="0"/>
        </w:tabs>
        <w:spacing w:line="360" w:lineRule="auto"/>
        <w:jc w:val="both"/>
        <w:rPr>
          <w:rFonts w:ascii="Times New Roman CYR" w:hAnsi="Times New Roman CYR"/>
          <w:sz w:val="28"/>
          <w:lang w:val="uk-UA"/>
        </w:rPr>
        <w:sectPr w:rsidR="00393845" w:rsidSect="00393845">
          <w:pgSz w:w="11906" w:h="16838" w:code="9"/>
          <w:pgMar w:top="1134" w:right="1134" w:bottom="1134" w:left="1134" w:header="708" w:footer="708" w:gutter="0"/>
          <w:cols w:space="708"/>
        </w:sectPr>
      </w:pPr>
    </w:p>
    <w:p w:rsidR="00393845" w:rsidRDefault="00393845" w:rsidP="00393845">
      <w:pPr>
        <w:tabs>
          <w:tab w:val="left" w:pos="0"/>
        </w:tabs>
        <w:spacing w:line="360" w:lineRule="auto"/>
        <w:jc w:val="both"/>
        <w:rPr>
          <w:rFonts w:ascii="Times New Roman CYR" w:hAnsi="Times New Roman CYR"/>
          <w:sz w:val="28"/>
          <w:lang w:val="uk-UA"/>
        </w:rPr>
      </w:pPr>
      <w:r>
        <w:rPr>
          <w:rFonts w:ascii="Times New Roman CYR" w:hAnsi="Times New Roman CYR"/>
          <w:sz w:val="28"/>
          <w:lang w:val="uk-UA"/>
        </w:rPr>
        <w:lastRenderedPageBreak/>
        <w:t>1 - автоматизм;</w:t>
      </w:r>
    </w:p>
    <w:p w:rsidR="00393845" w:rsidRDefault="00393845" w:rsidP="00393845">
      <w:pPr>
        <w:tabs>
          <w:tab w:val="left" w:pos="0"/>
        </w:tabs>
        <w:spacing w:line="360" w:lineRule="auto"/>
        <w:jc w:val="both"/>
        <w:rPr>
          <w:rFonts w:ascii="Times New Roman CYR" w:hAnsi="Times New Roman CYR"/>
          <w:sz w:val="28"/>
          <w:lang w:val="uk-UA"/>
        </w:rPr>
      </w:pPr>
      <w:r>
        <w:rPr>
          <w:rFonts w:ascii="Times New Roman CYR" w:hAnsi="Times New Roman CYR"/>
          <w:sz w:val="28"/>
          <w:lang w:val="uk-UA"/>
        </w:rPr>
        <w:t>2 - збудливість;</w:t>
      </w:r>
    </w:p>
    <w:p w:rsidR="00393845" w:rsidRDefault="00393845" w:rsidP="00393845">
      <w:pPr>
        <w:tabs>
          <w:tab w:val="left" w:pos="0"/>
        </w:tabs>
        <w:spacing w:line="360" w:lineRule="auto"/>
        <w:jc w:val="both"/>
        <w:rPr>
          <w:rFonts w:ascii="Times New Roman CYR" w:hAnsi="Times New Roman CYR"/>
          <w:sz w:val="28"/>
          <w:lang w:val="uk-UA"/>
        </w:rPr>
      </w:pPr>
      <w:r>
        <w:rPr>
          <w:rFonts w:ascii="Times New Roman CYR" w:hAnsi="Times New Roman CYR"/>
          <w:sz w:val="28"/>
          <w:lang w:val="uk-UA"/>
        </w:rPr>
        <w:lastRenderedPageBreak/>
        <w:t>3 - провідність;</w:t>
      </w:r>
    </w:p>
    <w:p w:rsidR="00393845" w:rsidRDefault="00393845" w:rsidP="00393845">
      <w:pPr>
        <w:tabs>
          <w:tab w:val="left" w:pos="0"/>
        </w:tabs>
        <w:spacing w:line="360" w:lineRule="auto"/>
        <w:jc w:val="both"/>
        <w:rPr>
          <w:rFonts w:ascii="Times New Roman CYR" w:hAnsi="Times New Roman CYR"/>
          <w:sz w:val="28"/>
          <w:lang w:val="uk-UA"/>
        </w:rPr>
      </w:pPr>
      <w:r>
        <w:rPr>
          <w:rFonts w:ascii="Times New Roman CYR" w:hAnsi="Times New Roman CYR"/>
          <w:sz w:val="28"/>
          <w:lang w:val="uk-UA"/>
        </w:rPr>
        <w:t>4 - скоротність;</w:t>
      </w:r>
    </w:p>
    <w:p w:rsidR="00393845" w:rsidRDefault="00393845" w:rsidP="00393845">
      <w:pPr>
        <w:tabs>
          <w:tab w:val="left" w:pos="0"/>
        </w:tabs>
        <w:spacing w:line="360" w:lineRule="auto"/>
        <w:jc w:val="both"/>
        <w:rPr>
          <w:rFonts w:ascii="Times New Roman CYR" w:hAnsi="Times New Roman CYR"/>
          <w:sz w:val="28"/>
          <w:lang w:val="uk-UA"/>
        </w:rPr>
      </w:pPr>
      <w:r>
        <w:rPr>
          <w:rFonts w:ascii="Times New Roman CYR" w:hAnsi="Times New Roman CYR"/>
          <w:sz w:val="28"/>
          <w:lang w:val="uk-UA"/>
        </w:rPr>
        <w:lastRenderedPageBreak/>
        <w:t>5 - рефрактерність.</w:t>
      </w:r>
    </w:p>
    <w:p w:rsidR="00393845" w:rsidRDefault="00393845" w:rsidP="00393845">
      <w:pPr>
        <w:numPr>
          <w:ilvl w:val="12"/>
          <w:numId w:val="0"/>
        </w:numPr>
        <w:spacing w:line="360" w:lineRule="auto"/>
        <w:jc w:val="both"/>
        <w:rPr>
          <w:sz w:val="28"/>
          <w:lang w:val="uk-UA"/>
        </w:rPr>
        <w:sectPr w:rsidR="00393845">
          <w:type w:val="continuous"/>
          <w:pgSz w:w="11906" w:h="16838" w:code="9"/>
          <w:pgMar w:top="1134" w:right="1134" w:bottom="1134" w:left="1134" w:header="708" w:footer="708" w:gutter="0"/>
          <w:cols w:num="3" w:space="708" w:equalWidth="0">
            <w:col w:w="3213" w:space="708"/>
            <w:col w:w="2646" w:space="708"/>
            <w:col w:w="2363"/>
          </w:cols>
        </w:sectPr>
      </w:pPr>
    </w:p>
    <w:p w:rsidR="00393845" w:rsidRDefault="00393845" w:rsidP="00393845">
      <w:pPr>
        <w:numPr>
          <w:ilvl w:val="12"/>
          <w:numId w:val="0"/>
        </w:numPr>
        <w:spacing w:line="360" w:lineRule="auto"/>
        <w:jc w:val="both"/>
        <w:rPr>
          <w:sz w:val="28"/>
          <w:lang w:val="uk-UA"/>
        </w:rPr>
      </w:pPr>
    </w:p>
    <w:p w:rsidR="00393845" w:rsidRDefault="00393845" w:rsidP="00393845">
      <w:pPr>
        <w:numPr>
          <w:ilvl w:val="12"/>
          <w:numId w:val="0"/>
        </w:numPr>
        <w:spacing w:line="360" w:lineRule="auto"/>
        <w:ind w:firstLine="720"/>
        <w:jc w:val="both"/>
        <w:rPr>
          <w:sz w:val="28"/>
          <w:lang w:val="uk-UA"/>
        </w:rPr>
      </w:pPr>
      <w:r>
        <w:rPr>
          <w:sz w:val="28"/>
          <w:lang w:val="uk-UA"/>
        </w:rPr>
        <w:t>2.</w:t>
      </w:r>
      <w:r>
        <w:rPr>
          <w:sz w:val="28"/>
          <w:lang w:val="uk-UA"/>
        </w:rPr>
        <w:tab/>
      </w:r>
      <w:r>
        <w:rPr>
          <w:rFonts w:ascii="Times New Roman CYR" w:hAnsi="Times New Roman CYR"/>
          <w:sz w:val="28"/>
          <w:u w:val="single"/>
          <w:lang w:val="uk-UA"/>
        </w:rPr>
        <w:t>Загальні відомості про захворювання серцево-судинної системи.</w:t>
      </w:r>
    </w:p>
    <w:p w:rsidR="00393845" w:rsidRDefault="00393845" w:rsidP="00393845">
      <w:pPr>
        <w:pStyle w:val="BodyText2"/>
        <w:numPr>
          <w:ilvl w:val="12"/>
          <w:numId w:val="0"/>
        </w:numPr>
        <w:spacing w:line="360" w:lineRule="auto"/>
        <w:ind w:firstLine="700"/>
        <w:jc w:val="both"/>
        <w:rPr>
          <w:rFonts w:ascii="Times New Roman CYR" w:hAnsi="Times New Roman CYR"/>
          <w:b w:val="0"/>
        </w:rPr>
      </w:pPr>
      <w:r>
        <w:rPr>
          <w:rFonts w:ascii="Times New Roman CYR" w:hAnsi="Times New Roman CYR"/>
          <w:b w:val="0"/>
        </w:rPr>
        <w:t xml:space="preserve">Захворювання серця і судин викликають різноманітні порушення функцій, які проявляються характерними симптомами і викликають скарги в хворих. Однією з частих скарг при захворюваннях ССС є </w:t>
      </w:r>
      <w:r>
        <w:rPr>
          <w:rFonts w:ascii="Times New Roman CYR" w:hAnsi="Times New Roman CYR"/>
          <w:b w:val="0"/>
          <w:u w:val="single"/>
        </w:rPr>
        <w:t>прискорене</w:t>
      </w:r>
      <w:r>
        <w:rPr>
          <w:b w:val="0"/>
        </w:rPr>
        <w:t xml:space="preserve"> </w:t>
      </w:r>
      <w:r>
        <w:rPr>
          <w:rFonts w:ascii="Times New Roman CYR" w:hAnsi="Times New Roman CYR"/>
          <w:b w:val="0"/>
          <w:u w:val="single"/>
        </w:rPr>
        <w:t>серцебиття – тахікардія</w:t>
      </w:r>
      <w:r>
        <w:rPr>
          <w:rFonts w:ascii="Times New Roman CYR" w:hAnsi="Times New Roman CYR"/>
          <w:b w:val="0"/>
        </w:rPr>
        <w:t xml:space="preserve">. Воно може призвести до недостатності кровообігу, в зв’язку з тим, що скорочується діастола. Також може спостерігатися брадікардія, яка зменшує хвилинний об’єм серця, в наслідок чого погіршується його кровообіг. Тахікардія та брадікардія можуть бути наслідками порушення автоматизму серця. </w:t>
      </w:r>
    </w:p>
    <w:p w:rsidR="00393845" w:rsidRDefault="00393845" w:rsidP="00393845">
      <w:pPr>
        <w:pStyle w:val="BodyText2"/>
        <w:numPr>
          <w:ilvl w:val="12"/>
          <w:numId w:val="0"/>
        </w:numPr>
        <w:spacing w:line="360" w:lineRule="auto"/>
        <w:ind w:firstLine="700"/>
        <w:jc w:val="both"/>
        <w:rPr>
          <w:rFonts w:ascii="Times New Roman CYR" w:hAnsi="Times New Roman CYR"/>
          <w:b w:val="0"/>
        </w:rPr>
      </w:pPr>
      <w:r>
        <w:rPr>
          <w:rFonts w:ascii="Times New Roman CYR" w:hAnsi="Times New Roman CYR"/>
          <w:b w:val="0"/>
          <w:u w:val="single"/>
        </w:rPr>
        <w:t>Перебої</w:t>
      </w:r>
      <w:r>
        <w:rPr>
          <w:rFonts w:ascii="Times New Roman CYR" w:hAnsi="Times New Roman CYR"/>
          <w:b w:val="0"/>
        </w:rPr>
        <w:t xml:space="preserve"> (аритмія) – порушення ритму серцевих скорочень, зв'язані вони з порушенням збудливості серця. Часті екстрасистоли призводять до розвитку серцевої недостатності. При порушенні провідної функції серця виникає блокада ніжок пучка Гіса – вона може бути повна і неповна. При порушенні збудливості і провідності виникає миготлива аритмія. При порушенні скоротності – неправильне чергування великих і малих пульсових хвиль.</w:t>
      </w:r>
    </w:p>
    <w:p w:rsidR="00393845" w:rsidRDefault="00393845" w:rsidP="00393845">
      <w:pPr>
        <w:pStyle w:val="BodyText2"/>
        <w:numPr>
          <w:ilvl w:val="12"/>
          <w:numId w:val="0"/>
        </w:numPr>
        <w:spacing w:line="360" w:lineRule="auto"/>
        <w:ind w:firstLine="700"/>
        <w:jc w:val="both"/>
        <w:rPr>
          <w:rFonts w:ascii="Times New Roman CYR" w:hAnsi="Times New Roman CYR"/>
          <w:b w:val="0"/>
        </w:rPr>
      </w:pPr>
      <w:r>
        <w:rPr>
          <w:rFonts w:ascii="Times New Roman CYR" w:hAnsi="Times New Roman CYR"/>
          <w:b w:val="0"/>
          <w:u w:val="single"/>
        </w:rPr>
        <w:t>Болі</w:t>
      </w:r>
      <w:r>
        <w:rPr>
          <w:rFonts w:ascii="Times New Roman CYR" w:hAnsi="Times New Roman CYR"/>
          <w:b w:val="0"/>
        </w:rPr>
        <w:t xml:space="preserve"> в області серця найчастіше зв'язані з недостатністю кровозабезпечення серця коронарними судинами, внаслідок їх спазму, звуження чи закупорці. Болі можуть бути давлючі, стискаючі чи пекучі і часто </w:t>
      </w:r>
      <w:r>
        <w:rPr>
          <w:rFonts w:ascii="Times New Roman CYR" w:hAnsi="Times New Roman CYR"/>
          <w:b w:val="0"/>
        </w:rPr>
        <w:lastRenderedPageBreak/>
        <w:t>супроводжуються ядухою. Вони можуть іррадіювати під ліву лопатку, плече, в шию, нижню щелепу. При запаленні оболонок серця – давлючі, ниючі болі, при гіпертонії – ниючі, щемливі, при неврозах серця – постійні, для коронарної недостатності характерні нападоподібні, стискаючі болі.</w:t>
      </w:r>
    </w:p>
    <w:p w:rsidR="00393845" w:rsidRDefault="00393845" w:rsidP="00393845">
      <w:pPr>
        <w:pStyle w:val="BodyText2"/>
        <w:numPr>
          <w:ilvl w:val="12"/>
          <w:numId w:val="0"/>
        </w:numPr>
        <w:spacing w:line="360" w:lineRule="auto"/>
        <w:ind w:firstLine="700"/>
        <w:jc w:val="both"/>
        <w:rPr>
          <w:rFonts w:ascii="Times New Roman CYR" w:hAnsi="Times New Roman CYR"/>
          <w:b w:val="0"/>
        </w:rPr>
      </w:pPr>
      <w:r>
        <w:rPr>
          <w:rFonts w:ascii="Times New Roman CYR" w:hAnsi="Times New Roman CYR"/>
          <w:b w:val="0"/>
          <w:u w:val="single"/>
        </w:rPr>
        <w:t xml:space="preserve">Задишка </w:t>
      </w:r>
      <w:r>
        <w:rPr>
          <w:rFonts w:ascii="Times New Roman CYR" w:hAnsi="Times New Roman CYR"/>
          <w:b w:val="0"/>
        </w:rPr>
        <w:t xml:space="preserve">– один із симптомів серцевої недостатності. Причиною може бути застій крові у легеневому колі кровообігу. При збільшенні застою крові у легенях, вночі під час сну, можуть з’явитися приступи тяжкої задишки – серцевої астми. При цьому хворі відчувають </w:t>
      </w:r>
      <w:r>
        <w:rPr>
          <w:rFonts w:ascii="Times New Roman CYR" w:hAnsi="Times New Roman CYR"/>
          <w:b w:val="0"/>
          <w:u w:val="single"/>
        </w:rPr>
        <w:t xml:space="preserve">ядуху </w:t>
      </w:r>
      <w:r>
        <w:rPr>
          <w:rFonts w:ascii="Times New Roman CYR" w:hAnsi="Times New Roman CYR"/>
          <w:b w:val="0"/>
        </w:rPr>
        <w:t>– відчуття гострої нестачі повітря і здавлювання грудей.</w:t>
      </w:r>
    </w:p>
    <w:p w:rsidR="00393845" w:rsidRDefault="00393845" w:rsidP="00393845">
      <w:pPr>
        <w:pStyle w:val="BodyText2"/>
        <w:numPr>
          <w:ilvl w:val="12"/>
          <w:numId w:val="0"/>
        </w:numPr>
        <w:spacing w:line="360" w:lineRule="auto"/>
        <w:ind w:firstLine="700"/>
        <w:jc w:val="both"/>
        <w:rPr>
          <w:rFonts w:ascii="Times New Roman CYR" w:hAnsi="Times New Roman CYR"/>
          <w:b w:val="0"/>
        </w:rPr>
      </w:pPr>
      <w:r>
        <w:rPr>
          <w:rFonts w:ascii="Times New Roman CYR" w:hAnsi="Times New Roman CYR"/>
          <w:b w:val="0"/>
        </w:rPr>
        <w:t>Задишка і ядуха спочатку з’являються при фізичних навантаженнях, а потім і у стані спокою, під час розмови, після їжі.</w:t>
      </w:r>
    </w:p>
    <w:p w:rsidR="00393845" w:rsidRDefault="00393845" w:rsidP="00393845">
      <w:pPr>
        <w:pStyle w:val="BodyText2"/>
        <w:numPr>
          <w:ilvl w:val="12"/>
          <w:numId w:val="0"/>
        </w:numPr>
        <w:spacing w:line="360" w:lineRule="auto"/>
        <w:ind w:firstLine="700"/>
        <w:jc w:val="both"/>
        <w:rPr>
          <w:rFonts w:ascii="Times New Roman CYR" w:hAnsi="Times New Roman CYR"/>
          <w:b w:val="0"/>
        </w:rPr>
      </w:pPr>
      <w:r>
        <w:rPr>
          <w:rFonts w:ascii="Times New Roman CYR" w:hAnsi="Times New Roman CYR"/>
          <w:b w:val="0"/>
        </w:rPr>
        <w:t xml:space="preserve">Інколи може зустрічатися </w:t>
      </w:r>
      <w:r>
        <w:rPr>
          <w:rFonts w:ascii="Times New Roman CYR" w:hAnsi="Times New Roman CYR"/>
          <w:b w:val="0"/>
          <w:u w:val="single"/>
        </w:rPr>
        <w:t>кровохаркання</w:t>
      </w:r>
      <w:r>
        <w:rPr>
          <w:rFonts w:ascii="Times New Roman CYR" w:hAnsi="Times New Roman CYR"/>
          <w:b w:val="0"/>
        </w:rPr>
        <w:t xml:space="preserve">, що також пов’язане з застійними явищами у легенях. </w:t>
      </w:r>
      <w:r w:rsidRPr="00393845">
        <w:rPr>
          <w:rFonts w:ascii="Times New Roman CYR" w:hAnsi="Times New Roman CYR"/>
          <w:b w:val="0"/>
        </w:rPr>
        <w:t>Зазвичай</w:t>
      </w:r>
      <w:r>
        <w:rPr>
          <w:rFonts w:ascii="Times New Roman CYR" w:hAnsi="Times New Roman CYR"/>
          <w:b w:val="0"/>
        </w:rPr>
        <w:t xml:space="preserve"> виділяється незначна кількість крові разом з мокротинням.</w:t>
      </w:r>
    </w:p>
    <w:p w:rsidR="00393845" w:rsidRDefault="00393845" w:rsidP="00393845">
      <w:pPr>
        <w:pStyle w:val="BodyText2"/>
        <w:numPr>
          <w:ilvl w:val="12"/>
          <w:numId w:val="0"/>
        </w:numPr>
        <w:spacing w:line="360" w:lineRule="auto"/>
        <w:ind w:firstLine="700"/>
        <w:jc w:val="both"/>
        <w:rPr>
          <w:rFonts w:ascii="Times New Roman CYR" w:hAnsi="Times New Roman CYR"/>
          <w:b w:val="0"/>
        </w:rPr>
      </w:pPr>
      <w:r>
        <w:rPr>
          <w:rFonts w:ascii="Times New Roman CYR" w:hAnsi="Times New Roman CYR"/>
          <w:b w:val="0"/>
          <w:u w:val="single"/>
        </w:rPr>
        <w:t xml:space="preserve">Ціаноз губ, </w:t>
      </w:r>
      <w:r>
        <w:rPr>
          <w:rFonts w:ascii="Times New Roman CYR" w:hAnsi="Times New Roman CYR"/>
          <w:b w:val="0"/>
        </w:rPr>
        <w:t>видимих слизових оболонок і шкіряного покриття – є ознаками порушення кровообігу. Синюшний колір виникає внаслідок застою крові збідненої на кисень.</w:t>
      </w:r>
    </w:p>
    <w:p w:rsidR="00393845" w:rsidRDefault="00393845" w:rsidP="00393845">
      <w:pPr>
        <w:pStyle w:val="BodyText2"/>
        <w:numPr>
          <w:ilvl w:val="12"/>
          <w:numId w:val="0"/>
        </w:numPr>
        <w:spacing w:line="360" w:lineRule="auto"/>
        <w:ind w:firstLine="700"/>
        <w:jc w:val="both"/>
        <w:rPr>
          <w:rFonts w:ascii="Times New Roman CYR" w:hAnsi="Times New Roman CYR"/>
          <w:b w:val="0"/>
        </w:rPr>
      </w:pPr>
      <w:r>
        <w:rPr>
          <w:rFonts w:ascii="Times New Roman CYR" w:hAnsi="Times New Roman CYR"/>
          <w:b w:val="0"/>
          <w:u w:val="single"/>
        </w:rPr>
        <w:t>Набряки</w:t>
      </w:r>
      <w:r>
        <w:rPr>
          <w:rFonts w:ascii="Times New Roman CYR" w:hAnsi="Times New Roman CYR"/>
          <w:b w:val="0"/>
        </w:rPr>
        <w:t xml:space="preserve"> – розвиваються при виразній нестачі кровообігу. Вони виникають внаслідок підвищення венозного тиску і проникності капілярів. Набряки можуть бути слідством як рівномірного накопичення набряклої рідини у підшкірній клітчатці (набряки з’являються ввечері на нижніх кінцівках і зникають за ніч), так і при тяжкій нестачі кровообігу, коли з’являються у черевній порожнині і внутрішніх органах (набрякає та збільшується печінка, нирки).</w:t>
      </w:r>
    </w:p>
    <w:p w:rsidR="00393845" w:rsidRDefault="00393845" w:rsidP="00393845">
      <w:pPr>
        <w:pStyle w:val="BodyText2"/>
        <w:numPr>
          <w:ilvl w:val="12"/>
          <w:numId w:val="0"/>
        </w:numPr>
        <w:spacing w:line="360" w:lineRule="auto"/>
        <w:ind w:firstLine="700"/>
        <w:jc w:val="both"/>
        <w:rPr>
          <w:rFonts w:ascii="Times New Roman CYR" w:hAnsi="Times New Roman CYR"/>
          <w:b w:val="0"/>
        </w:rPr>
      </w:pPr>
      <w:r>
        <w:rPr>
          <w:rFonts w:ascii="Times New Roman CYR" w:hAnsi="Times New Roman CYR"/>
          <w:b w:val="0"/>
        </w:rPr>
        <w:t xml:space="preserve">Багато захворювань ведуть до </w:t>
      </w:r>
      <w:r>
        <w:rPr>
          <w:rFonts w:ascii="Times New Roman CYR" w:hAnsi="Times New Roman CYR"/>
          <w:b w:val="0"/>
          <w:u w:val="single"/>
        </w:rPr>
        <w:t xml:space="preserve">недостатності кровообігу </w:t>
      </w:r>
      <w:r>
        <w:rPr>
          <w:rFonts w:ascii="Times New Roman CYR" w:hAnsi="Times New Roman CYR"/>
          <w:b w:val="0"/>
        </w:rPr>
        <w:t>– це нездатність серцево-судинної системи забезпечити доставку крові до тканин і органів у необхідній кількості для їх нормального функціонування, що може бути результатом ураження тільки серця чи судин, або комбінацією їх. Вона розвивається при вадах серця уродженої чи ревматичної етіології, гіпертонічній хворобі, атеросклерозі, пневмосклерозі, після інфаркту.</w:t>
      </w:r>
    </w:p>
    <w:p w:rsidR="00393845" w:rsidRDefault="00393845" w:rsidP="00393845">
      <w:pPr>
        <w:pStyle w:val="BodyText2"/>
        <w:numPr>
          <w:ilvl w:val="12"/>
          <w:numId w:val="0"/>
        </w:numPr>
        <w:spacing w:line="360" w:lineRule="auto"/>
        <w:ind w:firstLine="700"/>
        <w:jc w:val="both"/>
        <w:rPr>
          <w:rFonts w:ascii="Times New Roman CYR" w:hAnsi="Times New Roman CYR"/>
          <w:b w:val="0"/>
        </w:rPr>
      </w:pPr>
      <w:r>
        <w:rPr>
          <w:rFonts w:ascii="Times New Roman CYR" w:hAnsi="Times New Roman CYR"/>
          <w:b w:val="0"/>
        </w:rPr>
        <w:lastRenderedPageBreak/>
        <w:t xml:space="preserve">Розрізняють гостру і хронічну недостатність кровообігу. Хворим з гострою серцевою недостатністю потрібна негайна допомога. </w:t>
      </w:r>
      <w:r>
        <w:rPr>
          <w:rFonts w:ascii="Times New Roman CYR" w:hAnsi="Times New Roman CYR"/>
          <w:b w:val="0"/>
          <w:u w:val="single"/>
        </w:rPr>
        <w:t>Хронічна</w:t>
      </w:r>
      <w:r>
        <w:rPr>
          <w:rFonts w:ascii="Times New Roman CYR" w:hAnsi="Times New Roman CYR"/>
          <w:b w:val="0"/>
        </w:rPr>
        <w:t xml:space="preserve"> </w:t>
      </w:r>
      <w:r>
        <w:rPr>
          <w:rFonts w:ascii="Times New Roman CYR" w:hAnsi="Times New Roman CYR"/>
          <w:b w:val="0"/>
          <w:u w:val="single"/>
        </w:rPr>
        <w:t>недостатність кровообігу</w:t>
      </w:r>
      <w:r>
        <w:rPr>
          <w:rFonts w:ascii="Times New Roman CYR" w:hAnsi="Times New Roman CYR"/>
          <w:b w:val="0"/>
        </w:rPr>
        <w:t xml:space="preserve"> має три ступені:</w:t>
      </w:r>
    </w:p>
    <w:p w:rsidR="00393845" w:rsidRDefault="00393845" w:rsidP="00393845">
      <w:pPr>
        <w:numPr>
          <w:ilvl w:val="12"/>
          <w:numId w:val="0"/>
        </w:numPr>
        <w:spacing w:line="360" w:lineRule="auto"/>
        <w:jc w:val="both"/>
        <w:rPr>
          <w:rFonts w:ascii="Times New Roman CYR" w:hAnsi="Times New Roman CYR"/>
          <w:sz w:val="28"/>
          <w:lang w:val="uk-UA"/>
        </w:rPr>
      </w:pPr>
      <w:r>
        <w:rPr>
          <w:rFonts w:ascii="Times New Roman CYR" w:hAnsi="Times New Roman CYR"/>
          <w:bCs/>
          <w:sz w:val="28"/>
          <w:lang w:val="uk-UA"/>
        </w:rPr>
        <w:t>І ступінь</w:t>
      </w:r>
      <w:r>
        <w:rPr>
          <w:rFonts w:ascii="Times New Roman CYR" w:hAnsi="Times New Roman CYR"/>
          <w:bCs/>
          <w:sz w:val="28"/>
          <w:lang w:val="uk-UA"/>
        </w:rPr>
        <w:tab/>
        <w:t>початкова, скрита, проявляється при значних фізичних</w:t>
      </w:r>
      <w:r>
        <w:rPr>
          <w:rFonts w:ascii="Times New Roman CYR" w:hAnsi="Times New Roman CYR"/>
          <w:sz w:val="28"/>
          <w:lang w:val="uk-UA"/>
        </w:rPr>
        <w:t xml:space="preserve"> навантаженнях задишкою, серцебиттям, швидкою втомлюваністю. У стані спокою ці явища зникають;</w:t>
      </w:r>
    </w:p>
    <w:p w:rsidR="00393845" w:rsidRDefault="00393845" w:rsidP="00393845">
      <w:pPr>
        <w:numPr>
          <w:ilvl w:val="12"/>
          <w:numId w:val="0"/>
        </w:numPr>
        <w:spacing w:line="360" w:lineRule="auto"/>
        <w:jc w:val="both"/>
        <w:rPr>
          <w:rFonts w:ascii="Times New Roman CYR" w:hAnsi="Times New Roman CYR"/>
          <w:sz w:val="28"/>
          <w:lang w:val="uk-UA"/>
        </w:rPr>
      </w:pPr>
      <w:r>
        <w:rPr>
          <w:rFonts w:ascii="Times New Roman CYR" w:hAnsi="Times New Roman CYR"/>
          <w:bCs/>
          <w:sz w:val="28"/>
          <w:lang w:val="uk-UA"/>
        </w:rPr>
        <w:t>ІІ ступінь</w:t>
      </w:r>
      <w:r>
        <w:rPr>
          <w:rFonts w:ascii="Times New Roman CYR" w:hAnsi="Times New Roman CYR"/>
          <w:bCs/>
          <w:sz w:val="28"/>
          <w:lang w:val="uk-UA"/>
        </w:rPr>
        <w:tab/>
        <w:t>характеризується у початковому періоді (ІІА ступінь) – задишкою і</w:t>
      </w:r>
      <w:r>
        <w:rPr>
          <w:rFonts w:ascii="Times New Roman CYR" w:hAnsi="Times New Roman CYR"/>
          <w:sz w:val="28"/>
          <w:lang w:val="uk-UA"/>
        </w:rPr>
        <w:t xml:space="preserve"> серцебиттям при звичайному фізичному навантаженні, набряками ніг, що зникають за ніч, суттєвим зниженням працездатності. Поява задишки у стані спокою, ціанозу, постійних набряків, застійних явищ у черевній порожнині, легенях, розладів функцій органів вказує на перехід захворювання у ІІБ ступінь. Хворі в такому стані непрацездатні;</w:t>
      </w:r>
    </w:p>
    <w:p w:rsidR="00393845" w:rsidRDefault="00393845" w:rsidP="00393845">
      <w:pPr>
        <w:numPr>
          <w:ilvl w:val="12"/>
          <w:numId w:val="0"/>
        </w:numPr>
        <w:spacing w:line="360" w:lineRule="auto"/>
        <w:jc w:val="both"/>
        <w:rPr>
          <w:rFonts w:ascii="Times New Roman CYR" w:hAnsi="Times New Roman CYR"/>
          <w:sz w:val="28"/>
          <w:lang w:val="uk-UA"/>
        </w:rPr>
      </w:pPr>
      <w:r>
        <w:rPr>
          <w:rFonts w:ascii="Times New Roman CYR" w:hAnsi="Times New Roman CYR"/>
          <w:bCs/>
          <w:sz w:val="28"/>
          <w:lang w:val="uk-UA"/>
        </w:rPr>
        <w:t>ІІІ ступінь</w:t>
      </w:r>
      <w:r>
        <w:rPr>
          <w:rFonts w:ascii="Times New Roman CYR" w:hAnsi="Times New Roman CYR"/>
          <w:bCs/>
          <w:sz w:val="28"/>
          <w:lang w:val="uk-UA"/>
        </w:rPr>
        <w:tab/>
      </w:r>
      <w:r>
        <w:rPr>
          <w:rFonts w:ascii="Times New Roman CYR" w:hAnsi="Times New Roman CYR"/>
          <w:sz w:val="28"/>
          <w:lang w:val="uk-UA"/>
        </w:rPr>
        <w:t>стан хворого прогресивно погіршується, порушується обмін речовин, відмічається виснаження, відбуваються незворотні зміни у внутрішніх органах. Працездатність повністю втрачена.</w:t>
      </w:r>
    </w:p>
    <w:p w:rsidR="00393845" w:rsidRDefault="00393845" w:rsidP="00393845">
      <w:pPr>
        <w:numPr>
          <w:ilvl w:val="12"/>
          <w:numId w:val="0"/>
        </w:numPr>
        <w:spacing w:line="360" w:lineRule="auto"/>
        <w:jc w:val="both"/>
        <w:rPr>
          <w:sz w:val="28"/>
          <w:lang w:val="uk-UA"/>
        </w:rPr>
      </w:pPr>
    </w:p>
    <w:p w:rsidR="00393845" w:rsidRDefault="00393845" w:rsidP="00393845">
      <w:pPr>
        <w:numPr>
          <w:ilvl w:val="12"/>
          <w:numId w:val="0"/>
        </w:numPr>
        <w:spacing w:line="360" w:lineRule="auto"/>
        <w:ind w:firstLine="720"/>
        <w:jc w:val="both"/>
        <w:rPr>
          <w:sz w:val="28"/>
          <w:lang w:val="uk-UA"/>
        </w:rPr>
      </w:pPr>
      <w:r>
        <w:rPr>
          <w:sz w:val="28"/>
          <w:lang w:val="uk-UA"/>
        </w:rPr>
        <w:t>3.</w:t>
      </w:r>
      <w:r>
        <w:rPr>
          <w:sz w:val="28"/>
          <w:lang w:val="uk-UA"/>
        </w:rPr>
        <w:tab/>
      </w:r>
      <w:r>
        <w:rPr>
          <w:rFonts w:ascii="Times New Roman CYR" w:hAnsi="Times New Roman CYR"/>
          <w:sz w:val="28"/>
          <w:u w:val="single"/>
          <w:lang w:val="uk-UA"/>
        </w:rPr>
        <w:t>Засоби і форми фізичної реабілітації.</w:t>
      </w:r>
    </w:p>
    <w:p w:rsidR="00393845" w:rsidRDefault="00393845" w:rsidP="00393845">
      <w:pPr>
        <w:pStyle w:val="BodyText2"/>
        <w:numPr>
          <w:ilvl w:val="12"/>
          <w:numId w:val="0"/>
        </w:numPr>
        <w:spacing w:line="360" w:lineRule="auto"/>
        <w:ind w:firstLine="700"/>
        <w:jc w:val="both"/>
        <w:rPr>
          <w:rFonts w:ascii="Times New Roman CYR" w:hAnsi="Times New Roman CYR"/>
          <w:b w:val="0"/>
        </w:rPr>
      </w:pPr>
      <w:r>
        <w:rPr>
          <w:rFonts w:ascii="Times New Roman CYR" w:hAnsi="Times New Roman CYR"/>
          <w:b w:val="0"/>
        </w:rPr>
        <w:t>При лікуванні використовується комплекс засобів: руховий режим, дієта, медикаменти, фізіотерапія, кінезотерапія, масаж, при необхідності хірургічне втручання.</w:t>
      </w:r>
    </w:p>
    <w:p w:rsidR="00393845" w:rsidRPr="00393845" w:rsidRDefault="00393845" w:rsidP="00393845">
      <w:pPr>
        <w:numPr>
          <w:ilvl w:val="12"/>
          <w:numId w:val="0"/>
        </w:numPr>
        <w:spacing w:line="360" w:lineRule="auto"/>
        <w:ind w:firstLine="700"/>
        <w:jc w:val="both"/>
        <w:rPr>
          <w:sz w:val="28"/>
          <w:lang w:val="uk-UA"/>
        </w:rPr>
      </w:pPr>
      <w:r>
        <w:rPr>
          <w:rFonts w:ascii="Times New Roman CYR" w:hAnsi="Times New Roman CYR"/>
          <w:sz w:val="28"/>
          <w:u w:val="single"/>
          <w:lang w:val="uk-UA"/>
        </w:rPr>
        <w:t xml:space="preserve">Кінезотерапія </w:t>
      </w:r>
      <w:r>
        <w:rPr>
          <w:rFonts w:ascii="Times New Roman CYR" w:hAnsi="Times New Roman CYR"/>
          <w:sz w:val="28"/>
          <w:lang w:val="uk-UA"/>
        </w:rPr>
        <w:t>використовує всі 4 механізми лікувальної дії:</w:t>
      </w:r>
    </w:p>
    <w:p w:rsidR="00393845" w:rsidRDefault="00393845" w:rsidP="00393845">
      <w:pPr>
        <w:numPr>
          <w:ilvl w:val="0"/>
          <w:numId w:val="2"/>
        </w:numPr>
        <w:tabs>
          <w:tab w:val="clear" w:pos="1420"/>
          <w:tab w:val="num" w:pos="1134"/>
        </w:tabs>
        <w:spacing w:line="360" w:lineRule="auto"/>
        <w:ind w:hanging="711"/>
        <w:jc w:val="both"/>
        <w:rPr>
          <w:sz w:val="28"/>
          <w:lang w:val="uk-UA"/>
        </w:rPr>
      </w:pPr>
      <w:r>
        <w:rPr>
          <w:rFonts w:ascii="Times New Roman CYR" w:hAnsi="Times New Roman CYR"/>
          <w:sz w:val="28"/>
          <w:lang w:val="uk-UA"/>
        </w:rPr>
        <w:t>тонізуючий вплив</w:t>
      </w:r>
      <w:r>
        <w:rPr>
          <w:sz w:val="28"/>
          <w:lang w:val="uk-UA"/>
        </w:rPr>
        <w:t>;</w:t>
      </w:r>
    </w:p>
    <w:p w:rsidR="00393845" w:rsidRDefault="00393845" w:rsidP="00393845">
      <w:pPr>
        <w:numPr>
          <w:ilvl w:val="0"/>
          <w:numId w:val="2"/>
        </w:numPr>
        <w:tabs>
          <w:tab w:val="clear" w:pos="1420"/>
          <w:tab w:val="num" w:pos="1134"/>
        </w:tabs>
        <w:spacing w:line="360" w:lineRule="auto"/>
        <w:ind w:hanging="711"/>
        <w:jc w:val="both"/>
        <w:rPr>
          <w:rFonts w:ascii="Times New Roman CYR" w:hAnsi="Times New Roman CYR"/>
          <w:sz w:val="28"/>
          <w:lang w:val="uk-UA"/>
        </w:rPr>
      </w:pPr>
      <w:r>
        <w:rPr>
          <w:rFonts w:ascii="Times New Roman CYR" w:hAnsi="Times New Roman CYR"/>
          <w:sz w:val="28"/>
          <w:lang w:val="uk-UA"/>
        </w:rPr>
        <w:t>трофічну дію;</w:t>
      </w:r>
    </w:p>
    <w:p w:rsidR="00393845" w:rsidRDefault="00393845" w:rsidP="00393845">
      <w:pPr>
        <w:numPr>
          <w:ilvl w:val="0"/>
          <w:numId w:val="2"/>
        </w:numPr>
        <w:tabs>
          <w:tab w:val="clear" w:pos="1420"/>
          <w:tab w:val="num" w:pos="1134"/>
        </w:tabs>
        <w:spacing w:line="360" w:lineRule="auto"/>
        <w:ind w:hanging="711"/>
        <w:jc w:val="both"/>
        <w:rPr>
          <w:rFonts w:ascii="Times New Roman CYR" w:hAnsi="Times New Roman CYR"/>
          <w:sz w:val="28"/>
          <w:lang w:val="uk-UA"/>
        </w:rPr>
      </w:pPr>
      <w:r>
        <w:rPr>
          <w:rFonts w:ascii="Times New Roman CYR" w:hAnsi="Times New Roman CYR"/>
          <w:sz w:val="28"/>
          <w:lang w:val="uk-UA"/>
        </w:rPr>
        <w:t>формування компенсацій;</w:t>
      </w:r>
    </w:p>
    <w:p w:rsidR="00393845" w:rsidRDefault="00393845" w:rsidP="00393845">
      <w:pPr>
        <w:numPr>
          <w:ilvl w:val="0"/>
          <w:numId w:val="2"/>
        </w:numPr>
        <w:tabs>
          <w:tab w:val="clear" w:pos="1420"/>
          <w:tab w:val="num" w:pos="1134"/>
        </w:tabs>
        <w:spacing w:line="360" w:lineRule="auto"/>
        <w:ind w:hanging="711"/>
        <w:jc w:val="both"/>
        <w:rPr>
          <w:rFonts w:ascii="Times New Roman CYR" w:hAnsi="Times New Roman CYR"/>
          <w:sz w:val="28"/>
          <w:lang w:val="uk-UA"/>
        </w:rPr>
      </w:pPr>
      <w:r>
        <w:rPr>
          <w:rFonts w:ascii="Times New Roman CYR" w:hAnsi="Times New Roman CYR"/>
          <w:sz w:val="28"/>
          <w:lang w:val="uk-UA"/>
        </w:rPr>
        <w:t>нормалізацію функцій.</w:t>
      </w:r>
    </w:p>
    <w:p w:rsidR="00393845" w:rsidRDefault="00393845" w:rsidP="00393845">
      <w:pPr>
        <w:numPr>
          <w:ilvl w:val="12"/>
          <w:numId w:val="0"/>
        </w:numPr>
        <w:spacing w:line="360" w:lineRule="auto"/>
        <w:ind w:firstLine="700"/>
        <w:jc w:val="both"/>
        <w:rPr>
          <w:rFonts w:ascii="Times New Roman CYR" w:hAnsi="Times New Roman CYR"/>
          <w:sz w:val="28"/>
          <w:lang w:val="uk-UA"/>
        </w:rPr>
      </w:pPr>
      <w:r>
        <w:rPr>
          <w:rFonts w:ascii="Times New Roman CYR" w:hAnsi="Times New Roman CYR"/>
          <w:sz w:val="28"/>
          <w:lang w:val="uk-UA"/>
        </w:rPr>
        <w:t>Засоби кінезотерапії:</w:t>
      </w:r>
    </w:p>
    <w:p w:rsidR="00393845" w:rsidRDefault="00393845" w:rsidP="00393845">
      <w:pPr>
        <w:tabs>
          <w:tab w:val="left" w:pos="0"/>
        </w:tabs>
        <w:spacing w:line="360" w:lineRule="auto"/>
        <w:jc w:val="both"/>
        <w:rPr>
          <w:rFonts w:ascii="Times New Roman CYR" w:hAnsi="Times New Roman CYR"/>
          <w:sz w:val="28"/>
          <w:lang w:val="uk-UA"/>
        </w:rPr>
      </w:pPr>
      <w:r>
        <w:rPr>
          <w:rFonts w:ascii="Times New Roman CYR" w:hAnsi="Times New Roman CYR"/>
          <w:sz w:val="28"/>
          <w:lang w:val="uk-UA"/>
        </w:rPr>
        <w:t>1.</w:t>
      </w:r>
      <w:r>
        <w:rPr>
          <w:rFonts w:ascii="Times New Roman CYR" w:hAnsi="Times New Roman CYR"/>
          <w:sz w:val="28"/>
          <w:lang w:val="uk-UA"/>
        </w:rPr>
        <w:tab/>
        <w:t>лікувальна гімнастика (індивідуальна, потім групова) вправи ізотонічного характеру, дихальні вправи, вправи в довільному розслабленні м’язів, вправи в воді спортивно-прикладні вправи;</w:t>
      </w:r>
    </w:p>
    <w:p w:rsidR="00393845" w:rsidRDefault="00393845" w:rsidP="00393845">
      <w:pPr>
        <w:tabs>
          <w:tab w:val="left" w:pos="0"/>
        </w:tabs>
        <w:spacing w:line="360" w:lineRule="auto"/>
        <w:jc w:val="both"/>
        <w:rPr>
          <w:rFonts w:ascii="Times New Roman CYR" w:hAnsi="Times New Roman CYR"/>
          <w:sz w:val="28"/>
          <w:lang w:val="uk-UA"/>
        </w:rPr>
      </w:pPr>
      <w:r>
        <w:rPr>
          <w:rFonts w:ascii="Times New Roman CYR" w:hAnsi="Times New Roman CYR"/>
          <w:sz w:val="28"/>
          <w:lang w:val="uk-UA"/>
        </w:rPr>
        <w:t>2.</w:t>
      </w:r>
      <w:r>
        <w:rPr>
          <w:rFonts w:ascii="Times New Roman CYR" w:hAnsi="Times New Roman CYR"/>
          <w:sz w:val="28"/>
          <w:lang w:val="uk-UA"/>
        </w:rPr>
        <w:tab/>
        <w:t>дозована ходьба, теренкур;</w:t>
      </w:r>
    </w:p>
    <w:p w:rsidR="00393845" w:rsidRDefault="00393845" w:rsidP="00393845">
      <w:pPr>
        <w:tabs>
          <w:tab w:val="left" w:pos="0"/>
        </w:tabs>
        <w:spacing w:line="360" w:lineRule="auto"/>
        <w:jc w:val="both"/>
        <w:rPr>
          <w:rFonts w:ascii="Times New Roman CYR" w:hAnsi="Times New Roman CYR"/>
          <w:sz w:val="28"/>
          <w:lang w:val="uk-UA"/>
        </w:rPr>
      </w:pPr>
      <w:r>
        <w:rPr>
          <w:rFonts w:ascii="Times New Roman CYR" w:hAnsi="Times New Roman CYR"/>
          <w:sz w:val="28"/>
          <w:lang w:val="uk-UA"/>
        </w:rPr>
        <w:lastRenderedPageBreak/>
        <w:t>3.</w:t>
      </w:r>
      <w:r>
        <w:rPr>
          <w:rFonts w:ascii="Times New Roman CYR" w:hAnsi="Times New Roman CYR"/>
          <w:sz w:val="28"/>
          <w:lang w:val="uk-UA"/>
        </w:rPr>
        <w:tab/>
        <w:t>спеціальні фізичні тренування (проводиться спочатку в лікувальних установах, а потім під самоконтролем в домашніх умовах).</w:t>
      </w:r>
    </w:p>
    <w:p w:rsidR="00393845" w:rsidRDefault="00393845" w:rsidP="00393845">
      <w:pPr>
        <w:pStyle w:val="BodyText2"/>
        <w:numPr>
          <w:ilvl w:val="12"/>
          <w:numId w:val="0"/>
        </w:numPr>
        <w:spacing w:line="360" w:lineRule="auto"/>
        <w:ind w:firstLine="700"/>
        <w:jc w:val="both"/>
        <w:rPr>
          <w:rFonts w:ascii="Times New Roman CYR" w:hAnsi="Times New Roman CYR"/>
          <w:b w:val="0"/>
        </w:rPr>
      </w:pPr>
      <w:r>
        <w:rPr>
          <w:rFonts w:ascii="Times New Roman CYR" w:hAnsi="Times New Roman CYR"/>
          <w:b w:val="0"/>
          <w:u w:val="single"/>
        </w:rPr>
        <w:t>Масаж:</w:t>
      </w:r>
      <w:r>
        <w:rPr>
          <w:rFonts w:ascii="Times New Roman CYR" w:hAnsi="Times New Roman CYR"/>
          <w:b w:val="0"/>
        </w:rPr>
        <w:t xml:space="preserve"> лікувальний, сегментарно-рефлекторний, точковий.</w:t>
      </w:r>
    </w:p>
    <w:p w:rsidR="00393845" w:rsidRDefault="00393845" w:rsidP="00393845">
      <w:pPr>
        <w:pStyle w:val="BodyText2"/>
        <w:numPr>
          <w:ilvl w:val="12"/>
          <w:numId w:val="0"/>
        </w:numPr>
        <w:spacing w:line="360" w:lineRule="auto"/>
        <w:ind w:firstLine="700"/>
        <w:jc w:val="both"/>
        <w:rPr>
          <w:rFonts w:ascii="Times New Roman CYR" w:hAnsi="Times New Roman CYR"/>
          <w:b w:val="0"/>
        </w:rPr>
      </w:pPr>
      <w:r>
        <w:rPr>
          <w:rFonts w:ascii="Times New Roman CYR" w:hAnsi="Times New Roman CYR"/>
          <w:b w:val="0"/>
        </w:rPr>
        <w:t>Для впливу на периферичну та центральну гемодинаміку роблять масаж кінцівок, на регіональну гемодинаміку – масаж комірцевої зони і прикадіальної ділянки, на скорочувальну функцію міокарду – масаж ділянки серця і лівої лопатки, знеболюючу дію при кардіалгіях завдає масаж ділянки серця, лівої лопатки, лівого плеча, протигіпертензівну дію завдає масаж комірцевої зони і кінцівок.</w:t>
      </w:r>
    </w:p>
    <w:p w:rsidR="00393845" w:rsidRDefault="00393845" w:rsidP="00393845">
      <w:pPr>
        <w:numPr>
          <w:ilvl w:val="12"/>
          <w:numId w:val="0"/>
        </w:numPr>
        <w:spacing w:line="360" w:lineRule="auto"/>
        <w:ind w:firstLine="700"/>
        <w:jc w:val="both"/>
        <w:rPr>
          <w:rFonts w:ascii="Times New Roman CYR" w:hAnsi="Times New Roman CYR"/>
          <w:sz w:val="28"/>
          <w:lang w:val="uk-UA"/>
        </w:rPr>
      </w:pPr>
      <w:r>
        <w:rPr>
          <w:rFonts w:ascii="Times New Roman CYR" w:hAnsi="Times New Roman CYR"/>
          <w:sz w:val="28"/>
          <w:u w:val="single"/>
          <w:lang w:val="uk-UA"/>
        </w:rPr>
        <w:t xml:space="preserve">Фізіотерапія. </w:t>
      </w:r>
      <w:r>
        <w:rPr>
          <w:rFonts w:ascii="Times New Roman CYR" w:hAnsi="Times New Roman CYR"/>
          <w:sz w:val="28"/>
          <w:lang w:val="uk-UA"/>
        </w:rPr>
        <w:t>Застосовують методи, які діють на:</w:t>
      </w:r>
    </w:p>
    <w:p w:rsidR="00393845" w:rsidRDefault="00393845" w:rsidP="00393845">
      <w:pPr>
        <w:tabs>
          <w:tab w:val="left" w:pos="180"/>
        </w:tabs>
        <w:spacing w:line="360" w:lineRule="auto"/>
        <w:jc w:val="both"/>
        <w:rPr>
          <w:rFonts w:ascii="Times New Roman CYR" w:hAnsi="Times New Roman CYR"/>
          <w:sz w:val="28"/>
          <w:lang w:val="uk-UA"/>
        </w:rPr>
      </w:pPr>
      <w:r>
        <w:rPr>
          <w:rFonts w:ascii="Times New Roman CYR" w:hAnsi="Times New Roman CYR"/>
          <w:sz w:val="28"/>
          <w:lang w:val="uk-UA"/>
        </w:rPr>
        <w:t>1 – центральну та периферичну нервову систему;</w:t>
      </w:r>
    </w:p>
    <w:p w:rsidR="00393845" w:rsidRDefault="00393845" w:rsidP="00393845">
      <w:pPr>
        <w:tabs>
          <w:tab w:val="left" w:pos="180"/>
        </w:tabs>
        <w:spacing w:line="360" w:lineRule="auto"/>
        <w:jc w:val="both"/>
        <w:rPr>
          <w:rFonts w:ascii="Times New Roman CYR" w:hAnsi="Times New Roman CYR"/>
          <w:sz w:val="28"/>
          <w:lang w:val="uk-UA"/>
        </w:rPr>
      </w:pPr>
      <w:r>
        <w:rPr>
          <w:rFonts w:ascii="Times New Roman CYR" w:hAnsi="Times New Roman CYR"/>
          <w:sz w:val="28"/>
          <w:lang w:val="uk-UA"/>
        </w:rPr>
        <w:t>2 – серце і його кровозабезпечення, скорочування, обмінні процеси;</w:t>
      </w:r>
    </w:p>
    <w:p w:rsidR="00393845" w:rsidRDefault="00393845" w:rsidP="00393845">
      <w:pPr>
        <w:tabs>
          <w:tab w:val="left" w:pos="180"/>
        </w:tabs>
        <w:spacing w:line="360" w:lineRule="auto"/>
        <w:jc w:val="both"/>
        <w:rPr>
          <w:rFonts w:ascii="Times New Roman CYR" w:hAnsi="Times New Roman CYR"/>
          <w:sz w:val="28"/>
          <w:lang w:val="uk-UA"/>
        </w:rPr>
      </w:pPr>
      <w:r>
        <w:rPr>
          <w:rFonts w:ascii="Times New Roman CYR" w:hAnsi="Times New Roman CYR"/>
          <w:sz w:val="28"/>
          <w:lang w:val="uk-UA"/>
        </w:rPr>
        <w:t>3 – геодинаміку та сприяють тренуванню серцево-судинної системи;</w:t>
      </w:r>
    </w:p>
    <w:p w:rsidR="00393845" w:rsidRDefault="00393845" w:rsidP="00393845">
      <w:pPr>
        <w:tabs>
          <w:tab w:val="left" w:pos="180"/>
        </w:tabs>
        <w:spacing w:line="360" w:lineRule="auto"/>
        <w:jc w:val="both"/>
        <w:rPr>
          <w:rFonts w:ascii="Times New Roman CYR" w:hAnsi="Times New Roman CYR"/>
          <w:sz w:val="28"/>
          <w:lang w:val="uk-UA"/>
        </w:rPr>
      </w:pPr>
      <w:r>
        <w:rPr>
          <w:rFonts w:ascii="Times New Roman CYR" w:hAnsi="Times New Roman CYR"/>
          <w:sz w:val="28"/>
          <w:lang w:val="uk-UA"/>
        </w:rPr>
        <w:t>4 – порушені обмінні процеси організму.</w:t>
      </w:r>
    </w:p>
    <w:p w:rsidR="00393845" w:rsidRDefault="00393845" w:rsidP="00393845">
      <w:pPr>
        <w:numPr>
          <w:ilvl w:val="12"/>
          <w:numId w:val="0"/>
        </w:numPr>
        <w:spacing w:line="360" w:lineRule="auto"/>
        <w:ind w:firstLine="720"/>
        <w:jc w:val="both"/>
        <w:rPr>
          <w:rFonts w:ascii="Times New Roman CYR" w:hAnsi="Times New Roman CYR"/>
          <w:sz w:val="28"/>
          <w:lang w:val="uk-UA"/>
        </w:rPr>
      </w:pPr>
      <w:r>
        <w:rPr>
          <w:rFonts w:ascii="Times New Roman CYR" w:hAnsi="Times New Roman CYR"/>
          <w:sz w:val="28"/>
          <w:lang w:val="uk-UA"/>
        </w:rPr>
        <w:t>Електропроцедури: електросон, електрофорез лікарських речовин, електромагнітні поля, лазеротерапія.</w:t>
      </w:r>
    </w:p>
    <w:p w:rsidR="00393845" w:rsidRDefault="00393845" w:rsidP="00393845">
      <w:pPr>
        <w:numPr>
          <w:ilvl w:val="12"/>
          <w:numId w:val="0"/>
        </w:numPr>
        <w:spacing w:line="360" w:lineRule="auto"/>
        <w:ind w:firstLine="720"/>
        <w:jc w:val="both"/>
        <w:rPr>
          <w:rFonts w:ascii="Times New Roman CYR" w:hAnsi="Times New Roman CYR"/>
          <w:sz w:val="28"/>
          <w:lang w:val="uk-UA"/>
        </w:rPr>
      </w:pPr>
      <w:r>
        <w:rPr>
          <w:rFonts w:ascii="Times New Roman CYR" w:hAnsi="Times New Roman CYR"/>
          <w:sz w:val="28"/>
          <w:lang w:val="uk-UA"/>
        </w:rPr>
        <w:t>Водні процедури: обливання, обтирання, душі, душ-масаж, ванни, укутування.</w:t>
      </w:r>
    </w:p>
    <w:p w:rsidR="00393845" w:rsidRDefault="00393845" w:rsidP="00393845">
      <w:pPr>
        <w:numPr>
          <w:ilvl w:val="12"/>
          <w:numId w:val="0"/>
        </w:numPr>
        <w:spacing w:line="360" w:lineRule="auto"/>
        <w:ind w:firstLine="700"/>
        <w:jc w:val="both"/>
        <w:rPr>
          <w:rFonts w:ascii="Times New Roman CYR" w:hAnsi="Times New Roman CYR"/>
          <w:sz w:val="28"/>
          <w:lang w:val="uk-UA"/>
        </w:rPr>
      </w:pPr>
      <w:r>
        <w:rPr>
          <w:rFonts w:ascii="Times New Roman CYR" w:hAnsi="Times New Roman CYR"/>
          <w:sz w:val="28"/>
          <w:lang w:val="uk-UA"/>
        </w:rPr>
        <w:t>Поєднання засобів і форм реабілітації залежить від діагнозу і стану хворого.</w:t>
      </w:r>
    </w:p>
    <w:p w:rsidR="00393845" w:rsidRDefault="00393845" w:rsidP="00393845">
      <w:pPr>
        <w:numPr>
          <w:ilvl w:val="12"/>
          <w:numId w:val="0"/>
        </w:numPr>
        <w:spacing w:line="360" w:lineRule="auto"/>
        <w:ind w:firstLine="700"/>
        <w:jc w:val="both"/>
        <w:rPr>
          <w:sz w:val="28"/>
          <w:lang w:val="uk-UA"/>
        </w:rPr>
      </w:pPr>
    </w:p>
    <w:p w:rsidR="00393845" w:rsidRDefault="00393845" w:rsidP="00393845">
      <w:pPr>
        <w:numPr>
          <w:ilvl w:val="0"/>
          <w:numId w:val="1"/>
        </w:numPr>
        <w:tabs>
          <w:tab w:val="left" w:pos="900"/>
        </w:tabs>
        <w:spacing w:line="360" w:lineRule="auto"/>
        <w:jc w:val="both"/>
        <w:rPr>
          <w:rFonts w:ascii="Times New Roman CYR" w:hAnsi="Times New Roman CYR"/>
          <w:sz w:val="28"/>
          <w:u w:val="single"/>
          <w:lang w:val="uk-UA"/>
        </w:rPr>
      </w:pPr>
      <w:r>
        <w:rPr>
          <w:rFonts w:ascii="Times New Roman CYR" w:hAnsi="Times New Roman CYR"/>
          <w:sz w:val="28"/>
          <w:u w:val="single"/>
          <w:lang w:val="uk-UA"/>
        </w:rPr>
        <w:t>Основи методики реабілітації хворих з серцево-судинними порушеннями.</w:t>
      </w:r>
    </w:p>
    <w:p w:rsidR="00393845" w:rsidRDefault="00393845" w:rsidP="00393845">
      <w:pPr>
        <w:numPr>
          <w:ilvl w:val="12"/>
          <w:numId w:val="0"/>
        </w:numPr>
        <w:spacing w:line="360" w:lineRule="auto"/>
        <w:ind w:firstLine="720"/>
        <w:jc w:val="both"/>
        <w:rPr>
          <w:rFonts w:ascii="Times New Roman CYR" w:hAnsi="Times New Roman CYR"/>
          <w:sz w:val="28"/>
          <w:lang w:val="uk-UA"/>
        </w:rPr>
      </w:pPr>
      <w:r>
        <w:rPr>
          <w:rFonts w:ascii="Times New Roman CYR" w:hAnsi="Times New Roman CYR"/>
          <w:sz w:val="28"/>
          <w:lang w:val="uk-UA"/>
        </w:rPr>
        <w:t>Методика реабілітації при серцево-судинних захворюваннях залежить від виду захворювання, ступеня недостатності кровообігу, стану вінцевого кровообігу, стану хворого. Кінезотерапію призначають згідно з етапом реабілітації, руховим режимом і можливістю її застосування.</w:t>
      </w:r>
    </w:p>
    <w:p w:rsidR="00393845" w:rsidRDefault="00393845" w:rsidP="00393845">
      <w:pPr>
        <w:pStyle w:val="BodyText2"/>
        <w:numPr>
          <w:ilvl w:val="12"/>
          <w:numId w:val="0"/>
        </w:numPr>
        <w:spacing w:line="360" w:lineRule="auto"/>
        <w:ind w:firstLine="700"/>
        <w:jc w:val="both"/>
        <w:rPr>
          <w:rFonts w:ascii="Times New Roman CYR" w:hAnsi="Times New Roman CYR"/>
          <w:b w:val="0"/>
        </w:rPr>
      </w:pPr>
      <w:r>
        <w:rPr>
          <w:rFonts w:ascii="Times New Roman CYR" w:hAnsi="Times New Roman CYR"/>
          <w:b w:val="0"/>
        </w:rPr>
        <w:t xml:space="preserve">До занять фізичними вправами приступають при покращанні загального стану хворого, знятті гострих явищ і при припиненні нарощування серцевої недостатності. В заняттях дуже важливо притримуватись основних дидактичних принципів: доступність і індивідуалізація, систематичність і </w:t>
      </w:r>
      <w:r>
        <w:rPr>
          <w:rFonts w:ascii="Times New Roman CYR" w:hAnsi="Times New Roman CYR"/>
          <w:b w:val="0"/>
        </w:rPr>
        <w:lastRenderedPageBreak/>
        <w:t>поступовість підвищення вимог. Необхідно широко застосовувати методичний прийом розсіювання і чергування навантажень.</w:t>
      </w:r>
    </w:p>
    <w:p w:rsidR="00393845" w:rsidRDefault="00393845" w:rsidP="00393845">
      <w:pPr>
        <w:numPr>
          <w:ilvl w:val="12"/>
          <w:numId w:val="0"/>
        </w:numPr>
        <w:spacing w:line="360" w:lineRule="auto"/>
        <w:ind w:firstLine="700"/>
        <w:jc w:val="both"/>
        <w:rPr>
          <w:rFonts w:ascii="Times New Roman CYR" w:hAnsi="Times New Roman CYR"/>
          <w:sz w:val="28"/>
          <w:lang w:val="uk-UA"/>
        </w:rPr>
      </w:pPr>
      <w:r>
        <w:rPr>
          <w:rFonts w:ascii="Times New Roman CYR" w:hAnsi="Times New Roman CYR"/>
          <w:sz w:val="28"/>
          <w:u w:val="single"/>
          <w:lang w:val="uk-UA"/>
        </w:rPr>
        <w:t xml:space="preserve">При </w:t>
      </w:r>
      <w:r>
        <w:rPr>
          <w:rFonts w:ascii="Times New Roman CYR" w:hAnsi="Times New Roman CYR"/>
          <w:sz w:val="28"/>
          <w:lang w:val="uk-UA"/>
        </w:rPr>
        <w:t xml:space="preserve">важких проявах захворювання, виразної </w:t>
      </w:r>
      <w:r>
        <w:rPr>
          <w:rFonts w:ascii="Times New Roman CYR" w:hAnsi="Times New Roman CYR"/>
          <w:sz w:val="28"/>
          <w:u w:val="single"/>
          <w:lang w:val="uk-UA"/>
        </w:rPr>
        <w:t>недостатності кровообігу</w:t>
      </w:r>
      <w:r>
        <w:rPr>
          <w:rFonts w:ascii="Times New Roman CYR" w:hAnsi="Times New Roman CYR"/>
          <w:sz w:val="28"/>
          <w:lang w:val="uk-UA"/>
        </w:rPr>
        <w:t xml:space="preserve"> </w:t>
      </w:r>
      <w:r>
        <w:rPr>
          <w:rFonts w:ascii="Times New Roman CYR" w:hAnsi="Times New Roman CYR"/>
          <w:sz w:val="28"/>
          <w:u w:val="single"/>
          <w:lang w:val="uk-UA"/>
        </w:rPr>
        <w:t>Ш ступеня</w:t>
      </w:r>
      <w:r>
        <w:rPr>
          <w:rFonts w:ascii="Times New Roman CYR" w:hAnsi="Times New Roman CYR"/>
          <w:sz w:val="28"/>
          <w:lang w:val="uk-UA"/>
        </w:rPr>
        <w:t xml:space="preserve"> (постільний режим) заняття будуються так, щоб в першу чергу здійснити терапевтичний вплив: попередити ускладнення за рахунок поліпшення периферичного кровообігу і дихання, сприяти компенсації ослабленої функції серця завдяки активації позасерцевих факторів кровообігу, поліпшенню трофічних процесів, підвищенню психічного стану хворого. Використовують вправи малої інтенсивності, у повільному темпі, для дрібних та середніх м'язових груп, у великих суглобах рухи з неповною амплітудою з укороченим важелем. Вправи для тулуба – тільки в виді повороту на правий бік та невисокого підйому тазу. Кількість повторів у великих суглобах – 3-4 рази, в дрібних суглобах – 4-6 разів. У вихідному положенні лежачи на спині проводять лікувальну гімнастику і масаж кінцівок.</w:t>
      </w:r>
    </w:p>
    <w:p w:rsidR="00393845" w:rsidRDefault="00393845" w:rsidP="00393845">
      <w:pPr>
        <w:numPr>
          <w:ilvl w:val="12"/>
          <w:numId w:val="0"/>
        </w:numPr>
        <w:spacing w:line="360" w:lineRule="auto"/>
        <w:ind w:firstLine="700"/>
        <w:jc w:val="both"/>
        <w:rPr>
          <w:rFonts w:ascii="Times New Roman CYR" w:hAnsi="Times New Roman CYR"/>
          <w:sz w:val="28"/>
          <w:lang w:val="uk-UA"/>
        </w:rPr>
      </w:pPr>
      <w:r>
        <w:rPr>
          <w:rFonts w:ascii="Times New Roman CYR" w:hAnsi="Times New Roman CYR"/>
          <w:sz w:val="28"/>
          <w:lang w:val="uk-UA"/>
        </w:rPr>
        <w:t xml:space="preserve">При поліпшенні стану і </w:t>
      </w:r>
      <w:r>
        <w:rPr>
          <w:rFonts w:ascii="Times New Roman CYR" w:hAnsi="Times New Roman CYR"/>
          <w:sz w:val="28"/>
          <w:u w:val="single"/>
          <w:lang w:val="uk-UA"/>
        </w:rPr>
        <w:t>при недостатності кровообігу ІІ ступеня</w:t>
      </w:r>
      <w:r>
        <w:rPr>
          <w:rFonts w:ascii="Times New Roman CYR" w:hAnsi="Times New Roman CYR"/>
          <w:sz w:val="28"/>
          <w:lang w:val="uk-UA"/>
        </w:rPr>
        <w:t xml:space="preserve"> (напівпостільний або палатний режим) ЛФК проводиться для: попередження ускладнень, боротьби з застійними явищами, поліпшення обмінних процесів, здійснення легкої загально-тонізуючої дії, підвищення функцій усіх систем організму.</w:t>
      </w:r>
    </w:p>
    <w:p w:rsidR="00393845" w:rsidRDefault="00393845" w:rsidP="00393845">
      <w:pPr>
        <w:numPr>
          <w:ilvl w:val="12"/>
          <w:numId w:val="0"/>
        </w:numPr>
        <w:spacing w:line="360" w:lineRule="auto"/>
        <w:ind w:firstLine="700"/>
        <w:jc w:val="both"/>
        <w:rPr>
          <w:rFonts w:ascii="Times New Roman CYR" w:hAnsi="Times New Roman CYR"/>
          <w:sz w:val="28"/>
          <w:lang w:val="uk-UA"/>
        </w:rPr>
      </w:pPr>
      <w:r>
        <w:rPr>
          <w:rFonts w:ascii="Times New Roman CYR" w:hAnsi="Times New Roman CYR"/>
          <w:sz w:val="28"/>
          <w:lang w:val="uk-UA"/>
        </w:rPr>
        <w:t>При недостатності кровообігу ІІБ ступеня заняття проводяться такі ж як і в ІІІ ступені але збільшується кількість повторів в дрібних суглобах (до 8-10 разів), дихальні вправи подовженим і з невеликим зусиллям видихом. Для м’язів тулуба вправи з неповною амплітудою і кількістю повторів 3-4рази, з вихідного положення лежачи на спині.</w:t>
      </w:r>
    </w:p>
    <w:p w:rsidR="00393845" w:rsidRDefault="00393845" w:rsidP="00393845">
      <w:pPr>
        <w:numPr>
          <w:ilvl w:val="12"/>
          <w:numId w:val="0"/>
        </w:numPr>
        <w:spacing w:line="360" w:lineRule="auto"/>
        <w:ind w:firstLine="700"/>
        <w:jc w:val="both"/>
        <w:rPr>
          <w:rFonts w:ascii="Times New Roman CYR" w:hAnsi="Times New Roman CYR"/>
          <w:sz w:val="28"/>
          <w:lang w:val="uk-UA"/>
        </w:rPr>
      </w:pPr>
      <w:r>
        <w:rPr>
          <w:rFonts w:ascii="Times New Roman CYR" w:hAnsi="Times New Roman CYR"/>
          <w:sz w:val="28"/>
          <w:lang w:val="uk-UA"/>
        </w:rPr>
        <w:t>При недостатності ІІА ступеня збільшується кількість вправ для середніх та великих м’язових груп кінцівок та тулуба. Збільшується амплітуда рухів, які узгоджується з диханням. Дихальні вправи з зусиллям і подовженням видиху. Рухи в великих суглобах в повільному темпі 4-6 разів, а в дрібних суглобах – в середньому темпі 8-12 разів.</w:t>
      </w:r>
    </w:p>
    <w:p w:rsidR="00393845" w:rsidRDefault="00393845" w:rsidP="00393845">
      <w:pPr>
        <w:numPr>
          <w:ilvl w:val="12"/>
          <w:numId w:val="0"/>
        </w:numPr>
        <w:spacing w:line="360" w:lineRule="auto"/>
        <w:ind w:firstLine="700"/>
        <w:jc w:val="both"/>
        <w:rPr>
          <w:rFonts w:ascii="Times New Roman CYR" w:hAnsi="Times New Roman CYR"/>
          <w:sz w:val="28"/>
          <w:lang w:val="uk-UA"/>
        </w:rPr>
      </w:pPr>
      <w:r>
        <w:rPr>
          <w:rFonts w:ascii="Times New Roman CYR" w:hAnsi="Times New Roman CYR"/>
          <w:sz w:val="28"/>
          <w:lang w:val="uk-UA"/>
        </w:rPr>
        <w:lastRenderedPageBreak/>
        <w:t xml:space="preserve">Напівпостільному або палатному режиму відповідають вихідні положення: лежачи, сидячи та стоячи. Призначається РГГ, лікувальна гімнастика, дозована ходьба в повільному темпі (50-60 кроків за хв.) з </w:t>
      </w:r>
      <w:smartTag w:uri="urn:schemas-microsoft-com:office:smarttags" w:element="metricconverter">
        <w:smartTagPr>
          <w:attr w:name="ProductID" w:val="50 метрів"/>
        </w:smartTagPr>
        <w:r>
          <w:rPr>
            <w:rFonts w:ascii="Times New Roman CYR" w:hAnsi="Times New Roman CYR"/>
            <w:sz w:val="28"/>
            <w:lang w:val="uk-UA"/>
          </w:rPr>
          <w:t>50 метрів</w:t>
        </w:r>
      </w:smartTag>
      <w:r>
        <w:rPr>
          <w:rFonts w:ascii="Times New Roman CYR" w:hAnsi="Times New Roman CYR"/>
          <w:sz w:val="28"/>
          <w:lang w:val="uk-UA"/>
        </w:rPr>
        <w:t xml:space="preserve"> поступово збільшується до кількасот метрів.</w:t>
      </w:r>
    </w:p>
    <w:p w:rsidR="00393845" w:rsidRDefault="00393845" w:rsidP="00393845">
      <w:pPr>
        <w:numPr>
          <w:ilvl w:val="12"/>
          <w:numId w:val="0"/>
        </w:numPr>
        <w:spacing w:line="360" w:lineRule="auto"/>
        <w:ind w:firstLine="700"/>
        <w:jc w:val="both"/>
        <w:rPr>
          <w:rFonts w:ascii="Times New Roman CYR" w:hAnsi="Times New Roman CYR"/>
          <w:sz w:val="28"/>
          <w:lang w:val="uk-UA"/>
        </w:rPr>
      </w:pPr>
      <w:r>
        <w:rPr>
          <w:rFonts w:ascii="Times New Roman CYR" w:hAnsi="Times New Roman CYR"/>
          <w:sz w:val="28"/>
          <w:lang w:val="uk-UA"/>
        </w:rPr>
        <w:t xml:space="preserve">Після закінчення відбудовного лікування при хронічному плину захворювання і </w:t>
      </w:r>
      <w:r>
        <w:rPr>
          <w:rFonts w:ascii="Times New Roman CYR" w:hAnsi="Times New Roman CYR"/>
          <w:sz w:val="28"/>
          <w:u w:val="single"/>
          <w:lang w:val="uk-UA"/>
        </w:rPr>
        <w:t>при хронічній недостатності 1 ступеня</w:t>
      </w:r>
      <w:r>
        <w:rPr>
          <w:rFonts w:ascii="Times New Roman CYR" w:hAnsi="Times New Roman CYR"/>
          <w:sz w:val="28"/>
          <w:lang w:val="uk-UA"/>
        </w:rPr>
        <w:t xml:space="preserve"> (вільний режим) основна задача фізичної реабілітації – адаптація </w:t>
      </w:r>
      <w:r>
        <w:rPr>
          <w:rFonts w:ascii="Times New Roman CYR" w:hAnsi="Times New Roman CYR"/>
          <w:caps/>
          <w:sz w:val="28"/>
          <w:lang w:val="uk-UA"/>
        </w:rPr>
        <w:t xml:space="preserve">ссс </w:t>
      </w:r>
      <w:r>
        <w:rPr>
          <w:rFonts w:ascii="Times New Roman CYR" w:hAnsi="Times New Roman CYR"/>
          <w:sz w:val="28"/>
          <w:lang w:val="uk-UA"/>
        </w:rPr>
        <w:t>і всього організму до побутових і виробничих фізичних навантажень. Фізичні вправи і їх дозування підбираються в залежності від остаточних проявів хвороби і функціонального стану хворого.</w:t>
      </w:r>
    </w:p>
    <w:p w:rsidR="00393845" w:rsidRDefault="00393845" w:rsidP="00393845">
      <w:pPr>
        <w:numPr>
          <w:ilvl w:val="12"/>
          <w:numId w:val="0"/>
        </w:numPr>
        <w:spacing w:line="360" w:lineRule="auto"/>
        <w:ind w:firstLine="700"/>
        <w:jc w:val="both"/>
        <w:rPr>
          <w:rFonts w:ascii="Times New Roman CYR" w:hAnsi="Times New Roman CYR"/>
          <w:sz w:val="28"/>
          <w:lang w:val="uk-UA"/>
        </w:rPr>
      </w:pPr>
      <w:r>
        <w:rPr>
          <w:rFonts w:ascii="Times New Roman CYR" w:hAnsi="Times New Roman CYR"/>
          <w:sz w:val="28"/>
          <w:lang w:val="uk-UA"/>
        </w:rPr>
        <w:t xml:space="preserve">Використовуються різноманітні фізичні вправи для різних м'язових груп, із предметами, невеликими обтяженнями (до </w:t>
      </w:r>
      <w:smartTag w:uri="urn:schemas-microsoft-com:office:smarttags" w:element="metricconverter">
        <w:smartTagPr>
          <w:attr w:name="ProductID" w:val="3 кг"/>
        </w:smartTagPr>
        <w:r>
          <w:rPr>
            <w:rFonts w:ascii="Times New Roman CYR" w:hAnsi="Times New Roman CYR"/>
            <w:sz w:val="28"/>
            <w:lang w:val="uk-UA"/>
          </w:rPr>
          <w:t>3 кг</w:t>
        </w:r>
      </w:smartTag>
      <w:r>
        <w:rPr>
          <w:rFonts w:ascii="Times New Roman CYR" w:hAnsi="Times New Roman CYR"/>
          <w:sz w:val="28"/>
          <w:lang w:val="uk-UA"/>
        </w:rPr>
        <w:t xml:space="preserve">.), ходьба в середньому темпі 70-80 кроків за хв. (до </w:t>
      </w:r>
      <w:smartTag w:uri="urn:schemas-microsoft-com:office:smarttags" w:element="metricconverter">
        <w:smartTagPr>
          <w:attr w:name="ProductID" w:val="1,5 км"/>
        </w:smartTagPr>
        <w:r>
          <w:rPr>
            <w:rFonts w:ascii="Times New Roman CYR" w:hAnsi="Times New Roman CYR"/>
            <w:sz w:val="28"/>
            <w:lang w:val="uk-UA"/>
          </w:rPr>
          <w:t>1,5 км</w:t>
        </w:r>
      </w:smartTag>
      <w:r>
        <w:rPr>
          <w:rFonts w:ascii="Times New Roman CYR" w:hAnsi="Times New Roman CYR"/>
          <w:sz w:val="28"/>
          <w:lang w:val="uk-UA"/>
        </w:rPr>
        <w:t>.), нетривалий біг у повільному темпі (до 1-1,5км), заняття на тренажерах.</w:t>
      </w:r>
    </w:p>
    <w:p w:rsidR="00393845" w:rsidRDefault="00393845" w:rsidP="00393845">
      <w:pPr>
        <w:numPr>
          <w:ilvl w:val="12"/>
          <w:numId w:val="0"/>
        </w:numPr>
        <w:spacing w:line="360" w:lineRule="auto"/>
        <w:ind w:firstLine="700"/>
        <w:jc w:val="both"/>
        <w:rPr>
          <w:rFonts w:ascii="Times New Roman CYR" w:hAnsi="Times New Roman CYR"/>
          <w:sz w:val="28"/>
          <w:lang w:val="uk-UA"/>
        </w:rPr>
      </w:pPr>
      <w:r>
        <w:rPr>
          <w:rFonts w:ascii="Times New Roman CYR" w:hAnsi="Times New Roman CYR"/>
          <w:sz w:val="28"/>
          <w:lang w:val="uk-UA"/>
        </w:rPr>
        <w:t>Вільному режиму відповідають вихідні положення: лежачи, сидячи та стоячи. Призначають: РГГ, лікувальну гімнастику, дозовану ходьбу, тренажери.</w:t>
      </w:r>
    </w:p>
    <w:p w:rsidR="00393845" w:rsidRDefault="00393845" w:rsidP="00393845">
      <w:pPr>
        <w:numPr>
          <w:ilvl w:val="12"/>
          <w:numId w:val="0"/>
        </w:numPr>
        <w:spacing w:line="360" w:lineRule="auto"/>
        <w:ind w:firstLine="700"/>
        <w:jc w:val="both"/>
        <w:rPr>
          <w:rFonts w:ascii="Times New Roman CYR" w:hAnsi="Times New Roman CYR"/>
          <w:sz w:val="28"/>
          <w:lang w:val="uk-UA"/>
        </w:rPr>
      </w:pPr>
      <w:r>
        <w:rPr>
          <w:rFonts w:ascii="Times New Roman CYR" w:hAnsi="Times New Roman CYR"/>
          <w:sz w:val="28"/>
          <w:lang w:val="uk-UA"/>
        </w:rPr>
        <w:t>Для визначення дозування навантаження необхідно враховувати кілька факторів:</w:t>
      </w:r>
    </w:p>
    <w:p w:rsidR="00393845" w:rsidRDefault="00393845" w:rsidP="00393845">
      <w:pPr>
        <w:tabs>
          <w:tab w:val="left" w:pos="0"/>
        </w:tabs>
        <w:spacing w:line="360" w:lineRule="auto"/>
        <w:jc w:val="both"/>
        <w:rPr>
          <w:rFonts w:ascii="Times New Roman CYR" w:hAnsi="Times New Roman CYR"/>
          <w:sz w:val="28"/>
          <w:lang w:val="uk-UA"/>
        </w:rPr>
        <w:sectPr w:rsidR="00393845">
          <w:type w:val="continuous"/>
          <w:pgSz w:w="11906" w:h="16838" w:code="9"/>
          <w:pgMar w:top="1134" w:right="1134" w:bottom="1134" w:left="1134" w:header="708" w:footer="708" w:gutter="0"/>
          <w:cols w:space="708"/>
        </w:sectPr>
      </w:pPr>
    </w:p>
    <w:p w:rsidR="00393845" w:rsidRDefault="00393845" w:rsidP="00393845">
      <w:pPr>
        <w:tabs>
          <w:tab w:val="left" w:pos="0"/>
        </w:tabs>
        <w:spacing w:line="360" w:lineRule="auto"/>
        <w:jc w:val="both"/>
        <w:rPr>
          <w:rFonts w:ascii="Times New Roman CYR" w:hAnsi="Times New Roman CYR"/>
          <w:sz w:val="28"/>
          <w:lang w:val="uk-UA"/>
        </w:rPr>
      </w:pPr>
      <w:r>
        <w:rPr>
          <w:rFonts w:ascii="Times New Roman CYR" w:hAnsi="Times New Roman CYR"/>
          <w:sz w:val="28"/>
          <w:lang w:val="uk-UA"/>
        </w:rPr>
        <w:lastRenderedPageBreak/>
        <w:t>1. прояв основного захворювання;</w:t>
      </w:r>
    </w:p>
    <w:p w:rsidR="00393845" w:rsidRDefault="00393845" w:rsidP="00393845">
      <w:pPr>
        <w:tabs>
          <w:tab w:val="left" w:pos="0"/>
        </w:tabs>
        <w:spacing w:line="360" w:lineRule="auto"/>
        <w:jc w:val="both"/>
        <w:rPr>
          <w:rFonts w:ascii="Times New Roman CYR" w:hAnsi="Times New Roman CYR"/>
          <w:sz w:val="28"/>
          <w:lang w:val="uk-UA"/>
        </w:rPr>
      </w:pPr>
      <w:r>
        <w:rPr>
          <w:rFonts w:ascii="Times New Roman CYR" w:hAnsi="Times New Roman CYR"/>
          <w:sz w:val="28"/>
          <w:lang w:val="uk-UA"/>
        </w:rPr>
        <w:t>2 ступінь коронарної недостатності;</w:t>
      </w:r>
    </w:p>
    <w:p w:rsidR="00393845" w:rsidRDefault="00393845" w:rsidP="00393845">
      <w:pPr>
        <w:tabs>
          <w:tab w:val="left" w:pos="0"/>
        </w:tabs>
        <w:spacing w:line="360" w:lineRule="auto"/>
        <w:jc w:val="both"/>
        <w:rPr>
          <w:rFonts w:ascii="Times New Roman CYR" w:hAnsi="Times New Roman CYR"/>
          <w:sz w:val="28"/>
          <w:lang w:val="uk-UA"/>
        </w:rPr>
      </w:pPr>
      <w:r>
        <w:rPr>
          <w:rFonts w:ascii="Times New Roman CYR" w:hAnsi="Times New Roman CYR"/>
          <w:sz w:val="28"/>
          <w:lang w:val="uk-UA"/>
        </w:rPr>
        <w:t>3. рівень фізичної працездатності;</w:t>
      </w:r>
    </w:p>
    <w:p w:rsidR="00393845" w:rsidRDefault="00393845" w:rsidP="00393845">
      <w:pPr>
        <w:tabs>
          <w:tab w:val="left" w:pos="0"/>
        </w:tabs>
        <w:spacing w:line="360" w:lineRule="auto"/>
        <w:jc w:val="both"/>
        <w:rPr>
          <w:rFonts w:ascii="Times New Roman CYR" w:hAnsi="Times New Roman CYR"/>
          <w:sz w:val="28"/>
          <w:lang w:val="uk-UA"/>
        </w:rPr>
      </w:pPr>
      <w:r>
        <w:rPr>
          <w:rFonts w:ascii="Times New Roman CYR" w:hAnsi="Times New Roman CYR"/>
          <w:sz w:val="28"/>
          <w:lang w:val="uk-UA"/>
        </w:rPr>
        <w:t>4. стан гемодинаміки;</w:t>
      </w:r>
    </w:p>
    <w:p w:rsidR="00393845" w:rsidRDefault="00393845" w:rsidP="00393845">
      <w:pPr>
        <w:tabs>
          <w:tab w:val="left" w:pos="0"/>
        </w:tabs>
        <w:spacing w:line="360" w:lineRule="auto"/>
        <w:jc w:val="both"/>
        <w:rPr>
          <w:rFonts w:ascii="Times New Roman CYR" w:hAnsi="Times New Roman CYR"/>
          <w:sz w:val="28"/>
          <w:lang w:val="uk-UA"/>
        </w:rPr>
        <w:sectPr w:rsidR="00393845">
          <w:type w:val="continuous"/>
          <w:pgSz w:w="11906" w:h="16838" w:code="9"/>
          <w:pgMar w:top="1134" w:right="1134" w:bottom="1134" w:left="1134" w:header="708" w:footer="708" w:gutter="0"/>
          <w:cols w:num="2" w:space="708" w:equalWidth="0">
            <w:col w:w="4890" w:space="708"/>
            <w:col w:w="4040"/>
          </w:cols>
        </w:sectPr>
      </w:pPr>
    </w:p>
    <w:p w:rsidR="00393845" w:rsidRDefault="00393845" w:rsidP="00393845">
      <w:pPr>
        <w:tabs>
          <w:tab w:val="left" w:pos="0"/>
        </w:tabs>
        <w:spacing w:line="360" w:lineRule="auto"/>
        <w:jc w:val="both"/>
        <w:rPr>
          <w:rFonts w:ascii="Times New Roman CYR" w:hAnsi="Times New Roman CYR"/>
          <w:sz w:val="28"/>
          <w:lang w:val="uk-UA"/>
        </w:rPr>
      </w:pPr>
      <w:r>
        <w:rPr>
          <w:rFonts w:ascii="Times New Roman CYR" w:hAnsi="Times New Roman CYR"/>
          <w:sz w:val="28"/>
          <w:lang w:val="uk-UA"/>
        </w:rPr>
        <w:lastRenderedPageBreak/>
        <w:t>5. здатність до виконання побутових фізичних навантажень.</w:t>
      </w:r>
    </w:p>
    <w:p w:rsidR="00393845" w:rsidRDefault="00393845" w:rsidP="00393845">
      <w:pPr>
        <w:numPr>
          <w:ilvl w:val="12"/>
          <w:numId w:val="0"/>
        </w:numPr>
        <w:spacing w:line="360" w:lineRule="auto"/>
        <w:ind w:firstLine="700"/>
        <w:jc w:val="both"/>
        <w:rPr>
          <w:rFonts w:ascii="Times New Roman CYR" w:hAnsi="Times New Roman CYR"/>
          <w:sz w:val="28"/>
          <w:lang w:val="uk-UA"/>
        </w:rPr>
      </w:pPr>
      <w:r>
        <w:rPr>
          <w:rFonts w:ascii="Times New Roman CYR" w:hAnsi="Times New Roman CYR"/>
          <w:sz w:val="28"/>
          <w:lang w:val="uk-UA"/>
        </w:rPr>
        <w:t>При виконанні дозованих фізичних навантажень необхідно стежити за самопочуттям хворого, його скаргами, зовнішнім виглядом, пульсом, артеріальним тиском (якщо ЧСС після заняття нижче вихідного, це вважається  несприятливою реакцією і слід знизити навантаження, а надалі працювати дуже обережно).</w:t>
      </w:r>
    </w:p>
    <w:p w:rsidR="00C67DDC" w:rsidRPr="00393845" w:rsidRDefault="00C67DDC">
      <w:pPr>
        <w:rPr>
          <w:lang w:val="uk-UA"/>
        </w:rPr>
      </w:pPr>
      <w:bookmarkStart w:id="0" w:name="_GoBack"/>
      <w:bookmarkEnd w:id="0"/>
    </w:p>
    <w:sectPr w:rsidR="00C67DDC" w:rsidRPr="003938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246A0"/>
    <w:multiLevelType w:val="hybridMultilevel"/>
    <w:tmpl w:val="A066133A"/>
    <w:lvl w:ilvl="0" w:tplc="0419000F">
      <w:start w:val="1"/>
      <w:numFmt w:val="decimal"/>
      <w:lvlText w:val="%1."/>
      <w:lvlJc w:val="left"/>
      <w:pPr>
        <w:tabs>
          <w:tab w:val="num" w:pos="720"/>
        </w:tabs>
        <w:ind w:left="720" w:hanging="360"/>
      </w:pPr>
    </w:lvl>
    <w:lvl w:ilvl="1" w:tplc="D3DA127E">
      <w:start w:val="4"/>
      <w:numFmt w:val="upperRoman"/>
      <w:lvlText w:val="%2."/>
      <w:lvlJc w:val="left"/>
      <w:pPr>
        <w:tabs>
          <w:tab w:val="num" w:pos="1800"/>
        </w:tabs>
        <w:ind w:left="1800" w:hanging="720"/>
      </w:pPr>
      <w:rPr>
        <w:rFonts w:ascii="Times New Roman" w:hAnsi="Times New Roman" w:hint="default"/>
      </w:rPr>
    </w:lvl>
    <w:lvl w:ilvl="2" w:tplc="0419001B">
      <w:start w:val="1"/>
      <w:numFmt w:val="lowerRoman"/>
      <w:lvlText w:val="%3."/>
      <w:lvlJc w:val="right"/>
      <w:pPr>
        <w:tabs>
          <w:tab w:val="num" w:pos="2160"/>
        </w:tabs>
        <w:ind w:left="2160" w:hanging="180"/>
      </w:pPr>
    </w:lvl>
    <w:lvl w:ilvl="3" w:tplc="1C0A212E">
      <w:start w:val="1"/>
      <w:numFmt w:val="decimal"/>
      <w:lvlText w:val="%4"/>
      <w:lvlJc w:val="left"/>
      <w:pPr>
        <w:tabs>
          <w:tab w:val="num" w:pos="2880"/>
        </w:tabs>
        <w:ind w:left="2880" w:hanging="360"/>
      </w:pPr>
      <w:rPr>
        <w:rFonts w:hint="default"/>
      </w:rPr>
    </w:lvl>
    <w:lvl w:ilvl="4" w:tplc="6876FECE">
      <w:start w:val="1"/>
      <w:numFmt w:val="decimal"/>
      <w:lvlText w:val="%5-"/>
      <w:lvlJc w:val="left"/>
      <w:pPr>
        <w:tabs>
          <w:tab w:val="num" w:pos="3600"/>
        </w:tabs>
        <w:ind w:left="3600" w:hanging="360"/>
      </w:pPr>
      <w:rPr>
        <w:rFonts w:hint="default"/>
      </w:rPr>
    </w:lvl>
    <w:lvl w:ilvl="5" w:tplc="B91E2712">
      <w:numFmt w:val="bullet"/>
      <w:lvlText w:val="-"/>
      <w:lvlJc w:val="left"/>
      <w:pPr>
        <w:tabs>
          <w:tab w:val="num" w:pos="4770"/>
        </w:tabs>
        <w:ind w:left="4770" w:hanging="630"/>
      </w:pPr>
      <w:rPr>
        <w:rFonts w:ascii="Times New Roman CYR" w:eastAsia="Times New Roman" w:hAnsi="Times New Roman CYR" w:cs="Times New Roman" w:hint="default"/>
      </w:rPr>
    </w:lvl>
    <w:lvl w:ilvl="6" w:tplc="FFB66CC6">
      <w:start w:val="1"/>
      <w:numFmt w:val="decimal"/>
      <w:lvlText w:val="%7)"/>
      <w:lvlJc w:val="left"/>
      <w:pPr>
        <w:tabs>
          <w:tab w:val="num" w:pos="5040"/>
        </w:tabs>
        <w:ind w:left="5040" w:hanging="360"/>
      </w:pPr>
      <w:rPr>
        <w:rFonts w:hint="default"/>
      </w:r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5D1B2331"/>
    <w:multiLevelType w:val="hybridMultilevel"/>
    <w:tmpl w:val="797020A2"/>
    <w:lvl w:ilvl="0" w:tplc="04190001">
      <w:start w:val="1"/>
      <w:numFmt w:val="bullet"/>
      <w:lvlText w:val=""/>
      <w:lvlJc w:val="left"/>
      <w:pPr>
        <w:tabs>
          <w:tab w:val="num" w:pos="1420"/>
        </w:tabs>
        <w:ind w:left="1420" w:hanging="360"/>
      </w:pPr>
      <w:rPr>
        <w:rFonts w:ascii="Symbol" w:hAnsi="Symbol" w:hint="default"/>
      </w:rPr>
    </w:lvl>
    <w:lvl w:ilvl="1" w:tplc="04190003" w:tentative="1">
      <w:start w:val="1"/>
      <w:numFmt w:val="bullet"/>
      <w:lvlText w:val="o"/>
      <w:lvlJc w:val="left"/>
      <w:pPr>
        <w:tabs>
          <w:tab w:val="num" w:pos="2140"/>
        </w:tabs>
        <w:ind w:left="2140" w:hanging="360"/>
      </w:pPr>
      <w:rPr>
        <w:rFonts w:ascii="Courier New" w:hAnsi="Courier New" w:hint="default"/>
      </w:rPr>
    </w:lvl>
    <w:lvl w:ilvl="2" w:tplc="04190005" w:tentative="1">
      <w:start w:val="1"/>
      <w:numFmt w:val="bullet"/>
      <w:lvlText w:val=""/>
      <w:lvlJc w:val="left"/>
      <w:pPr>
        <w:tabs>
          <w:tab w:val="num" w:pos="2860"/>
        </w:tabs>
        <w:ind w:left="2860" w:hanging="360"/>
      </w:pPr>
      <w:rPr>
        <w:rFonts w:ascii="Wingdings" w:hAnsi="Wingdings" w:hint="default"/>
      </w:rPr>
    </w:lvl>
    <w:lvl w:ilvl="3" w:tplc="04190001" w:tentative="1">
      <w:start w:val="1"/>
      <w:numFmt w:val="bullet"/>
      <w:lvlText w:val=""/>
      <w:lvlJc w:val="left"/>
      <w:pPr>
        <w:tabs>
          <w:tab w:val="num" w:pos="3580"/>
        </w:tabs>
        <w:ind w:left="3580" w:hanging="360"/>
      </w:pPr>
      <w:rPr>
        <w:rFonts w:ascii="Symbol" w:hAnsi="Symbol" w:hint="default"/>
      </w:rPr>
    </w:lvl>
    <w:lvl w:ilvl="4" w:tplc="04190003" w:tentative="1">
      <w:start w:val="1"/>
      <w:numFmt w:val="bullet"/>
      <w:lvlText w:val="o"/>
      <w:lvlJc w:val="left"/>
      <w:pPr>
        <w:tabs>
          <w:tab w:val="num" w:pos="4300"/>
        </w:tabs>
        <w:ind w:left="4300" w:hanging="360"/>
      </w:pPr>
      <w:rPr>
        <w:rFonts w:ascii="Courier New" w:hAnsi="Courier New" w:hint="default"/>
      </w:rPr>
    </w:lvl>
    <w:lvl w:ilvl="5" w:tplc="04190005" w:tentative="1">
      <w:start w:val="1"/>
      <w:numFmt w:val="bullet"/>
      <w:lvlText w:val=""/>
      <w:lvlJc w:val="left"/>
      <w:pPr>
        <w:tabs>
          <w:tab w:val="num" w:pos="5020"/>
        </w:tabs>
        <w:ind w:left="5020" w:hanging="360"/>
      </w:pPr>
      <w:rPr>
        <w:rFonts w:ascii="Wingdings" w:hAnsi="Wingdings" w:hint="default"/>
      </w:rPr>
    </w:lvl>
    <w:lvl w:ilvl="6" w:tplc="04190001" w:tentative="1">
      <w:start w:val="1"/>
      <w:numFmt w:val="bullet"/>
      <w:lvlText w:val=""/>
      <w:lvlJc w:val="left"/>
      <w:pPr>
        <w:tabs>
          <w:tab w:val="num" w:pos="5740"/>
        </w:tabs>
        <w:ind w:left="5740" w:hanging="360"/>
      </w:pPr>
      <w:rPr>
        <w:rFonts w:ascii="Symbol" w:hAnsi="Symbol" w:hint="default"/>
      </w:rPr>
    </w:lvl>
    <w:lvl w:ilvl="7" w:tplc="04190003" w:tentative="1">
      <w:start w:val="1"/>
      <w:numFmt w:val="bullet"/>
      <w:lvlText w:val="o"/>
      <w:lvlJc w:val="left"/>
      <w:pPr>
        <w:tabs>
          <w:tab w:val="num" w:pos="6460"/>
        </w:tabs>
        <w:ind w:left="6460" w:hanging="360"/>
      </w:pPr>
      <w:rPr>
        <w:rFonts w:ascii="Courier New" w:hAnsi="Courier New" w:hint="default"/>
      </w:rPr>
    </w:lvl>
    <w:lvl w:ilvl="8" w:tplc="04190005" w:tentative="1">
      <w:start w:val="1"/>
      <w:numFmt w:val="bullet"/>
      <w:lvlText w:val=""/>
      <w:lvlJc w:val="left"/>
      <w:pPr>
        <w:tabs>
          <w:tab w:val="num" w:pos="7180"/>
        </w:tabs>
        <w:ind w:left="71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FC7"/>
    <w:rsid w:val="000514EF"/>
    <w:rsid w:val="00097C7E"/>
    <w:rsid w:val="000E546A"/>
    <w:rsid w:val="000E6842"/>
    <w:rsid w:val="000F1956"/>
    <w:rsid w:val="0011279C"/>
    <w:rsid w:val="00114F70"/>
    <w:rsid w:val="0013796C"/>
    <w:rsid w:val="0014267F"/>
    <w:rsid w:val="001661DA"/>
    <w:rsid w:val="0019094B"/>
    <w:rsid w:val="001A0F2C"/>
    <w:rsid w:val="001A588E"/>
    <w:rsid w:val="001B567C"/>
    <w:rsid w:val="001D4048"/>
    <w:rsid w:val="001E1369"/>
    <w:rsid w:val="002015F3"/>
    <w:rsid w:val="00223808"/>
    <w:rsid w:val="00230C56"/>
    <w:rsid w:val="0023667C"/>
    <w:rsid w:val="00240E4F"/>
    <w:rsid w:val="00253449"/>
    <w:rsid w:val="002A0804"/>
    <w:rsid w:val="002A3555"/>
    <w:rsid w:val="002C30FC"/>
    <w:rsid w:val="003031F2"/>
    <w:rsid w:val="00304CB4"/>
    <w:rsid w:val="00316EEA"/>
    <w:rsid w:val="00334013"/>
    <w:rsid w:val="00366CB9"/>
    <w:rsid w:val="0038748B"/>
    <w:rsid w:val="00393845"/>
    <w:rsid w:val="003E369C"/>
    <w:rsid w:val="003E5297"/>
    <w:rsid w:val="003F4F61"/>
    <w:rsid w:val="0043579D"/>
    <w:rsid w:val="004521D4"/>
    <w:rsid w:val="004710C2"/>
    <w:rsid w:val="004865F1"/>
    <w:rsid w:val="004B157B"/>
    <w:rsid w:val="004D6F91"/>
    <w:rsid w:val="00505EA3"/>
    <w:rsid w:val="00514A77"/>
    <w:rsid w:val="00543E3F"/>
    <w:rsid w:val="005605E0"/>
    <w:rsid w:val="005A39B0"/>
    <w:rsid w:val="005A41C1"/>
    <w:rsid w:val="005D5456"/>
    <w:rsid w:val="005E448E"/>
    <w:rsid w:val="005F0A25"/>
    <w:rsid w:val="006119D5"/>
    <w:rsid w:val="006235E4"/>
    <w:rsid w:val="006302B2"/>
    <w:rsid w:val="00630F2D"/>
    <w:rsid w:val="00633849"/>
    <w:rsid w:val="006367BC"/>
    <w:rsid w:val="00691B4F"/>
    <w:rsid w:val="006D7C96"/>
    <w:rsid w:val="006E01C2"/>
    <w:rsid w:val="00700D81"/>
    <w:rsid w:val="00735744"/>
    <w:rsid w:val="00740675"/>
    <w:rsid w:val="007934AC"/>
    <w:rsid w:val="007B4040"/>
    <w:rsid w:val="007B4EDD"/>
    <w:rsid w:val="007C387D"/>
    <w:rsid w:val="007C5955"/>
    <w:rsid w:val="007D1DE8"/>
    <w:rsid w:val="007E7C72"/>
    <w:rsid w:val="007F272B"/>
    <w:rsid w:val="00847173"/>
    <w:rsid w:val="00853023"/>
    <w:rsid w:val="00854391"/>
    <w:rsid w:val="008573C5"/>
    <w:rsid w:val="00876FD6"/>
    <w:rsid w:val="00897F63"/>
    <w:rsid w:val="008B0502"/>
    <w:rsid w:val="008C73DF"/>
    <w:rsid w:val="008E683E"/>
    <w:rsid w:val="00911791"/>
    <w:rsid w:val="00927B0C"/>
    <w:rsid w:val="0095605D"/>
    <w:rsid w:val="00997E42"/>
    <w:rsid w:val="00A720BF"/>
    <w:rsid w:val="00AA7083"/>
    <w:rsid w:val="00AB5F6E"/>
    <w:rsid w:val="00AC07AF"/>
    <w:rsid w:val="00AE341C"/>
    <w:rsid w:val="00AE6686"/>
    <w:rsid w:val="00B23287"/>
    <w:rsid w:val="00BA0BFF"/>
    <w:rsid w:val="00BD1938"/>
    <w:rsid w:val="00BE3073"/>
    <w:rsid w:val="00BF5D84"/>
    <w:rsid w:val="00C1126A"/>
    <w:rsid w:val="00C312EA"/>
    <w:rsid w:val="00C466DE"/>
    <w:rsid w:val="00C5489C"/>
    <w:rsid w:val="00C67DDC"/>
    <w:rsid w:val="00C82D59"/>
    <w:rsid w:val="00C86AB4"/>
    <w:rsid w:val="00CA1F9B"/>
    <w:rsid w:val="00CB4811"/>
    <w:rsid w:val="00CD37FF"/>
    <w:rsid w:val="00CE700F"/>
    <w:rsid w:val="00D13AAF"/>
    <w:rsid w:val="00D27D08"/>
    <w:rsid w:val="00D84EDF"/>
    <w:rsid w:val="00DC180F"/>
    <w:rsid w:val="00DC5DFC"/>
    <w:rsid w:val="00DE423A"/>
    <w:rsid w:val="00DF703D"/>
    <w:rsid w:val="00E0262D"/>
    <w:rsid w:val="00E05B30"/>
    <w:rsid w:val="00E26A08"/>
    <w:rsid w:val="00E438A4"/>
    <w:rsid w:val="00E44652"/>
    <w:rsid w:val="00E83A46"/>
    <w:rsid w:val="00E91DAD"/>
    <w:rsid w:val="00EC72CF"/>
    <w:rsid w:val="00EE34E6"/>
    <w:rsid w:val="00EE6D00"/>
    <w:rsid w:val="00EE7DC7"/>
    <w:rsid w:val="00F2439D"/>
    <w:rsid w:val="00F24979"/>
    <w:rsid w:val="00F34B9F"/>
    <w:rsid w:val="00F832C9"/>
    <w:rsid w:val="00F908A3"/>
    <w:rsid w:val="00F94694"/>
    <w:rsid w:val="00F947C5"/>
    <w:rsid w:val="00FD7FC7"/>
    <w:rsid w:val="00FE3910"/>
    <w:rsid w:val="00FE53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845"/>
    <w:pPr>
      <w:overflowPunct w:val="0"/>
      <w:autoSpaceDE w:val="0"/>
      <w:autoSpaceDN w:val="0"/>
      <w:adjustRightInd w:val="0"/>
      <w:spacing w:after="0" w:line="240" w:lineRule="auto"/>
      <w:textAlignment w:val="baseline"/>
    </w:pPr>
    <w:rPr>
      <w:rFonts w:eastAsia="Times New Roman" w:cs="Times New Roman"/>
      <w:sz w:val="24"/>
      <w:szCs w:val="20"/>
      <w:lang w:eastAsia="ru-RU"/>
    </w:rPr>
  </w:style>
  <w:style w:type="paragraph" w:styleId="2">
    <w:name w:val="heading 2"/>
    <w:basedOn w:val="a"/>
    <w:next w:val="a"/>
    <w:link w:val="20"/>
    <w:qFormat/>
    <w:rsid w:val="00393845"/>
    <w:pPr>
      <w:keepNext/>
      <w:spacing w:line="360" w:lineRule="auto"/>
      <w:ind w:firstLine="700"/>
      <w:jc w:val="center"/>
      <w:outlineLvl w:val="1"/>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93845"/>
    <w:rPr>
      <w:rFonts w:eastAsia="Times New Roman" w:cs="Times New Roman"/>
      <w:b/>
      <w:szCs w:val="20"/>
      <w:lang w:eastAsia="ru-RU"/>
    </w:rPr>
  </w:style>
  <w:style w:type="paragraph" w:customStyle="1" w:styleId="BodyText2">
    <w:name w:val="Body Text 2"/>
    <w:basedOn w:val="a"/>
    <w:rsid w:val="00393845"/>
    <w:rPr>
      <w:b/>
      <w:sz w:val="28"/>
      <w:lang w:val="uk-UA"/>
    </w:rPr>
  </w:style>
  <w:style w:type="paragraph" w:styleId="a3">
    <w:name w:val="Body Text"/>
    <w:basedOn w:val="a"/>
    <w:link w:val="a4"/>
    <w:rsid w:val="00393845"/>
    <w:pPr>
      <w:jc w:val="center"/>
    </w:pPr>
    <w:rPr>
      <w:sz w:val="28"/>
    </w:rPr>
  </w:style>
  <w:style w:type="character" w:customStyle="1" w:styleId="a4">
    <w:name w:val="Основной текст Знак"/>
    <w:basedOn w:val="a0"/>
    <w:link w:val="a3"/>
    <w:rsid w:val="00393845"/>
    <w:rPr>
      <w:rFonts w:eastAsia="Times New Roman" w:cs="Times New Roman"/>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845"/>
    <w:pPr>
      <w:overflowPunct w:val="0"/>
      <w:autoSpaceDE w:val="0"/>
      <w:autoSpaceDN w:val="0"/>
      <w:adjustRightInd w:val="0"/>
      <w:spacing w:after="0" w:line="240" w:lineRule="auto"/>
      <w:textAlignment w:val="baseline"/>
    </w:pPr>
    <w:rPr>
      <w:rFonts w:eastAsia="Times New Roman" w:cs="Times New Roman"/>
      <w:sz w:val="24"/>
      <w:szCs w:val="20"/>
      <w:lang w:eastAsia="ru-RU"/>
    </w:rPr>
  </w:style>
  <w:style w:type="paragraph" w:styleId="2">
    <w:name w:val="heading 2"/>
    <w:basedOn w:val="a"/>
    <w:next w:val="a"/>
    <w:link w:val="20"/>
    <w:qFormat/>
    <w:rsid w:val="00393845"/>
    <w:pPr>
      <w:keepNext/>
      <w:spacing w:line="360" w:lineRule="auto"/>
      <w:ind w:firstLine="700"/>
      <w:jc w:val="center"/>
      <w:outlineLvl w:val="1"/>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93845"/>
    <w:rPr>
      <w:rFonts w:eastAsia="Times New Roman" w:cs="Times New Roman"/>
      <w:b/>
      <w:szCs w:val="20"/>
      <w:lang w:eastAsia="ru-RU"/>
    </w:rPr>
  </w:style>
  <w:style w:type="paragraph" w:customStyle="1" w:styleId="BodyText2">
    <w:name w:val="Body Text 2"/>
    <w:basedOn w:val="a"/>
    <w:rsid w:val="00393845"/>
    <w:rPr>
      <w:b/>
      <w:sz w:val="28"/>
      <w:lang w:val="uk-UA"/>
    </w:rPr>
  </w:style>
  <w:style w:type="paragraph" w:styleId="a3">
    <w:name w:val="Body Text"/>
    <w:basedOn w:val="a"/>
    <w:link w:val="a4"/>
    <w:rsid w:val="00393845"/>
    <w:pPr>
      <w:jc w:val="center"/>
    </w:pPr>
    <w:rPr>
      <w:sz w:val="28"/>
    </w:rPr>
  </w:style>
  <w:style w:type="character" w:customStyle="1" w:styleId="a4">
    <w:name w:val="Основной текст Знак"/>
    <w:basedOn w:val="a0"/>
    <w:link w:val="a3"/>
    <w:rsid w:val="00393845"/>
    <w:rPr>
      <w:rFonts w:eastAsia="Times New Roman" w:cs="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4F8F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1742</Words>
  <Characters>9932</Characters>
  <Application>Microsoft Office Word</Application>
  <DocSecurity>0</DocSecurity>
  <Lines>82</Lines>
  <Paragraphs>23</Paragraphs>
  <ScaleCrop>false</ScaleCrop>
  <Company>SPecialiST RePack</Company>
  <LinksUpToDate>false</LinksUpToDate>
  <CharactersWithSpaces>11651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Tatyna</dc:creator>
  <cp:keywords/>
  <dc:description/>
  <cp:lastModifiedBy>Tatyna</cp:lastModifiedBy>
  <cp:revision>2</cp:revision>
  <dcterms:created xsi:type="dcterms:W3CDTF">2014-10-02T07:11:00Z</dcterms:created>
  <dcterms:modified xsi:type="dcterms:W3CDTF">2014-10-02T07:11:00Z</dcterms:modified>
</cp:coreProperties>
</file>