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30" w:rsidRPr="00237459" w:rsidRDefault="00237459" w:rsidP="00237459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37459">
        <w:rPr>
          <w:rFonts w:ascii="Times New Roman" w:hAnsi="Times New Roman" w:cs="Times New Roman"/>
          <w:b/>
          <w:sz w:val="28"/>
          <w:lang w:val="uk-UA"/>
        </w:rPr>
        <w:t>Практична робота до теми 4:</w:t>
      </w:r>
    </w:p>
    <w:p w:rsidR="00237459" w:rsidRDefault="00237459" w:rsidP="00237459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37459">
        <w:rPr>
          <w:rFonts w:ascii="Times New Roman" w:hAnsi="Times New Roman" w:cs="Times New Roman"/>
          <w:b/>
          <w:sz w:val="28"/>
          <w:lang w:val="uk-UA"/>
        </w:rPr>
        <w:t>«</w:t>
      </w:r>
      <w:proofErr w:type="spellStart"/>
      <w:r w:rsidRPr="00237459">
        <w:rPr>
          <w:rFonts w:ascii="Times New Roman" w:hAnsi="Times New Roman" w:cs="Times New Roman"/>
          <w:b/>
          <w:sz w:val="28"/>
        </w:rPr>
        <w:t>Облік</w:t>
      </w:r>
      <w:proofErr w:type="spellEnd"/>
      <w:r w:rsidRPr="002374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b/>
          <w:sz w:val="28"/>
        </w:rPr>
        <w:t>довгострокових</w:t>
      </w:r>
      <w:proofErr w:type="spellEnd"/>
      <w:r w:rsidRPr="002374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b/>
          <w:sz w:val="28"/>
        </w:rPr>
        <w:t>активів</w:t>
      </w:r>
      <w:proofErr w:type="spellEnd"/>
      <w:r w:rsidRPr="00237459">
        <w:rPr>
          <w:rFonts w:ascii="Times New Roman" w:hAnsi="Times New Roman" w:cs="Times New Roman"/>
          <w:b/>
          <w:sz w:val="28"/>
          <w:lang w:val="uk-UA"/>
        </w:rPr>
        <w:t>»</w:t>
      </w:r>
    </w:p>
    <w:p w:rsidR="00237459" w:rsidRDefault="00237459" w:rsidP="00237459">
      <w:pPr>
        <w:ind w:left="720"/>
        <w:contextualSpacing/>
        <w:jc w:val="center"/>
        <w:rPr>
          <w:rFonts w:ascii="Times New Roman" w:hAnsi="Times New Roman" w:cs="Times New Roman"/>
          <w:sz w:val="28"/>
          <w:lang w:val="uk-UA"/>
        </w:rPr>
      </w:pP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1.Дайте відповідь на питання: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«Охарактеризуйте облік надходження та вибуття основних засобів, та назвіть методи амортизації  їх»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2.Тестові завдання: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придбала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вартістю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$500000.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Комісійна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винагорода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агенту по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- $2000.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на демонтаж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старої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буді</w:t>
      </w:r>
      <w:proofErr w:type="gramStart"/>
      <w:r w:rsidRPr="00237459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знаходилась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- $7000. В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бухгалтерському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7459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відображена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>: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 а) $500000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б) $507000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в) $502000 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г) $509000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корисного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експлуатаційні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зменшуються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у: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23745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емлі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устаткуванн</w:t>
      </w:r>
      <w:proofErr w:type="spellEnd"/>
      <w:r w:rsidRPr="0023745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proofErr w:type="gramStart"/>
      <w:r w:rsidRPr="00237459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іністративної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 xml:space="preserve">3. Основні засоби підрозділяються на такі групи: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>а) виробничі потужності, майно будівлі та споруди, обладнання та устаткування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 xml:space="preserve"> б)земля, будівлі та споруди, обладнання та устаткування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 xml:space="preserve"> в) нематеріальні активи, земля, будівлі та споруди, обладнання та устаткування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 xml:space="preserve">г) земля, майно, меблі, офісне обладнання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237459">
        <w:rPr>
          <w:rFonts w:ascii="Times New Roman" w:hAnsi="Times New Roman" w:cs="Times New Roman"/>
          <w:sz w:val="28"/>
          <w:szCs w:val="28"/>
        </w:rPr>
        <w:t xml:space="preserve">31.12.2010р.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Дексі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придбала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за $50000. Станом на 31.03.2011р.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до $52000, станом на 31.12.2011р.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до $55000. За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вартістю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відобразити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на 31.12.2011р.: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lastRenderedPageBreak/>
        <w:t xml:space="preserve">а) $50000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б) $52000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в) $55000 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>г) $57000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 5. Сальдо по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Накопичена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амортизація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показу</w:t>
      </w:r>
      <w:proofErr w:type="gramStart"/>
      <w:r w:rsidRPr="0023745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а) суму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призначених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45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б) суму,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74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ідлягає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виключенню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,з метою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справедливої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в) суму,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віднесену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459">
        <w:rPr>
          <w:rFonts w:ascii="Times New Roman" w:hAnsi="Times New Roman" w:cs="Times New Roman"/>
          <w:sz w:val="28"/>
          <w:szCs w:val="28"/>
        </w:rPr>
        <w:t>поточного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г) суму,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віднесену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засобі</w:t>
      </w:r>
      <w:proofErr w:type="gramStart"/>
      <w:r w:rsidRPr="0023745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Остаточна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як: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ринкова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23745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інусом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первісної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23745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, на яку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орієнтовано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вторинний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proofErr w:type="gramEnd"/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відновлювальна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активу 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активу за </w:t>
      </w:r>
      <w:proofErr w:type="spellStart"/>
      <w:proofErr w:type="gramStart"/>
      <w:r w:rsidRPr="0023745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інусом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накопиченої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амортизації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Автомобіль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придбано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за $45000,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ліквідаційна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- $3000.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Щомісячні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амортизаційні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$700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відображено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237459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прямолінійного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методу. </w:t>
      </w:r>
      <w:proofErr w:type="spellStart"/>
      <w:proofErr w:type="gramStart"/>
      <w:r w:rsidRPr="002374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ічна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амортизаційних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відрахувань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>: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 а) 20%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 б) 15%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в) 10% 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г) 12%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>8. Нарахування амортизації з використанням методу зменшення залишку призводить до:</w:t>
      </w:r>
      <w:r w:rsidRPr="002374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 xml:space="preserve">а) зниження амортизаційних відрахувань у кожному наступному періоді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 xml:space="preserve">б)зростання амортизаційних відрахувань в кожному наступному періоді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 xml:space="preserve">в) зниження норми амортизаційних відрахувань у кожному наступному періоді 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t xml:space="preserve">г) нарахування постійної суми амортизаційних відрахувань у кожному періоді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амортизації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показниках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активу: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прямолінійний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метод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 б) метод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залишку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виробничий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метод</w:t>
      </w:r>
    </w:p>
    <w:p w:rsid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податковий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метод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2374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ідтримку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очікуваного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корисного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>: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2374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капіталізуються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собівартості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активі</w:t>
      </w:r>
      <w:proofErr w:type="gramStart"/>
      <w:r w:rsidRPr="0023745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45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 xml:space="preserve"> дебет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Накопичена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амортизація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>»</w:t>
      </w:r>
    </w:p>
    <w:p w:rsidR="00237459" w:rsidRPr="00237459" w:rsidRDefault="00237459" w:rsidP="0023745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59">
        <w:rPr>
          <w:rFonts w:ascii="Times New Roman" w:hAnsi="Times New Roman" w:cs="Times New Roman"/>
          <w:sz w:val="28"/>
          <w:szCs w:val="28"/>
        </w:rPr>
        <w:t xml:space="preserve"> г) не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відображаються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237459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37459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, до не досягнуть суму,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визначену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459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237459">
        <w:rPr>
          <w:rFonts w:ascii="Times New Roman" w:hAnsi="Times New Roman" w:cs="Times New Roman"/>
          <w:sz w:val="28"/>
          <w:szCs w:val="28"/>
        </w:rPr>
        <w:t xml:space="preserve"> активу</w:t>
      </w:r>
    </w:p>
    <w:p w:rsidR="00237459" w:rsidRPr="00237459" w:rsidRDefault="00237459" w:rsidP="00237459">
      <w:pPr>
        <w:rPr>
          <w:sz w:val="28"/>
          <w:szCs w:val="28"/>
        </w:rPr>
      </w:pPr>
    </w:p>
    <w:sectPr w:rsidR="00237459" w:rsidRPr="0023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BE"/>
    <w:rsid w:val="000E37BE"/>
    <w:rsid w:val="001A5630"/>
    <w:rsid w:val="0023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2670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Згурская Таня</dc:creator>
  <cp:keywords/>
  <dc:description/>
  <cp:lastModifiedBy>Згурская Таня</cp:lastModifiedBy>
  <cp:revision>2</cp:revision>
  <dcterms:created xsi:type="dcterms:W3CDTF">2020-11-01T14:33:00Z</dcterms:created>
  <dcterms:modified xsi:type="dcterms:W3CDTF">2020-11-01T14:40:00Z</dcterms:modified>
</cp:coreProperties>
</file>