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BD" w:rsidRDefault="006119C1" w:rsidP="00611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119C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 до змістового модулю 2</w:t>
      </w:r>
    </w:p>
    <w:p w:rsidR="006119C1" w:rsidRDefault="006119C1" w:rsidP="00611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119C1" w:rsidRPr="006119C1" w:rsidRDefault="006119C1" w:rsidP="00611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119C1" w:rsidRDefault="006119C1" w:rsidP="006119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119C1">
        <w:rPr>
          <w:rFonts w:ascii="Times New Roman" w:hAnsi="Times New Roman" w:cs="Times New Roman"/>
          <w:sz w:val="24"/>
          <w:szCs w:val="24"/>
          <w:lang w:val="uk-UA"/>
        </w:rPr>
        <w:t>Дати обґрунтовану відповідь на питання</w:t>
      </w:r>
    </w:p>
    <w:p w:rsidR="006119C1" w:rsidRPr="006119C1" w:rsidRDefault="006119C1" w:rsidP="006119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119C1" w:rsidRPr="006119C1" w:rsidRDefault="006119C1" w:rsidP="006119C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119C1">
        <w:rPr>
          <w:rFonts w:ascii="Times New Roman" w:hAnsi="Times New Roman" w:cs="Times New Roman"/>
          <w:sz w:val="24"/>
          <w:szCs w:val="24"/>
          <w:lang w:val="uk-UA"/>
        </w:rPr>
        <w:t>Назвіть розходження між процесами управління якістю і її забезпеченням</w:t>
      </w:r>
    </w:p>
    <w:p w:rsidR="006119C1" w:rsidRPr="006119C1" w:rsidRDefault="006119C1" w:rsidP="006119C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119C1">
        <w:rPr>
          <w:rFonts w:ascii="Times New Roman" w:hAnsi="Times New Roman" w:cs="Times New Roman"/>
          <w:sz w:val="24"/>
          <w:szCs w:val="24"/>
          <w:lang w:val="uk-UA"/>
        </w:rPr>
        <w:t>Сформулюйте визначення поняття «система менеджменту якості»</w:t>
      </w:r>
    </w:p>
    <w:p w:rsidR="006119C1" w:rsidRPr="006119C1" w:rsidRDefault="006119C1" w:rsidP="006119C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119C1">
        <w:rPr>
          <w:rFonts w:ascii="Times New Roman" w:hAnsi="Times New Roman" w:cs="Times New Roman"/>
          <w:sz w:val="24"/>
          <w:szCs w:val="24"/>
          <w:lang w:val="uk-UA"/>
        </w:rPr>
        <w:t xml:space="preserve">У чому полягає підхід до управління якістю з точки зору </w:t>
      </w:r>
      <w:r w:rsidRPr="006119C1">
        <w:rPr>
          <w:rFonts w:ascii="Times New Roman" w:hAnsi="Times New Roman" w:cs="Times New Roman"/>
          <w:sz w:val="24"/>
          <w:szCs w:val="24"/>
          <w:lang w:val="uk-UA"/>
        </w:rPr>
        <w:t>концепції TQM</w:t>
      </w:r>
    </w:p>
    <w:p w:rsidR="006119C1" w:rsidRPr="006119C1" w:rsidRDefault="006119C1" w:rsidP="006119C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119C1">
        <w:rPr>
          <w:rFonts w:ascii="Times New Roman" w:hAnsi="Times New Roman" w:cs="Times New Roman"/>
          <w:sz w:val="24"/>
          <w:szCs w:val="24"/>
          <w:lang w:val="uk-UA"/>
        </w:rPr>
        <w:t xml:space="preserve">Обґрунтуйте роль людського фактору в системі комплексного управління якістю. </w:t>
      </w:r>
    </w:p>
    <w:p w:rsidR="006119C1" w:rsidRPr="006119C1" w:rsidRDefault="006119C1" w:rsidP="006119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19C1" w:rsidRPr="0061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7BAD"/>
    <w:multiLevelType w:val="hybridMultilevel"/>
    <w:tmpl w:val="48AED03E"/>
    <w:lvl w:ilvl="0" w:tplc="FAA0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93BDD"/>
    <w:multiLevelType w:val="hybridMultilevel"/>
    <w:tmpl w:val="05C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C1"/>
    <w:rsid w:val="000A59BD"/>
    <w:rsid w:val="006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731"/>
  <w15:chartTrackingRefBased/>
  <w15:docId w15:val="{52E2019C-92E4-42B2-926A-85A7928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2020-10-31T09:23:00Z</dcterms:created>
  <dcterms:modified xsi:type="dcterms:W3CDTF">2020-10-31T09:28:00Z</dcterms:modified>
</cp:coreProperties>
</file>