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BA" w:rsidRPr="00903F4C" w:rsidRDefault="00B127D8" w:rsidP="007D47BA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Завдання 1.3</w:t>
      </w:r>
      <w:r w:rsidR="007D47BA"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t>ТЕЦ з початковими параметрами пари p</w:t>
      </w:r>
      <w:r w:rsidR="007D47BA" w:rsidRPr="00903F4C">
        <w:rPr>
          <w:rFonts w:ascii="Times New Roman" w:hAnsi="Times New Roman" w:cs="Times New Roman"/>
          <w:color w:val="000000" w:themeColor="text1"/>
          <w:sz w:val="28"/>
          <w:vertAlign w:val="subscript"/>
        </w:rPr>
        <w:t xml:space="preserve">1 </w:t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t>= 13 МПа, t</w:t>
      </w:r>
      <w:r w:rsidR="007D47BA" w:rsidRPr="00903F4C">
        <w:rPr>
          <w:rFonts w:ascii="Times New Roman" w:hAnsi="Times New Roman" w:cs="Times New Roman"/>
          <w:color w:val="000000" w:themeColor="text1"/>
          <w:sz w:val="28"/>
          <w:vertAlign w:val="subscript"/>
        </w:rPr>
        <w:t xml:space="preserve">1 </w:t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t>= 565 ºЗ і t</w:t>
      </w:r>
      <w:r w:rsidR="007D47BA" w:rsidRPr="00903F4C">
        <w:rPr>
          <w:rFonts w:ascii="Times New Roman" w:hAnsi="Times New Roman" w:cs="Times New Roman"/>
          <w:color w:val="000000" w:themeColor="text1"/>
          <w:sz w:val="28"/>
          <w:vertAlign w:val="subscript"/>
        </w:rPr>
        <w:t>п.в.</w:t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t xml:space="preserve">= 230 </w:t>
      </w:r>
      <w:r w:rsidR="007D47BA" w:rsidRPr="00903F4C">
        <w:rPr>
          <w:rFonts w:ascii="Times New Roman" w:hAnsi="Times New Roman" w:cs="Times New Roman"/>
          <w:color w:val="000000" w:themeColor="text1"/>
          <w:sz w:val="28"/>
          <w:vertAlign w:val="superscript"/>
        </w:rPr>
        <w:t>º</w:t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t>С відпустила за рік 1,4</w:t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sym w:font="Symbol" w:char="F0D7"/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t>10</w:t>
      </w:r>
      <w:r w:rsidR="007D47BA" w:rsidRPr="00903F4C">
        <w:rPr>
          <w:rFonts w:ascii="Times New Roman" w:hAnsi="Times New Roman" w:cs="Times New Roman"/>
          <w:color w:val="000000" w:themeColor="text1"/>
          <w:sz w:val="28"/>
          <w:vertAlign w:val="superscript"/>
        </w:rPr>
        <w:t>6</w:t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t xml:space="preserve"> МВт</w:t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sym w:font="Symbol" w:char="F0D7"/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t>год теплоти у вигляді води для опалення й побутових потреб і 0,7</w:t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sym w:font="Symbol" w:char="F0D7"/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t>10</w:t>
      </w:r>
      <w:r w:rsidR="007D47BA" w:rsidRPr="00903F4C">
        <w:rPr>
          <w:rFonts w:ascii="Times New Roman" w:hAnsi="Times New Roman" w:cs="Times New Roman"/>
          <w:color w:val="000000" w:themeColor="text1"/>
          <w:sz w:val="28"/>
          <w:vertAlign w:val="superscript"/>
        </w:rPr>
        <w:t>6</w:t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t xml:space="preserve"> МВт</w:t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sym w:font="Symbol" w:char="F0D7"/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t>год у вигляді пари для технологічних потреб. 20% теплоти відпущено у вигляді води й 15%  - у вигляді пари, вироблюваного котлами низького тиску. Інша частина теплоти відпущена з відборів теплофікаційних турбін. Середній тиск пари у відборах для покриття комунальних навантажень 0,08 МПа,  для покриття технологічних навантажень 1МПа. За рік ТЕЦ виробляє 10</w:t>
      </w:r>
      <w:r w:rsidR="007D47BA" w:rsidRPr="00903F4C">
        <w:rPr>
          <w:rFonts w:ascii="Times New Roman" w:hAnsi="Times New Roman" w:cs="Times New Roman"/>
          <w:color w:val="000000" w:themeColor="text1"/>
          <w:sz w:val="28"/>
          <w:vertAlign w:val="superscript"/>
        </w:rPr>
        <w:t>6</w:t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t xml:space="preserve"> МВт електричної енергії. Визначити річну економію палива в комбінованій системі енергопостачання в порівнянні з виробітком такої ж кількості електроенергії на конденсаційній тепловій електростанції, що має початкові параметри p</w:t>
      </w:r>
      <w:r w:rsidR="007D47BA" w:rsidRPr="00903F4C">
        <w:rPr>
          <w:rFonts w:ascii="Times New Roman" w:hAnsi="Times New Roman" w:cs="Times New Roman"/>
          <w:color w:val="000000" w:themeColor="text1"/>
          <w:sz w:val="28"/>
          <w:vertAlign w:val="subscript"/>
        </w:rPr>
        <w:t>1</w:t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t>= 13 МПа, t</w:t>
      </w:r>
      <w:r w:rsidR="007D47BA" w:rsidRPr="00903F4C">
        <w:rPr>
          <w:rFonts w:ascii="Times New Roman" w:hAnsi="Times New Roman" w:cs="Times New Roman"/>
          <w:color w:val="000000" w:themeColor="text1"/>
          <w:sz w:val="28"/>
          <w:vertAlign w:val="subscript"/>
        </w:rPr>
        <w:t xml:space="preserve">1 </w:t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t xml:space="preserve">= 565 ºС і промперегрів при 3,5 МПа, 565 </w:t>
      </w:r>
      <w:r w:rsidR="007D47BA" w:rsidRPr="00903F4C">
        <w:rPr>
          <w:rFonts w:ascii="Times New Roman" w:hAnsi="Times New Roman" w:cs="Times New Roman"/>
          <w:color w:val="000000" w:themeColor="text1"/>
          <w:sz w:val="28"/>
          <w:vertAlign w:val="superscript"/>
        </w:rPr>
        <w:t>º</w:t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t>С і температуру живильної води t</w:t>
      </w:r>
      <w:r w:rsidR="007D47BA" w:rsidRPr="00903F4C">
        <w:rPr>
          <w:rFonts w:ascii="Times New Roman" w:hAnsi="Times New Roman" w:cs="Times New Roman"/>
          <w:color w:val="000000" w:themeColor="text1"/>
          <w:sz w:val="28"/>
          <w:vertAlign w:val="subscript"/>
        </w:rPr>
        <w:t>п.в.</w:t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t>= 230</w:t>
      </w:r>
      <w:r w:rsidR="007D47BA" w:rsidRPr="00903F4C">
        <w:rPr>
          <w:rFonts w:ascii="Times New Roman" w:hAnsi="Times New Roman" w:cs="Times New Roman"/>
          <w:color w:val="000000" w:themeColor="text1"/>
          <w:sz w:val="28"/>
          <w:vertAlign w:val="superscript"/>
        </w:rPr>
        <w:t>º</w:t>
      </w:r>
      <w:r w:rsidR="007D47BA" w:rsidRPr="00903F4C">
        <w:rPr>
          <w:rFonts w:ascii="Times New Roman" w:hAnsi="Times New Roman" w:cs="Times New Roman"/>
          <w:color w:val="000000" w:themeColor="text1"/>
          <w:sz w:val="28"/>
        </w:rPr>
        <w:t>С.</w:t>
      </w:r>
    </w:p>
    <w:p w:rsidR="007D47BA" w:rsidRPr="00903F4C" w:rsidRDefault="007D47BA" w:rsidP="007D47BA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</w:rPr>
        <w:t>ККД районної котельні для комбінованої системи енергопостачання η</w:t>
      </w:r>
      <w:r w:rsidRPr="00903F4C">
        <w:rPr>
          <w:rFonts w:ascii="Times New Roman" w:hAnsi="Times New Roman" w:cs="Times New Roman"/>
          <w:color w:val="000000" w:themeColor="text1"/>
          <w:sz w:val="28"/>
          <w:vertAlign w:val="subscript"/>
        </w:rPr>
        <w:t xml:space="preserve">рк </w:t>
      </w:r>
      <w:r w:rsidRPr="00903F4C">
        <w:rPr>
          <w:rFonts w:ascii="Times New Roman" w:hAnsi="Times New Roman" w:cs="Times New Roman"/>
          <w:color w:val="000000" w:themeColor="text1"/>
          <w:sz w:val="28"/>
        </w:rPr>
        <w:t>= 0,9; для роздільної системи η</w:t>
      </w:r>
      <w:r w:rsidRPr="00903F4C">
        <w:rPr>
          <w:rFonts w:ascii="Times New Roman" w:hAnsi="Times New Roman" w:cs="Times New Roman"/>
          <w:color w:val="000000" w:themeColor="text1"/>
          <w:sz w:val="28"/>
          <w:vertAlign w:val="subscript"/>
        </w:rPr>
        <w:t xml:space="preserve">рк </w:t>
      </w:r>
      <w:r w:rsidRPr="00903F4C">
        <w:rPr>
          <w:rFonts w:ascii="Times New Roman" w:hAnsi="Times New Roman" w:cs="Times New Roman"/>
          <w:color w:val="000000" w:themeColor="text1"/>
          <w:sz w:val="28"/>
        </w:rPr>
        <w:t>= 0,8; внутрішній відносний ККД турбіни η</w:t>
      </w:r>
      <w:r w:rsidRPr="00903F4C">
        <w:rPr>
          <w:rFonts w:ascii="Times New Roman" w:hAnsi="Times New Roman" w:cs="Times New Roman"/>
          <w:color w:val="000000" w:themeColor="text1"/>
          <w:sz w:val="28"/>
          <w:vertAlign w:val="subscript"/>
        </w:rPr>
        <w:t xml:space="preserve">оі </w:t>
      </w:r>
      <w:r w:rsidRPr="00903F4C">
        <w:rPr>
          <w:rFonts w:ascii="Times New Roman" w:hAnsi="Times New Roman" w:cs="Times New Roman"/>
          <w:color w:val="000000" w:themeColor="text1"/>
          <w:sz w:val="28"/>
        </w:rPr>
        <w:t>= 0,8; ККД котельні η</w:t>
      </w:r>
      <w:r w:rsidRPr="00903F4C">
        <w:rPr>
          <w:rFonts w:ascii="Times New Roman" w:hAnsi="Times New Roman" w:cs="Times New Roman"/>
          <w:color w:val="000000" w:themeColor="text1"/>
          <w:sz w:val="28"/>
          <w:vertAlign w:val="subscript"/>
        </w:rPr>
        <w:t xml:space="preserve">до </w:t>
      </w:r>
      <w:r w:rsidRPr="00903F4C">
        <w:rPr>
          <w:rFonts w:ascii="Times New Roman" w:hAnsi="Times New Roman" w:cs="Times New Roman"/>
          <w:color w:val="000000" w:themeColor="text1"/>
          <w:sz w:val="28"/>
        </w:rPr>
        <w:t>= 0,9; електромеханічний ККД турбогенератора η</w:t>
      </w:r>
      <w:r w:rsidRPr="00903F4C">
        <w:rPr>
          <w:rFonts w:ascii="Times New Roman" w:hAnsi="Times New Roman" w:cs="Times New Roman"/>
          <w:color w:val="000000" w:themeColor="text1"/>
          <w:sz w:val="28"/>
          <w:vertAlign w:val="subscript"/>
        </w:rPr>
        <w:t xml:space="preserve">эм </w:t>
      </w:r>
      <w:r w:rsidRPr="00903F4C">
        <w:rPr>
          <w:rFonts w:ascii="Times New Roman" w:hAnsi="Times New Roman" w:cs="Times New Roman"/>
          <w:color w:val="000000" w:themeColor="text1"/>
          <w:sz w:val="28"/>
        </w:rPr>
        <w:t>= 0,98. Тиск пари в конденсаторі Р</w:t>
      </w:r>
      <w:r w:rsidRPr="00903F4C">
        <w:rPr>
          <w:rFonts w:ascii="Times New Roman" w:hAnsi="Times New Roman" w:cs="Times New Roman"/>
          <w:color w:val="000000" w:themeColor="text1"/>
          <w:sz w:val="28"/>
          <w:vertAlign w:val="subscript"/>
        </w:rPr>
        <w:t xml:space="preserve">к </w:t>
      </w:r>
      <w:r w:rsidRPr="00903F4C">
        <w:rPr>
          <w:rFonts w:ascii="Times New Roman" w:hAnsi="Times New Roman" w:cs="Times New Roman"/>
          <w:color w:val="000000" w:themeColor="text1"/>
          <w:sz w:val="28"/>
        </w:rPr>
        <w:t>= 4 кПа.</w:t>
      </w:r>
    </w:p>
    <w:p w:rsidR="007D47BA" w:rsidRPr="00903F4C" w:rsidRDefault="007D47BA" w:rsidP="007D47BA">
      <w:pPr>
        <w:spacing w:before="360" w:after="0" w:line="360" w:lineRule="auto"/>
        <w:ind w:firstLine="567"/>
        <w:jc w:val="center"/>
        <w:rPr>
          <w:color w:val="000000" w:themeColor="text1"/>
          <w:sz w:val="24"/>
        </w:rPr>
      </w:pPr>
      <w:r w:rsidRPr="00903F4C">
        <w:rPr>
          <w:noProof/>
          <w:color w:val="000000" w:themeColor="text1"/>
          <w:sz w:val="24"/>
          <w:lang w:val="en-US"/>
        </w:rPr>
        <w:drawing>
          <wp:inline distT="0" distB="0" distL="0" distR="0" wp14:anchorId="2BB2C9B5" wp14:editId="04F0EF16">
            <wp:extent cx="3760546" cy="2743200"/>
            <wp:effectExtent l="0" t="0" r="0" b="0"/>
            <wp:docPr id="9" name="Рисунок 9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1_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558" cy="275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7BA" w:rsidRPr="00276B8E" w:rsidRDefault="007D47BA" w:rsidP="007D47BA">
      <w:pPr>
        <w:pStyle w:val="2"/>
        <w:spacing w:before="0" w:after="360"/>
        <w:jc w:val="center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276B8E">
        <w:rPr>
          <w:rFonts w:ascii="Times New Roman" w:hAnsi="Times New Roman" w:cs="Times New Roman"/>
          <w:b w:val="0"/>
          <w:color w:val="000000" w:themeColor="text1"/>
          <w:sz w:val="28"/>
        </w:rPr>
        <w:t>Рис. 1.16. Умовна схема комбінованої системи енергопостачання</w:t>
      </w:r>
    </w:p>
    <w:p w:rsidR="007D47BA" w:rsidRPr="00903F4C" w:rsidRDefault="007D47BA" w:rsidP="00276B8E">
      <w:pPr>
        <w:spacing w:before="360" w:after="120"/>
        <w:rPr>
          <w:rFonts w:ascii="Times New Roman" w:hAnsi="Times New Roman" w:cs="Times New Roman"/>
          <w:b/>
          <w:color w:val="000000" w:themeColor="text1"/>
          <w:sz w:val="28"/>
        </w:rPr>
      </w:pPr>
      <w:r w:rsidRPr="00903F4C">
        <w:rPr>
          <w:rFonts w:ascii="Times New Roman" w:hAnsi="Times New Roman" w:cs="Times New Roman"/>
          <w:b/>
          <w:color w:val="000000" w:themeColor="text1"/>
          <w:sz w:val="28"/>
        </w:rPr>
        <w:t>Рішення завдання</w:t>
      </w:r>
    </w:p>
    <w:p w:rsidR="007D47BA" w:rsidRPr="00903F4C" w:rsidRDefault="007D47BA" w:rsidP="007D47BA">
      <w:pPr>
        <w:rPr>
          <w:rFonts w:ascii="Times New Roman" w:hAnsi="Times New Roman" w:cs="Times New Roman"/>
          <w:i/>
          <w:color w:val="000000" w:themeColor="text1"/>
          <w:sz w:val="28"/>
        </w:rPr>
      </w:pPr>
      <w:r w:rsidRPr="00903F4C">
        <w:rPr>
          <w:rFonts w:ascii="Times New Roman" w:hAnsi="Times New Roman" w:cs="Times New Roman"/>
          <w:i/>
          <w:color w:val="000000" w:themeColor="text1"/>
          <w:sz w:val="28"/>
        </w:rPr>
        <w:t>Комбінована система. Теплофікація. Комунальний відбір.</w:t>
      </w:r>
    </w:p>
    <w:p w:rsidR="007D47BA" w:rsidRPr="00903F4C" w:rsidRDefault="007D47BA" w:rsidP="007D47BA">
      <w:pPr>
        <w:spacing w:before="360" w:after="0" w:line="360" w:lineRule="auto"/>
        <w:jc w:val="center"/>
        <w:rPr>
          <w:color w:val="000000" w:themeColor="text1"/>
          <w:sz w:val="24"/>
        </w:rPr>
      </w:pPr>
      <w:r w:rsidRPr="00903F4C">
        <w:rPr>
          <w:noProof/>
          <w:color w:val="000000" w:themeColor="text1"/>
          <w:sz w:val="24"/>
          <w:lang w:val="en-US"/>
        </w:rPr>
        <w:lastRenderedPageBreak/>
        <w:drawing>
          <wp:inline distT="0" distB="0" distL="0" distR="0" wp14:anchorId="2A10D9AA" wp14:editId="637B0AD9">
            <wp:extent cx="3400425" cy="3066454"/>
            <wp:effectExtent l="0" t="0" r="0" b="635"/>
            <wp:docPr id="8" name="Рисунок 8" descr="1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1_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670" cy="306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7BA" w:rsidRPr="00276B8E" w:rsidRDefault="007D47BA" w:rsidP="007D47BA">
      <w:pPr>
        <w:pStyle w:val="ab"/>
        <w:spacing w:after="240" w:line="360" w:lineRule="auto"/>
        <w:rPr>
          <w:color w:val="000000" w:themeColor="text1"/>
          <w:szCs w:val="28"/>
          <w:lang w:val="uk-UA"/>
        </w:rPr>
      </w:pPr>
      <w:r w:rsidRPr="00276B8E">
        <w:rPr>
          <w:color w:val="000000" w:themeColor="text1"/>
          <w:szCs w:val="28"/>
          <w:lang w:val="uk-UA"/>
        </w:rPr>
        <w:t>Рис. 1.17. Процес розширення пари в проточній частині турбіни в комбінованій системі енергопостачання</w:t>
      </w:r>
    </w:p>
    <w:p w:rsidR="007D47BA" w:rsidRPr="00903F4C" w:rsidRDefault="007D47BA" w:rsidP="007D47BA">
      <w:pPr>
        <w:spacing w:before="360" w:after="120" w:line="360" w:lineRule="auto"/>
        <w:ind w:firstLine="566"/>
        <w:rPr>
          <w:color w:val="000000" w:themeColor="text1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Питома ентальпія пари перед турбіною при заданих параметрах</w:t>
      </w:r>
      <w:r w:rsidRPr="00903F4C">
        <w:rPr>
          <w:rFonts w:ascii="Times New Roman" w:hAnsi="Times New Roman" w:cs="Times New Roman"/>
          <w:color w:val="000000" w:themeColor="text1"/>
          <w:sz w:val="28"/>
        </w:rPr>
        <w:t xml:space="preserve"> t</w:t>
      </w:r>
      <w:r w:rsidRPr="00903F4C">
        <w:rPr>
          <w:rFonts w:ascii="Times New Roman" w:hAnsi="Times New Roman" w:cs="Times New Roman"/>
          <w:color w:val="000000" w:themeColor="text1"/>
          <w:sz w:val="28"/>
          <w:vertAlign w:val="subscript"/>
        </w:rPr>
        <w:t>о</w:t>
      </w:r>
      <w:r w:rsidRPr="00903F4C">
        <w:rPr>
          <w:rFonts w:ascii="Times New Roman" w:hAnsi="Times New Roman" w:cs="Times New Roman"/>
          <w:color w:val="000000" w:themeColor="text1"/>
          <w:sz w:val="28"/>
        </w:rPr>
        <w:t>, p</w:t>
      </w:r>
      <w:r w:rsidRPr="00903F4C">
        <w:rPr>
          <w:rFonts w:ascii="Times New Roman" w:hAnsi="Times New Roman" w:cs="Times New Roman"/>
          <w:color w:val="000000" w:themeColor="text1"/>
          <w:sz w:val="28"/>
          <w:vertAlign w:val="subscript"/>
        </w:rPr>
        <w:t>о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, кДж/кг</w:t>
      </w:r>
    </w:p>
    <w:p w:rsidR="007D47BA" w:rsidRPr="00903F4C" w:rsidRDefault="009D6F21" w:rsidP="007D47BA">
      <w:pPr>
        <w:spacing w:before="360" w:after="360" w:line="360" w:lineRule="auto"/>
        <w:ind w:lef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=3508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Питома ізоентропна ентальпія пари у відборі турбіни </w:t>
      </w:r>
      <w:r w:rsidRPr="00903F4C">
        <w:rPr>
          <w:rFonts w:ascii="Times New Roman" w:hAnsi="Times New Roman" w:cs="Times New Roman"/>
          <w:color w:val="000000" w:themeColor="text1"/>
          <w:sz w:val="28"/>
        </w:rPr>
        <w:t>P</w:t>
      </w:r>
      <w:r w:rsidRPr="00903F4C">
        <w:rPr>
          <w:rFonts w:ascii="Times New Roman" w:hAnsi="Times New Roman" w:cs="Times New Roman"/>
          <w:color w:val="000000" w:themeColor="text1"/>
          <w:sz w:val="28"/>
          <w:vertAlign w:val="subscript"/>
        </w:rPr>
        <w:t>т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0,08 МПа, кДж/кг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=2380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Ізоентропний теплоперепад від стану пари перед турбіною до тиску у відборі </w:t>
      </w:r>
      <w:r w:rsidRPr="00903F4C">
        <w:rPr>
          <w:rFonts w:ascii="Times New Roman" w:hAnsi="Times New Roman" w:cs="Times New Roman"/>
          <w:color w:val="000000" w:themeColor="text1"/>
          <w:sz w:val="28"/>
        </w:rPr>
        <w:t>P</w:t>
      </w:r>
      <w:r w:rsidRPr="00903F4C">
        <w:rPr>
          <w:rFonts w:ascii="Times New Roman" w:hAnsi="Times New Roman" w:cs="Times New Roman"/>
          <w:color w:val="000000" w:themeColor="text1"/>
          <w:sz w:val="28"/>
          <w:vertAlign w:val="subscript"/>
        </w:rPr>
        <w:t>т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0,08 МПа, кДж/кг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=3508-2380=1128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Питома ентальпія конденсату пара з відбору при </w:t>
      </w:r>
      <w:r w:rsidRPr="00903F4C">
        <w:rPr>
          <w:rFonts w:ascii="Times New Roman" w:hAnsi="Times New Roman" w:cs="Times New Roman"/>
          <w:color w:val="000000" w:themeColor="text1"/>
          <w:sz w:val="28"/>
        </w:rPr>
        <w:t>P</w:t>
      </w:r>
      <w:r w:rsidRPr="00903F4C">
        <w:rPr>
          <w:rFonts w:ascii="Times New Roman" w:hAnsi="Times New Roman" w:cs="Times New Roman"/>
          <w:color w:val="000000" w:themeColor="text1"/>
          <w:sz w:val="28"/>
          <w:vertAlign w:val="subscript"/>
        </w:rPr>
        <w:t>т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, кДж/кг</w:t>
      </w:r>
    </w:p>
    <w:p w:rsidR="007D47BA" w:rsidRPr="00903F4C" w:rsidRDefault="009D6F21" w:rsidP="007D47BA">
      <w:pPr>
        <w:spacing w:before="24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кт1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=391,72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Питома політропні ентальпія пари у відборі турбіни, кДж/кг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оі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=3508-1128∙0,8=2606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Температура конденсату, 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º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к1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=93,5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1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Середня температура регенерації, 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º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=0,5∙</m:t>
          </m:r>
          <m:d>
            <m:d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п.в.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к1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=0,5∙</m:t>
          </m:r>
          <m:d>
            <m:d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230+93,51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=162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Тиск регенерації, МПа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р1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=0,65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Питома ізоентропна ентальпія пари в регенеративном відборі, кДж/кг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рт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=2720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Ізоентропійний перепад від стану пари перед турбіною до регенеративного відбору, кДж/кг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рт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=3508-2720=788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Питома політропна ентальпія пари в регенеративном відборі, кДж/кг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рт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рт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оі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=3508-788∙0,8=2878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Питома ентальпія живильної води при </w:t>
      </w:r>
      <w:r w:rsidRPr="00903F4C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object w:dxaOrig="12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9" type="#_x0000_t75" style="width:63.75pt;height:19.5pt" o:ole="" fillcolor="window">
            <v:imagedata r:id="rId10" o:title=""/>
          </v:shape>
          <o:OLEObject Type="Embed" ProgID="Equation.3" ShapeID="_x0000_i1299" DrawAspect="Content" ObjectID="_1693301712" r:id="rId11"/>
        </w:objec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, кДж/кг</w:t>
      </w:r>
    </w:p>
    <w:p w:rsidR="007D47BA" w:rsidRPr="00903F4C" w:rsidRDefault="007D47BA" w:rsidP="007D47BA">
      <w:pPr>
        <w:spacing w:before="360" w:after="360" w:line="360" w:lineRule="auto"/>
        <w:ind w:lef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</w:rPr>
        <w:t>h</w:t>
      </w:r>
      <w:r w:rsidRPr="00903F4C">
        <w:rPr>
          <w:rFonts w:ascii="Times New Roman" w:hAnsi="Times New Roman" w:cs="Times New Roman"/>
          <w:color w:val="000000" w:themeColor="text1"/>
          <w:sz w:val="28"/>
          <w:vertAlign w:val="subscript"/>
        </w:rPr>
        <w:t>п.в.</w:t>
      </w:r>
      <w:r w:rsidRPr="00903F4C">
        <w:rPr>
          <w:rFonts w:ascii="Times New Roman" w:hAnsi="Times New Roman" w:cs="Times New Roman"/>
          <w:color w:val="000000" w:themeColor="text1"/>
          <w:sz w:val="28"/>
        </w:rPr>
        <w:t>=990,3</w:t>
      </w:r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Питомий теплофікаційний виробіток електроенергії: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01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∆h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т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из</m:t>
                  </m:r>
                </m:sup>
              </m:sSub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оі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∙η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эм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т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кт1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1128∙0,8∙0,98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2606-391,72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=0,399</m:t>
          </m:r>
        </m:oMath>
      </m:oMathPara>
    </w:p>
    <w:p w:rsidR="007D47BA" w:rsidRPr="00903F4C" w:rsidRDefault="007D47BA" w:rsidP="007D47BA">
      <w:pPr>
        <w:spacing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Відносне вироблення електроенергії регенеративним підігрівачем конденсату: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е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т1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∆h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рт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из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∆h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т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из</m:t>
                  </m:r>
                </m:sup>
              </m:sSubSup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п.в.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кт1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рт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п.в.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788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1128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990,3-391,72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2878-990,3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=0,222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Питоме комбіноване вироблення електроенергії на базі теплового споживання: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т1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01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т1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=0,399∙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1+0,222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=0,488</m:t>
          </m:r>
        </m:oMath>
      </m:oMathPara>
    </w:p>
    <w:p w:rsidR="007D47BA" w:rsidRPr="00903F4C" w:rsidRDefault="007D47BA" w:rsidP="007D47BA">
      <w:pPr>
        <w:pStyle w:val="1"/>
        <w:spacing w:after="120" w:line="36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903F4C">
        <w:rPr>
          <w:rFonts w:ascii="Times New Roman" w:hAnsi="Times New Roman" w:cs="Times New Roman"/>
          <w:i/>
          <w:color w:val="000000" w:themeColor="text1"/>
        </w:rPr>
        <w:t>Промисловий відбір</w:t>
      </w:r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Питома ізоентропна ентальпія пари у відборі турбіни Р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п 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= 1 МПа, кДж/кг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п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=2804</m:t>
          </m:r>
        </m:oMath>
      </m:oMathPara>
    </w:p>
    <w:p w:rsidR="007D47BA" w:rsidRPr="00903F4C" w:rsidRDefault="007D47BA" w:rsidP="007D47BA">
      <w:pPr>
        <w:pStyle w:val="ad"/>
        <w:spacing w:line="360" w:lineRule="auto"/>
        <w:ind w:left="0" w:firstLine="566"/>
        <w:rPr>
          <w:color w:val="000000" w:themeColor="text1"/>
          <w:szCs w:val="28"/>
          <w:lang w:val="uk-UA"/>
        </w:rPr>
      </w:pPr>
      <w:r w:rsidRPr="00903F4C">
        <w:rPr>
          <w:color w:val="000000" w:themeColor="text1"/>
          <w:szCs w:val="28"/>
          <w:lang w:val="uk-UA"/>
        </w:rPr>
        <w:t>Ізоентропний теплоперепад від стану перед турбіною до тиску у відборі, кДж/кг</w:t>
      </w:r>
    </w:p>
    <w:p w:rsidR="007D47BA" w:rsidRPr="00903F4C" w:rsidRDefault="009D6F21" w:rsidP="007D47BA">
      <w:pPr>
        <w:pStyle w:val="ad"/>
        <w:spacing w:before="360" w:after="360" w:line="360" w:lineRule="auto"/>
        <w:rPr>
          <w:color w:val="000000" w:themeColor="text1"/>
          <w:szCs w:val="28"/>
          <w:lang w:val="uk-UA"/>
        </w:rPr>
      </w:pPr>
      <m:oMathPara>
        <m:oMath>
          <m:sSubSup>
            <m:sSubSupPr>
              <m:ctrlPr>
                <w:rPr>
                  <w:rFonts w:ascii="Cambria Math" w:eastAsiaTheme="minorHAnsi" w:hAnsi="Cambria Math"/>
                  <w:i/>
                  <w:color w:val="000000" w:themeColor="text1"/>
                  <w:szCs w:val="28"/>
                  <w:lang w:val="uk-UA"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∆h</m:t>
              </m:r>
            </m:e>
            <m:sub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п</m:t>
              </m:r>
            </m:sub>
            <m:sup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из</m:t>
              </m:r>
            </m:sup>
          </m:sSubSup>
          <m:r>
            <w:rPr>
              <w:rFonts w:ascii="Cambria Math" w:hAnsi="Cambria Math"/>
              <w:color w:val="000000" w:themeColor="text1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eastAsiaTheme="minorHAnsi" w:hAnsi="Cambria Math"/>
                  <w:color w:val="000000" w:themeColor="text1"/>
                  <w:szCs w:val="28"/>
                  <w:lang w:val="uk-UA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Cs w:val="28"/>
              <w:lang w:val="uk-UA"/>
            </w:rPr>
            <m:t>-</m:t>
          </m:r>
          <m:sSubSup>
            <m:sSubSupPr>
              <m:ctrlPr>
                <w:rPr>
                  <w:rFonts w:ascii="Cambria Math" w:eastAsiaTheme="minorHAnsi" w:hAnsi="Cambria Math"/>
                  <w:color w:val="000000" w:themeColor="text1"/>
                  <w:szCs w:val="28"/>
                  <w:lang w:val="uk-UA"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п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из</m:t>
              </m:r>
            </m:sup>
          </m:sSubSup>
          <m:r>
            <w:rPr>
              <w:rFonts w:ascii="Cambria Math" w:hAnsi="Cambria Math"/>
              <w:color w:val="000000" w:themeColor="text1"/>
              <w:szCs w:val="28"/>
              <w:lang w:val="uk-UA"/>
            </w:rPr>
            <m:t>=3508-2804=704</m:t>
          </m:r>
        </m:oMath>
      </m:oMathPara>
    </w:p>
    <w:p w:rsidR="007D47BA" w:rsidRPr="00903F4C" w:rsidRDefault="007D47BA" w:rsidP="007D47BA">
      <w:pPr>
        <w:pStyle w:val="ad"/>
        <w:spacing w:line="360" w:lineRule="auto"/>
        <w:rPr>
          <w:color w:val="000000" w:themeColor="text1"/>
          <w:szCs w:val="28"/>
          <w:lang w:val="uk-UA"/>
        </w:rPr>
      </w:pPr>
      <w:r w:rsidRPr="00903F4C">
        <w:rPr>
          <w:color w:val="000000" w:themeColor="text1"/>
          <w:szCs w:val="28"/>
          <w:lang w:val="uk-UA"/>
        </w:rPr>
        <w:t>Питома політропна ентальпія пари в промисловому відборі турбіни, кДж/кг</w:t>
      </w:r>
    </w:p>
    <w:p w:rsidR="007D47BA" w:rsidRPr="00903F4C" w:rsidRDefault="009D6F21" w:rsidP="007D47BA">
      <w:pPr>
        <w:spacing w:before="24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п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оі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=3508-704∙0,8=2945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Температура конденсату, 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º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к2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=179,88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Питома ентальпія конденсату пара з відбору, кДж/кг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кт2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=762,6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Середня температура регенерації, 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º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=0,5∙</m:t>
          </m:r>
          <m:d>
            <m:d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п.в.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к2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=0,5∙</m:t>
          </m:r>
          <m:d>
            <m:d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230+179,88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=205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Тиск регенерації, МПа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р2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=1,72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Питома ізоентропна ентальпія пари в регенеративном відборі, кДж/кг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рп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=2924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Ізоентропний теплоперепад від стану пари перед турбіною до регенеративного відбору, кДж/кг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w:rPr>
                  <w:rFonts w:ascii="Cambria Math" w:hAnsi="Cambria Math"/>
                  <w:color w:val="000000" w:themeColor="text1"/>
                  <w:szCs w:val="28"/>
                </w:rPr>
                <m:t>п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</w:rPr>
                <m:t>рп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=3508-2924=584</m:t>
          </m:r>
        </m:oMath>
      </m:oMathPara>
    </w:p>
    <w:p w:rsidR="007D47BA" w:rsidRPr="00903F4C" w:rsidRDefault="007D47BA" w:rsidP="007D47BA">
      <w:pPr>
        <w:spacing w:after="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Питома політропна ентальпія пари в регенеративном відборі, кДж/кг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рп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рп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оі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=3508-584∙0,8=3041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Питомий теплофікаційний виробіток електроенергії: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02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∆h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п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из</m:t>
                  </m:r>
                </m:sup>
              </m:sSub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оі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∙η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эм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п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кт2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704∙0,8∙0,98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2945-762,6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=0,253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Відносне вироблення електроенергії регенеративним підігрівачем конденсату: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е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т2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∆h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рп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из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∆h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п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из</m:t>
                  </m:r>
                </m:sup>
              </m:sSubSup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п.в.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кт2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рп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п.в.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584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704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990,3-762,6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3041-990,3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=0,092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Питоме комбіноване вироблення електроенергії на базі теплового споживання: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т2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02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т2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=0,253∙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1+0,092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=0,276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Річний відпуск теплоти на ТЕЦ з відборів різного тиску (задані у %), МВт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7"/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год:</w:t>
      </w:r>
    </w:p>
    <w:p w:rsidR="007D47BA" w:rsidRPr="00903F4C" w:rsidRDefault="007D47BA" w:rsidP="007D47BA">
      <w:pPr>
        <w:spacing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для Р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т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0,08 МПа</w:t>
      </w:r>
    </w:p>
    <w:p w:rsidR="007D47BA" w:rsidRPr="00903F4C" w:rsidRDefault="009D6F21" w:rsidP="007D47BA">
      <w:pPr>
        <w:spacing w:before="360" w:after="360" w:line="360" w:lineRule="auto"/>
        <w:ind w:lef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100-20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100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∙1,4∙</m:t>
        </m:r>
        <m:sSup>
          <m:sSupPr>
            <m:ctrl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6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=1,12∙</m:t>
        </m:r>
        <m:sSup>
          <m:sSupPr>
            <m:ctrl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6</m:t>
            </m:r>
          </m:sup>
        </m:sSup>
      </m:oMath>
      <w:r w:rsidR="007D47BA" w:rsidRPr="00903F4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;</w:t>
      </w:r>
    </w:p>
    <w:p w:rsidR="007D47BA" w:rsidRPr="00903F4C" w:rsidRDefault="007D47BA" w:rsidP="007D47BA">
      <w:pPr>
        <w:spacing w:after="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для Р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1 МПа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100-15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100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∙0,7∙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=0,595∙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</m:sSup>
        </m:oMath>
      </m:oMathPara>
    </w:p>
    <w:p w:rsidR="007D47BA" w:rsidRPr="00903F4C" w:rsidRDefault="007D47BA" w:rsidP="007D47BA">
      <w:pPr>
        <w:pStyle w:val="ad"/>
        <w:spacing w:line="360" w:lineRule="auto"/>
        <w:ind w:left="0" w:firstLine="566"/>
        <w:rPr>
          <w:color w:val="000000" w:themeColor="text1"/>
          <w:szCs w:val="28"/>
          <w:lang w:val="uk-UA"/>
        </w:rPr>
      </w:pPr>
      <w:r w:rsidRPr="00903F4C">
        <w:rPr>
          <w:color w:val="000000" w:themeColor="text1"/>
          <w:szCs w:val="28"/>
          <w:lang w:val="uk-UA"/>
        </w:rPr>
        <w:t>Річний виробіток електроенергії на ТЕЦ на базі теплофікації, МВт·год</w:t>
      </w:r>
    </w:p>
    <w:p w:rsidR="007D47BA" w:rsidRPr="00903F4C" w:rsidRDefault="009D6F21" w:rsidP="007D47BA">
      <w:pPr>
        <w:spacing w:before="360" w:after="36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год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т1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т2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=0,488∙1,12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0,276∙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0,595∙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=0,711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</m:sSup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Питома витрата умовного палива на теплофікаційний виробіток електроенергії на ТЕЦ, т.у.п./ (МВт·год)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0,123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эм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0,123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0,9∙0,98</m:t>
              </m:r>
            </m:den>
          </m:f>
        </m:oMath>
      </m:oMathPara>
    </w:p>
    <w:p w:rsidR="007D47BA" w:rsidRPr="00903F4C" w:rsidRDefault="007D47BA" w:rsidP="007D47BA">
      <w:pPr>
        <w:pStyle w:val="1"/>
        <w:spacing w:before="600" w:after="120" w:line="36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903F4C">
        <w:rPr>
          <w:rFonts w:ascii="Times New Roman" w:hAnsi="Times New Roman" w:cs="Times New Roman"/>
          <w:i/>
          <w:color w:val="000000" w:themeColor="text1"/>
        </w:rPr>
        <w:t>Конденсаційний цикл</w:t>
      </w:r>
    </w:p>
    <w:p w:rsidR="007D47BA" w:rsidRPr="00903F4C" w:rsidRDefault="007D47BA" w:rsidP="007D47BA">
      <w:pPr>
        <w:pStyle w:val="21"/>
        <w:spacing w:line="360" w:lineRule="auto"/>
        <w:ind w:left="0" w:firstLine="567"/>
        <w:rPr>
          <w:color w:val="000000" w:themeColor="text1"/>
          <w:szCs w:val="28"/>
          <w:lang w:val="uk-UA"/>
        </w:rPr>
      </w:pPr>
      <w:r w:rsidRPr="00903F4C">
        <w:rPr>
          <w:color w:val="000000" w:themeColor="text1"/>
          <w:szCs w:val="28"/>
          <w:lang w:val="uk-UA"/>
        </w:rPr>
        <w:t>Річний виробіток електроенергії на ТЕЦ конденсаційним методом, МВт·год</w:t>
      </w:r>
    </w:p>
    <w:p w:rsidR="007D47BA" w:rsidRPr="00903F4C" w:rsidRDefault="009D6F21" w:rsidP="007D47BA">
      <w:pPr>
        <w:spacing w:before="360" w:after="36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т.к.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год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год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год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-0,711∙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=0,289∙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</m:sSup>
        </m:oMath>
      </m:oMathPara>
    </w:p>
    <w:p w:rsidR="007D47BA" w:rsidRPr="00903F4C" w:rsidRDefault="007D47BA" w:rsidP="007D47BA">
      <w:pPr>
        <w:spacing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Питома ізоентропна ентальпія пари в конденсаторі ТЕЦ </w:t>
      </w:r>
      <w:r w:rsidRPr="00903F4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</w:t>
      </w:r>
      <w:r w:rsidRPr="00903F4C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</w:rPr>
        <w:t>к</w:t>
      </w:r>
      <w:r w:rsidRPr="00903F4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=0,004 МПа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, кДж/кг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тк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=2006</m:t>
          </m:r>
        </m:oMath>
      </m:oMathPara>
    </w:p>
    <w:p w:rsidR="007D47BA" w:rsidRPr="00903F4C" w:rsidRDefault="007D47BA" w:rsidP="007D47BA">
      <w:pPr>
        <w:pStyle w:val="ad"/>
        <w:spacing w:line="360" w:lineRule="auto"/>
        <w:ind w:left="0" w:firstLine="566"/>
        <w:rPr>
          <w:color w:val="000000" w:themeColor="text1"/>
          <w:szCs w:val="28"/>
          <w:lang w:val="uk-UA"/>
        </w:rPr>
      </w:pPr>
      <w:r w:rsidRPr="00903F4C">
        <w:rPr>
          <w:color w:val="000000" w:themeColor="text1"/>
          <w:szCs w:val="28"/>
          <w:lang w:val="uk-UA"/>
        </w:rPr>
        <w:t>Ізоентропний теплоперепад від стану перед турбіною до тиску в конденсаторі, кДж/кг</w:t>
      </w:r>
    </w:p>
    <w:p w:rsidR="007D47BA" w:rsidRPr="00903F4C" w:rsidRDefault="009D6F21" w:rsidP="007D47BA">
      <w:pPr>
        <w:pStyle w:val="ad"/>
        <w:spacing w:before="360" w:after="360" w:line="360" w:lineRule="auto"/>
        <w:rPr>
          <w:color w:val="000000" w:themeColor="text1"/>
          <w:szCs w:val="28"/>
          <w:lang w:val="uk-UA"/>
        </w:rPr>
      </w:pPr>
      <m:oMathPara>
        <m:oMath>
          <m:sSubSup>
            <m:sSubSupPr>
              <m:ctrlPr>
                <w:rPr>
                  <w:rFonts w:ascii="Cambria Math" w:eastAsiaTheme="minorHAnsi" w:hAnsi="Cambria Math"/>
                  <w:i/>
                  <w:color w:val="000000" w:themeColor="text1"/>
                  <w:szCs w:val="28"/>
                  <w:lang w:val="uk-UA"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∆h</m:t>
              </m:r>
            </m:e>
            <m:sub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тк</m:t>
              </m:r>
            </m:sub>
            <m:sup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из</m:t>
              </m:r>
            </m:sup>
          </m:sSubSup>
          <m:r>
            <w:rPr>
              <w:rFonts w:ascii="Cambria Math" w:hAnsi="Cambria Math"/>
              <w:color w:val="000000" w:themeColor="text1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h</m:t>
              </m:r>
            </m:e>
            <m:sub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/>
              <w:color w:val="000000" w:themeColor="text1"/>
              <w:szCs w:val="28"/>
              <w:lang w:val="uk-UA"/>
            </w:rPr>
            <m:t>-</m:t>
          </m:r>
          <m:sSubSup>
            <m:sSubSupPr>
              <m:ctrlPr>
                <w:rPr>
                  <w:rFonts w:ascii="Cambria Math" w:eastAsiaTheme="minorHAnsi" w:hAnsi="Cambria Math"/>
                  <w:i/>
                  <w:color w:val="000000" w:themeColor="text1"/>
                  <w:szCs w:val="28"/>
                  <w:lang w:val="uk-UA"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h</m:t>
              </m:r>
            </m:e>
            <m:sub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тк</m:t>
              </m:r>
            </m:sub>
            <m:sup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из</m:t>
              </m:r>
            </m:sup>
          </m:sSubSup>
          <m:r>
            <w:rPr>
              <w:rFonts w:ascii="Cambria Math" w:eastAsiaTheme="minorHAnsi" w:hAnsi="Cambria Math"/>
              <w:color w:val="000000" w:themeColor="text1"/>
              <w:szCs w:val="28"/>
              <w:lang w:val="uk-UA" w:eastAsia="en-US"/>
            </w:rPr>
            <m:t>=3508-2006=1502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Температура конденсату в конденсаторі при Р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к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=4 кПа, 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º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к3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=29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Питома ентальпія конденсату при t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к3 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= 29 ºС , кДж/кг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пп1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=122,41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Середня температура регенерації, 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º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=0,5∙</m:t>
          </m:r>
          <m:d>
            <m:d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п.в.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к3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=0,5∙</m:t>
          </m:r>
          <m:d>
            <m:d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230+29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=130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Питома політропна ентальпія після конденсатора ТЕЦ, кДж/кг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тк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тк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оі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=3508-1502∙0,8=2306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Тиск в регенеративном відборі, МПа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рк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=0,27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Питома ізоентропна ентальпія пари в регенеративном відборі конденсату з теплофікаційної установки, кДж/кг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рк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=2568</m:t>
          </m:r>
        </m:oMath>
      </m:oMathPara>
    </w:p>
    <w:p w:rsidR="007D47BA" w:rsidRPr="00903F4C" w:rsidRDefault="007D47BA" w:rsidP="007D47BA">
      <w:pPr>
        <w:pStyle w:val="ad"/>
        <w:spacing w:line="360" w:lineRule="auto"/>
        <w:ind w:left="0" w:firstLine="566"/>
        <w:rPr>
          <w:color w:val="000000" w:themeColor="text1"/>
          <w:szCs w:val="28"/>
          <w:lang w:val="uk-UA"/>
        </w:rPr>
      </w:pPr>
      <w:r w:rsidRPr="00903F4C">
        <w:rPr>
          <w:color w:val="000000" w:themeColor="text1"/>
          <w:szCs w:val="28"/>
          <w:lang w:val="uk-UA"/>
        </w:rPr>
        <w:t>Ізоентропний теплоперепад від стану пари перед турбіною до регенеративного відбору конденсату з теплофікаційної установки, кДж/кг</w:t>
      </w:r>
    </w:p>
    <w:p w:rsidR="007D47BA" w:rsidRPr="00903F4C" w:rsidRDefault="009D6F21" w:rsidP="007D47BA">
      <w:pPr>
        <w:pStyle w:val="ad"/>
        <w:spacing w:before="360" w:after="360" w:line="360" w:lineRule="auto"/>
        <w:rPr>
          <w:color w:val="000000" w:themeColor="text1"/>
          <w:szCs w:val="28"/>
          <w:lang w:val="uk-UA"/>
        </w:rPr>
      </w:pPr>
      <m:oMathPara>
        <m:oMath>
          <m:sSubSup>
            <m:sSubSupPr>
              <m:ctrlPr>
                <w:rPr>
                  <w:rFonts w:ascii="Cambria Math" w:eastAsiaTheme="minorHAnsi" w:hAnsi="Cambria Math"/>
                  <w:color w:val="000000" w:themeColor="text1"/>
                  <w:szCs w:val="28"/>
                  <w:lang w:val="uk-UA"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∆h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рк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из</m:t>
              </m:r>
            </m:sup>
          </m:sSubSup>
          <m:r>
            <w:rPr>
              <w:rFonts w:ascii="Cambria Math" w:hAnsi="Cambria Math"/>
              <w:color w:val="000000" w:themeColor="text1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eastAsiaTheme="minorHAnsi" w:hAnsi="Cambria Math"/>
                  <w:color w:val="000000" w:themeColor="text1"/>
                  <w:szCs w:val="28"/>
                  <w:lang w:val="uk-UA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Cs w:val="28"/>
              <w:lang w:val="uk-UA"/>
            </w:rPr>
            <m:t>-</m:t>
          </m:r>
          <m:sSubSup>
            <m:sSubSupPr>
              <m:ctrlPr>
                <w:rPr>
                  <w:rFonts w:ascii="Cambria Math" w:eastAsiaTheme="minorHAnsi" w:hAnsi="Cambria Math"/>
                  <w:color w:val="000000" w:themeColor="text1"/>
                  <w:szCs w:val="28"/>
                  <w:lang w:val="uk-UA"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∆h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рк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из</m:t>
              </m:r>
            </m:sup>
          </m:sSubSup>
          <m:r>
            <m:rPr>
              <m:sty m:val="p"/>
            </m:rPr>
            <w:rPr>
              <w:rFonts w:ascii="Cambria Math" w:hAnsi="Cambria Math"/>
              <w:color w:val="000000" w:themeColor="text1"/>
              <w:szCs w:val="28"/>
              <w:lang w:val="uk-UA"/>
            </w:rPr>
            <m:t>=3508-2568=940</m:t>
          </m:r>
        </m:oMath>
      </m:oMathPara>
    </w:p>
    <w:p w:rsidR="007D47BA" w:rsidRPr="00903F4C" w:rsidRDefault="007D47BA" w:rsidP="007D47BA">
      <w:pPr>
        <w:spacing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Питома політропна ентальпія регенеративного відбору конденсату з теплофікаційної установки, кДж/кг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рк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рк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оі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=3508-940∙0,8=2756</m:t>
          </m:r>
        </m:oMath>
      </m:oMathPara>
    </w:p>
    <w:p w:rsidR="007D47BA" w:rsidRPr="00903F4C" w:rsidRDefault="007D47BA" w:rsidP="007D47BA">
      <w:pPr>
        <w:spacing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Відносна кількість комбінованого вироблення електроенергії, одержуваної на базі підігріву потоку конденсату з конденсатора: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е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т.к.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∆h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рк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из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∆h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тк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из</m:t>
                  </m:r>
                </m:sup>
              </m:sSubSup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п.в.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п.п.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рк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п.в.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940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1502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990,3-121,41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2756-990,3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=0,308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Внутрішній абсолютний ККД конденсаційного вироблення на ТЕЦ без урахування регенерації: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іТ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∆h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тк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из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оі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п.п.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1502∙0,8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3508-121,41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=0,355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Внутрішній абсолютний ККД конденсаційного вироблення на ТЕЦ з урахуванням регенерації: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іТ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рег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іТ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т.к.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іТ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т.к.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0,355∙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1+0,308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1+0,355∙0,308</m:t>
              </m:r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=0,419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Питома витрата умовного палива на ТЕЦ на вироблення електроенергії по конденсаційному циклу, т.у.п./ (МВт·год)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кт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0,123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эм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іТ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рег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0,123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0,9∙0,98∙0,419</m:t>
              </m:r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=0,333</m:t>
          </m:r>
        </m:oMath>
      </m:oMathPara>
    </w:p>
    <w:p w:rsidR="007D47BA" w:rsidRPr="00903F4C" w:rsidRDefault="007D47BA" w:rsidP="007D47BA">
      <w:pPr>
        <w:pStyle w:val="ad"/>
        <w:spacing w:line="360" w:lineRule="auto"/>
        <w:ind w:left="0" w:firstLine="566"/>
        <w:rPr>
          <w:color w:val="000000" w:themeColor="text1"/>
          <w:szCs w:val="28"/>
          <w:lang w:val="uk-UA"/>
        </w:rPr>
      </w:pPr>
      <w:r w:rsidRPr="00903F4C">
        <w:rPr>
          <w:color w:val="000000" w:themeColor="text1"/>
          <w:szCs w:val="28"/>
          <w:lang w:val="uk-UA"/>
        </w:rPr>
        <w:t>Річна витрата умовного палива на вироблення електроенергії на ТЕЦ, т.у.п.:</w:t>
      </w:r>
    </w:p>
    <w:p w:rsidR="007D47BA" w:rsidRPr="00903F4C" w:rsidRDefault="009D6F21" w:rsidP="007D47BA">
      <w:pPr>
        <w:pStyle w:val="ad"/>
        <w:spacing w:before="360" w:after="360" w:line="360" w:lineRule="auto"/>
        <w:ind w:left="-142"/>
        <w:rPr>
          <w:color w:val="000000" w:themeColor="text1"/>
          <w:szCs w:val="28"/>
          <w:lang w:val="uk-U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В</m:t>
              </m:r>
            </m:e>
            <m:sub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т</m:t>
              </m:r>
            </m:sub>
            <m:sup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э</m:t>
              </m:r>
            </m:sup>
          </m:sSubSup>
          <m:r>
            <w:rPr>
              <w:rFonts w:ascii="Cambria Math" w:hAnsi="Cambria Math"/>
              <w:color w:val="000000" w:themeColor="text1"/>
              <w:szCs w:val="28"/>
              <w:lang w:val="uk-UA"/>
            </w:rPr>
            <m:t>=</m:t>
          </m:r>
          <m:sSubSup>
            <m:sSubSupPr>
              <m:ctrl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т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э</m:t>
              </m:r>
            </m:sup>
          </m:sSubSup>
          <m:r>
            <w:rPr>
              <w:rFonts w:ascii="Cambria Math" w:hAnsi="Cambria Math"/>
              <w:color w:val="000000" w:themeColor="text1"/>
              <w:szCs w:val="28"/>
              <w:lang w:val="uk-UA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Э</m:t>
              </m:r>
            </m:e>
            <m:sub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т</m:t>
              </m:r>
            </m:sub>
            <m:sup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год</m:t>
              </m:r>
            </m:sup>
          </m:sSubSup>
          <m:r>
            <w:rPr>
              <w:rFonts w:ascii="Cambria Math" w:hAnsi="Cambria Math"/>
              <w:color w:val="000000" w:themeColor="text1"/>
              <w:szCs w:val="28"/>
              <w:lang w:val="uk-UA"/>
            </w:rPr>
            <m:t>+</m:t>
          </m:r>
          <m:sSubSup>
            <m:sSubSupPr>
              <m:ctrl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кт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э</m:t>
              </m:r>
            </m:sup>
          </m:sSubSup>
          <m:r>
            <w:rPr>
              <w:rFonts w:ascii="Cambria Math" w:hAnsi="Cambria Math"/>
              <w:color w:val="000000" w:themeColor="text1"/>
              <w:szCs w:val="28"/>
              <w:lang w:val="uk-UA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Э</m:t>
              </m:r>
            </m:e>
            <m:sub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кт</m:t>
              </m:r>
            </m:sub>
            <m:sup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год</m:t>
              </m:r>
            </m:sup>
          </m:sSubSup>
          <m:r>
            <w:rPr>
              <w:rFonts w:ascii="Cambria Math" w:hAnsi="Cambria Math"/>
              <w:color w:val="000000" w:themeColor="text1"/>
              <w:szCs w:val="28"/>
              <w:lang w:val="uk-UA"/>
            </w:rPr>
            <m:t>=0,139∙0,711∙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10</m:t>
              </m:r>
            </m:e>
            <m:sup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6</m:t>
              </m:r>
            </m:sup>
          </m:sSup>
          <m:r>
            <w:rPr>
              <w:rFonts w:ascii="Cambria Math" w:hAnsi="Cambria Math"/>
              <w:color w:val="000000" w:themeColor="text1"/>
              <w:szCs w:val="28"/>
              <w:lang w:val="uk-UA"/>
            </w:rPr>
            <m:t>+0,333∙0,289∙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10</m:t>
              </m:r>
            </m:e>
            <m:sup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6</m:t>
              </m:r>
            </m:sup>
          </m:sSup>
          <m:r>
            <w:rPr>
              <w:rFonts w:ascii="Cambria Math" w:hAnsi="Cambria Math"/>
              <w:color w:val="000000" w:themeColor="text1"/>
              <w:szCs w:val="28"/>
              <w:lang w:val="uk-UA"/>
            </w:rPr>
            <m:t>=0,195∙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10</m:t>
              </m:r>
            </m:e>
            <m:sup>
              <m:r>
                <w:rPr>
                  <w:rFonts w:ascii="Cambria Math" w:hAnsi="Cambria Math"/>
                  <w:color w:val="000000" w:themeColor="text1"/>
                  <w:szCs w:val="28"/>
                  <w:lang w:val="uk-UA"/>
                </w:rPr>
                <m:t>6</m:t>
              </m:r>
            </m:sup>
          </m:sSup>
        </m:oMath>
      </m:oMathPara>
    </w:p>
    <w:p w:rsidR="007D47BA" w:rsidRPr="00903F4C" w:rsidRDefault="007D47BA" w:rsidP="007D47BA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Питома витрата палива на ТЕЦ на задоволення теплового навантаження, т.у.п./ (МВт год)</w:t>
      </w:r>
    </w:p>
    <w:p w:rsidR="007D47BA" w:rsidRPr="00903F4C" w:rsidRDefault="009D6F21" w:rsidP="007D47BA">
      <w:pPr>
        <w:spacing w:before="360" w:after="360" w:line="360" w:lineRule="auto"/>
        <w:ind w:lef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0,123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к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0,123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0,9</m:t>
              </m:r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=0,137</m:t>
          </m:r>
        </m:oMath>
      </m:oMathPara>
    </w:p>
    <w:p w:rsidR="007D47BA" w:rsidRPr="00903F4C" w:rsidRDefault="007D47BA" w:rsidP="007D47BA">
      <w:pPr>
        <w:spacing w:before="360" w:after="36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Річна витрата умовного палива на вироблення теплоти на ТЕЦ стосовно до 2-х потоків відпуску теплоти, т.у.п.:</w:t>
      </w:r>
    </w:p>
    <w:p w:rsidR="007D47BA" w:rsidRPr="00903F4C" w:rsidRDefault="009D6F21" w:rsidP="007D47BA">
      <w:pPr>
        <w:spacing w:before="360" w:after="360" w:line="360" w:lineRule="auto"/>
        <w:ind w:lef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В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т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т</m:t>
              </m:r>
            </m:sup>
          </m:sSubSup>
          <m: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p>
          </m:sSubSup>
          <m:r>
            <w:rPr>
              <w:rFonts w:ascii="Cambria Math" w:hAnsi="Cambria Math"/>
              <w:color w:val="000000" w:themeColor="text1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І+ІІ</m:t>
              </m:r>
            </m:e>
          </m:d>
          <m:r>
            <w:rPr>
              <w:rFonts w:ascii="Cambria Math" w:hAnsi="Cambria Math"/>
              <w:color w:val="000000" w:themeColor="text1"/>
              <w:sz w:val="28"/>
              <w:szCs w:val="28"/>
            </w:rPr>
            <m:t>=0,137∙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1,4∙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6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+0,7∙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6</m:t>
                  </m:r>
                </m:sup>
              </m:sSup>
            </m:e>
          </m:d>
          <m:r>
            <w:rPr>
              <w:rFonts w:ascii="Cambria Math" w:hAnsi="Cambria Math"/>
              <w:color w:val="000000" w:themeColor="text1"/>
              <w:sz w:val="28"/>
              <w:szCs w:val="28"/>
            </w:rPr>
            <m:t>=0,288∙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6</m:t>
              </m:r>
            </m:sup>
          </m:sSup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Річна витрата умовного палива на ТЕЦ, т.у.п.:</w:t>
      </w:r>
    </w:p>
    <w:p w:rsidR="007D47BA" w:rsidRPr="00903F4C" w:rsidRDefault="009D6F21" w:rsidP="007D47BA">
      <w:pPr>
        <w:spacing w:before="360" w:after="360" w:line="360" w:lineRule="auto"/>
        <w:ind w:lef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В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szCs w:val="28"/>
                </w:rPr>
                <m:t>В</m:t>
              </m:r>
            </m:e>
            <m:sub>
              <m:r>
                <w:rPr>
                  <w:rFonts w:ascii="Cambria Math" w:hAnsi="Cambria Math"/>
                  <w:color w:val="000000" w:themeColor="text1"/>
                  <w:szCs w:val="28"/>
                </w:rPr>
                <m:t>т</m:t>
              </m:r>
            </m:sub>
            <m:sup>
              <m:r>
                <w:rPr>
                  <w:rFonts w:ascii="Cambria Math" w:hAnsi="Cambria Math"/>
                  <w:color w:val="000000" w:themeColor="text1"/>
                  <w:szCs w:val="28"/>
                </w:rPr>
                <m:t>э</m:t>
              </m:r>
            </m:sup>
          </m:sSubSup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ru-RU"/>
            </w:rPr>
            <m:t>+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В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ru-RU"/>
                </w:rPr>
                <m:t>т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ru-RU"/>
                </w:rPr>
                <m:t>т</m:t>
              </m:r>
            </m:sup>
          </m:sSubSup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ru-RU"/>
            </w:rPr>
            <m:t>=0,195</m:t>
          </m:r>
          <m:r>
            <w:rPr>
              <w:rFonts w:ascii="Cambria Math" w:hAnsi="Cambria Math"/>
              <w:color w:val="000000" w:themeColor="text1"/>
              <w:szCs w:val="28"/>
            </w:rPr>
            <m:t>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ru-R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ru-RU"/>
                </w:rPr>
                <m:t>6</m:t>
              </m:r>
            </m:sup>
          </m:sSup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ru-RU"/>
            </w:rPr>
            <m:t>+0,288</m:t>
          </m:r>
          <m:r>
            <w:rPr>
              <w:rFonts w:ascii="Cambria Math" w:hAnsi="Cambria Math"/>
              <w:color w:val="000000" w:themeColor="text1"/>
              <w:szCs w:val="28"/>
            </w:rPr>
            <m:t>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ru-R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ru-RU"/>
                </w:rPr>
                <m:t>6</m:t>
              </m:r>
            </m:sup>
          </m:sSup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ru-RU"/>
            </w:rPr>
            <m:t>=0,483∙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ru-R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ru-RU"/>
                </w:rPr>
                <m:t>6</m:t>
              </m:r>
            </m:sup>
          </m:sSup>
        </m:oMath>
      </m:oMathPara>
    </w:p>
    <w:p w:rsidR="007D47BA" w:rsidRPr="00903F4C" w:rsidRDefault="007D47BA" w:rsidP="007D47BA">
      <w:pPr>
        <w:pStyle w:val="1"/>
        <w:spacing w:after="120" w:line="36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903F4C">
        <w:rPr>
          <w:rFonts w:ascii="Times New Roman" w:hAnsi="Times New Roman" w:cs="Times New Roman"/>
          <w:i/>
          <w:color w:val="000000" w:themeColor="text1"/>
        </w:rPr>
        <w:lastRenderedPageBreak/>
        <w:t>Роздільна система теплопостачання</w:t>
      </w:r>
    </w:p>
    <w:p w:rsidR="007D47BA" w:rsidRPr="00903F4C" w:rsidRDefault="007D47BA" w:rsidP="007D47BA">
      <w:pPr>
        <w:spacing w:before="360"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025C1A9A" wp14:editId="22752B69">
            <wp:extent cx="3143250" cy="2626360"/>
            <wp:effectExtent l="0" t="0" r="0" b="2540"/>
            <wp:docPr id="7" name="Рисунок 7" descr="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1_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7BA" w:rsidRPr="00BE4000" w:rsidRDefault="007D47BA" w:rsidP="007D47BA">
      <w:pPr>
        <w:spacing w:after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0">
        <w:rPr>
          <w:rFonts w:ascii="Times New Roman" w:hAnsi="Times New Roman" w:cs="Times New Roman"/>
          <w:color w:val="000000" w:themeColor="text1"/>
          <w:sz w:val="28"/>
          <w:szCs w:val="28"/>
        </w:rPr>
        <w:t>Рис 1.18. Процес розширення пари в проточній частині турбіни в розд</w:t>
      </w:r>
      <w:r w:rsidR="00BE4000">
        <w:rPr>
          <w:rFonts w:ascii="Times New Roman" w:hAnsi="Times New Roman" w:cs="Times New Roman"/>
          <w:color w:val="000000" w:themeColor="text1"/>
          <w:sz w:val="28"/>
          <w:szCs w:val="28"/>
        </w:rPr>
        <w:t>ільній системі енергопостачання</w:t>
      </w:r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Початкова питома ентальпія пари при 13 МПа і 565 ºС, кДж/кг</w:t>
      </w:r>
    </w:p>
    <w:p w:rsidR="007D47BA" w:rsidRPr="00903F4C" w:rsidRDefault="009D6F21" w:rsidP="007D47BA">
      <w:pPr>
        <w:spacing w:before="360" w:after="360" w:line="36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=3508</m:t>
          </m:r>
        </m:oMath>
      </m:oMathPara>
    </w:p>
    <w:p w:rsidR="007D47BA" w:rsidRPr="00903F4C" w:rsidRDefault="007D47BA" w:rsidP="007D47BA">
      <w:pPr>
        <w:spacing w:after="0" w:line="360" w:lineRule="auto"/>
        <w:ind w:firstLine="566"/>
        <w:rPr>
          <w:color w:val="000000" w:themeColor="text1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Питома ізоентропна ентальпія початку промперегріву при </w:t>
      </w:r>
      <w:r w:rsidRPr="00903F4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</w:t>
      </w:r>
      <w:r w:rsidRPr="00903F4C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</w:rPr>
        <w:t xml:space="preserve">пп  </w:t>
      </w:r>
      <w:r w:rsidRPr="00903F4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= 3,5 МПа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кДж/кг 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тп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=3096</m:t>
          </m:r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Ізоентропний теплоперепад від початкових параметрів пари до тиску в промперегрівачі, кДж/кг</w:t>
      </w:r>
    </w:p>
    <w:p w:rsidR="007D47BA" w:rsidRPr="00903F4C" w:rsidRDefault="009D6F21" w:rsidP="007D47BA">
      <w:pPr>
        <w:spacing w:before="360" w:after="36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пп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/>
              <w:color w:val="000000" w:themeColor="text1"/>
              <w:sz w:val="28"/>
              <w:szCs w:val="28"/>
            </w:rPr>
            <m:t>=3508-3096=412</m:t>
          </m:r>
        </m:oMath>
      </m:oMathPara>
    </w:p>
    <w:p w:rsidR="007D47BA" w:rsidRPr="00903F4C" w:rsidRDefault="007D47BA" w:rsidP="007D47BA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Питома політропна ентальпія промперегріву, кДж/кг</w:t>
      </w:r>
    </w:p>
    <w:p w:rsidR="007D47BA" w:rsidRPr="00903F4C" w:rsidRDefault="009D6F21" w:rsidP="007D47BA">
      <w:pPr>
        <w:spacing w:before="360" w:after="360" w:line="360" w:lineRule="auto"/>
        <w:ind w:lef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пп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оі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=3508-412∙0,8=3178</m:t>
          </m:r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Питома ентальпія при </w:t>
      </w:r>
      <w:r w:rsidRPr="00903F4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</w:t>
      </w:r>
      <w:r w:rsidRPr="00903F4C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</w:rPr>
        <w:t xml:space="preserve">пп  </w:t>
      </w:r>
      <w:r w:rsidRPr="00903F4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= 3,5 МПа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t = 565 ºC, кДж/кг</w:t>
      </w:r>
    </w:p>
    <w:p w:rsidR="007D47BA" w:rsidRPr="00903F4C" w:rsidRDefault="009D6F21" w:rsidP="007D47BA">
      <w:pPr>
        <w:spacing w:before="360" w:after="36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=3600</m:t>
          </m:r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Питома ізоентропна ентальпія при тиску в конденсаторі 4 кПа, кДж/кг</w:t>
      </w:r>
    </w:p>
    <w:p w:rsidR="007D47BA" w:rsidRPr="00903F4C" w:rsidRDefault="009D6F21" w:rsidP="007D47BA">
      <w:pPr>
        <w:spacing w:before="360" w:after="36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к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/>
              <w:color w:val="000000" w:themeColor="text1"/>
              <w:sz w:val="28"/>
              <w:szCs w:val="28"/>
            </w:rPr>
            <m:t>=2212</m:t>
          </m:r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Ізоентропний теплоперепад від стану пари в промперегрівачі до тиску в конденсаторі, кДж/кг</w:t>
      </w:r>
    </w:p>
    <w:p w:rsidR="007D47BA" w:rsidRPr="00903F4C" w:rsidRDefault="009D6F21" w:rsidP="007D47BA">
      <w:pPr>
        <w:spacing w:before="360" w:after="360" w:line="360" w:lineRule="auto"/>
        <w:ind w:left="283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к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/>
              <w:color w:val="000000" w:themeColor="text1"/>
              <w:sz w:val="28"/>
              <w:szCs w:val="28"/>
            </w:rPr>
            <m:t>=3600-2212=1388</m:t>
          </m:r>
        </m:oMath>
      </m:oMathPara>
    </w:p>
    <w:p w:rsidR="007D47BA" w:rsidRPr="00903F4C" w:rsidRDefault="007D47BA" w:rsidP="007D47BA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Питома політропна ентальпія в конденсаторі, кДж/кг</w:t>
      </w:r>
    </w:p>
    <w:p w:rsidR="007D47BA" w:rsidRPr="00903F4C" w:rsidRDefault="009D6F21" w:rsidP="007D47BA">
      <w:pPr>
        <w:spacing w:before="360" w:after="36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оі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=3600-1388∙0,8=2490</m:t>
          </m:r>
        </m:oMath>
      </m:oMathPara>
    </w:p>
    <w:p w:rsidR="007D47BA" w:rsidRPr="00903F4C" w:rsidRDefault="007D47BA" w:rsidP="007D47BA">
      <w:pPr>
        <w:spacing w:after="12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Приріст питомої ентальпії пари в проміжному промперегрівачі, кДж/кг</w:t>
      </w:r>
    </w:p>
    <w:p w:rsidR="007D47BA" w:rsidRPr="00903F4C" w:rsidRDefault="009D6F21" w:rsidP="007D47BA">
      <w:pPr>
        <w:spacing w:before="360" w:after="36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пп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пп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=3600-3178=422</m:t>
          </m:r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Теплоперепад від стану пари перед турбіною до промперегрівача, кДж/кг</w:t>
      </w:r>
    </w:p>
    <w:p w:rsidR="007D47BA" w:rsidRPr="00903F4C" w:rsidRDefault="009D6F21" w:rsidP="007D47BA">
      <w:pPr>
        <w:spacing w:before="360" w:after="36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кп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/>
              <w:color w:val="000000" w:themeColor="text1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/>
              <w:color w:val="000000" w:themeColor="text1"/>
              <w:sz w:val="28"/>
              <w:szCs w:val="28"/>
            </w:rPr>
            <m:t>=412+1388=1800</m:t>
          </m:r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Температура конденсату в конденсаторі при </w:t>
      </w:r>
      <w:r w:rsidRPr="00903F4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</w:t>
      </w:r>
      <w:r w:rsidRPr="00903F4C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</w:rPr>
        <w:t xml:space="preserve">к  </w:t>
      </w:r>
      <w:r w:rsidRPr="00903F4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= 4 кПа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º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</w:p>
    <w:p w:rsidR="007D47BA" w:rsidRPr="00903F4C" w:rsidRDefault="009D6F21" w:rsidP="007D47BA">
      <w:pPr>
        <w:spacing w:before="360" w:after="360" w:line="360" w:lineRule="auto"/>
        <w:ind w:lef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к3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=29</m:t>
          </m:r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Питома ентальпія конденсату при t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к3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29 ºC, кДж/кг</w:t>
      </w:r>
    </w:p>
    <w:p w:rsidR="007D47BA" w:rsidRPr="00903F4C" w:rsidRDefault="009D6F21" w:rsidP="007D47BA">
      <w:pPr>
        <w:spacing w:before="360" w:after="36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пп1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=121,41</m:t>
          </m:r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Середня температура регенерації, 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</w:p>
    <w:p w:rsidR="007D47BA" w:rsidRPr="00903F4C" w:rsidRDefault="009D6F21" w:rsidP="007D47BA">
      <w:pPr>
        <w:spacing w:before="360" w:after="360"/>
        <w:rPr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=0,5∙</m:t>
          </m:r>
          <m:d>
            <m:d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п.в.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к3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=0,5∙</m:t>
          </m:r>
          <m:d>
            <m:d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230+29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=130</m:t>
          </m:r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Тиск регенерації, МПа</w:t>
      </w:r>
    </w:p>
    <w:p w:rsidR="007D47BA" w:rsidRPr="00903F4C" w:rsidRDefault="009D6F21" w:rsidP="007D47BA">
      <w:pPr>
        <w:spacing w:before="360" w:after="36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=0,2</m:t>
          </m:r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7</m:t>
          </m:r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Питома ізоентропна ентальпія пари в регенеративном відборі, кДж/кг</w:t>
      </w:r>
    </w:p>
    <w:p w:rsidR="007D47BA" w:rsidRPr="00903F4C" w:rsidRDefault="007D47BA" w:rsidP="007D47BA">
      <w:pPr>
        <w:spacing w:before="360" w:after="360" w:line="360" w:lineRule="auto"/>
        <w:ind w:left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1140" w:dyaOrig="440">
          <v:shape id="_x0000_i1300" type="#_x0000_t75" style="width:57pt;height:21.75pt" o:ole="" fillcolor="window">
            <v:imagedata r:id="rId13" o:title=""/>
          </v:shape>
          <o:OLEObject Type="Embed" ProgID="Equation.3" ShapeID="_x0000_i1300" DrawAspect="Content" ObjectID="_1693301713" r:id="rId14"/>
        </w:object>
      </w:r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Ізоентропний теплоперепад від параметрів промперегріва до регенеративного відбору, кДж/кг</w:t>
      </w:r>
    </w:p>
    <w:p w:rsidR="007D47BA" w:rsidRPr="00903F4C" w:rsidRDefault="009D6F21" w:rsidP="007D47BA">
      <w:pPr>
        <w:spacing w:before="360" w:after="36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=3600-2856=744</m:t>
          </m:r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Питома політропна ентальпія пари в регенеративном відборі, кДж/кг</w:t>
      </w:r>
    </w:p>
    <w:p w:rsidR="007D47BA" w:rsidRPr="00903F4C" w:rsidRDefault="009D6F21" w:rsidP="007D47BA">
      <w:pPr>
        <w:spacing w:before="360" w:after="36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оі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=3600-744∙0,8=3005</m:t>
          </m:r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Ізоентропний теплоперепад від стану пари перед турбіною до регенеративного відбору, кДж/кг</w:t>
      </w:r>
    </w:p>
    <w:p w:rsidR="007D47BA" w:rsidRPr="00903F4C" w:rsidRDefault="009D6F21" w:rsidP="007D47BA">
      <w:pPr>
        <w:spacing w:before="360" w:after="36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рр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∆h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из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=412+744=1156</m:t>
          </m:r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Внутрішній абсолютний ККД конденсаційної виробітки КЕС без урахування регенерації:</w:t>
      </w:r>
    </w:p>
    <w:p w:rsidR="007D47BA" w:rsidRPr="00903F4C" w:rsidRDefault="009D6F21" w:rsidP="007D47BA">
      <w:pPr>
        <w:spacing w:before="360" w:after="36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η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∆h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кп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из</m:t>
                  </m:r>
                </m:sup>
              </m:sSub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оі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+∆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пп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пп1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1800∙0,8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3508+422-121,41</m:t>
              </m:r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=0,378</m:t>
          </m:r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Відносне вироблення електроенергії на внутрішньому тепловому споживанні КЕС:</w:t>
      </w:r>
    </w:p>
    <w:p w:rsidR="007D47BA" w:rsidRPr="00903F4C" w:rsidRDefault="009D6F21" w:rsidP="007D47BA">
      <w:pPr>
        <w:spacing w:before="360" w:after="36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е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т.к.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∆h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рр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из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∆h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кп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из</m:t>
                  </m:r>
                </m:sup>
              </m:sSubSup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п.в.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пп1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р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п.в.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1156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1800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990,3-121,41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3005-990,3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=0,277</m:t>
          </m:r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Внутрішній абсолютний ККД конденсаційного вироблення на ТЕС з урахуванням регенерації:</w:t>
      </w:r>
    </w:p>
    <w:p w:rsidR="007D47BA" w:rsidRPr="00903F4C" w:rsidRDefault="009D6F21" w:rsidP="007D47BA">
      <w:pPr>
        <w:spacing w:before="360" w:after="36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η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іК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рег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η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іК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к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к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іК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=0,378∙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1+0,277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1+0,277+0,378</m:t>
              </m:r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=0,437</m:t>
          </m:r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Питома витрата умовного палива на вироблення електроенергії на КЕС, т.у.п./(МВт год)</w:t>
      </w:r>
    </w:p>
    <w:p w:rsidR="007D47BA" w:rsidRPr="00903F4C" w:rsidRDefault="009D6F21" w:rsidP="007D47BA">
      <w:pPr>
        <w:spacing w:before="360" w:after="36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0,123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К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эм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іК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рег</m:t>
                  </m:r>
                </m:sup>
              </m:sSubSup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0,123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0,9∙0,98∙0,437</m:t>
              </m:r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=0,319</m:t>
          </m:r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Витрата палива на КЕС на вироблення електроенергії, т.у.п.</w:t>
      </w:r>
    </w:p>
    <w:p w:rsidR="007D47BA" w:rsidRPr="00903F4C" w:rsidRDefault="009D6F21" w:rsidP="007D47BA">
      <w:pPr>
        <w:spacing w:before="360" w:after="36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В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год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=0,319∙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</m:sSup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Питома витрата умовного палива на вироблення теплоти в роздільній системі енергопостачання при η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рк1 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= 0,8, т.у.п ./ (МВт·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7D47BA" w:rsidRPr="00903F4C" w:rsidRDefault="009D6F21" w:rsidP="007D47BA">
      <w:pPr>
        <w:spacing w:before="360" w:after="36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0,123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рк1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0,123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0,8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=0,154</m:t>
          </m:r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Витрата палива на вироблення теплоти, т.у.п.</w:t>
      </w:r>
    </w:p>
    <w:p w:rsidR="007D47BA" w:rsidRPr="00903F4C" w:rsidRDefault="009D6F21" w:rsidP="007D47BA">
      <w:pPr>
        <w:spacing w:before="360" w:after="36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В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∙Q=0,154∙2.1∙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=0.323∙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</m:sSup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Витрата палива в роздільній системі енергопостачання, т.у.п.</w:t>
      </w:r>
    </w:p>
    <w:p w:rsidR="007D47BA" w:rsidRPr="00903F4C" w:rsidRDefault="009D6F21" w:rsidP="007D47BA">
      <w:pPr>
        <w:spacing w:before="360" w:after="36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В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В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В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=0,319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∙10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+0,323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∙10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=0,642∙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</m:sSup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Річна економія умовного палива на вироблення електроенергії на ТЕЦ, т.у.п.</w:t>
      </w:r>
    </w:p>
    <w:p w:rsidR="007D47BA" w:rsidRPr="00903F4C" w:rsidRDefault="007D47BA" w:rsidP="007D47BA">
      <w:pPr>
        <w:spacing w:before="360" w:after="12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∆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В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год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р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э</m:t>
                  </m:r>
                </m:sup>
              </m:sSub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т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э</m:t>
                  </m:r>
                </m:sup>
              </m:sSubSup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кт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год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кт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э</m:t>
                  </m:r>
                </m:sup>
              </m:sSub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р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э</m:t>
                  </m:r>
                </m:sup>
              </m:sSubSup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</m:oMath>
      </m:oMathPara>
    </w:p>
    <w:p w:rsidR="007D47BA" w:rsidRPr="00903F4C" w:rsidRDefault="007D47BA" w:rsidP="007D47BA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=0,711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∙10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0,319-0,139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-0,289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∙10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0,333-0,319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=0,114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∙10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</m:sSup>
        </m:oMath>
      </m:oMathPara>
    </w:p>
    <w:p w:rsidR="007D47BA" w:rsidRPr="00903F4C" w:rsidRDefault="007D47BA" w:rsidP="007D4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F4C">
        <w:rPr>
          <w:rFonts w:ascii="Times New Roman" w:hAnsi="Times New Roman" w:cs="Times New Roman"/>
          <w:color w:val="000000" w:themeColor="text1"/>
          <w:sz w:val="28"/>
          <w:szCs w:val="28"/>
        </w:rPr>
        <w:t>Річна економія умовного палива на вироблення теплоти на ТЕЦ, т.у.п.</w:t>
      </w:r>
    </w:p>
    <w:p w:rsidR="007D47BA" w:rsidRPr="00903F4C" w:rsidRDefault="009D6F21" w:rsidP="007D47BA">
      <w:pPr>
        <w:spacing w:before="360" w:after="360" w:line="360" w:lineRule="auto"/>
        <w:ind w:firstLine="567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∆В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В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В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=0,323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∙10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-0,288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∙10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=0,035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∙10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</m:sSup>
        </m:oMath>
      </m:oMathPara>
    </w:p>
    <w:p w:rsidR="003215C6" w:rsidRDefault="003215C6" w:rsidP="003215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3215C6" w:rsidRDefault="003215C6" w:rsidP="003215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5C6" w:rsidRDefault="003215C6" w:rsidP="003215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5C6" w:rsidRDefault="003215C6" w:rsidP="003215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5C6" w:rsidRDefault="003215C6" w:rsidP="003215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215C6" w:rsidSect="00530C3B">
      <w:headerReference w:type="default" r:id="rId15"/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F21" w:rsidRDefault="009D6F21" w:rsidP="009F75B5">
      <w:pPr>
        <w:spacing w:after="0" w:line="240" w:lineRule="auto"/>
      </w:pPr>
      <w:r>
        <w:separator/>
      </w:r>
    </w:p>
  </w:endnote>
  <w:endnote w:type="continuationSeparator" w:id="0">
    <w:p w:rsidR="009D6F21" w:rsidRDefault="009D6F21" w:rsidP="009F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F21" w:rsidRDefault="009D6F21" w:rsidP="009F75B5">
      <w:pPr>
        <w:spacing w:after="0" w:line="240" w:lineRule="auto"/>
      </w:pPr>
      <w:r>
        <w:separator/>
      </w:r>
    </w:p>
  </w:footnote>
  <w:footnote w:type="continuationSeparator" w:id="0">
    <w:p w:rsidR="009D6F21" w:rsidRDefault="009D6F21" w:rsidP="009F7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395115587"/>
      <w:docPartObj>
        <w:docPartGallery w:val="Page Numbers (Top of Page)"/>
        <w:docPartUnique/>
      </w:docPartObj>
    </w:sdtPr>
    <w:sdtEndPr/>
    <w:sdtContent>
      <w:p w:rsidR="004D5A10" w:rsidRPr="00095448" w:rsidRDefault="004D5A10">
        <w:pPr>
          <w:pStyle w:val="af"/>
          <w:jc w:val="right"/>
          <w:rPr>
            <w:rFonts w:ascii="Times New Roman" w:hAnsi="Times New Roman" w:cs="Times New Roman"/>
            <w:sz w:val="28"/>
            <w:szCs w:val="28"/>
          </w:rPr>
        </w:pPr>
        <w:r w:rsidRPr="0009544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9544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9544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097E" w:rsidRPr="005C097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14</w:t>
        </w:r>
        <w:r w:rsidRPr="0009544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D5A10" w:rsidRDefault="004D5A1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0E413C0"/>
    <w:lvl w:ilvl="0">
      <w:numFmt w:val="bullet"/>
      <w:lvlText w:val="*"/>
      <w:lvlJc w:val="left"/>
    </w:lvl>
  </w:abstractNum>
  <w:abstractNum w:abstractNumId="1" w15:restartNumberingAfterBreak="0">
    <w:nsid w:val="006F5397"/>
    <w:multiLevelType w:val="hybridMultilevel"/>
    <w:tmpl w:val="40127F1C"/>
    <w:lvl w:ilvl="0" w:tplc="F3A21E3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247778"/>
    <w:multiLevelType w:val="hybridMultilevel"/>
    <w:tmpl w:val="573C30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C7A2A"/>
    <w:multiLevelType w:val="multilevel"/>
    <w:tmpl w:val="BCACA0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1500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56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5700" w:hanging="180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7620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8760" w:hanging="2520"/>
      </w:pPr>
      <w:rPr>
        <w:rFonts w:hint="default"/>
        <w:sz w:val="28"/>
      </w:rPr>
    </w:lvl>
  </w:abstractNum>
  <w:abstractNum w:abstractNumId="4" w15:restartNumberingAfterBreak="0">
    <w:nsid w:val="06D41CDA"/>
    <w:multiLevelType w:val="multilevel"/>
    <w:tmpl w:val="FC34FB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5" w15:restartNumberingAfterBreak="0">
    <w:nsid w:val="08072A4D"/>
    <w:multiLevelType w:val="hybridMultilevel"/>
    <w:tmpl w:val="4B740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D8D8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B175CA"/>
    <w:multiLevelType w:val="multilevel"/>
    <w:tmpl w:val="D6F4C690"/>
    <w:lvl w:ilvl="0">
      <w:start w:val="2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theme="minorBidi" w:hint="default"/>
      </w:rPr>
    </w:lvl>
  </w:abstractNum>
  <w:abstractNum w:abstractNumId="7" w15:restartNumberingAfterBreak="0">
    <w:nsid w:val="0A465355"/>
    <w:multiLevelType w:val="hybridMultilevel"/>
    <w:tmpl w:val="1A5EF6CE"/>
    <w:lvl w:ilvl="0" w:tplc="F3A21E3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47C0C"/>
    <w:multiLevelType w:val="multilevel"/>
    <w:tmpl w:val="6090F8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9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8" w:hanging="2160"/>
      </w:pPr>
      <w:rPr>
        <w:rFonts w:hint="default"/>
      </w:rPr>
    </w:lvl>
  </w:abstractNum>
  <w:abstractNum w:abstractNumId="9" w15:restartNumberingAfterBreak="0">
    <w:nsid w:val="109F4AFF"/>
    <w:multiLevelType w:val="multilevel"/>
    <w:tmpl w:val="4BA44BE0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  <w:sz w:val="22"/>
      </w:rPr>
    </w:lvl>
  </w:abstractNum>
  <w:abstractNum w:abstractNumId="10" w15:restartNumberingAfterBreak="0">
    <w:nsid w:val="12BA1AB2"/>
    <w:multiLevelType w:val="hybridMultilevel"/>
    <w:tmpl w:val="E77E8DE6"/>
    <w:lvl w:ilvl="0" w:tplc="0A363F4E">
      <w:start w:val="9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31F3991"/>
    <w:multiLevelType w:val="multilevel"/>
    <w:tmpl w:val="6384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6B53FD"/>
    <w:multiLevelType w:val="multilevel"/>
    <w:tmpl w:val="C908C690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930" w:hanging="7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/>
      </w:rPr>
    </w:lvl>
  </w:abstractNum>
  <w:abstractNum w:abstractNumId="13" w15:restartNumberingAfterBreak="0">
    <w:nsid w:val="166268F7"/>
    <w:multiLevelType w:val="hybridMultilevel"/>
    <w:tmpl w:val="DCC2A3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B526E2"/>
    <w:multiLevelType w:val="multilevel"/>
    <w:tmpl w:val="23EA495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1BD038FC"/>
    <w:multiLevelType w:val="hybridMultilevel"/>
    <w:tmpl w:val="D9DA1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23E57"/>
    <w:multiLevelType w:val="hybridMultilevel"/>
    <w:tmpl w:val="293892AE"/>
    <w:lvl w:ilvl="0" w:tplc="5EFA007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25271500"/>
    <w:multiLevelType w:val="hybridMultilevel"/>
    <w:tmpl w:val="85C2F5B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73F57B6"/>
    <w:multiLevelType w:val="hybridMultilevel"/>
    <w:tmpl w:val="6D40BF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E154D"/>
    <w:multiLevelType w:val="hybridMultilevel"/>
    <w:tmpl w:val="3864DE2E"/>
    <w:lvl w:ilvl="0" w:tplc="F3A21E36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0130DDB"/>
    <w:multiLevelType w:val="multilevel"/>
    <w:tmpl w:val="77E6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096CE4"/>
    <w:multiLevelType w:val="multilevel"/>
    <w:tmpl w:val="8636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4E43ED"/>
    <w:multiLevelType w:val="multilevel"/>
    <w:tmpl w:val="2E0CE9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5356F87"/>
    <w:multiLevelType w:val="multilevel"/>
    <w:tmpl w:val="DC0A19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35857C35"/>
    <w:multiLevelType w:val="hybridMultilevel"/>
    <w:tmpl w:val="842E78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615104"/>
    <w:multiLevelType w:val="hybridMultilevel"/>
    <w:tmpl w:val="36AA7E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FC1D87"/>
    <w:multiLevelType w:val="multilevel"/>
    <w:tmpl w:val="FBD4B65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3C6C48E8"/>
    <w:multiLevelType w:val="multilevel"/>
    <w:tmpl w:val="1EE2389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407E5633"/>
    <w:multiLevelType w:val="singleLevel"/>
    <w:tmpl w:val="A140A76A"/>
    <w:lvl w:ilvl="0">
      <w:start w:val="1"/>
      <w:numFmt w:val="decimal"/>
      <w:lvlText w:val="%1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12D29B1"/>
    <w:multiLevelType w:val="hybridMultilevel"/>
    <w:tmpl w:val="3FAAC66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18E3174"/>
    <w:multiLevelType w:val="hybridMultilevel"/>
    <w:tmpl w:val="CF4AD46A"/>
    <w:lvl w:ilvl="0" w:tplc="F3A21E3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3920D4E"/>
    <w:multiLevelType w:val="hybridMultilevel"/>
    <w:tmpl w:val="AA3C43D8"/>
    <w:lvl w:ilvl="0" w:tplc="7DB2863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4EE02328"/>
    <w:multiLevelType w:val="multilevel"/>
    <w:tmpl w:val="EA8CC0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4F617643"/>
    <w:multiLevelType w:val="multilevel"/>
    <w:tmpl w:val="82E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F8D14DB"/>
    <w:multiLevelType w:val="multilevel"/>
    <w:tmpl w:val="94A2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2B65478"/>
    <w:multiLevelType w:val="multilevel"/>
    <w:tmpl w:val="85580C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3413E4C"/>
    <w:multiLevelType w:val="multilevel"/>
    <w:tmpl w:val="78C8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7E35F0F"/>
    <w:multiLevelType w:val="multilevel"/>
    <w:tmpl w:val="01685FF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16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8" w:hanging="2160"/>
      </w:pPr>
      <w:rPr>
        <w:rFonts w:hint="default"/>
      </w:rPr>
    </w:lvl>
  </w:abstractNum>
  <w:abstractNum w:abstractNumId="38" w15:restartNumberingAfterBreak="0">
    <w:nsid w:val="5A4F5525"/>
    <w:multiLevelType w:val="hybridMultilevel"/>
    <w:tmpl w:val="508A1506"/>
    <w:lvl w:ilvl="0" w:tplc="F3A21E3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5DEB3E60"/>
    <w:multiLevelType w:val="hybridMultilevel"/>
    <w:tmpl w:val="66D47426"/>
    <w:lvl w:ilvl="0" w:tplc="0422000F">
      <w:start w:val="1"/>
      <w:numFmt w:val="decimal"/>
      <w:lvlText w:val="%1."/>
      <w:lvlJc w:val="left"/>
      <w:pPr>
        <w:ind w:left="1854" w:hanging="360"/>
      </w:pPr>
    </w:lvl>
    <w:lvl w:ilvl="1" w:tplc="04220019" w:tentative="1">
      <w:start w:val="1"/>
      <w:numFmt w:val="lowerLetter"/>
      <w:lvlText w:val="%2."/>
      <w:lvlJc w:val="left"/>
      <w:pPr>
        <w:ind w:left="2574" w:hanging="360"/>
      </w:p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</w:lvl>
    <w:lvl w:ilvl="3" w:tplc="0422000F" w:tentative="1">
      <w:start w:val="1"/>
      <w:numFmt w:val="decimal"/>
      <w:lvlText w:val="%4."/>
      <w:lvlJc w:val="left"/>
      <w:pPr>
        <w:ind w:left="4014" w:hanging="360"/>
      </w:p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</w:lvl>
    <w:lvl w:ilvl="6" w:tplc="0422000F" w:tentative="1">
      <w:start w:val="1"/>
      <w:numFmt w:val="decimal"/>
      <w:lvlText w:val="%7."/>
      <w:lvlJc w:val="left"/>
      <w:pPr>
        <w:ind w:left="6174" w:hanging="360"/>
      </w:p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5F01732A"/>
    <w:multiLevelType w:val="hybridMultilevel"/>
    <w:tmpl w:val="BB4CE0B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3D36648"/>
    <w:multiLevelType w:val="hybridMultilevel"/>
    <w:tmpl w:val="23DE80CE"/>
    <w:lvl w:ilvl="0" w:tplc="56D6AFBA">
      <w:start w:val="4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0C75F31"/>
    <w:multiLevelType w:val="multilevel"/>
    <w:tmpl w:val="09CE95F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3" w15:restartNumberingAfterBreak="0">
    <w:nsid w:val="738E5FF4"/>
    <w:multiLevelType w:val="hybridMultilevel"/>
    <w:tmpl w:val="9932A396"/>
    <w:lvl w:ilvl="0" w:tplc="F3A21E36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7E4E48FF"/>
    <w:multiLevelType w:val="hybridMultilevel"/>
    <w:tmpl w:val="76088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7"/>
  </w:num>
  <w:num w:numId="3">
    <w:abstractNumId w:val="25"/>
  </w:num>
  <w:num w:numId="4">
    <w:abstractNumId w:val="34"/>
  </w:num>
  <w:num w:numId="5">
    <w:abstractNumId w:val="36"/>
  </w:num>
  <w:num w:numId="6">
    <w:abstractNumId w:val="11"/>
  </w:num>
  <w:num w:numId="7">
    <w:abstractNumId w:val="20"/>
  </w:num>
  <w:num w:numId="8">
    <w:abstractNumId w:val="21"/>
  </w:num>
  <w:num w:numId="9">
    <w:abstractNumId w:val="33"/>
  </w:num>
  <w:num w:numId="10">
    <w:abstractNumId w:val="24"/>
  </w:num>
  <w:num w:numId="11">
    <w:abstractNumId w:val="1"/>
  </w:num>
  <w:num w:numId="12">
    <w:abstractNumId w:val="30"/>
  </w:num>
  <w:num w:numId="13">
    <w:abstractNumId w:val="38"/>
  </w:num>
  <w:num w:numId="14">
    <w:abstractNumId w:val="29"/>
  </w:num>
  <w:num w:numId="15">
    <w:abstractNumId w:val="40"/>
  </w:num>
  <w:num w:numId="16">
    <w:abstractNumId w:val="44"/>
  </w:num>
  <w:num w:numId="17">
    <w:abstractNumId w:val="13"/>
  </w:num>
  <w:num w:numId="18">
    <w:abstractNumId w:val="15"/>
  </w:num>
  <w:num w:numId="19">
    <w:abstractNumId w:val="0"/>
    <w:lvlOverride w:ilvl="0">
      <w:lvl w:ilvl="0">
        <w:numFmt w:val="bullet"/>
        <w:lvlText w:val="•"/>
        <w:legacy w:legacy="1" w:legacySpace="0" w:legacyIndent="302"/>
        <w:lvlJc w:val="left"/>
        <w:rPr>
          <w:rFonts w:ascii="Times New Roman" w:hAnsi="Times New Roman" w:hint="default"/>
        </w:rPr>
      </w:lvl>
    </w:lvlOverride>
  </w:num>
  <w:num w:numId="20">
    <w:abstractNumId w:val="0"/>
    <w:lvlOverride w:ilvl="0">
      <w:lvl w:ilvl="0">
        <w:numFmt w:val="bullet"/>
        <w:lvlText w:val="•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21">
    <w:abstractNumId w:val="19"/>
  </w:num>
  <w:num w:numId="22">
    <w:abstractNumId w:val="31"/>
  </w:num>
  <w:num w:numId="23">
    <w:abstractNumId w:val="18"/>
  </w:num>
  <w:num w:numId="24">
    <w:abstractNumId w:val="9"/>
  </w:num>
  <w:num w:numId="25">
    <w:abstractNumId w:val="14"/>
  </w:num>
  <w:num w:numId="26">
    <w:abstractNumId w:val="27"/>
  </w:num>
  <w:num w:numId="27">
    <w:abstractNumId w:val="26"/>
  </w:num>
  <w:num w:numId="28">
    <w:abstractNumId w:val="2"/>
  </w:num>
  <w:num w:numId="29">
    <w:abstractNumId w:val="28"/>
  </w:num>
  <w:num w:numId="30">
    <w:abstractNumId w:val="17"/>
  </w:num>
  <w:num w:numId="31">
    <w:abstractNumId w:val="39"/>
  </w:num>
  <w:num w:numId="32">
    <w:abstractNumId w:val="3"/>
  </w:num>
  <w:num w:numId="33">
    <w:abstractNumId w:val="5"/>
  </w:num>
  <w:num w:numId="34">
    <w:abstractNumId w:val="41"/>
  </w:num>
  <w:num w:numId="35">
    <w:abstractNumId w:val="16"/>
  </w:num>
  <w:num w:numId="36">
    <w:abstractNumId w:val="23"/>
  </w:num>
  <w:num w:numId="37">
    <w:abstractNumId w:val="4"/>
  </w:num>
  <w:num w:numId="38">
    <w:abstractNumId w:val="10"/>
  </w:num>
  <w:num w:numId="39">
    <w:abstractNumId w:val="35"/>
  </w:num>
  <w:num w:numId="40">
    <w:abstractNumId w:val="42"/>
  </w:num>
  <w:num w:numId="41">
    <w:abstractNumId w:val="12"/>
  </w:num>
  <w:num w:numId="42">
    <w:abstractNumId w:val="22"/>
  </w:num>
  <w:num w:numId="43">
    <w:abstractNumId w:val="32"/>
  </w:num>
  <w:num w:numId="44">
    <w:abstractNumId w:val="8"/>
  </w:num>
  <w:num w:numId="45">
    <w:abstractNumId w:val="37"/>
  </w:num>
  <w:num w:numId="46">
    <w:abstractNumId w:val="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95"/>
    <w:rsid w:val="0001320E"/>
    <w:rsid w:val="00022D70"/>
    <w:rsid w:val="00037053"/>
    <w:rsid w:val="000453A3"/>
    <w:rsid w:val="0005007F"/>
    <w:rsid w:val="0007533C"/>
    <w:rsid w:val="00076824"/>
    <w:rsid w:val="000875CD"/>
    <w:rsid w:val="00095448"/>
    <w:rsid w:val="000A018A"/>
    <w:rsid w:val="000A3162"/>
    <w:rsid w:val="000B1570"/>
    <w:rsid w:val="000C5214"/>
    <w:rsid w:val="000C75F7"/>
    <w:rsid w:val="000D636C"/>
    <w:rsid w:val="000E1945"/>
    <w:rsid w:val="000F5BB5"/>
    <w:rsid w:val="000F64B1"/>
    <w:rsid w:val="000F6685"/>
    <w:rsid w:val="001005D4"/>
    <w:rsid w:val="0012170C"/>
    <w:rsid w:val="00122A61"/>
    <w:rsid w:val="00123574"/>
    <w:rsid w:val="0014439C"/>
    <w:rsid w:val="0015153E"/>
    <w:rsid w:val="00155336"/>
    <w:rsid w:val="00170202"/>
    <w:rsid w:val="00182488"/>
    <w:rsid w:val="001837D6"/>
    <w:rsid w:val="00192C22"/>
    <w:rsid w:val="001B1B0F"/>
    <w:rsid w:val="001B6820"/>
    <w:rsid w:val="001C781C"/>
    <w:rsid w:val="001D455B"/>
    <w:rsid w:val="001D791E"/>
    <w:rsid w:val="001E5666"/>
    <w:rsid w:val="00203AD3"/>
    <w:rsid w:val="00203AEA"/>
    <w:rsid w:val="00204ABF"/>
    <w:rsid w:val="00232A06"/>
    <w:rsid w:val="00233CEC"/>
    <w:rsid w:val="0025004C"/>
    <w:rsid w:val="00251DB3"/>
    <w:rsid w:val="00253502"/>
    <w:rsid w:val="002756D3"/>
    <w:rsid w:val="002766A1"/>
    <w:rsid w:val="00276B8E"/>
    <w:rsid w:val="00297280"/>
    <w:rsid w:val="002B6523"/>
    <w:rsid w:val="002B7D25"/>
    <w:rsid w:val="002D4DC5"/>
    <w:rsid w:val="002E3CF0"/>
    <w:rsid w:val="00300E55"/>
    <w:rsid w:val="00305AF9"/>
    <w:rsid w:val="003114FC"/>
    <w:rsid w:val="0031214A"/>
    <w:rsid w:val="00312948"/>
    <w:rsid w:val="003215C6"/>
    <w:rsid w:val="00344396"/>
    <w:rsid w:val="0035372C"/>
    <w:rsid w:val="00360B3E"/>
    <w:rsid w:val="00363CD7"/>
    <w:rsid w:val="0038761E"/>
    <w:rsid w:val="003A3282"/>
    <w:rsid w:val="003C2C7C"/>
    <w:rsid w:val="003D17A7"/>
    <w:rsid w:val="003F748A"/>
    <w:rsid w:val="00402538"/>
    <w:rsid w:val="00407071"/>
    <w:rsid w:val="004075D4"/>
    <w:rsid w:val="00434FBE"/>
    <w:rsid w:val="00442A06"/>
    <w:rsid w:val="004611B1"/>
    <w:rsid w:val="004A1D22"/>
    <w:rsid w:val="004B4A78"/>
    <w:rsid w:val="004C2E2E"/>
    <w:rsid w:val="004C5C6C"/>
    <w:rsid w:val="004D5A10"/>
    <w:rsid w:val="004E42A3"/>
    <w:rsid w:val="004F1FBD"/>
    <w:rsid w:val="005126E0"/>
    <w:rsid w:val="00515DAA"/>
    <w:rsid w:val="005165D6"/>
    <w:rsid w:val="005178B0"/>
    <w:rsid w:val="005227B5"/>
    <w:rsid w:val="005251C2"/>
    <w:rsid w:val="00530C3B"/>
    <w:rsid w:val="00533323"/>
    <w:rsid w:val="00547962"/>
    <w:rsid w:val="00550004"/>
    <w:rsid w:val="00563742"/>
    <w:rsid w:val="00563BF8"/>
    <w:rsid w:val="005648E3"/>
    <w:rsid w:val="005654BF"/>
    <w:rsid w:val="00575F1F"/>
    <w:rsid w:val="00584607"/>
    <w:rsid w:val="005B0E1A"/>
    <w:rsid w:val="005C0592"/>
    <w:rsid w:val="005C097E"/>
    <w:rsid w:val="005C301D"/>
    <w:rsid w:val="005C4D00"/>
    <w:rsid w:val="005E3FD4"/>
    <w:rsid w:val="005E6F35"/>
    <w:rsid w:val="005E7DED"/>
    <w:rsid w:val="0060512A"/>
    <w:rsid w:val="00607A06"/>
    <w:rsid w:val="00613196"/>
    <w:rsid w:val="00617E9B"/>
    <w:rsid w:val="006233EB"/>
    <w:rsid w:val="00633DA1"/>
    <w:rsid w:val="00637375"/>
    <w:rsid w:val="00651750"/>
    <w:rsid w:val="00671988"/>
    <w:rsid w:val="00693337"/>
    <w:rsid w:val="006B5432"/>
    <w:rsid w:val="006C7999"/>
    <w:rsid w:val="006E03BC"/>
    <w:rsid w:val="006E7880"/>
    <w:rsid w:val="00716DAC"/>
    <w:rsid w:val="0072573A"/>
    <w:rsid w:val="00732A4F"/>
    <w:rsid w:val="0073544B"/>
    <w:rsid w:val="007363CD"/>
    <w:rsid w:val="00752C40"/>
    <w:rsid w:val="00757ADB"/>
    <w:rsid w:val="00762292"/>
    <w:rsid w:val="00785C92"/>
    <w:rsid w:val="007958AC"/>
    <w:rsid w:val="007969DA"/>
    <w:rsid w:val="00796E43"/>
    <w:rsid w:val="007B059F"/>
    <w:rsid w:val="007C4024"/>
    <w:rsid w:val="007C4EA6"/>
    <w:rsid w:val="007D47BA"/>
    <w:rsid w:val="007E7D79"/>
    <w:rsid w:val="007F5E3B"/>
    <w:rsid w:val="007F6069"/>
    <w:rsid w:val="008041F4"/>
    <w:rsid w:val="00827086"/>
    <w:rsid w:val="00836182"/>
    <w:rsid w:val="008433EF"/>
    <w:rsid w:val="008436DC"/>
    <w:rsid w:val="0084645D"/>
    <w:rsid w:val="00861094"/>
    <w:rsid w:val="008705D3"/>
    <w:rsid w:val="008961D4"/>
    <w:rsid w:val="008A2625"/>
    <w:rsid w:val="008B160A"/>
    <w:rsid w:val="008B6EE1"/>
    <w:rsid w:val="008C4F3C"/>
    <w:rsid w:val="008F09E6"/>
    <w:rsid w:val="009057CE"/>
    <w:rsid w:val="00917CF6"/>
    <w:rsid w:val="009220B3"/>
    <w:rsid w:val="0092345D"/>
    <w:rsid w:val="00953401"/>
    <w:rsid w:val="00960D72"/>
    <w:rsid w:val="00970278"/>
    <w:rsid w:val="00972DD6"/>
    <w:rsid w:val="0097524A"/>
    <w:rsid w:val="00997861"/>
    <w:rsid w:val="009B7C9F"/>
    <w:rsid w:val="009D1A9E"/>
    <w:rsid w:val="009D6F21"/>
    <w:rsid w:val="009E22F3"/>
    <w:rsid w:val="009E4152"/>
    <w:rsid w:val="009E4998"/>
    <w:rsid w:val="009F05E7"/>
    <w:rsid w:val="009F75B5"/>
    <w:rsid w:val="00A004BD"/>
    <w:rsid w:val="00A0723A"/>
    <w:rsid w:val="00A1483A"/>
    <w:rsid w:val="00A455D7"/>
    <w:rsid w:val="00A46F98"/>
    <w:rsid w:val="00A62D78"/>
    <w:rsid w:val="00A81228"/>
    <w:rsid w:val="00A871D9"/>
    <w:rsid w:val="00A9059A"/>
    <w:rsid w:val="00AC0EF7"/>
    <w:rsid w:val="00AC2BA0"/>
    <w:rsid w:val="00AC7F95"/>
    <w:rsid w:val="00AD48AD"/>
    <w:rsid w:val="00AF53A2"/>
    <w:rsid w:val="00AF59BE"/>
    <w:rsid w:val="00B03A48"/>
    <w:rsid w:val="00B0508E"/>
    <w:rsid w:val="00B127D8"/>
    <w:rsid w:val="00B1445D"/>
    <w:rsid w:val="00B2539B"/>
    <w:rsid w:val="00B40B89"/>
    <w:rsid w:val="00B54347"/>
    <w:rsid w:val="00B7270F"/>
    <w:rsid w:val="00B813A3"/>
    <w:rsid w:val="00B82F97"/>
    <w:rsid w:val="00B9024D"/>
    <w:rsid w:val="00B96320"/>
    <w:rsid w:val="00B966F6"/>
    <w:rsid w:val="00BA742B"/>
    <w:rsid w:val="00BB2653"/>
    <w:rsid w:val="00BB2F8B"/>
    <w:rsid w:val="00BC2E4E"/>
    <w:rsid w:val="00BC411C"/>
    <w:rsid w:val="00BD04E5"/>
    <w:rsid w:val="00BE173E"/>
    <w:rsid w:val="00BE1D32"/>
    <w:rsid w:val="00BE4000"/>
    <w:rsid w:val="00BF1346"/>
    <w:rsid w:val="00C05ED3"/>
    <w:rsid w:val="00C07BDA"/>
    <w:rsid w:val="00C35312"/>
    <w:rsid w:val="00C360D4"/>
    <w:rsid w:val="00C44AB7"/>
    <w:rsid w:val="00C557D1"/>
    <w:rsid w:val="00C67D72"/>
    <w:rsid w:val="00C70B6C"/>
    <w:rsid w:val="00C71CB4"/>
    <w:rsid w:val="00C7375B"/>
    <w:rsid w:val="00C91C5D"/>
    <w:rsid w:val="00CA1CB4"/>
    <w:rsid w:val="00CB49C7"/>
    <w:rsid w:val="00D0640F"/>
    <w:rsid w:val="00D07426"/>
    <w:rsid w:val="00D57C83"/>
    <w:rsid w:val="00D64971"/>
    <w:rsid w:val="00D91060"/>
    <w:rsid w:val="00D91F87"/>
    <w:rsid w:val="00DA6E82"/>
    <w:rsid w:val="00DB2EE5"/>
    <w:rsid w:val="00DB68D1"/>
    <w:rsid w:val="00DC34C8"/>
    <w:rsid w:val="00DC3DF8"/>
    <w:rsid w:val="00DE572C"/>
    <w:rsid w:val="00E0563C"/>
    <w:rsid w:val="00E12969"/>
    <w:rsid w:val="00E17F9B"/>
    <w:rsid w:val="00E27DC3"/>
    <w:rsid w:val="00E27EE4"/>
    <w:rsid w:val="00E3598A"/>
    <w:rsid w:val="00E5408A"/>
    <w:rsid w:val="00E61C11"/>
    <w:rsid w:val="00E65F07"/>
    <w:rsid w:val="00E733AD"/>
    <w:rsid w:val="00EA110D"/>
    <w:rsid w:val="00EB21F3"/>
    <w:rsid w:val="00EB7162"/>
    <w:rsid w:val="00ED01B3"/>
    <w:rsid w:val="00ED1404"/>
    <w:rsid w:val="00ED27AC"/>
    <w:rsid w:val="00ED714D"/>
    <w:rsid w:val="00EE1C8A"/>
    <w:rsid w:val="00F061F7"/>
    <w:rsid w:val="00F143E3"/>
    <w:rsid w:val="00F22B51"/>
    <w:rsid w:val="00F24D76"/>
    <w:rsid w:val="00F25040"/>
    <w:rsid w:val="00F27C17"/>
    <w:rsid w:val="00F3406C"/>
    <w:rsid w:val="00F55D7D"/>
    <w:rsid w:val="00F64CC1"/>
    <w:rsid w:val="00F72AA2"/>
    <w:rsid w:val="00F80374"/>
    <w:rsid w:val="00F93F85"/>
    <w:rsid w:val="00FD29FF"/>
    <w:rsid w:val="00FE56BA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91D043-4A79-4829-9EF7-569733F8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F95"/>
  </w:style>
  <w:style w:type="paragraph" w:styleId="1">
    <w:name w:val="heading 1"/>
    <w:basedOn w:val="a"/>
    <w:next w:val="a"/>
    <w:link w:val="10"/>
    <w:qFormat/>
    <w:rsid w:val="009B7C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B7C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B7C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9B7C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9B7C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qFormat/>
    <w:rsid w:val="009B7C9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9B7C9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9B7C9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9B7C9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F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B7C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9B7C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9B7C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9B7C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9B7C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9"/>
    <w:rsid w:val="009B7C9F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9B7C9F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rsid w:val="009B7C9F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rsid w:val="009B7C9F"/>
    <w:rPr>
      <w:rFonts w:ascii="Cambria" w:eastAsia="Times New Roman" w:hAnsi="Cambria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B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C9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9B7C9F"/>
    <w:rPr>
      <w:color w:val="808080"/>
    </w:rPr>
  </w:style>
  <w:style w:type="paragraph" w:styleId="a7">
    <w:name w:val="No Spacing"/>
    <w:link w:val="a8"/>
    <w:uiPriority w:val="99"/>
    <w:qFormat/>
    <w:rsid w:val="009B7C9F"/>
    <w:pPr>
      <w:spacing w:after="0" w:line="240" w:lineRule="auto"/>
    </w:pPr>
    <w:rPr>
      <w:rFonts w:ascii="Calibri" w:eastAsiaTheme="minorEastAsia" w:hAnsi="Calibri" w:cs="Times New Roman"/>
      <w:lang w:val="ru-RU"/>
    </w:rPr>
  </w:style>
  <w:style w:type="character" w:customStyle="1" w:styleId="a8">
    <w:name w:val="Без интервала Знак"/>
    <w:basedOn w:val="a0"/>
    <w:link w:val="a7"/>
    <w:uiPriority w:val="99"/>
    <w:locked/>
    <w:rsid w:val="009B7C9F"/>
    <w:rPr>
      <w:rFonts w:ascii="Calibri" w:eastAsiaTheme="minorEastAsia" w:hAnsi="Calibri" w:cs="Times New Roman"/>
      <w:lang w:val="ru-RU"/>
    </w:rPr>
  </w:style>
  <w:style w:type="character" w:styleId="a9">
    <w:name w:val="Emphasis"/>
    <w:basedOn w:val="a0"/>
    <w:uiPriority w:val="20"/>
    <w:qFormat/>
    <w:rsid w:val="009B7C9F"/>
    <w:rPr>
      <w:rFonts w:cs="Times New Roman"/>
      <w:i/>
      <w:iCs/>
    </w:rPr>
  </w:style>
  <w:style w:type="paragraph" w:customStyle="1" w:styleId="Style8">
    <w:name w:val="Style8"/>
    <w:basedOn w:val="a"/>
    <w:uiPriority w:val="99"/>
    <w:rsid w:val="009B7C9F"/>
    <w:pPr>
      <w:widowControl w:val="0"/>
      <w:autoSpaceDE w:val="0"/>
      <w:autoSpaceDN w:val="0"/>
      <w:adjustRightInd w:val="0"/>
      <w:spacing w:after="0" w:line="287" w:lineRule="exact"/>
      <w:ind w:firstLine="283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66">
    <w:name w:val="Font Style66"/>
    <w:basedOn w:val="a0"/>
    <w:uiPriority w:val="99"/>
    <w:rsid w:val="009B7C9F"/>
    <w:rPr>
      <w:rFonts w:ascii="Times New Roman" w:hAnsi="Times New Roman" w:cs="Times New Roman"/>
      <w:sz w:val="22"/>
      <w:szCs w:val="22"/>
    </w:rPr>
  </w:style>
  <w:style w:type="paragraph" w:customStyle="1" w:styleId="Style36">
    <w:name w:val="Style36"/>
    <w:basedOn w:val="a"/>
    <w:uiPriority w:val="99"/>
    <w:rsid w:val="009B7C9F"/>
    <w:pPr>
      <w:widowControl w:val="0"/>
      <w:autoSpaceDE w:val="0"/>
      <w:autoSpaceDN w:val="0"/>
      <w:adjustRightInd w:val="0"/>
      <w:spacing w:after="0" w:line="288" w:lineRule="exact"/>
      <w:ind w:hanging="898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65">
    <w:name w:val="Font Style65"/>
    <w:basedOn w:val="a0"/>
    <w:uiPriority w:val="99"/>
    <w:rsid w:val="009B7C9F"/>
    <w:rPr>
      <w:rFonts w:ascii="Times New Roman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9B7C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rsid w:val="009B7C9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c">
    <w:name w:val="Основной текст Знак"/>
    <w:basedOn w:val="a0"/>
    <w:link w:val="ab"/>
    <w:rsid w:val="009B7C9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d">
    <w:name w:val="Body Text Indent"/>
    <w:basedOn w:val="a"/>
    <w:link w:val="ae"/>
    <w:rsid w:val="009B7C9F"/>
    <w:pPr>
      <w:spacing w:after="0" w:line="240" w:lineRule="auto"/>
      <w:ind w:left="566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rsid w:val="009B7C9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rsid w:val="009B7C9F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9B7C9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">
    <w:name w:val="header"/>
    <w:basedOn w:val="a"/>
    <w:link w:val="af0"/>
    <w:unhideWhenUsed/>
    <w:rsid w:val="009B7C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9B7C9F"/>
  </w:style>
  <w:style w:type="paragraph" w:styleId="af1">
    <w:name w:val="footer"/>
    <w:basedOn w:val="a"/>
    <w:link w:val="af2"/>
    <w:unhideWhenUsed/>
    <w:rsid w:val="009B7C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B7C9F"/>
  </w:style>
  <w:style w:type="character" w:customStyle="1" w:styleId="31">
    <w:name w:val="Основний текст (3)_"/>
    <w:basedOn w:val="a0"/>
    <w:link w:val="32"/>
    <w:rsid w:val="009B7C9F"/>
    <w:rPr>
      <w:rFonts w:ascii="Verdana" w:eastAsia="Verdana" w:hAnsi="Verdana" w:cs="Verdana"/>
      <w:spacing w:val="-10"/>
      <w:sz w:val="17"/>
      <w:szCs w:val="17"/>
      <w:shd w:val="clear" w:color="auto" w:fill="FFFFFF"/>
    </w:rPr>
  </w:style>
  <w:style w:type="character" w:customStyle="1" w:styleId="23">
    <w:name w:val="Основний текст (2)_"/>
    <w:basedOn w:val="a0"/>
    <w:link w:val="24"/>
    <w:rsid w:val="009B7C9F"/>
    <w:rPr>
      <w:rFonts w:ascii="Verdana" w:eastAsia="Verdana" w:hAnsi="Verdana" w:cs="Verdana"/>
      <w:spacing w:val="-10"/>
      <w:sz w:val="17"/>
      <w:szCs w:val="17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9B7C9F"/>
    <w:pPr>
      <w:widowControl w:val="0"/>
      <w:shd w:val="clear" w:color="auto" w:fill="FFFFFF"/>
      <w:spacing w:after="0" w:line="226" w:lineRule="exact"/>
      <w:jc w:val="both"/>
    </w:pPr>
    <w:rPr>
      <w:rFonts w:ascii="Verdana" w:eastAsia="Verdana" w:hAnsi="Verdana" w:cs="Verdana"/>
      <w:spacing w:val="-10"/>
      <w:sz w:val="17"/>
      <w:szCs w:val="17"/>
    </w:rPr>
  </w:style>
  <w:style w:type="paragraph" w:customStyle="1" w:styleId="24">
    <w:name w:val="Основний текст (2)"/>
    <w:basedOn w:val="a"/>
    <w:link w:val="23"/>
    <w:rsid w:val="009B7C9F"/>
    <w:pPr>
      <w:widowControl w:val="0"/>
      <w:shd w:val="clear" w:color="auto" w:fill="FFFFFF"/>
      <w:spacing w:after="0" w:line="226" w:lineRule="exact"/>
      <w:jc w:val="both"/>
    </w:pPr>
    <w:rPr>
      <w:rFonts w:ascii="Verdana" w:eastAsia="Verdana" w:hAnsi="Verdana" w:cs="Verdana"/>
      <w:spacing w:val="-10"/>
      <w:sz w:val="17"/>
      <w:szCs w:val="17"/>
    </w:rPr>
  </w:style>
  <w:style w:type="character" w:customStyle="1" w:styleId="2Exact">
    <w:name w:val="Підпис до зображення (2) Exact"/>
    <w:basedOn w:val="a0"/>
    <w:link w:val="25"/>
    <w:rsid w:val="009B7C9F"/>
    <w:rPr>
      <w:rFonts w:ascii="Verdana" w:eastAsia="Verdana" w:hAnsi="Verdana" w:cs="Verdana"/>
      <w:spacing w:val="-10"/>
      <w:sz w:val="14"/>
      <w:szCs w:val="14"/>
      <w:shd w:val="clear" w:color="auto" w:fill="FFFFFF"/>
    </w:rPr>
  </w:style>
  <w:style w:type="character" w:customStyle="1" w:styleId="Exact">
    <w:name w:val="Підпис до зображення Exact"/>
    <w:basedOn w:val="a0"/>
    <w:link w:val="af3"/>
    <w:rsid w:val="009B7C9F"/>
    <w:rPr>
      <w:rFonts w:ascii="Verdana" w:eastAsia="Verdana" w:hAnsi="Verdana" w:cs="Verdana"/>
      <w:i/>
      <w:iCs/>
      <w:spacing w:val="-10"/>
      <w:sz w:val="13"/>
      <w:szCs w:val="13"/>
      <w:shd w:val="clear" w:color="auto" w:fill="FFFFFF"/>
    </w:rPr>
  </w:style>
  <w:style w:type="character" w:customStyle="1" w:styleId="4pt0ptExact">
    <w:name w:val="Підпис до зображення + 4 pt;Не курсив;Інтервал 0 pt Exact"/>
    <w:basedOn w:val="Exact"/>
    <w:rsid w:val="009B7C9F"/>
    <w:rPr>
      <w:rFonts w:ascii="Verdana" w:eastAsia="Verdana" w:hAnsi="Verdana" w:cs="Verdan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75pt1ptExact">
    <w:name w:val="Підпис до зображення + 7;5 pt;Інтервал 1 pt Exact"/>
    <w:basedOn w:val="Exact"/>
    <w:rsid w:val="009B7C9F"/>
    <w:rPr>
      <w:rFonts w:ascii="Verdana" w:eastAsia="Verdana" w:hAnsi="Verdana" w:cs="Verdana"/>
      <w:i/>
      <w:iCs/>
      <w:color w:val="000000"/>
      <w:spacing w:val="2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5ptExact">
    <w:name w:val="Підпис до зображення + 7;5 pt Exact"/>
    <w:basedOn w:val="Exact"/>
    <w:rsid w:val="009B7C9F"/>
    <w:rPr>
      <w:rFonts w:ascii="Verdana" w:eastAsia="Verdana" w:hAnsi="Verdana" w:cs="Verdana"/>
      <w:i/>
      <w:iCs/>
      <w:color w:val="000000"/>
      <w:spacing w:val="-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5">
    <w:name w:val="Підпис до зображення (2)"/>
    <w:basedOn w:val="a"/>
    <w:link w:val="2Exact"/>
    <w:rsid w:val="009B7C9F"/>
    <w:pPr>
      <w:widowControl w:val="0"/>
      <w:shd w:val="clear" w:color="auto" w:fill="FFFFFF"/>
      <w:spacing w:after="0" w:line="178" w:lineRule="exact"/>
      <w:jc w:val="center"/>
    </w:pPr>
    <w:rPr>
      <w:rFonts w:ascii="Verdana" w:eastAsia="Verdana" w:hAnsi="Verdana" w:cs="Verdana"/>
      <w:spacing w:val="-10"/>
      <w:sz w:val="14"/>
      <w:szCs w:val="14"/>
    </w:rPr>
  </w:style>
  <w:style w:type="paragraph" w:customStyle="1" w:styleId="af3">
    <w:name w:val="Підпис до зображення"/>
    <w:basedOn w:val="a"/>
    <w:link w:val="Exact"/>
    <w:rsid w:val="009B7C9F"/>
    <w:pPr>
      <w:widowControl w:val="0"/>
      <w:shd w:val="clear" w:color="auto" w:fill="FFFFFF"/>
      <w:spacing w:after="0" w:line="178" w:lineRule="exact"/>
      <w:jc w:val="center"/>
    </w:pPr>
    <w:rPr>
      <w:rFonts w:ascii="Verdana" w:eastAsia="Verdana" w:hAnsi="Verdana" w:cs="Verdana"/>
      <w:i/>
      <w:iCs/>
      <w:spacing w:val="-10"/>
      <w:sz w:val="13"/>
      <w:szCs w:val="13"/>
    </w:rPr>
  </w:style>
  <w:style w:type="character" w:customStyle="1" w:styleId="51">
    <w:name w:val="Основний текст (5)_"/>
    <w:basedOn w:val="a0"/>
    <w:link w:val="52"/>
    <w:rsid w:val="009B7C9F"/>
    <w:rPr>
      <w:rFonts w:ascii="Verdana" w:eastAsia="Verdana" w:hAnsi="Verdana" w:cs="Verdana"/>
      <w:i/>
      <w:iCs/>
      <w:sz w:val="20"/>
      <w:szCs w:val="20"/>
      <w:shd w:val="clear" w:color="auto" w:fill="FFFFFF"/>
    </w:rPr>
  </w:style>
  <w:style w:type="character" w:customStyle="1" w:styleId="26">
    <w:name w:val="Основний текст (2) + Курсив"/>
    <w:basedOn w:val="23"/>
    <w:rsid w:val="009B7C9F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52">
    <w:name w:val="Основний текст (5)"/>
    <w:basedOn w:val="a"/>
    <w:link w:val="51"/>
    <w:rsid w:val="009B7C9F"/>
    <w:pPr>
      <w:widowControl w:val="0"/>
      <w:shd w:val="clear" w:color="auto" w:fill="FFFFFF"/>
      <w:spacing w:after="0" w:line="226" w:lineRule="exact"/>
      <w:ind w:firstLine="300"/>
    </w:pPr>
    <w:rPr>
      <w:rFonts w:ascii="Verdana" w:eastAsia="Verdana" w:hAnsi="Verdana" w:cs="Verdana"/>
      <w:i/>
      <w:iCs/>
      <w:sz w:val="20"/>
      <w:szCs w:val="20"/>
    </w:rPr>
  </w:style>
  <w:style w:type="character" w:customStyle="1" w:styleId="27">
    <w:name w:val="Основной текст (2)_"/>
    <w:link w:val="210"/>
    <w:rsid w:val="009B7C9F"/>
    <w:rPr>
      <w:shd w:val="clear" w:color="auto" w:fill="FFFFFF"/>
      <w:lang w:bidi="en-US"/>
    </w:rPr>
  </w:style>
  <w:style w:type="paragraph" w:customStyle="1" w:styleId="210">
    <w:name w:val="Основной текст (2)1"/>
    <w:basedOn w:val="a"/>
    <w:link w:val="27"/>
    <w:rsid w:val="009B7C9F"/>
    <w:pPr>
      <w:widowControl w:val="0"/>
      <w:shd w:val="clear" w:color="auto" w:fill="FFFFFF"/>
      <w:spacing w:before="3840" w:after="0" w:line="240" w:lineRule="exact"/>
      <w:jc w:val="both"/>
    </w:pPr>
    <w:rPr>
      <w:lang w:bidi="en-US"/>
    </w:rPr>
  </w:style>
  <w:style w:type="paragraph" w:styleId="af4">
    <w:name w:val="Normal (Web)"/>
    <w:basedOn w:val="a"/>
    <w:link w:val="af5"/>
    <w:unhideWhenUsed/>
    <w:rsid w:val="009B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1">
    <w:name w:val="Заголовок №4_"/>
    <w:link w:val="42"/>
    <w:rsid w:val="009B7C9F"/>
    <w:rPr>
      <w:b/>
      <w:bCs/>
      <w:shd w:val="clear" w:color="auto" w:fill="FFFFFF"/>
    </w:rPr>
  </w:style>
  <w:style w:type="character" w:customStyle="1" w:styleId="210pt">
    <w:name w:val="Основной текст (2) + 10 pt"/>
    <w:rsid w:val="009B7C9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2">
    <w:name w:val="Заголовок №4"/>
    <w:basedOn w:val="a"/>
    <w:link w:val="41"/>
    <w:rsid w:val="009B7C9F"/>
    <w:pPr>
      <w:widowControl w:val="0"/>
      <w:shd w:val="clear" w:color="auto" w:fill="FFFFFF"/>
      <w:spacing w:after="540" w:line="0" w:lineRule="atLeast"/>
      <w:ind w:hanging="800"/>
      <w:jc w:val="both"/>
      <w:outlineLvl w:val="3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9B7C9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7C9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f6">
    <w:name w:val="Підпис до таблиці_"/>
    <w:basedOn w:val="a0"/>
    <w:link w:val="af7"/>
    <w:rsid w:val="009B7C9F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f7">
    <w:name w:val="Підпис до таблиці"/>
    <w:basedOn w:val="a"/>
    <w:link w:val="af6"/>
    <w:rsid w:val="009B7C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character" w:customStyle="1" w:styleId="33">
    <w:name w:val="Заголовок №3_"/>
    <w:basedOn w:val="a0"/>
    <w:link w:val="34"/>
    <w:rsid w:val="009B7C9F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4">
    <w:name w:val="Заголовок №3"/>
    <w:basedOn w:val="a"/>
    <w:link w:val="33"/>
    <w:rsid w:val="009B7C9F"/>
    <w:pPr>
      <w:widowControl w:val="0"/>
      <w:shd w:val="clear" w:color="auto" w:fill="FFFFFF"/>
      <w:spacing w:after="120" w:line="331" w:lineRule="exact"/>
      <w:ind w:hanging="320"/>
      <w:jc w:val="center"/>
      <w:outlineLvl w:val="2"/>
    </w:pPr>
    <w:rPr>
      <w:rFonts w:ascii="Arial" w:eastAsia="Arial" w:hAnsi="Arial" w:cs="Arial"/>
      <w:sz w:val="19"/>
      <w:szCs w:val="19"/>
    </w:rPr>
  </w:style>
  <w:style w:type="character" w:customStyle="1" w:styleId="28">
    <w:name w:val="Підпис до зображення (2)_"/>
    <w:basedOn w:val="a0"/>
    <w:rsid w:val="009B7C9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8">
    <w:name w:val="Підпис до зображення_"/>
    <w:basedOn w:val="a0"/>
    <w:rsid w:val="009B7C9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9">
    <w:name w:val="Підпис до зображення + Напівжирний"/>
    <w:basedOn w:val="af8"/>
    <w:rsid w:val="009B7C9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styleId="afa">
    <w:name w:val="page number"/>
    <w:basedOn w:val="a0"/>
    <w:rsid w:val="009B7C9F"/>
  </w:style>
  <w:style w:type="paragraph" w:styleId="35">
    <w:name w:val="Body Text Indent 3"/>
    <w:basedOn w:val="a"/>
    <w:link w:val="36"/>
    <w:rsid w:val="009B7C9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6">
    <w:name w:val="Основной текст с отступом 3 Знак"/>
    <w:basedOn w:val="a0"/>
    <w:link w:val="35"/>
    <w:rsid w:val="009B7C9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b">
    <w:name w:val="caption"/>
    <w:basedOn w:val="a"/>
    <w:next w:val="a"/>
    <w:qFormat/>
    <w:rsid w:val="009B7C9F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29">
    <w:name w:val="Body Text 2"/>
    <w:basedOn w:val="a"/>
    <w:link w:val="2a"/>
    <w:rsid w:val="009B7C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a">
    <w:name w:val="Основной текст 2 Знак"/>
    <w:basedOn w:val="a0"/>
    <w:link w:val="29"/>
    <w:rsid w:val="009B7C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Document Map"/>
    <w:basedOn w:val="a"/>
    <w:link w:val="afd"/>
    <w:semiHidden/>
    <w:rsid w:val="009B7C9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d">
    <w:name w:val="Схема документа Знак"/>
    <w:basedOn w:val="a0"/>
    <w:link w:val="afc"/>
    <w:semiHidden/>
    <w:rsid w:val="009B7C9F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customStyle="1" w:styleId="FR4">
    <w:name w:val="FR4"/>
    <w:rsid w:val="009B7C9F"/>
    <w:pPr>
      <w:widowControl w:val="0"/>
      <w:autoSpaceDE w:val="0"/>
      <w:autoSpaceDN w:val="0"/>
      <w:adjustRightInd w:val="0"/>
      <w:spacing w:after="0" w:line="240" w:lineRule="auto"/>
      <w:ind w:firstLine="300"/>
      <w:jc w:val="both"/>
    </w:pPr>
    <w:rPr>
      <w:rFonts w:ascii="Arial" w:eastAsia="SimSun" w:hAnsi="Arial" w:cs="Arial"/>
      <w:sz w:val="20"/>
      <w:szCs w:val="20"/>
      <w:lang w:val="ru-RU" w:eastAsia="zh-CN"/>
    </w:rPr>
  </w:style>
  <w:style w:type="character" w:customStyle="1" w:styleId="afe">
    <w:name w:val="Основной текст + Курсив"/>
    <w:aliases w:val="Интервал -1 pt,Интервал 0 pt10"/>
    <w:basedOn w:val="ac"/>
    <w:rsid w:val="009B7C9F"/>
    <w:rPr>
      <w:rFonts w:ascii="Times New Roman" w:eastAsia="Times New Roman" w:hAnsi="Times New Roman" w:cs="Times New Roman"/>
      <w:i/>
      <w:iCs/>
      <w:spacing w:val="-20"/>
      <w:sz w:val="24"/>
      <w:szCs w:val="24"/>
      <w:lang w:val="ru-RU" w:eastAsia="ru-RU" w:bidi="ar-SA"/>
    </w:rPr>
  </w:style>
  <w:style w:type="character" w:customStyle="1" w:styleId="11">
    <w:name w:val="Заголовок №1_"/>
    <w:basedOn w:val="a0"/>
    <w:link w:val="12"/>
    <w:locked/>
    <w:rsid w:val="009B7C9F"/>
    <w:rPr>
      <w:rFonts w:ascii="Century Gothic" w:hAnsi="Century Gothic"/>
      <w:b/>
      <w:bCs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9B7C9F"/>
    <w:pPr>
      <w:widowControl w:val="0"/>
      <w:shd w:val="clear" w:color="auto" w:fill="FFFFFF"/>
      <w:spacing w:after="540" w:line="240" w:lineRule="atLeast"/>
      <w:ind w:hanging="640"/>
      <w:outlineLvl w:val="0"/>
    </w:pPr>
    <w:rPr>
      <w:rFonts w:ascii="Century Gothic" w:hAnsi="Century Gothic"/>
      <w:b/>
      <w:bCs/>
      <w:sz w:val="21"/>
      <w:szCs w:val="21"/>
    </w:rPr>
  </w:style>
  <w:style w:type="character" w:customStyle="1" w:styleId="aff">
    <w:name w:val="Сноска_"/>
    <w:basedOn w:val="a0"/>
    <w:link w:val="aff0"/>
    <w:locked/>
    <w:rsid w:val="009B7C9F"/>
    <w:rPr>
      <w:sz w:val="21"/>
      <w:szCs w:val="21"/>
      <w:shd w:val="clear" w:color="auto" w:fill="FFFFFF"/>
    </w:rPr>
  </w:style>
  <w:style w:type="paragraph" w:customStyle="1" w:styleId="aff0">
    <w:name w:val="Сноска"/>
    <w:basedOn w:val="a"/>
    <w:link w:val="aff"/>
    <w:rsid w:val="009B7C9F"/>
    <w:pPr>
      <w:widowControl w:val="0"/>
      <w:shd w:val="clear" w:color="auto" w:fill="FFFFFF"/>
      <w:spacing w:after="0" w:line="230" w:lineRule="exact"/>
      <w:jc w:val="both"/>
    </w:pPr>
    <w:rPr>
      <w:sz w:val="21"/>
      <w:szCs w:val="21"/>
    </w:rPr>
  </w:style>
  <w:style w:type="paragraph" w:customStyle="1" w:styleId="2b">
    <w:name w:val="Основной текст (2)"/>
    <w:basedOn w:val="a"/>
    <w:rsid w:val="009B7C9F"/>
    <w:pPr>
      <w:widowControl w:val="0"/>
      <w:shd w:val="clear" w:color="auto" w:fill="FFFFFF"/>
      <w:spacing w:after="120" w:line="240" w:lineRule="atLeast"/>
      <w:jc w:val="center"/>
    </w:pPr>
    <w:rPr>
      <w:i/>
      <w:iCs/>
      <w:sz w:val="21"/>
      <w:szCs w:val="21"/>
    </w:rPr>
  </w:style>
  <w:style w:type="character" w:customStyle="1" w:styleId="37">
    <w:name w:val="Основной текст (3)_"/>
    <w:basedOn w:val="a0"/>
    <w:link w:val="38"/>
    <w:locked/>
    <w:rsid w:val="009B7C9F"/>
    <w:rPr>
      <w:sz w:val="18"/>
      <w:szCs w:val="1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9B7C9F"/>
    <w:pPr>
      <w:widowControl w:val="0"/>
      <w:shd w:val="clear" w:color="auto" w:fill="FFFFFF"/>
      <w:spacing w:after="0" w:line="206" w:lineRule="exact"/>
      <w:ind w:firstLine="280"/>
      <w:jc w:val="both"/>
    </w:pPr>
    <w:rPr>
      <w:sz w:val="18"/>
      <w:szCs w:val="18"/>
    </w:rPr>
  </w:style>
  <w:style w:type="character" w:customStyle="1" w:styleId="2c">
    <w:name w:val="Заголовок №2_"/>
    <w:basedOn w:val="a0"/>
    <w:link w:val="2d"/>
    <w:locked/>
    <w:rsid w:val="009B7C9F"/>
    <w:rPr>
      <w:rFonts w:ascii="Century Gothic" w:hAnsi="Century Gothic"/>
      <w:shd w:val="clear" w:color="auto" w:fill="FFFFFF"/>
    </w:rPr>
  </w:style>
  <w:style w:type="paragraph" w:customStyle="1" w:styleId="2d">
    <w:name w:val="Заголовок №2"/>
    <w:basedOn w:val="a"/>
    <w:link w:val="2c"/>
    <w:rsid w:val="009B7C9F"/>
    <w:pPr>
      <w:widowControl w:val="0"/>
      <w:shd w:val="clear" w:color="auto" w:fill="FFFFFF"/>
      <w:spacing w:before="300" w:after="120" w:line="269" w:lineRule="exact"/>
      <w:ind w:hanging="640"/>
      <w:outlineLvl w:val="1"/>
    </w:pPr>
    <w:rPr>
      <w:rFonts w:ascii="Century Gothic" w:hAnsi="Century Gothic"/>
    </w:rPr>
  </w:style>
  <w:style w:type="character" w:customStyle="1" w:styleId="43">
    <w:name w:val="Основной текст (4)_"/>
    <w:basedOn w:val="a0"/>
    <w:link w:val="44"/>
    <w:locked/>
    <w:rsid w:val="009B7C9F"/>
    <w:rPr>
      <w:b/>
      <w:bCs/>
      <w:sz w:val="19"/>
      <w:szCs w:val="19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9B7C9F"/>
    <w:pPr>
      <w:widowControl w:val="0"/>
      <w:shd w:val="clear" w:color="auto" w:fill="FFFFFF"/>
      <w:spacing w:after="0" w:line="211" w:lineRule="exact"/>
      <w:ind w:firstLine="300"/>
      <w:jc w:val="both"/>
    </w:pPr>
    <w:rPr>
      <w:b/>
      <w:bCs/>
      <w:sz w:val="19"/>
      <w:szCs w:val="19"/>
    </w:rPr>
  </w:style>
  <w:style w:type="character" w:customStyle="1" w:styleId="aff1">
    <w:name w:val="Оглавление_"/>
    <w:basedOn w:val="a0"/>
    <w:link w:val="aff2"/>
    <w:locked/>
    <w:rsid w:val="009B7C9F"/>
    <w:rPr>
      <w:sz w:val="16"/>
      <w:szCs w:val="16"/>
      <w:shd w:val="clear" w:color="auto" w:fill="FFFFFF"/>
    </w:rPr>
  </w:style>
  <w:style w:type="paragraph" w:customStyle="1" w:styleId="aff2">
    <w:name w:val="Оглавление"/>
    <w:basedOn w:val="a"/>
    <w:link w:val="aff1"/>
    <w:rsid w:val="009B7C9F"/>
    <w:pPr>
      <w:widowControl w:val="0"/>
      <w:shd w:val="clear" w:color="auto" w:fill="FFFFFF"/>
      <w:spacing w:before="60" w:after="0" w:line="168" w:lineRule="exact"/>
      <w:jc w:val="both"/>
    </w:pPr>
    <w:rPr>
      <w:sz w:val="16"/>
      <w:szCs w:val="16"/>
    </w:rPr>
  </w:style>
  <w:style w:type="character" w:customStyle="1" w:styleId="53">
    <w:name w:val="Основной текст (5)_"/>
    <w:basedOn w:val="a0"/>
    <w:link w:val="54"/>
    <w:locked/>
    <w:rsid w:val="009B7C9F"/>
    <w:rPr>
      <w:sz w:val="16"/>
      <w:szCs w:val="16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9B7C9F"/>
    <w:pPr>
      <w:widowControl w:val="0"/>
      <w:shd w:val="clear" w:color="auto" w:fill="FFFFFF"/>
      <w:spacing w:after="120" w:line="168" w:lineRule="exact"/>
      <w:jc w:val="center"/>
    </w:pPr>
    <w:rPr>
      <w:sz w:val="16"/>
      <w:szCs w:val="16"/>
    </w:rPr>
  </w:style>
  <w:style w:type="character" w:customStyle="1" w:styleId="13">
    <w:name w:val="Основной текст (13)_"/>
    <w:basedOn w:val="a0"/>
    <w:link w:val="130"/>
    <w:locked/>
    <w:rsid w:val="009B7C9F"/>
    <w:rPr>
      <w:sz w:val="8"/>
      <w:szCs w:val="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B7C9F"/>
    <w:pPr>
      <w:widowControl w:val="0"/>
      <w:shd w:val="clear" w:color="auto" w:fill="FFFFFF"/>
      <w:spacing w:after="240" w:line="240" w:lineRule="atLeast"/>
      <w:jc w:val="center"/>
    </w:pPr>
    <w:rPr>
      <w:sz w:val="8"/>
      <w:szCs w:val="8"/>
    </w:rPr>
  </w:style>
  <w:style w:type="character" w:customStyle="1" w:styleId="14">
    <w:name w:val="Основной текст (14)_"/>
    <w:basedOn w:val="a0"/>
    <w:link w:val="140"/>
    <w:locked/>
    <w:rsid w:val="009B7C9F"/>
    <w:rPr>
      <w:rFonts w:ascii="Calibri" w:hAnsi="Calibri"/>
      <w:sz w:val="14"/>
      <w:szCs w:val="1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9B7C9F"/>
    <w:pPr>
      <w:widowControl w:val="0"/>
      <w:shd w:val="clear" w:color="auto" w:fill="FFFFFF"/>
      <w:spacing w:before="120" w:after="180" w:line="240" w:lineRule="atLeast"/>
      <w:jc w:val="center"/>
    </w:pPr>
    <w:rPr>
      <w:rFonts w:ascii="Calibri" w:hAnsi="Calibri"/>
      <w:sz w:val="14"/>
      <w:szCs w:val="14"/>
    </w:rPr>
  </w:style>
  <w:style w:type="character" w:customStyle="1" w:styleId="15">
    <w:name w:val="Основной текст (15)_"/>
    <w:basedOn w:val="a0"/>
    <w:link w:val="150"/>
    <w:locked/>
    <w:rsid w:val="009B7C9F"/>
    <w:rPr>
      <w:rFonts w:ascii="Calibri" w:hAnsi="Calibri"/>
      <w:sz w:val="17"/>
      <w:szCs w:val="17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9B7C9F"/>
    <w:pPr>
      <w:widowControl w:val="0"/>
      <w:shd w:val="clear" w:color="auto" w:fill="FFFFFF"/>
      <w:spacing w:after="120" w:line="240" w:lineRule="atLeast"/>
      <w:jc w:val="center"/>
    </w:pPr>
    <w:rPr>
      <w:rFonts w:ascii="Calibri" w:hAnsi="Calibri"/>
      <w:sz w:val="17"/>
      <w:szCs w:val="17"/>
    </w:rPr>
  </w:style>
  <w:style w:type="character" w:customStyle="1" w:styleId="16">
    <w:name w:val="Основной текст (16)_"/>
    <w:basedOn w:val="a0"/>
    <w:link w:val="160"/>
    <w:locked/>
    <w:rsid w:val="009B7C9F"/>
    <w:rPr>
      <w:i/>
      <w:iCs/>
      <w:sz w:val="19"/>
      <w:szCs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B7C9F"/>
    <w:pPr>
      <w:widowControl w:val="0"/>
      <w:shd w:val="clear" w:color="auto" w:fill="FFFFFF"/>
      <w:spacing w:after="0" w:line="240" w:lineRule="atLeast"/>
      <w:jc w:val="both"/>
    </w:pPr>
    <w:rPr>
      <w:i/>
      <w:iCs/>
      <w:sz w:val="19"/>
      <w:szCs w:val="19"/>
    </w:rPr>
  </w:style>
  <w:style w:type="character" w:customStyle="1" w:styleId="211">
    <w:name w:val="Основной текст (21)_"/>
    <w:basedOn w:val="a0"/>
    <w:link w:val="212"/>
    <w:locked/>
    <w:rsid w:val="009B7C9F"/>
    <w:rPr>
      <w:i/>
      <w:iCs/>
      <w:sz w:val="15"/>
      <w:szCs w:val="15"/>
      <w:shd w:val="clear" w:color="auto" w:fill="FFFFFF"/>
    </w:rPr>
  </w:style>
  <w:style w:type="paragraph" w:customStyle="1" w:styleId="212">
    <w:name w:val="Основной текст (21)"/>
    <w:basedOn w:val="a"/>
    <w:link w:val="211"/>
    <w:rsid w:val="009B7C9F"/>
    <w:pPr>
      <w:widowControl w:val="0"/>
      <w:shd w:val="clear" w:color="auto" w:fill="FFFFFF"/>
      <w:spacing w:before="180" w:after="60" w:line="240" w:lineRule="atLeast"/>
      <w:jc w:val="center"/>
    </w:pPr>
    <w:rPr>
      <w:i/>
      <w:iCs/>
      <w:sz w:val="15"/>
      <w:szCs w:val="15"/>
    </w:rPr>
  </w:style>
  <w:style w:type="character" w:customStyle="1" w:styleId="0pt">
    <w:name w:val="Основной текст + Интервал 0 pt"/>
    <w:basedOn w:val="ac"/>
    <w:rsid w:val="009B7C9F"/>
    <w:rPr>
      <w:rFonts w:ascii="Times New Roman" w:eastAsia="Times New Roman" w:hAnsi="Times New Roman" w:cs="Times New Roman" w:hint="default"/>
      <w:strike w:val="0"/>
      <w:dstrike w:val="0"/>
      <w:spacing w:val="0"/>
      <w:sz w:val="19"/>
      <w:szCs w:val="19"/>
      <w:u w:val="none"/>
      <w:effect w:val="none"/>
      <w:lang w:val="ru-RU" w:eastAsia="ru-RU" w:bidi="ar-SA"/>
    </w:rPr>
  </w:style>
  <w:style w:type="character" w:customStyle="1" w:styleId="45">
    <w:name w:val="Основной текст (4) + Курсив"/>
    <w:aliases w:val="Интервал 1 pt2"/>
    <w:basedOn w:val="43"/>
    <w:rsid w:val="009B7C9F"/>
    <w:rPr>
      <w:rFonts w:ascii="Times New Roman" w:hAnsi="Times New Roman" w:cs="Times New Roman" w:hint="default"/>
      <w:b/>
      <w:bCs/>
      <w:i/>
      <w:iCs/>
      <w:strike w:val="0"/>
      <w:dstrike w:val="0"/>
      <w:spacing w:val="30"/>
      <w:sz w:val="19"/>
      <w:szCs w:val="19"/>
      <w:u w:val="none"/>
      <w:effect w:val="none"/>
      <w:shd w:val="clear" w:color="auto" w:fill="FFFFFF"/>
    </w:rPr>
  </w:style>
  <w:style w:type="character" w:customStyle="1" w:styleId="100">
    <w:name w:val="Основной текст + 10"/>
    <w:aliases w:val="5 pt13,Интервал 0 pt6"/>
    <w:basedOn w:val="ac"/>
    <w:rsid w:val="009B7C9F"/>
    <w:rPr>
      <w:rFonts w:ascii="Times New Roman" w:eastAsia="Times New Roman" w:hAnsi="Times New Roman" w:cs="Times New Roman" w:hint="default"/>
      <w:strike w:val="0"/>
      <w:dstrike w:val="0"/>
      <w:spacing w:val="0"/>
      <w:sz w:val="21"/>
      <w:szCs w:val="21"/>
      <w:u w:val="none"/>
      <w:effect w:val="none"/>
      <w:lang w:val="ru-RU" w:eastAsia="ru-RU" w:bidi="ar-SA"/>
    </w:rPr>
  </w:style>
  <w:style w:type="character" w:customStyle="1" w:styleId="55">
    <w:name w:val="Основной текст (5) + Курсив"/>
    <w:basedOn w:val="53"/>
    <w:rsid w:val="009B7C9F"/>
    <w:rPr>
      <w:rFonts w:ascii="Times New Roman" w:hAnsi="Times New Roman" w:cs="Times New Roman" w:hint="default"/>
      <w:i/>
      <w:iCs/>
      <w:strike w:val="0"/>
      <w:dstrike w:val="0"/>
      <w:sz w:val="16"/>
      <w:szCs w:val="16"/>
      <w:u w:val="none"/>
      <w:effect w:val="none"/>
      <w:shd w:val="clear" w:color="auto" w:fill="FFFFFF"/>
    </w:rPr>
  </w:style>
  <w:style w:type="paragraph" w:customStyle="1" w:styleId="17">
    <w:name w:val="Обычный1"/>
    <w:basedOn w:val="a"/>
    <w:rsid w:val="009B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char">
    <w:name w:val="normal__char"/>
    <w:basedOn w:val="a0"/>
    <w:rsid w:val="009B7C9F"/>
  </w:style>
  <w:style w:type="paragraph" w:customStyle="1" w:styleId="body0020text0020indent">
    <w:name w:val="body_0020text_0020indent"/>
    <w:basedOn w:val="a"/>
    <w:rsid w:val="009B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0020text0020indentchar">
    <w:name w:val="body_0020text_0020indent__char"/>
    <w:basedOn w:val="a0"/>
    <w:rsid w:val="009B7C9F"/>
  </w:style>
  <w:style w:type="character" w:customStyle="1" w:styleId="apple-converted-space">
    <w:name w:val="apple-converted-space"/>
    <w:basedOn w:val="a0"/>
    <w:rsid w:val="009B7C9F"/>
  </w:style>
  <w:style w:type="paragraph" w:customStyle="1" w:styleId="aff3">
    <w:name w:val="СтильСергей"/>
    <w:basedOn w:val="a"/>
    <w:rsid w:val="002B65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Exact0">
    <w:name w:val="Основной текст (2) Exact"/>
    <w:basedOn w:val="a0"/>
    <w:rsid w:val="00203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">
    <w:name w:val="Основной текст (2) + Полужирный"/>
    <w:basedOn w:val="27"/>
    <w:rsid w:val="00203A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1">
    <w:name w:val="Подпись к картинке (2) Exact"/>
    <w:basedOn w:val="a0"/>
    <w:link w:val="2f"/>
    <w:rsid w:val="00203A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Exact">
    <w:name w:val="Подпись к картинке (4) Exact"/>
    <w:basedOn w:val="a0"/>
    <w:link w:val="46"/>
    <w:rsid w:val="00203AD3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5Exact">
    <w:name w:val="Подпись к картинке (5) Exact"/>
    <w:basedOn w:val="a0"/>
    <w:link w:val="56"/>
    <w:rsid w:val="00203AD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Exact">
    <w:name w:val="Подпись к картинке (6) Exact"/>
    <w:basedOn w:val="a0"/>
    <w:link w:val="61"/>
    <w:rsid w:val="00203A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Exact">
    <w:name w:val="Подпись к картинке (7) Exact"/>
    <w:basedOn w:val="a0"/>
    <w:link w:val="71"/>
    <w:rsid w:val="00203AD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8Exact">
    <w:name w:val="Подпись к картинке (8) Exact"/>
    <w:basedOn w:val="a0"/>
    <w:link w:val="81"/>
    <w:rsid w:val="00203AD3"/>
    <w:rPr>
      <w:rFonts w:ascii="Arial" w:eastAsia="Arial" w:hAnsi="Arial" w:cs="Arial"/>
      <w:sz w:val="14"/>
      <w:szCs w:val="14"/>
      <w:shd w:val="clear" w:color="auto" w:fill="FFFFFF"/>
      <w:lang w:val="en-US" w:bidi="en-US"/>
    </w:rPr>
  </w:style>
  <w:style w:type="character" w:customStyle="1" w:styleId="81ptExact">
    <w:name w:val="Подпись к картинке (8) + Интервал 1 pt Exact"/>
    <w:basedOn w:val="8Exact"/>
    <w:rsid w:val="00203AD3"/>
    <w:rPr>
      <w:rFonts w:ascii="Arial" w:eastAsia="Arial" w:hAnsi="Arial" w:cs="Arial"/>
      <w:color w:val="000000"/>
      <w:spacing w:val="30"/>
      <w:w w:val="100"/>
      <w:position w:val="0"/>
      <w:sz w:val="14"/>
      <w:szCs w:val="14"/>
      <w:shd w:val="clear" w:color="auto" w:fill="FFFFFF"/>
      <w:lang w:val="en-US" w:bidi="en-US"/>
    </w:rPr>
  </w:style>
  <w:style w:type="paragraph" w:customStyle="1" w:styleId="2f">
    <w:name w:val="Подпись к картинке (2)"/>
    <w:basedOn w:val="a"/>
    <w:link w:val="2Exact1"/>
    <w:rsid w:val="00203AD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">
    <w:name w:val="Подпись к картинке (4)"/>
    <w:basedOn w:val="a"/>
    <w:link w:val="4Exact"/>
    <w:rsid w:val="00203AD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3"/>
      <w:szCs w:val="13"/>
    </w:rPr>
  </w:style>
  <w:style w:type="paragraph" w:customStyle="1" w:styleId="56">
    <w:name w:val="Подпись к картинке (5)"/>
    <w:basedOn w:val="a"/>
    <w:link w:val="5Exact"/>
    <w:rsid w:val="00203AD3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1">
    <w:name w:val="Подпись к картинке (6)"/>
    <w:basedOn w:val="a"/>
    <w:link w:val="6Exact"/>
    <w:rsid w:val="00203AD3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">
    <w:name w:val="Подпись к картинке (7)"/>
    <w:basedOn w:val="a"/>
    <w:link w:val="7Exact"/>
    <w:rsid w:val="00203AD3"/>
    <w:pPr>
      <w:widowControl w:val="0"/>
      <w:shd w:val="clear" w:color="auto" w:fill="FFFFFF"/>
      <w:spacing w:after="0" w:line="518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1">
    <w:name w:val="Подпись к картинке (8)"/>
    <w:basedOn w:val="a"/>
    <w:link w:val="8Exact"/>
    <w:rsid w:val="00203AD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4"/>
      <w:szCs w:val="14"/>
      <w:lang w:val="en-US" w:bidi="en-US"/>
    </w:rPr>
  </w:style>
  <w:style w:type="character" w:customStyle="1" w:styleId="212pt">
    <w:name w:val="Основной текст (2) + 12 pt;Полужирный"/>
    <w:basedOn w:val="27"/>
    <w:rsid w:val="00203A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10pt">
    <w:name w:val="Основной текст (2) + Arial;10 pt;Полужирный;Курсив"/>
    <w:basedOn w:val="27"/>
    <w:rsid w:val="00203AD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4">
    <w:name w:val="Подпись к таблице_"/>
    <w:basedOn w:val="a0"/>
    <w:link w:val="aff5"/>
    <w:rsid w:val="00203A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0">
    <w:name w:val="Основной текст (3)1"/>
    <w:basedOn w:val="a"/>
    <w:rsid w:val="00203AD3"/>
    <w:pPr>
      <w:widowControl w:val="0"/>
      <w:shd w:val="clear" w:color="auto" w:fill="FFFFFF"/>
      <w:spacing w:before="540" w:after="0" w:line="221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 w:bidi="ru-RU"/>
    </w:rPr>
  </w:style>
  <w:style w:type="paragraph" w:customStyle="1" w:styleId="aff5">
    <w:name w:val="Подпись к таблице"/>
    <w:basedOn w:val="a"/>
    <w:link w:val="aff4"/>
    <w:rsid w:val="00203AD3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Arial">
    <w:name w:val="Основной текст (2) + Arial"/>
    <w:basedOn w:val="a0"/>
    <w:rsid w:val="00651750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paragraph" w:styleId="aff6">
    <w:name w:val="Title"/>
    <w:basedOn w:val="a"/>
    <w:next w:val="a"/>
    <w:link w:val="aff7"/>
    <w:uiPriority w:val="10"/>
    <w:qFormat/>
    <w:rsid w:val="006051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7">
    <w:name w:val="Заголовок Знак"/>
    <w:basedOn w:val="a0"/>
    <w:link w:val="aff6"/>
    <w:uiPriority w:val="10"/>
    <w:rsid w:val="006051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18">
    <w:name w:val="Нет списка1"/>
    <w:next w:val="a2"/>
    <w:semiHidden/>
    <w:unhideWhenUsed/>
    <w:rsid w:val="003C2C7C"/>
  </w:style>
  <w:style w:type="character" w:styleId="aff8">
    <w:name w:val="Hyperlink"/>
    <w:rsid w:val="003C2C7C"/>
    <w:rPr>
      <w:color w:val="0000FF"/>
      <w:u w:val="single"/>
    </w:rPr>
  </w:style>
  <w:style w:type="table" w:styleId="-1">
    <w:name w:val="Table Web 1"/>
    <w:basedOn w:val="a1"/>
    <w:rsid w:val="003C2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9">
    <w:name w:val="Абзац списка1"/>
    <w:basedOn w:val="a"/>
    <w:qFormat/>
    <w:rsid w:val="003C2C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бычный (веб) Знак"/>
    <w:link w:val="af4"/>
    <w:rsid w:val="003C2C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TDisplayEquation">
    <w:name w:val="MTDisplayEquation"/>
    <w:basedOn w:val="af4"/>
    <w:next w:val="a"/>
    <w:link w:val="MTDisplayEquation0"/>
    <w:rsid w:val="003C2C7C"/>
    <w:pPr>
      <w:tabs>
        <w:tab w:val="center" w:pos="4680"/>
        <w:tab w:val="right" w:pos="9360"/>
      </w:tabs>
      <w:spacing w:before="0" w:beforeAutospacing="0" w:after="0" w:afterAutospacing="0" w:line="360" w:lineRule="auto"/>
      <w:jc w:val="both"/>
    </w:pPr>
    <w:rPr>
      <w:color w:val="000000"/>
      <w:sz w:val="28"/>
      <w:szCs w:val="28"/>
      <w:lang w:val="uk-UA"/>
    </w:rPr>
  </w:style>
  <w:style w:type="character" w:customStyle="1" w:styleId="MTDisplayEquation0">
    <w:name w:val="MTDisplayEquation Знак"/>
    <w:link w:val="MTDisplayEquation"/>
    <w:rsid w:val="003C2C7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9">
    <w:name w:val="Основной"/>
    <w:basedOn w:val="a"/>
    <w:rsid w:val="003C2C7C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1AD3-6C59-407D-836C-87D19054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14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krock</dc:creator>
  <cp:lastModifiedBy>RePack by Diakov</cp:lastModifiedBy>
  <cp:revision>64</cp:revision>
  <dcterms:created xsi:type="dcterms:W3CDTF">2015-10-29T18:31:00Z</dcterms:created>
  <dcterms:modified xsi:type="dcterms:W3CDTF">2021-09-16T09:38:00Z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