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C0" w:rsidRPr="005112C0" w:rsidRDefault="005112C0" w:rsidP="005112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ЗАВДАННЯ ДО </w:t>
      </w:r>
      <w:r w:rsidR="00552463">
        <w:rPr>
          <w:rFonts w:ascii="Times New Roman" w:hAnsi="Times New Roman" w:cs="Times New Roman"/>
          <w:b/>
          <w:sz w:val="28"/>
          <w:szCs w:val="28"/>
          <w:lang w:val="uk-UA"/>
        </w:rPr>
        <w:t>ЛЕКЦІЇ</w:t>
      </w:r>
      <w:bookmarkStart w:id="0" w:name="_GoBack"/>
      <w:bookmarkEnd w:id="0"/>
      <w:r w:rsidRPr="00511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246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5112C0" w:rsidRDefault="008F47DE" w:rsidP="00511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2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</w:t>
      </w:r>
      <w:r w:rsidR="005112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5112C0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даних для виконання завдання визначити активні та пасивні рахунки. </w:t>
      </w:r>
    </w:p>
    <w:p w:rsidR="00676AA1" w:rsidRDefault="008F47DE" w:rsidP="00511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2C0">
        <w:rPr>
          <w:rFonts w:ascii="Times New Roman" w:hAnsi="Times New Roman" w:cs="Times New Roman"/>
          <w:sz w:val="28"/>
          <w:szCs w:val="28"/>
          <w:lang w:val="uk-UA"/>
        </w:rPr>
        <w:t>Дані для виконання: 1) земельні ділянки; 2) тварини; 3) паливо; 4) розрахунки з підзвітними особами; 5) короткострокові векселі одержані; 6) довгострокові позики; 7) сировина й матеріали; 8) малоцінні та швидкозношувані предмети; 9) статутний капітал; 10) нерозподілений прибуток; 11) цільове фінансування і цільові надходження, 12) виробництво; 13) каса; 14) готова продукція; 15) розрахунки за виплатами працівникам; 16) розрахунки за податками й платежами; 17) резервний капітал; 18) розрахунки з постачальниками та підрядниками; 19) доходи майбутніх періодів; 20) бібліотечні фонди; 21) довгострокові векселі видані; 22) знос основних засобів; 23) капітальне будівництво; 24) довгострокові біологічні активи; 25) витрати майбутніх періодів; 26) розрахунки за претензіями; 27) інвестиційна нерухомість; 2</w:t>
      </w:r>
      <w:r w:rsidR="005112C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112C0">
        <w:rPr>
          <w:rFonts w:ascii="Times New Roman" w:hAnsi="Times New Roman" w:cs="Times New Roman"/>
          <w:sz w:val="28"/>
          <w:szCs w:val="28"/>
          <w:lang w:val="uk-UA"/>
        </w:rPr>
        <w:t xml:space="preserve">) нематеріальні активи; </w:t>
      </w:r>
      <w:r w:rsidR="005112C0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5112C0">
        <w:rPr>
          <w:rFonts w:ascii="Times New Roman" w:hAnsi="Times New Roman" w:cs="Times New Roman"/>
          <w:sz w:val="28"/>
          <w:szCs w:val="28"/>
          <w:lang w:val="uk-UA"/>
        </w:rPr>
        <w:t>) розрахунки з покупцями та замовниками; 3</w:t>
      </w:r>
      <w:r w:rsidR="005112C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112C0">
        <w:rPr>
          <w:rFonts w:ascii="Times New Roman" w:hAnsi="Times New Roman" w:cs="Times New Roman"/>
          <w:sz w:val="28"/>
          <w:szCs w:val="28"/>
          <w:lang w:val="uk-UA"/>
        </w:rPr>
        <w:t>) товари.</w:t>
      </w:r>
    </w:p>
    <w:p w:rsidR="005112C0" w:rsidRPr="005112C0" w:rsidRDefault="005112C0" w:rsidP="00511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EC1" w:rsidRPr="005112C0" w:rsidRDefault="005112C0" w:rsidP="002E0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EC1">
        <w:rPr>
          <w:rFonts w:ascii="Times New Roman" w:hAnsi="Times New Roman" w:cs="Times New Roman"/>
          <w:i/>
          <w:sz w:val="28"/>
          <w:szCs w:val="28"/>
          <w:lang w:val="uk-UA"/>
        </w:rPr>
        <w:t>Завдання 2</w:t>
      </w:r>
      <w:r w:rsidRPr="005112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0EC1" w:rsidRPr="005112C0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побудувати </w:t>
      </w:r>
      <w:r w:rsidR="002E0EC1">
        <w:rPr>
          <w:rFonts w:ascii="Times New Roman" w:hAnsi="Times New Roman" w:cs="Times New Roman"/>
          <w:sz w:val="28"/>
          <w:szCs w:val="28"/>
          <w:lang w:val="uk-UA"/>
        </w:rPr>
        <w:t xml:space="preserve">схему </w:t>
      </w:r>
      <w:r w:rsidR="002E0EC1" w:rsidRPr="005112C0">
        <w:rPr>
          <w:rFonts w:ascii="Times New Roman" w:hAnsi="Times New Roman" w:cs="Times New Roman"/>
          <w:sz w:val="28"/>
          <w:szCs w:val="28"/>
          <w:lang w:val="uk-UA"/>
        </w:rPr>
        <w:t>рахун</w:t>
      </w:r>
      <w:r w:rsidR="002E0EC1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2E0EC1" w:rsidRPr="005112C0">
        <w:rPr>
          <w:rFonts w:ascii="Times New Roman" w:hAnsi="Times New Roman" w:cs="Times New Roman"/>
          <w:sz w:val="28"/>
          <w:szCs w:val="28"/>
          <w:lang w:val="uk-UA"/>
        </w:rPr>
        <w:t>, відобразити початкове сальдо, дебетовий і кредитовий</w:t>
      </w:r>
      <w:r w:rsidR="002E0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EC1" w:rsidRPr="005112C0">
        <w:rPr>
          <w:rFonts w:ascii="Times New Roman" w:hAnsi="Times New Roman" w:cs="Times New Roman"/>
          <w:sz w:val="28"/>
          <w:szCs w:val="28"/>
          <w:lang w:val="uk-UA"/>
        </w:rPr>
        <w:t>оборот та кінцеве сальдо.</w:t>
      </w:r>
    </w:p>
    <w:p w:rsidR="005112C0" w:rsidRPr="005112C0" w:rsidRDefault="002E0EC1" w:rsidP="00511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2C0">
        <w:rPr>
          <w:rFonts w:ascii="Times New Roman" w:hAnsi="Times New Roman" w:cs="Times New Roman"/>
          <w:sz w:val="28"/>
          <w:szCs w:val="28"/>
          <w:lang w:val="uk-UA"/>
        </w:rPr>
        <w:t>Дані для виконання: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7DE" w:rsidRPr="005112C0">
        <w:rPr>
          <w:rFonts w:ascii="Times New Roman" w:hAnsi="Times New Roman" w:cs="Times New Roman"/>
          <w:sz w:val="28"/>
          <w:szCs w:val="28"/>
          <w:lang w:val="uk-UA"/>
        </w:rPr>
        <w:t xml:space="preserve">Початкове сальдо за рахунком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47DE" w:rsidRPr="005112C0">
        <w:rPr>
          <w:rFonts w:ascii="Times New Roman" w:hAnsi="Times New Roman" w:cs="Times New Roman"/>
          <w:sz w:val="28"/>
          <w:szCs w:val="28"/>
          <w:lang w:val="uk-UA"/>
        </w:rPr>
        <w:t>Малоцінні та швидкозношувані предмети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47DE" w:rsidRPr="005112C0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</w:t>
      </w:r>
      <w:r w:rsidR="005112C0" w:rsidRPr="00511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7DE" w:rsidRPr="005112C0">
        <w:rPr>
          <w:rFonts w:ascii="Times New Roman" w:hAnsi="Times New Roman" w:cs="Times New Roman"/>
          <w:sz w:val="28"/>
          <w:szCs w:val="28"/>
          <w:lang w:val="uk-UA"/>
        </w:rPr>
        <w:t xml:space="preserve">1000 грн. </w:t>
      </w:r>
    </w:p>
    <w:p w:rsidR="008F47DE" w:rsidRDefault="008F47DE" w:rsidP="00511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2C0">
        <w:rPr>
          <w:rFonts w:ascii="Times New Roman" w:hAnsi="Times New Roman" w:cs="Times New Roman"/>
          <w:sz w:val="28"/>
          <w:szCs w:val="28"/>
          <w:lang w:val="uk-UA"/>
        </w:rPr>
        <w:t>За звітний період було оприбутковано на склад МШП вартістю 600 грн. Відпущено</w:t>
      </w:r>
      <w:r w:rsidR="002E0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2C0">
        <w:rPr>
          <w:rFonts w:ascii="Times New Roman" w:hAnsi="Times New Roman" w:cs="Times New Roman"/>
          <w:sz w:val="28"/>
          <w:szCs w:val="28"/>
          <w:lang w:val="uk-UA"/>
        </w:rPr>
        <w:t>у виробництво МШП на суму 800 грн.</w:t>
      </w:r>
      <w:r w:rsidR="005112C0" w:rsidRPr="005112C0">
        <w:rPr>
          <w:rFonts w:ascii="Times New Roman" w:hAnsi="Times New Roman" w:cs="Times New Roman"/>
          <w:sz w:val="28"/>
          <w:szCs w:val="28"/>
          <w:lang w:val="uk-UA"/>
        </w:rPr>
        <w:t xml:space="preserve"> Одержано МШП як внесок до статутного фонду 2000 грн. Безоплатно одержано МШП 300 грн. Вибуло МШП на загальногосподарські потреб 1000 грн. Вибуло МШП на забезпечення збуту продукції 500 грн. </w:t>
      </w:r>
    </w:p>
    <w:p w:rsidR="002E0EC1" w:rsidRDefault="002E0EC1" w:rsidP="00511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EC1" w:rsidRDefault="002E0EC1" w:rsidP="00511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EC1">
        <w:rPr>
          <w:rFonts w:ascii="Times New Roman" w:hAnsi="Times New Roman" w:cs="Times New Roman"/>
          <w:i/>
          <w:sz w:val="28"/>
          <w:szCs w:val="28"/>
          <w:lang w:val="uk-UA"/>
        </w:rPr>
        <w:t>Завдання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EC1">
        <w:rPr>
          <w:rFonts w:ascii="Times New Roman" w:hAnsi="Times New Roman" w:cs="Times New Roman"/>
          <w:sz w:val="28"/>
          <w:szCs w:val="28"/>
          <w:lang w:val="uk-UA"/>
        </w:rPr>
        <w:t>Підраху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обороти та кінцеві залишки за рахунками.</w:t>
      </w:r>
    </w:p>
    <w:p w:rsidR="002E0EC1" w:rsidRPr="005112C0" w:rsidRDefault="002E0EC1" w:rsidP="00511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для виконання:</w:t>
      </w:r>
    </w:p>
    <w:p w:rsidR="008F47DE" w:rsidRDefault="008F47DE" w:rsidP="008F47DE">
      <w:pPr>
        <w:rPr>
          <w:lang w:val="uk-UA"/>
        </w:rPr>
      </w:pPr>
    </w:p>
    <w:p w:rsidR="008F47DE" w:rsidRDefault="008F47DE" w:rsidP="008F47DE">
      <w:pPr>
        <w:rPr>
          <w:lang w:val="uk-UA"/>
        </w:rPr>
      </w:pPr>
    </w:p>
    <w:p w:rsidR="008F47DE" w:rsidRPr="008F47DE" w:rsidRDefault="008F47DE" w:rsidP="008F47DE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BC2C0FD" wp14:editId="3D821D0A">
            <wp:extent cx="1819275" cy="2114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7D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32D05DE" wp14:editId="5200B4EB">
            <wp:extent cx="2124075" cy="2143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7DE">
        <w:rPr>
          <w:noProof/>
          <w:lang w:eastAsia="ru-RU"/>
        </w:rPr>
        <w:t xml:space="preserve"> </w:t>
      </w:r>
      <w:r w:rsidR="005112C0">
        <w:rPr>
          <w:noProof/>
          <w:lang w:eastAsia="ru-RU"/>
        </w:rPr>
        <w:drawing>
          <wp:inline distT="0" distB="0" distL="0" distR="0" wp14:anchorId="029D2BC8" wp14:editId="79DE6D6B">
            <wp:extent cx="2257425" cy="2676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D2137D" wp14:editId="38CDB31D">
            <wp:extent cx="2247900" cy="2124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7DE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E3FA504" wp14:editId="1BDDFD79">
            <wp:extent cx="2305050" cy="2562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2C0" w:rsidRPr="005112C0">
        <w:rPr>
          <w:noProof/>
          <w:lang w:eastAsia="ru-RU"/>
        </w:rPr>
        <w:t xml:space="preserve"> </w:t>
      </w:r>
      <w:r w:rsidR="005112C0">
        <w:rPr>
          <w:noProof/>
          <w:lang w:eastAsia="ru-RU"/>
        </w:rPr>
        <w:drawing>
          <wp:inline distT="0" distB="0" distL="0" distR="0" wp14:anchorId="7A279AD7" wp14:editId="3B0A9CC2">
            <wp:extent cx="2095500" cy="2047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2C0" w:rsidRPr="005112C0">
        <w:rPr>
          <w:noProof/>
          <w:lang w:eastAsia="ru-RU"/>
        </w:rPr>
        <w:t xml:space="preserve"> </w:t>
      </w:r>
      <w:r w:rsidR="005112C0">
        <w:rPr>
          <w:noProof/>
          <w:lang w:eastAsia="ru-RU"/>
        </w:rPr>
        <w:drawing>
          <wp:inline distT="0" distB="0" distL="0" distR="0" wp14:anchorId="5A31F912" wp14:editId="4A2D09FF">
            <wp:extent cx="2171700" cy="2133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2C0" w:rsidRPr="005112C0">
        <w:rPr>
          <w:noProof/>
          <w:lang w:eastAsia="ru-RU"/>
        </w:rPr>
        <w:t xml:space="preserve"> </w:t>
      </w:r>
      <w:r w:rsidR="005112C0">
        <w:rPr>
          <w:noProof/>
          <w:lang w:eastAsia="ru-RU"/>
        </w:rPr>
        <w:drawing>
          <wp:inline distT="0" distB="0" distL="0" distR="0" wp14:anchorId="39813553" wp14:editId="490E4C7B">
            <wp:extent cx="2657475" cy="2028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7DE" w:rsidRPr="008F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7DE"/>
    <w:rsid w:val="002E0EC1"/>
    <w:rsid w:val="005112C0"/>
    <w:rsid w:val="00552463"/>
    <w:rsid w:val="00676AA1"/>
    <w:rsid w:val="008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AC3A"/>
  <w15:docId w15:val="{AD3FB25C-D25F-4F1B-9D2F-23EC1A8B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 </cp:lastModifiedBy>
  <cp:revision>2</cp:revision>
  <dcterms:created xsi:type="dcterms:W3CDTF">2020-04-20T12:51:00Z</dcterms:created>
  <dcterms:modified xsi:type="dcterms:W3CDTF">2020-09-05T11:02:00Z</dcterms:modified>
</cp:coreProperties>
</file>