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31A" w:rsidRPr="001D62C3" w:rsidRDefault="004A131A" w:rsidP="004A131A">
      <w:pPr>
        <w:jc w:val="center"/>
        <w:rPr>
          <w:b/>
          <w:sz w:val="28"/>
          <w:szCs w:val="28"/>
          <w:lang w:val="uk-UA"/>
        </w:rPr>
      </w:pPr>
      <w:r w:rsidRPr="001D62C3">
        <w:rPr>
          <w:b/>
          <w:sz w:val="28"/>
          <w:szCs w:val="28"/>
          <w:lang w:val="uk-UA"/>
        </w:rPr>
        <w:t xml:space="preserve">Міністерство освіти і науки України </w:t>
      </w:r>
    </w:p>
    <w:p w:rsidR="004A131A" w:rsidRPr="001D62C3" w:rsidRDefault="004A131A" w:rsidP="004A131A">
      <w:pPr>
        <w:jc w:val="center"/>
        <w:rPr>
          <w:b/>
          <w:sz w:val="28"/>
          <w:szCs w:val="28"/>
          <w:lang w:val="uk-UA"/>
        </w:rPr>
      </w:pPr>
      <w:r w:rsidRPr="001D62C3">
        <w:rPr>
          <w:b/>
          <w:sz w:val="28"/>
          <w:szCs w:val="28"/>
          <w:lang w:val="uk-UA"/>
        </w:rPr>
        <w:t xml:space="preserve">Запорізький національний університет </w:t>
      </w:r>
    </w:p>
    <w:p w:rsidR="004A131A" w:rsidRPr="001D62C3" w:rsidRDefault="004A131A" w:rsidP="004A131A">
      <w:pPr>
        <w:contextualSpacing/>
        <w:jc w:val="center"/>
        <w:rPr>
          <w:sz w:val="28"/>
          <w:szCs w:val="28"/>
          <w:lang w:val="uk-UA"/>
        </w:rPr>
      </w:pPr>
    </w:p>
    <w:p w:rsidR="004A131A" w:rsidRPr="001D62C3" w:rsidRDefault="004A131A" w:rsidP="004A131A">
      <w:pPr>
        <w:contextualSpacing/>
        <w:rPr>
          <w:sz w:val="28"/>
          <w:szCs w:val="28"/>
          <w:lang w:val="uk-UA"/>
        </w:rPr>
      </w:pPr>
    </w:p>
    <w:p w:rsidR="004A131A" w:rsidRPr="001D62C3" w:rsidRDefault="004A131A" w:rsidP="004A131A">
      <w:pPr>
        <w:contextualSpacing/>
        <w:rPr>
          <w:sz w:val="28"/>
          <w:szCs w:val="28"/>
          <w:lang w:val="uk-UA"/>
        </w:rPr>
      </w:pPr>
    </w:p>
    <w:p w:rsidR="004A131A" w:rsidRPr="001D62C3" w:rsidRDefault="004A131A" w:rsidP="004A131A">
      <w:pPr>
        <w:contextualSpacing/>
        <w:rPr>
          <w:sz w:val="28"/>
          <w:szCs w:val="28"/>
          <w:lang w:val="uk-UA"/>
        </w:rPr>
      </w:pPr>
    </w:p>
    <w:p w:rsidR="004A131A" w:rsidRPr="001D62C3" w:rsidRDefault="004A131A" w:rsidP="004A131A">
      <w:pPr>
        <w:contextualSpacing/>
        <w:rPr>
          <w:sz w:val="28"/>
          <w:szCs w:val="28"/>
          <w:lang w:val="uk-UA"/>
        </w:rPr>
      </w:pPr>
    </w:p>
    <w:p w:rsidR="004A131A" w:rsidRPr="001D62C3" w:rsidRDefault="004A131A" w:rsidP="004A131A">
      <w:pPr>
        <w:contextualSpacing/>
        <w:rPr>
          <w:sz w:val="28"/>
          <w:szCs w:val="28"/>
          <w:lang w:val="uk-UA"/>
        </w:rPr>
      </w:pPr>
    </w:p>
    <w:p w:rsidR="004A131A" w:rsidRPr="001D62C3" w:rsidRDefault="004A131A" w:rsidP="004A131A">
      <w:pPr>
        <w:contextualSpacing/>
        <w:rPr>
          <w:sz w:val="28"/>
          <w:szCs w:val="28"/>
          <w:lang w:val="uk-UA"/>
        </w:rPr>
      </w:pPr>
    </w:p>
    <w:p w:rsidR="00857719" w:rsidRPr="001D62C3" w:rsidRDefault="00857719" w:rsidP="004A131A">
      <w:pPr>
        <w:contextualSpacing/>
        <w:rPr>
          <w:sz w:val="28"/>
          <w:szCs w:val="28"/>
          <w:lang w:val="uk-UA"/>
        </w:rPr>
      </w:pPr>
    </w:p>
    <w:p w:rsidR="004A131A" w:rsidRPr="001D62C3" w:rsidRDefault="004A131A" w:rsidP="004A131A">
      <w:pPr>
        <w:contextualSpacing/>
        <w:rPr>
          <w:sz w:val="28"/>
          <w:szCs w:val="28"/>
          <w:lang w:val="uk-UA"/>
        </w:rPr>
      </w:pPr>
    </w:p>
    <w:p w:rsidR="004A131A" w:rsidRPr="001D62C3" w:rsidRDefault="004A131A" w:rsidP="004A131A">
      <w:pPr>
        <w:contextualSpacing/>
        <w:rPr>
          <w:sz w:val="28"/>
          <w:szCs w:val="28"/>
          <w:lang w:val="uk-UA"/>
        </w:rPr>
      </w:pPr>
    </w:p>
    <w:p w:rsidR="004A131A" w:rsidRPr="001D62C3" w:rsidRDefault="004A131A" w:rsidP="004A131A">
      <w:pPr>
        <w:contextualSpacing/>
        <w:rPr>
          <w:sz w:val="28"/>
          <w:szCs w:val="28"/>
          <w:lang w:val="uk-UA"/>
        </w:rPr>
      </w:pPr>
    </w:p>
    <w:p w:rsidR="004A131A" w:rsidRPr="001D62C3" w:rsidRDefault="004A131A" w:rsidP="004A131A">
      <w:pPr>
        <w:contextualSpacing/>
        <w:jc w:val="center"/>
        <w:rPr>
          <w:b/>
          <w:bCs/>
          <w:sz w:val="28"/>
          <w:szCs w:val="28"/>
          <w:lang w:val="uk-UA"/>
        </w:rPr>
      </w:pPr>
      <w:r w:rsidRPr="001D62C3">
        <w:rPr>
          <w:b/>
          <w:bCs/>
          <w:sz w:val="28"/>
          <w:szCs w:val="28"/>
          <w:lang w:val="uk-UA"/>
        </w:rPr>
        <w:t xml:space="preserve">Г.В. Самойленко </w:t>
      </w:r>
    </w:p>
    <w:p w:rsidR="004A131A" w:rsidRPr="001D62C3" w:rsidRDefault="004A131A" w:rsidP="004A131A">
      <w:pPr>
        <w:contextualSpacing/>
        <w:rPr>
          <w:sz w:val="28"/>
          <w:szCs w:val="28"/>
          <w:lang w:val="uk-UA"/>
        </w:rPr>
      </w:pPr>
    </w:p>
    <w:p w:rsidR="004A131A" w:rsidRPr="001D62C3" w:rsidRDefault="004A131A" w:rsidP="004A131A">
      <w:pPr>
        <w:contextualSpacing/>
        <w:rPr>
          <w:sz w:val="28"/>
          <w:szCs w:val="28"/>
          <w:lang w:val="uk-UA"/>
        </w:rPr>
      </w:pPr>
    </w:p>
    <w:p w:rsidR="004A131A" w:rsidRPr="00492CE4" w:rsidRDefault="00492CE4" w:rsidP="004A131A">
      <w:pPr>
        <w:jc w:val="center"/>
        <w:rPr>
          <w:rFonts w:ascii="Times New Roman Полужирный" w:hAnsi="Times New Roman Полужирный" w:hint="eastAsia"/>
          <w:b/>
          <w:caps/>
          <w:sz w:val="28"/>
          <w:szCs w:val="28"/>
          <w:lang w:val="uk-UA"/>
        </w:rPr>
      </w:pPr>
      <w:r w:rsidRPr="00492CE4">
        <w:rPr>
          <w:rFonts w:ascii="Times New Roman Полужирный" w:hAnsi="Times New Roman Полужирный"/>
          <w:b/>
          <w:caps/>
          <w:sz w:val="28"/>
          <w:szCs w:val="28"/>
          <w:lang w:val="uk-UA"/>
        </w:rPr>
        <w:t>Актуальні проблеми приватного права</w:t>
      </w:r>
    </w:p>
    <w:p w:rsidR="004A131A" w:rsidRPr="001D62C3" w:rsidRDefault="004A131A" w:rsidP="004A131A">
      <w:pPr>
        <w:contextualSpacing/>
        <w:rPr>
          <w:sz w:val="28"/>
          <w:szCs w:val="28"/>
          <w:lang w:val="uk-UA"/>
        </w:rPr>
      </w:pPr>
    </w:p>
    <w:p w:rsidR="004A131A" w:rsidRPr="001D62C3" w:rsidRDefault="004A131A" w:rsidP="004A131A">
      <w:pPr>
        <w:contextualSpacing/>
        <w:rPr>
          <w:sz w:val="28"/>
          <w:szCs w:val="28"/>
          <w:lang w:val="uk-UA"/>
        </w:rPr>
      </w:pPr>
    </w:p>
    <w:p w:rsidR="004A131A" w:rsidRPr="00492CE4" w:rsidRDefault="004A131A" w:rsidP="004A131A">
      <w:pPr>
        <w:spacing w:line="276" w:lineRule="auto"/>
        <w:jc w:val="center"/>
        <w:rPr>
          <w:color w:val="000000" w:themeColor="text1"/>
          <w:sz w:val="28"/>
          <w:szCs w:val="28"/>
          <w:lang w:val="uk-UA"/>
        </w:rPr>
      </w:pPr>
      <w:r w:rsidRPr="00492CE4">
        <w:rPr>
          <w:color w:val="000000" w:themeColor="text1"/>
          <w:sz w:val="28"/>
          <w:szCs w:val="28"/>
          <w:lang w:val="uk-UA"/>
        </w:rPr>
        <w:t xml:space="preserve">Методичні рекомендації до </w:t>
      </w:r>
      <w:r w:rsidR="004B1C82">
        <w:rPr>
          <w:color w:val="000000" w:themeColor="text1"/>
          <w:sz w:val="28"/>
          <w:szCs w:val="28"/>
          <w:lang w:val="uk-UA"/>
        </w:rPr>
        <w:t>практичних</w:t>
      </w:r>
      <w:r w:rsidRPr="00492CE4">
        <w:rPr>
          <w:color w:val="000000" w:themeColor="text1"/>
          <w:sz w:val="28"/>
          <w:szCs w:val="28"/>
          <w:lang w:val="uk-UA"/>
        </w:rPr>
        <w:t xml:space="preserve"> занять</w:t>
      </w:r>
      <w:r w:rsidR="00857719" w:rsidRPr="00492CE4">
        <w:rPr>
          <w:color w:val="000000" w:themeColor="text1"/>
          <w:sz w:val="28"/>
          <w:szCs w:val="28"/>
          <w:lang w:val="uk-UA"/>
        </w:rPr>
        <w:t xml:space="preserve"> та самостійної роботи  </w:t>
      </w:r>
    </w:p>
    <w:p w:rsidR="00492CE4" w:rsidRPr="00492CE4" w:rsidRDefault="004A131A" w:rsidP="004A131A">
      <w:pPr>
        <w:contextualSpacing/>
        <w:jc w:val="center"/>
        <w:rPr>
          <w:color w:val="000000" w:themeColor="text1"/>
          <w:sz w:val="28"/>
          <w:szCs w:val="28"/>
          <w:shd w:val="clear" w:color="auto" w:fill="FFFFFF"/>
          <w:lang w:val="uk-UA"/>
        </w:rPr>
      </w:pPr>
      <w:r w:rsidRPr="00492CE4">
        <w:rPr>
          <w:bCs/>
          <w:color w:val="000000" w:themeColor="text1"/>
          <w:sz w:val="28"/>
          <w:szCs w:val="28"/>
          <w:lang w:val="uk-UA"/>
        </w:rPr>
        <w:t xml:space="preserve">для здобувачів </w:t>
      </w:r>
      <w:r w:rsidR="004B1C82">
        <w:rPr>
          <w:bCs/>
          <w:color w:val="000000" w:themeColor="text1"/>
          <w:sz w:val="28"/>
          <w:szCs w:val="28"/>
          <w:lang w:val="uk-UA"/>
        </w:rPr>
        <w:t xml:space="preserve">ступеня </w:t>
      </w:r>
      <w:r w:rsidR="00492CE4" w:rsidRPr="00492CE4">
        <w:rPr>
          <w:color w:val="000000" w:themeColor="text1"/>
          <w:sz w:val="28"/>
          <w:szCs w:val="28"/>
          <w:shd w:val="clear" w:color="auto" w:fill="FFFFFF"/>
          <w:lang w:val="uk-UA"/>
        </w:rPr>
        <w:t>вищої освіти</w:t>
      </w:r>
      <w:r w:rsidR="004B1C82">
        <w:rPr>
          <w:color w:val="000000" w:themeColor="text1"/>
          <w:sz w:val="28"/>
          <w:szCs w:val="28"/>
          <w:shd w:val="clear" w:color="auto" w:fill="FFFFFF"/>
          <w:lang w:val="uk-UA"/>
        </w:rPr>
        <w:t xml:space="preserve"> магістр</w:t>
      </w:r>
      <w:r w:rsidR="00492CE4" w:rsidRPr="00492CE4">
        <w:rPr>
          <w:color w:val="000000" w:themeColor="text1"/>
          <w:sz w:val="28"/>
          <w:szCs w:val="28"/>
          <w:shd w:val="clear" w:color="auto" w:fill="FFFFFF"/>
          <w:lang w:val="uk-UA"/>
        </w:rPr>
        <w:t xml:space="preserve"> </w:t>
      </w:r>
    </w:p>
    <w:p w:rsidR="00492CE4" w:rsidRPr="00492CE4" w:rsidRDefault="00492CE4" w:rsidP="004A131A">
      <w:pPr>
        <w:contextualSpacing/>
        <w:jc w:val="center"/>
        <w:rPr>
          <w:rFonts w:eastAsia="Times New Roman"/>
          <w:color w:val="000000" w:themeColor="text1"/>
          <w:sz w:val="28"/>
          <w:szCs w:val="28"/>
          <w:lang w:eastAsia="ru-RU"/>
        </w:rPr>
      </w:pPr>
      <w:r w:rsidRPr="00492CE4">
        <w:rPr>
          <w:rFonts w:eastAsia="Times New Roman"/>
          <w:color w:val="000000" w:themeColor="text1"/>
          <w:sz w:val="28"/>
          <w:szCs w:val="28"/>
          <w:lang w:eastAsia="ru-RU"/>
        </w:rPr>
        <w:t>Галузь знань</w:t>
      </w:r>
      <w:r w:rsidRPr="00492CE4">
        <w:rPr>
          <w:rFonts w:eastAsia="Times New Roman"/>
          <w:color w:val="000000" w:themeColor="text1"/>
          <w:sz w:val="28"/>
          <w:szCs w:val="28"/>
          <w:lang w:val="uk-UA" w:eastAsia="ru-RU"/>
        </w:rPr>
        <w:t xml:space="preserve"> </w:t>
      </w:r>
      <w:r w:rsidRPr="00492CE4">
        <w:rPr>
          <w:rFonts w:eastAsia="Times New Roman"/>
          <w:color w:val="000000" w:themeColor="text1"/>
          <w:sz w:val="28"/>
          <w:szCs w:val="28"/>
          <w:lang w:eastAsia="ru-RU"/>
        </w:rPr>
        <w:t>08 «Право»</w:t>
      </w:r>
    </w:p>
    <w:p w:rsidR="00492CE4" w:rsidRPr="00492CE4" w:rsidRDefault="00492CE4" w:rsidP="004A131A">
      <w:pPr>
        <w:contextualSpacing/>
        <w:jc w:val="center"/>
        <w:rPr>
          <w:rFonts w:eastAsia="Times New Roman"/>
          <w:color w:val="000000" w:themeColor="text1"/>
          <w:sz w:val="28"/>
          <w:szCs w:val="28"/>
          <w:lang w:eastAsia="ru-RU"/>
        </w:rPr>
      </w:pPr>
      <w:r w:rsidRPr="00492CE4">
        <w:rPr>
          <w:rFonts w:eastAsia="Times New Roman"/>
          <w:color w:val="000000" w:themeColor="text1"/>
          <w:sz w:val="28"/>
          <w:szCs w:val="28"/>
          <w:lang w:eastAsia="ru-RU"/>
        </w:rPr>
        <w:t>Спеціальність</w:t>
      </w:r>
      <w:r w:rsidRPr="00492CE4">
        <w:rPr>
          <w:rFonts w:eastAsia="Times New Roman"/>
          <w:color w:val="000000" w:themeColor="text1"/>
          <w:sz w:val="28"/>
          <w:szCs w:val="28"/>
          <w:lang w:val="uk-UA" w:eastAsia="ru-RU"/>
        </w:rPr>
        <w:t xml:space="preserve"> </w:t>
      </w:r>
      <w:r w:rsidRPr="00492CE4">
        <w:rPr>
          <w:rFonts w:eastAsia="Times New Roman"/>
          <w:color w:val="000000" w:themeColor="text1"/>
          <w:sz w:val="28"/>
          <w:szCs w:val="28"/>
          <w:lang w:eastAsia="ru-RU"/>
        </w:rPr>
        <w:t>081 «Право»</w:t>
      </w:r>
    </w:p>
    <w:p w:rsidR="00492CE4" w:rsidRPr="00492CE4" w:rsidRDefault="00492CE4" w:rsidP="004A131A">
      <w:pPr>
        <w:contextualSpacing/>
        <w:jc w:val="center"/>
        <w:rPr>
          <w:rFonts w:eastAsia="Times New Roman"/>
          <w:color w:val="000000" w:themeColor="text1"/>
          <w:sz w:val="28"/>
          <w:szCs w:val="28"/>
          <w:lang w:eastAsia="ru-RU"/>
        </w:rPr>
      </w:pPr>
      <w:r w:rsidRPr="00492CE4">
        <w:rPr>
          <w:rFonts w:eastAsia="Times New Roman"/>
          <w:color w:val="000000" w:themeColor="text1"/>
          <w:sz w:val="28"/>
          <w:szCs w:val="28"/>
          <w:lang w:eastAsia="ru-RU"/>
        </w:rPr>
        <w:t>Освітньо-професійна програма</w:t>
      </w:r>
      <w:r w:rsidRPr="00492CE4">
        <w:rPr>
          <w:rFonts w:eastAsia="Times New Roman"/>
          <w:color w:val="000000" w:themeColor="text1"/>
          <w:sz w:val="28"/>
          <w:szCs w:val="28"/>
          <w:lang w:val="uk-UA" w:eastAsia="ru-RU"/>
        </w:rPr>
        <w:t xml:space="preserve"> </w:t>
      </w:r>
      <w:r w:rsidRPr="00492CE4">
        <w:rPr>
          <w:rFonts w:eastAsia="Times New Roman"/>
          <w:color w:val="000000" w:themeColor="text1"/>
          <w:sz w:val="28"/>
          <w:szCs w:val="28"/>
          <w:lang w:eastAsia="ru-RU"/>
        </w:rPr>
        <w:t>Правознавство</w:t>
      </w:r>
    </w:p>
    <w:p w:rsidR="00492CE4" w:rsidRPr="00492CE4" w:rsidRDefault="00492CE4" w:rsidP="004A131A">
      <w:pPr>
        <w:contextualSpacing/>
        <w:jc w:val="center"/>
        <w:rPr>
          <w:rFonts w:ascii="Arial" w:eastAsia="Times New Roman" w:hAnsi="Arial" w:cs="Arial"/>
          <w:color w:val="686461"/>
          <w:lang w:val="uk-UA" w:eastAsia="ru-RU"/>
        </w:rPr>
      </w:pPr>
    </w:p>
    <w:p w:rsidR="00492CE4" w:rsidRDefault="00492CE4" w:rsidP="004A131A">
      <w:pPr>
        <w:contextualSpacing/>
        <w:jc w:val="center"/>
        <w:rPr>
          <w:color w:val="333333"/>
          <w:shd w:val="clear" w:color="auto" w:fill="FFFFFF"/>
          <w:lang w:val="uk-UA"/>
        </w:rPr>
      </w:pPr>
    </w:p>
    <w:p w:rsidR="004A131A" w:rsidRPr="001D62C3" w:rsidRDefault="004A131A" w:rsidP="004A131A">
      <w:pPr>
        <w:spacing w:line="360" w:lineRule="auto"/>
        <w:ind w:left="993"/>
        <w:jc w:val="both"/>
        <w:rPr>
          <w:sz w:val="28"/>
          <w:szCs w:val="28"/>
          <w:lang w:val="uk-UA"/>
        </w:rPr>
      </w:pPr>
    </w:p>
    <w:p w:rsidR="004A131A" w:rsidRPr="001D62C3" w:rsidRDefault="004A131A" w:rsidP="004A131A">
      <w:pPr>
        <w:spacing w:line="360" w:lineRule="auto"/>
        <w:ind w:left="993"/>
        <w:jc w:val="center"/>
        <w:rPr>
          <w:sz w:val="28"/>
          <w:szCs w:val="28"/>
          <w:lang w:val="uk-UA"/>
        </w:rPr>
      </w:pPr>
    </w:p>
    <w:p w:rsidR="00857719" w:rsidRPr="001D62C3" w:rsidRDefault="00857719" w:rsidP="004A131A">
      <w:pPr>
        <w:spacing w:line="360" w:lineRule="auto"/>
        <w:ind w:left="993"/>
        <w:jc w:val="center"/>
        <w:rPr>
          <w:sz w:val="28"/>
          <w:szCs w:val="28"/>
          <w:lang w:val="uk-UA"/>
        </w:rPr>
      </w:pPr>
    </w:p>
    <w:p w:rsidR="004A131A" w:rsidRPr="001D62C3" w:rsidRDefault="004A131A" w:rsidP="004A131A">
      <w:pPr>
        <w:tabs>
          <w:tab w:val="left" w:pos="4500"/>
        </w:tabs>
        <w:ind w:left="4500"/>
        <w:rPr>
          <w:sz w:val="28"/>
          <w:szCs w:val="28"/>
          <w:lang w:val="uk-UA"/>
        </w:rPr>
      </w:pPr>
      <w:r w:rsidRPr="001D62C3">
        <w:rPr>
          <w:sz w:val="28"/>
          <w:szCs w:val="28"/>
          <w:lang w:val="uk-UA"/>
        </w:rPr>
        <w:t>Затверджено</w:t>
      </w:r>
    </w:p>
    <w:p w:rsidR="004A131A" w:rsidRPr="001D62C3" w:rsidRDefault="004A131A" w:rsidP="004A131A">
      <w:pPr>
        <w:tabs>
          <w:tab w:val="left" w:pos="4500"/>
        </w:tabs>
        <w:ind w:left="4500"/>
        <w:rPr>
          <w:sz w:val="28"/>
          <w:szCs w:val="28"/>
          <w:lang w:val="uk-UA"/>
        </w:rPr>
      </w:pPr>
      <w:r w:rsidRPr="001D62C3">
        <w:rPr>
          <w:sz w:val="28"/>
          <w:szCs w:val="28"/>
          <w:lang w:val="uk-UA"/>
        </w:rPr>
        <w:t>вченою радою ЗНУ</w:t>
      </w:r>
    </w:p>
    <w:p w:rsidR="004A131A" w:rsidRPr="001D62C3" w:rsidRDefault="004A131A" w:rsidP="004A131A">
      <w:pPr>
        <w:tabs>
          <w:tab w:val="left" w:pos="4500"/>
        </w:tabs>
        <w:spacing w:line="360" w:lineRule="auto"/>
        <w:ind w:left="3333"/>
        <w:jc w:val="both"/>
        <w:rPr>
          <w:sz w:val="28"/>
          <w:szCs w:val="28"/>
          <w:lang w:val="uk-UA"/>
        </w:rPr>
      </w:pPr>
      <w:r w:rsidRPr="001D62C3">
        <w:rPr>
          <w:sz w:val="28"/>
          <w:szCs w:val="28"/>
          <w:lang w:val="uk-UA"/>
        </w:rPr>
        <w:tab/>
        <w:t>Протокол №</w:t>
      </w:r>
      <w:r w:rsidR="006F6B62">
        <w:rPr>
          <w:sz w:val="28"/>
          <w:szCs w:val="28"/>
          <w:lang w:val="uk-UA"/>
        </w:rPr>
        <w:t xml:space="preserve"> </w:t>
      </w:r>
      <w:r w:rsidR="004B1C82">
        <w:rPr>
          <w:sz w:val="28"/>
          <w:szCs w:val="28"/>
          <w:lang w:val="uk-UA"/>
        </w:rPr>
        <w:t xml:space="preserve">  </w:t>
      </w:r>
      <w:r w:rsidR="006F6B62">
        <w:rPr>
          <w:sz w:val="28"/>
          <w:szCs w:val="28"/>
          <w:lang w:val="uk-UA"/>
        </w:rPr>
        <w:t xml:space="preserve"> </w:t>
      </w:r>
      <w:r w:rsidRPr="001D62C3">
        <w:rPr>
          <w:sz w:val="28"/>
          <w:szCs w:val="28"/>
          <w:lang w:val="uk-UA"/>
        </w:rPr>
        <w:t>від</w:t>
      </w:r>
      <w:r w:rsidR="006F6B62">
        <w:rPr>
          <w:sz w:val="28"/>
          <w:szCs w:val="28"/>
          <w:lang w:val="uk-UA"/>
        </w:rPr>
        <w:t xml:space="preserve"> </w:t>
      </w:r>
      <w:r w:rsidR="004B1C82">
        <w:rPr>
          <w:sz w:val="28"/>
          <w:szCs w:val="28"/>
          <w:lang w:val="uk-UA"/>
        </w:rPr>
        <w:t xml:space="preserve">                </w:t>
      </w:r>
      <w:r w:rsidR="006F6B62">
        <w:rPr>
          <w:sz w:val="28"/>
          <w:szCs w:val="28"/>
          <w:lang w:val="uk-UA"/>
        </w:rPr>
        <w:t xml:space="preserve"> р. </w:t>
      </w:r>
    </w:p>
    <w:p w:rsidR="004A131A" w:rsidRPr="001D62C3" w:rsidRDefault="004A131A" w:rsidP="004A131A">
      <w:pPr>
        <w:ind w:left="993"/>
        <w:jc w:val="both"/>
        <w:rPr>
          <w:sz w:val="28"/>
          <w:szCs w:val="28"/>
          <w:lang w:val="uk-UA"/>
        </w:rPr>
      </w:pPr>
    </w:p>
    <w:p w:rsidR="004A131A" w:rsidRPr="001D62C3" w:rsidRDefault="004A131A" w:rsidP="004A131A">
      <w:pPr>
        <w:ind w:left="993"/>
        <w:jc w:val="both"/>
        <w:rPr>
          <w:sz w:val="28"/>
          <w:szCs w:val="28"/>
          <w:lang w:val="uk-UA"/>
        </w:rPr>
      </w:pPr>
    </w:p>
    <w:p w:rsidR="004A131A" w:rsidRPr="001D62C3" w:rsidRDefault="004A131A" w:rsidP="004A131A">
      <w:pPr>
        <w:ind w:left="993"/>
        <w:jc w:val="both"/>
        <w:rPr>
          <w:sz w:val="28"/>
          <w:szCs w:val="28"/>
          <w:lang w:val="uk-UA"/>
        </w:rPr>
      </w:pPr>
    </w:p>
    <w:p w:rsidR="004A131A" w:rsidRPr="001D62C3" w:rsidRDefault="004A131A" w:rsidP="004A131A">
      <w:pPr>
        <w:ind w:left="993"/>
        <w:jc w:val="both"/>
        <w:rPr>
          <w:sz w:val="28"/>
          <w:szCs w:val="28"/>
          <w:lang w:val="uk-UA"/>
        </w:rPr>
      </w:pPr>
    </w:p>
    <w:p w:rsidR="004A131A" w:rsidRPr="001D62C3" w:rsidRDefault="004A131A" w:rsidP="004A131A">
      <w:pPr>
        <w:ind w:left="993"/>
        <w:jc w:val="both"/>
        <w:rPr>
          <w:sz w:val="28"/>
          <w:szCs w:val="28"/>
          <w:lang w:val="uk-UA"/>
        </w:rPr>
      </w:pPr>
    </w:p>
    <w:p w:rsidR="004A131A" w:rsidRDefault="004A131A" w:rsidP="004A131A">
      <w:pPr>
        <w:ind w:left="993"/>
        <w:jc w:val="both"/>
        <w:rPr>
          <w:sz w:val="28"/>
          <w:szCs w:val="28"/>
          <w:lang w:val="uk-UA"/>
        </w:rPr>
      </w:pPr>
    </w:p>
    <w:p w:rsidR="00492CE4" w:rsidRDefault="00492CE4" w:rsidP="004A131A">
      <w:pPr>
        <w:ind w:left="993"/>
        <w:jc w:val="both"/>
        <w:rPr>
          <w:sz w:val="28"/>
          <w:szCs w:val="28"/>
          <w:lang w:val="uk-UA"/>
        </w:rPr>
      </w:pPr>
    </w:p>
    <w:p w:rsidR="00492CE4" w:rsidRDefault="00492CE4" w:rsidP="004A131A">
      <w:pPr>
        <w:ind w:left="993"/>
        <w:jc w:val="both"/>
        <w:rPr>
          <w:sz w:val="28"/>
          <w:szCs w:val="28"/>
          <w:lang w:val="uk-UA"/>
        </w:rPr>
      </w:pPr>
    </w:p>
    <w:p w:rsidR="00492CE4" w:rsidRPr="001D62C3" w:rsidRDefault="00492CE4" w:rsidP="004A131A">
      <w:pPr>
        <w:ind w:left="993"/>
        <w:jc w:val="both"/>
        <w:rPr>
          <w:sz w:val="28"/>
          <w:szCs w:val="28"/>
          <w:lang w:val="uk-UA"/>
        </w:rPr>
      </w:pPr>
    </w:p>
    <w:p w:rsidR="004A131A" w:rsidRPr="001D62C3" w:rsidRDefault="004A131A" w:rsidP="004A131A">
      <w:pPr>
        <w:jc w:val="center"/>
        <w:rPr>
          <w:sz w:val="28"/>
          <w:szCs w:val="28"/>
          <w:lang w:val="uk-UA"/>
        </w:rPr>
      </w:pPr>
      <w:r w:rsidRPr="001D62C3">
        <w:rPr>
          <w:sz w:val="28"/>
          <w:szCs w:val="28"/>
          <w:lang w:val="uk-UA"/>
        </w:rPr>
        <w:t>Запоріжжя</w:t>
      </w:r>
    </w:p>
    <w:p w:rsidR="004A131A" w:rsidRPr="001D62C3" w:rsidRDefault="004A131A" w:rsidP="004A131A">
      <w:pPr>
        <w:jc w:val="center"/>
        <w:rPr>
          <w:sz w:val="28"/>
          <w:szCs w:val="28"/>
          <w:lang w:val="uk-UA"/>
        </w:rPr>
      </w:pPr>
      <w:r w:rsidRPr="001D62C3">
        <w:rPr>
          <w:sz w:val="28"/>
          <w:szCs w:val="28"/>
          <w:lang w:val="uk-UA"/>
        </w:rPr>
        <w:t>20</w:t>
      </w:r>
      <w:r w:rsidR="00492CE4">
        <w:rPr>
          <w:sz w:val="28"/>
          <w:szCs w:val="28"/>
          <w:lang w:val="uk-UA"/>
        </w:rPr>
        <w:t>20</w:t>
      </w:r>
    </w:p>
    <w:p w:rsidR="00857719" w:rsidRPr="001D62C3" w:rsidRDefault="004A131A" w:rsidP="00DC64AE">
      <w:pPr>
        <w:ind w:firstLine="709"/>
        <w:contextualSpacing/>
        <w:rPr>
          <w:color w:val="222222"/>
          <w:sz w:val="28"/>
          <w:szCs w:val="28"/>
          <w:shd w:val="clear" w:color="auto" w:fill="FFFFFF"/>
        </w:rPr>
      </w:pPr>
      <w:r w:rsidRPr="001D62C3">
        <w:rPr>
          <w:b/>
          <w:bCs/>
          <w:sz w:val="28"/>
          <w:szCs w:val="28"/>
          <w:lang w:val="uk-UA"/>
        </w:rPr>
        <w:br w:type="page"/>
      </w:r>
      <w:r w:rsidR="00857719" w:rsidRPr="001D62C3">
        <w:rPr>
          <w:color w:val="222222"/>
          <w:sz w:val="28"/>
          <w:szCs w:val="28"/>
          <w:shd w:val="clear" w:color="auto" w:fill="FFFFFF"/>
        </w:rPr>
        <w:lastRenderedPageBreak/>
        <w:t>У</w:t>
      </w:r>
      <w:r w:rsidR="00857719" w:rsidRPr="001D62C3">
        <w:rPr>
          <w:color w:val="222222"/>
          <w:sz w:val="28"/>
          <w:szCs w:val="28"/>
          <w:shd w:val="clear" w:color="auto" w:fill="FFFFFF"/>
          <w:lang w:val="uk-UA"/>
        </w:rPr>
        <w:t xml:space="preserve">ДК </w:t>
      </w:r>
    </w:p>
    <w:p w:rsidR="004A131A" w:rsidRPr="001D62C3" w:rsidRDefault="004A131A" w:rsidP="00DC64AE">
      <w:pPr>
        <w:ind w:firstLine="709"/>
        <w:contextualSpacing/>
        <w:rPr>
          <w:sz w:val="28"/>
          <w:szCs w:val="28"/>
          <w:lang w:val="uk-UA"/>
        </w:rPr>
      </w:pPr>
      <w:r w:rsidRPr="001D62C3">
        <w:rPr>
          <w:sz w:val="28"/>
          <w:szCs w:val="28"/>
          <w:lang w:val="uk-UA"/>
        </w:rPr>
        <w:t>С 173</w:t>
      </w:r>
    </w:p>
    <w:p w:rsidR="004A131A" w:rsidRPr="001D62C3" w:rsidRDefault="004A131A" w:rsidP="00DC64AE">
      <w:pPr>
        <w:ind w:firstLine="720"/>
        <w:contextualSpacing/>
        <w:jc w:val="both"/>
        <w:rPr>
          <w:b/>
          <w:bCs/>
          <w:sz w:val="28"/>
          <w:szCs w:val="28"/>
          <w:lang w:val="uk-UA"/>
        </w:rPr>
      </w:pPr>
    </w:p>
    <w:p w:rsidR="004A131A" w:rsidRPr="001D62C3" w:rsidRDefault="004A131A" w:rsidP="004B1C82">
      <w:pPr>
        <w:spacing w:line="276" w:lineRule="auto"/>
        <w:ind w:firstLine="709"/>
        <w:jc w:val="both"/>
        <w:rPr>
          <w:sz w:val="28"/>
          <w:szCs w:val="28"/>
          <w:lang w:val="uk-UA"/>
        </w:rPr>
      </w:pPr>
      <w:r w:rsidRPr="001D62C3">
        <w:rPr>
          <w:sz w:val="28"/>
          <w:szCs w:val="28"/>
          <w:lang w:val="uk-UA"/>
        </w:rPr>
        <w:t>Самойленко Г.В.</w:t>
      </w:r>
      <w:r w:rsidR="00857719" w:rsidRPr="001D62C3">
        <w:rPr>
          <w:sz w:val="28"/>
          <w:szCs w:val="28"/>
          <w:lang w:val="uk-UA"/>
        </w:rPr>
        <w:t xml:space="preserve"> </w:t>
      </w:r>
      <w:r w:rsidR="00492CE4">
        <w:rPr>
          <w:sz w:val="28"/>
          <w:szCs w:val="28"/>
          <w:lang w:val="uk-UA"/>
        </w:rPr>
        <w:t>Актуальні проблеми приватного права</w:t>
      </w:r>
      <w:r w:rsidR="00857719" w:rsidRPr="001D62C3">
        <w:rPr>
          <w:sz w:val="28"/>
          <w:szCs w:val="28"/>
          <w:lang w:val="uk-UA"/>
        </w:rPr>
        <w:t xml:space="preserve"> : м</w:t>
      </w:r>
      <w:r w:rsidRPr="001D62C3">
        <w:rPr>
          <w:sz w:val="28"/>
          <w:szCs w:val="28"/>
          <w:lang w:val="uk-UA"/>
        </w:rPr>
        <w:t xml:space="preserve">етодичні рекомендації </w:t>
      </w:r>
      <w:r w:rsidR="004B1C82" w:rsidRPr="00492CE4">
        <w:rPr>
          <w:color w:val="000000" w:themeColor="text1"/>
          <w:sz w:val="28"/>
          <w:szCs w:val="28"/>
          <w:lang w:val="uk-UA"/>
        </w:rPr>
        <w:t xml:space="preserve">до </w:t>
      </w:r>
      <w:r w:rsidR="004B1C82">
        <w:rPr>
          <w:color w:val="000000" w:themeColor="text1"/>
          <w:sz w:val="28"/>
          <w:szCs w:val="28"/>
          <w:lang w:val="uk-UA"/>
        </w:rPr>
        <w:t>практичних</w:t>
      </w:r>
      <w:r w:rsidR="004B1C82" w:rsidRPr="00492CE4">
        <w:rPr>
          <w:color w:val="000000" w:themeColor="text1"/>
          <w:sz w:val="28"/>
          <w:szCs w:val="28"/>
          <w:lang w:val="uk-UA"/>
        </w:rPr>
        <w:t xml:space="preserve"> занять та самостійної роботи</w:t>
      </w:r>
      <w:r w:rsidR="004B1C82">
        <w:rPr>
          <w:color w:val="000000" w:themeColor="text1"/>
          <w:sz w:val="28"/>
          <w:szCs w:val="28"/>
          <w:lang w:val="uk-UA"/>
        </w:rPr>
        <w:t xml:space="preserve"> </w:t>
      </w:r>
      <w:r w:rsidR="004B1C82" w:rsidRPr="00492CE4">
        <w:rPr>
          <w:bCs/>
          <w:color w:val="000000" w:themeColor="text1"/>
          <w:sz w:val="28"/>
          <w:szCs w:val="28"/>
          <w:lang w:val="uk-UA"/>
        </w:rPr>
        <w:t xml:space="preserve">для здобувачів </w:t>
      </w:r>
      <w:r w:rsidR="004B1C82">
        <w:rPr>
          <w:bCs/>
          <w:color w:val="000000" w:themeColor="text1"/>
          <w:sz w:val="28"/>
          <w:szCs w:val="28"/>
          <w:lang w:val="uk-UA"/>
        </w:rPr>
        <w:t xml:space="preserve">ступеня </w:t>
      </w:r>
      <w:r w:rsidR="004B1C82" w:rsidRPr="00492CE4">
        <w:rPr>
          <w:color w:val="000000" w:themeColor="text1"/>
          <w:sz w:val="28"/>
          <w:szCs w:val="28"/>
          <w:shd w:val="clear" w:color="auto" w:fill="FFFFFF"/>
          <w:lang w:val="uk-UA"/>
        </w:rPr>
        <w:t>вищої освіти</w:t>
      </w:r>
      <w:r w:rsidR="004B1C82">
        <w:rPr>
          <w:color w:val="000000" w:themeColor="text1"/>
          <w:sz w:val="28"/>
          <w:szCs w:val="28"/>
          <w:shd w:val="clear" w:color="auto" w:fill="FFFFFF"/>
          <w:lang w:val="uk-UA"/>
        </w:rPr>
        <w:t xml:space="preserve"> магістр с</w:t>
      </w:r>
      <w:r w:rsidR="00492CE4" w:rsidRPr="00492CE4">
        <w:rPr>
          <w:rFonts w:eastAsia="Times New Roman"/>
          <w:color w:val="000000" w:themeColor="text1"/>
          <w:sz w:val="28"/>
          <w:szCs w:val="28"/>
          <w:lang w:eastAsia="ru-RU"/>
        </w:rPr>
        <w:t>пеціальн</w:t>
      </w:r>
      <w:r w:rsidR="004B1C82">
        <w:rPr>
          <w:rFonts w:eastAsia="Times New Roman"/>
          <w:color w:val="000000" w:themeColor="text1"/>
          <w:sz w:val="28"/>
          <w:szCs w:val="28"/>
          <w:lang w:val="uk-UA" w:eastAsia="ru-RU"/>
        </w:rPr>
        <w:t>ості «</w:t>
      </w:r>
      <w:r w:rsidR="00492CE4" w:rsidRPr="00492CE4">
        <w:rPr>
          <w:rFonts w:eastAsia="Times New Roman"/>
          <w:color w:val="000000" w:themeColor="text1"/>
          <w:sz w:val="28"/>
          <w:szCs w:val="28"/>
          <w:lang w:eastAsia="ru-RU"/>
        </w:rPr>
        <w:t>Право»</w:t>
      </w:r>
      <w:r w:rsidR="002F5B60">
        <w:rPr>
          <w:rFonts w:eastAsia="Times New Roman"/>
          <w:color w:val="000000" w:themeColor="text1"/>
          <w:sz w:val="28"/>
          <w:szCs w:val="28"/>
          <w:lang w:val="uk-UA" w:eastAsia="ru-RU"/>
        </w:rPr>
        <w:t>, о</w:t>
      </w:r>
      <w:r w:rsidR="00492CE4" w:rsidRPr="00492CE4">
        <w:rPr>
          <w:rFonts w:eastAsia="Times New Roman"/>
          <w:color w:val="000000" w:themeColor="text1"/>
          <w:sz w:val="28"/>
          <w:szCs w:val="28"/>
          <w:lang w:eastAsia="ru-RU"/>
        </w:rPr>
        <w:t>світньо-професійн</w:t>
      </w:r>
      <w:r w:rsidR="004B1C82">
        <w:rPr>
          <w:rFonts w:eastAsia="Times New Roman"/>
          <w:color w:val="000000" w:themeColor="text1"/>
          <w:sz w:val="28"/>
          <w:szCs w:val="28"/>
          <w:lang w:val="uk-UA" w:eastAsia="ru-RU"/>
        </w:rPr>
        <w:t>ої</w:t>
      </w:r>
      <w:r w:rsidR="00492CE4" w:rsidRPr="00492CE4">
        <w:rPr>
          <w:rFonts w:eastAsia="Times New Roman"/>
          <w:color w:val="000000" w:themeColor="text1"/>
          <w:sz w:val="28"/>
          <w:szCs w:val="28"/>
          <w:lang w:eastAsia="ru-RU"/>
        </w:rPr>
        <w:t xml:space="preserve"> програм</w:t>
      </w:r>
      <w:r w:rsidR="004B1C82">
        <w:rPr>
          <w:rFonts w:eastAsia="Times New Roman"/>
          <w:color w:val="000000" w:themeColor="text1"/>
          <w:sz w:val="28"/>
          <w:szCs w:val="28"/>
          <w:lang w:val="uk-UA" w:eastAsia="ru-RU"/>
        </w:rPr>
        <w:t>и</w:t>
      </w:r>
      <w:r w:rsidR="00492CE4" w:rsidRPr="00492CE4">
        <w:rPr>
          <w:rFonts w:eastAsia="Times New Roman"/>
          <w:color w:val="000000" w:themeColor="text1"/>
          <w:sz w:val="28"/>
          <w:szCs w:val="28"/>
          <w:lang w:val="uk-UA" w:eastAsia="ru-RU"/>
        </w:rPr>
        <w:t xml:space="preserve"> </w:t>
      </w:r>
      <w:r w:rsidR="002F5B60">
        <w:rPr>
          <w:rFonts w:eastAsia="Times New Roman"/>
          <w:color w:val="000000" w:themeColor="text1"/>
          <w:sz w:val="28"/>
          <w:szCs w:val="28"/>
          <w:lang w:val="uk-UA" w:eastAsia="ru-RU"/>
        </w:rPr>
        <w:t>«</w:t>
      </w:r>
      <w:r w:rsidR="00492CE4" w:rsidRPr="00492CE4">
        <w:rPr>
          <w:rFonts w:eastAsia="Times New Roman"/>
          <w:color w:val="000000" w:themeColor="text1"/>
          <w:sz w:val="28"/>
          <w:szCs w:val="28"/>
          <w:lang w:eastAsia="ru-RU"/>
        </w:rPr>
        <w:t>Правознавство</w:t>
      </w:r>
      <w:r w:rsidR="002F5B60">
        <w:rPr>
          <w:rFonts w:eastAsia="Times New Roman"/>
          <w:color w:val="000000" w:themeColor="text1"/>
          <w:sz w:val="28"/>
          <w:szCs w:val="28"/>
          <w:lang w:val="uk-UA" w:eastAsia="ru-RU"/>
        </w:rPr>
        <w:t>»</w:t>
      </w:r>
      <w:r w:rsidR="00492CE4">
        <w:rPr>
          <w:rFonts w:eastAsia="Times New Roman"/>
          <w:color w:val="000000" w:themeColor="text1"/>
          <w:sz w:val="28"/>
          <w:szCs w:val="28"/>
          <w:lang w:val="uk-UA" w:eastAsia="ru-RU"/>
        </w:rPr>
        <w:t xml:space="preserve"> </w:t>
      </w:r>
      <w:r w:rsidRPr="001D62C3">
        <w:rPr>
          <w:sz w:val="28"/>
          <w:szCs w:val="28"/>
          <w:lang w:val="uk-UA"/>
        </w:rPr>
        <w:t>/ Г.В.</w:t>
      </w:r>
      <w:r w:rsidR="00492CE4">
        <w:rPr>
          <w:sz w:val="28"/>
          <w:szCs w:val="28"/>
          <w:lang w:val="uk-UA"/>
        </w:rPr>
        <w:t xml:space="preserve"> </w:t>
      </w:r>
      <w:r w:rsidRPr="001D62C3">
        <w:rPr>
          <w:sz w:val="28"/>
          <w:szCs w:val="28"/>
          <w:lang w:val="uk-UA"/>
        </w:rPr>
        <w:t>Самойленко. Запоріжжя: ЗНУ, 20</w:t>
      </w:r>
      <w:r w:rsidR="00492CE4">
        <w:rPr>
          <w:sz w:val="28"/>
          <w:szCs w:val="28"/>
          <w:lang w:val="uk-UA"/>
        </w:rPr>
        <w:t>20</w:t>
      </w:r>
      <w:r w:rsidRPr="001D62C3">
        <w:rPr>
          <w:sz w:val="28"/>
          <w:szCs w:val="28"/>
          <w:lang w:val="uk-UA"/>
        </w:rPr>
        <w:t xml:space="preserve">. </w:t>
      </w:r>
      <w:r w:rsidR="00021C68" w:rsidRPr="00021C68">
        <w:rPr>
          <w:sz w:val="28"/>
          <w:szCs w:val="28"/>
        </w:rPr>
        <w:t>8</w:t>
      </w:r>
      <w:r w:rsidR="00617AA9">
        <w:rPr>
          <w:sz w:val="28"/>
          <w:szCs w:val="28"/>
          <w:lang w:val="uk-UA"/>
        </w:rPr>
        <w:t>3</w:t>
      </w:r>
      <w:r w:rsidR="00021C68" w:rsidRPr="00021C68">
        <w:rPr>
          <w:sz w:val="28"/>
          <w:szCs w:val="28"/>
        </w:rPr>
        <w:t xml:space="preserve"> </w:t>
      </w:r>
      <w:r w:rsidRPr="001D62C3">
        <w:rPr>
          <w:sz w:val="28"/>
          <w:szCs w:val="28"/>
          <w:lang w:val="uk-UA"/>
        </w:rPr>
        <w:t xml:space="preserve">c. </w:t>
      </w:r>
    </w:p>
    <w:p w:rsidR="004A131A" w:rsidRPr="001D62C3" w:rsidRDefault="004A131A" w:rsidP="00DC64AE">
      <w:pPr>
        <w:ind w:firstLine="720"/>
        <w:contextualSpacing/>
        <w:jc w:val="both"/>
        <w:rPr>
          <w:sz w:val="28"/>
          <w:szCs w:val="28"/>
          <w:lang w:val="uk-UA"/>
        </w:rPr>
      </w:pPr>
    </w:p>
    <w:p w:rsidR="004A131A" w:rsidRPr="001D62C3" w:rsidRDefault="004A131A" w:rsidP="00DC64AE">
      <w:pPr>
        <w:ind w:firstLine="720"/>
        <w:contextualSpacing/>
        <w:jc w:val="right"/>
        <w:rPr>
          <w:sz w:val="28"/>
          <w:szCs w:val="28"/>
          <w:lang w:val="uk-UA"/>
        </w:rPr>
      </w:pPr>
      <w:r w:rsidRPr="001D62C3">
        <w:rPr>
          <w:sz w:val="28"/>
          <w:szCs w:val="28"/>
          <w:lang w:val="uk-UA"/>
        </w:rPr>
        <w:tab/>
      </w:r>
    </w:p>
    <w:p w:rsidR="004A131A" w:rsidRPr="001D62C3" w:rsidRDefault="004A131A" w:rsidP="00DC64AE">
      <w:pPr>
        <w:ind w:firstLine="720"/>
        <w:contextualSpacing/>
        <w:jc w:val="right"/>
        <w:rPr>
          <w:sz w:val="28"/>
          <w:szCs w:val="28"/>
          <w:lang w:val="uk-UA"/>
        </w:rPr>
      </w:pPr>
    </w:p>
    <w:p w:rsidR="004A131A" w:rsidRPr="001D62C3" w:rsidRDefault="004A131A" w:rsidP="00DC64AE">
      <w:pPr>
        <w:ind w:firstLine="720"/>
        <w:contextualSpacing/>
        <w:jc w:val="right"/>
        <w:rPr>
          <w:sz w:val="28"/>
          <w:szCs w:val="28"/>
          <w:lang w:val="uk-UA"/>
        </w:rPr>
      </w:pPr>
    </w:p>
    <w:p w:rsidR="004A131A" w:rsidRPr="001D62C3" w:rsidRDefault="004A131A" w:rsidP="00DC64AE">
      <w:pPr>
        <w:ind w:firstLine="720"/>
        <w:contextualSpacing/>
        <w:jc w:val="both"/>
        <w:rPr>
          <w:sz w:val="28"/>
          <w:szCs w:val="28"/>
          <w:lang w:val="uk-UA"/>
        </w:rPr>
      </w:pPr>
    </w:p>
    <w:p w:rsidR="004A131A" w:rsidRPr="001D62C3" w:rsidRDefault="004A131A" w:rsidP="00DC64AE">
      <w:pPr>
        <w:ind w:firstLine="720"/>
        <w:contextualSpacing/>
        <w:jc w:val="both"/>
        <w:rPr>
          <w:sz w:val="28"/>
          <w:szCs w:val="28"/>
          <w:lang w:val="uk-UA"/>
        </w:rPr>
      </w:pPr>
    </w:p>
    <w:p w:rsidR="004A131A" w:rsidRPr="001D62C3" w:rsidRDefault="004A131A" w:rsidP="00DC64AE">
      <w:pPr>
        <w:ind w:firstLine="720"/>
        <w:contextualSpacing/>
        <w:jc w:val="both"/>
        <w:rPr>
          <w:sz w:val="28"/>
          <w:szCs w:val="28"/>
          <w:lang w:val="uk-UA"/>
        </w:rPr>
      </w:pPr>
      <w:r w:rsidRPr="001D62C3">
        <w:rPr>
          <w:sz w:val="28"/>
          <w:szCs w:val="28"/>
          <w:lang w:val="uk-UA"/>
        </w:rPr>
        <w:t>Видання включає</w:t>
      </w:r>
      <w:r w:rsidR="00CA3F0C" w:rsidRPr="001D62C3">
        <w:rPr>
          <w:sz w:val="28"/>
          <w:szCs w:val="28"/>
          <w:lang w:val="uk-UA"/>
        </w:rPr>
        <w:t xml:space="preserve"> </w:t>
      </w:r>
      <w:r w:rsidRPr="001D62C3">
        <w:rPr>
          <w:sz w:val="28"/>
          <w:szCs w:val="28"/>
          <w:lang w:val="uk-UA"/>
        </w:rPr>
        <w:t xml:space="preserve">плани семінарських занять, методичні вказівки для підготовки до </w:t>
      </w:r>
      <w:r w:rsidR="00DC64AE" w:rsidRPr="001D62C3">
        <w:rPr>
          <w:sz w:val="28"/>
          <w:szCs w:val="28"/>
          <w:lang w:val="uk-UA"/>
        </w:rPr>
        <w:t>них</w:t>
      </w:r>
      <w:r w:rsidRPr="001D62C3">
        <w:rPr>
          <w:sz w:val="28"/>
          <w:szCs w:val="28"/>
          <w:lang w:val="uk-UA"/>
        </w:rPr>
        <w:t xml:space="preserve">, </w:t>
      </w:r>
      <w:r w:rsidR="00836430" w:rsidRPr="001D62C3">
        <w:rPr>
          <w:sz w:val="28"/>
          <w:szCs w:val="28"/>
          <w:lang w:val="uk-UA"/>
        </w:rPr>
        <w:t xml:space="preserve">терміни, </w:t>
      </w:r>
      <w:r w:rsidR="006A1550" w:rsidRPr="001D62C3">
        <w:rPr>
          <w:sz w:val="28"/>
          <w:szCs w:val="28"/>
          <w:lang w:val="uk-UA"/>
        </w:rPr>
        <w:t xml:space="preserve">тематику </w:t>
      </w:r>
      <w:r w:rsidR="00CA3F0C" w:rsidRPr="001D62C3">
        <w:rPr>
          <w:sz w:val="28"/>
          <w:szCs w:val="28"/>
          <w:lang w:val="uk-UA"/>
        </w:rPr>
        <w:t>ес</w:t>
      </w:r>
      <w:r w:rsidR="006A1550" w:rsidRPr="001D62C3">
        <w:rPr>
          <w:sz w:val="28"/>
          <w:szCs w:val="28"/>
          <w:lang w:val="uk-UA"/>
        </w:rPr>
        <w:t xml:space="preserve">е, </w:t>
      </w:r>
      <w:r w:rsidR="00836430" w:rsidRPr="001D62C3">
        <w:rPr>
          <w:sz w:val="28"/>
          <w:szCs w:val="28"/>
          <w:lang w:val="uk-UA"/>
        </w:rPr>
        <w:t>задачі</w:t>
      </w:r>
      <w:r w:rsidRPr="001D62C3">
        <w:rPr>
          <w:sz w:val="28"/>
          <w:szCs w:val="28"/>
          <w:lang w:val="uk-UA"/>
        </w:rPr>
        <w:t xml:space="preserve">, </w:t>
      </w:r>
      <w:r w:rsidR="00836430" w:rsidRPr="001D62C3">
        <w:rPr>
          <w:sz w:val="28"/>
          <w:szCs w:val="28"/>
          <w:lang w:val="uk-UA"/>
        </w:rPr>
        <w:t xml:space="preserve">контрольні </w:t>
      </w:r>
      <w:r w:rsidRPr="001D62C3">
        <w:rPr>
          <w:sz w:val="28"/>
          <w:szCs w:val="28"/>
          <w:lang w:val="uk-UA"/>
        </w:rPr>
        <w:t>питання</w:t>
      </w:r>
      <w:r w:rsidR="00763124" w:rsidRPr="001D62C3">
        <w:rPr>
          <w:sz w:val="28"/>
          <w:szCs w:val="28"/>
          <w:lang w:val="uk-UA"/>
        </w:rPr>
        <w:t>; питання з тем, винесених на самостійне опрацювання,</w:t>
      </w:r>
      <w:r w:rsidR="00DC64AE" w:rsidRPr="001D62C3">
        <w:rPr>
          <w:sz w:val="28"/>
          <w:szCs w:val="28"/>
          <w:lang w:val="uk-UA"/>
        </w:rPr>
        <w:t xml:space="preserve"> </w:t>
      </w:r>
      <w:r w:rsidR="00763124" w:rsidRPr="001D62C3">
        <w:rPr>
          <w:sz w:val="28"/>
          <w:szCs w:val="28"/>
          <w:lang w:val="uk-UA"/>
        </w:rPr>
        <w:t>методичні вказівки до їх вивчення</w:t>
      </w:r>
      <w:r w:rsidR="00DC64AE" w:rsidRPr="001D62C3">
        <w:rPr>
          <w:sz w:val="28"/>
          <w:szCs w:val="28"/>
          <w:lang w:val="uk-UA"/>
        </w:rPr>
        <w:t xml:space="preserve">, завдання, глосарій, </w:t>
      </w:r>
      <w:r w:rsidRPr="001D62C3">
        <w:rPr>
          <w:sz w:val="28"/>
          <w:szCs w:val="28"/>
          <w:lang w:val="uk-UA"/>
        </w:rPr>
        <w:t>рекомендован</w:t>
      </w:r>
      <w:r w:rsidR="00CA3F0C" w:rsidRPr="001D62C3">
        <w:rPr>
          <w:sz w:val="28"/>
          <w:szCs w:val="28"/>
          <w:lang w:val="uk-UA"/>
        </w:rPr>
        <w:t>у</w:t>
      </w:r>
      <w:r w:rsidRPr="001D62C3">
        <w:rPr>
          <w:sz w:val="28"/>
          <w:szCs w:val="28"/>
          <w:lang w:val="uk-UA"/>
        </w:rPr>
        <w:t xml:space="preserve"> літератур</w:t>
      </w:r>
      <w:r w:rsidR="00CA3F0C" w:rsidRPr="001D62C3">
        <w:rPr>
          <w:sz w:val="28"/>
          <w:szCs w:val="28"/>
          <w:lang w:val="uk-UA"/>
        </w:rPr>
        <w:t>у</w:t>
      </w:r>
      <w:r w:rsidRPr="001D62C3">
        <w:rPr>
          <w:sz w:val="28"/>
          <w:szCs w:val="28"/>
          <w:lang w:val="uk-UA"/>
        </w:rPr>
        <w:t xml:space="preserve"> (</w:t>
      </w:r>
      <w:r w:rsidR="00836430" w:rsidRPr="001D62C3">
        <w:rPr>
          <w:sz w:val="28"/>
          <w:szCs w:val="28"/>
          <w:lang w:val="uk-UA"/>
        </w:rPr>
        <w:t xml:space="preserve">нормативні акти, </w:t>
      </w:r>
      <w:r w:rsidRPr="001D62C3">
        <w:rPr>
          <w:sz w:val="28"/>
          <w:szCs w:val="28"/>
          <w:lang w:val="uk-UA"/>
        </w:rPr>
        <w:t>основн</w:t>
      </w:r>
      <w:r w:rsidR="00CA3F0C" w:rsidRPr="001D62C3">
        <w:rPr>
          <w:sz w:val="28"/>
          <w:szCs w:val="28"/>
          <w:lang w:val="uk-UA"/>
        </w:rPr>
        <w:t>у</w:t>
      </w:r>
      <w:r w:rsidRPr="001D62C3">
        <w:rPr>
          <w:sz w:val="28"/>
          <w:szCs w:val="28"/>
          <w:lang w:val="uk-UA"/>
        </w:rPr>
        <w:t xml:space="preserve"> та додатков</w:t>
      </w:r>
      <w:r w:rsidR="00CA3F0C" w:rsidRPr="001D62C3">
        <w:rPr>
          <w:sz w:val="28"/>
          <w:szCs w:val="28"/>
          <w:lang w:val="uk-UA"/>
        </w:rPr>
        <w:t>у</w:t>
      </w:r>
      <w:r w:rsidR="00836430" w:rsidRPr="001D62C3">
        <w:rPr>
          <w:sz w:val="28"/>
          <w:szCs w:val="28"/>
          <w:lang w:val="uk-UA"/>
        </w:rPr>
        <w:t xml:space="preserve"> літератур</w:t>
      </w:r>
      <w:r w:rsidR="00CA3F0C" w:rsidRPr="001D62C3">
        <w:rPr>
          <w:sz w:val="28"/>
          <w:szCs w:val="28"/>
          <w:lang w:val="uk-UA"/>
        </w:rPr>
        <w:t>у</w:t>
      </w:r>
      <w:r w:rsidRPr="001D62C3">
        <w:rPr>
          <w:sz w:val="28"/>
          <w:szCs w:val="28"/>
          <w:lang w:val="uk-UA"/>
        </w:rPr>
        <w:t>)</w:t>
      </w:r>
      <w:r w:rsidR="001802A6" w:rsidRPr="001D62C3">
        <w:rPr>
          <w:sz w:val="28"/>
          <w:szCs w:val="28"/>
          <w:lang w:val="uk-UA"/>
        </w:rPr>
        <w:t>, інформаційні ресурси</w:t>
      </w:r>
      <w:r w:rsidRPr="001D62C3">
        <w:rPr>
          <w:sz w:val="28"/>
          <w:szCs w:val="28"/>
          <w:lang w:val="uk-UA"/>
        </w:rPr>
        <w:t>.</w:t>
      </w:r>
    </w:p>
    <w:p w:rsidR="004A131A" w:rsidRPr="001D62C3" w:rsidRDefault="004A131A" w:rsidP="00DC64AE">
      <w:pPr>
        <w:ind w:firstLine="720"/>
        <w:contextualSpacing/>
        <w:jc w:val="both"/>
        <w:rPr>
          <w:sz w:val="28"/>
          <w:szCs w:val="28"/>
          <w:lang w:val="uk-UA"/>
        </w:rPr>
      </w:pPr>
      <w:r w:rsidRPr="001D62C3">
        <w:rPr>
          <w:bCs/>
          <w:sz w:val="28"/>
          <w:szCs w:val="28"/>
          <w:lang w:val="uk-UA"/>
        </w:rPr>
        <w:t xml:space="preserve">Для здобувачів </w:t>
      </w:r>
      <w:r w:rsidR="002F5B60">
        <w:rPr>
          <w:bCs/>
          <w:sz w:val="28"/>
          <w:szCs w:val="28"/>
          <w:lang w:val="uk-UA"/>
        </w:rPr>
        <w:t xml:space="preserve">рівня </w:t>
      </w:r>
      <w:r w:rsidRPr="001D62C3">
        <w:rPr>
          <w:bCs/>
          <w:sz w:val="28"/>
          <w:szCs w:val="28"/>
          <w:lang w:val="uk-UA"/>
        </w:rPr>
        <w:t xml:space="preserve">вищої освіти магістра </w:t>
      </w:r>
      <w:r w:rsidRPr="001D62C3">
        <w:rPr>
          <w:sz w:val="28"/>
          <w:szCs w:val="28"/>
          <w:lang w:val="uk-UA"/>
        </w:rPr>
        <w:t>спеціальності</w:t>
      </w:r>
      <w:r w:rsidR="002F5B60">
        <w:rPr>
          <w:sz w:val="28"/>
          <w:szCs w:val="28"/>
          <w:lang w:val="uk-UA"/>
        </w:rPr>
        <w:t xml:space="preserve"> </w:t>
      </w:r>
      <w:r w:rsidR="002F5B60" w:rsidRPr="00492CE4">
        <w:rPr>
          <w:rFonts w:eastAsia="Times New Roman"/>
          <w:color w:val="000000" w:themeColor="text1"/>
          <w:sz w:val="28"/>
          <w:szCs w:val="28"/>
          <w:lang w:eastAsia="ru-RU"/>
        </w:rPr>
        <w:t>081</w:t>
      </w:r>
      <w:r w:rsidR="002F5B60">
        <w:rPr>
          <w:rFonts w:eastAsia="Times New Roman"/>
          <w:color w:val="000000" w:themeColor="text1"/>
          <w:sz w:val="28"/>
          <w:szCs w:val="28"/>
          <w:lang w:val="uk-UA" w:eastAsia="ru-RU"/>
        </w:rPr>
        <w:t xml:space="preserve"> </w:t>
      </w:r>
      <w:r w:rsidR="00CA3F0C" w:rsidRPr="001D62C3">
        <w:rPr>
          <w:sz w:val="28"/>
          <w:szCs w:val="28"/>
          <w:lang w:val="uk-UA"/>
        </w:rPr>
        <w:t>«</w:t>
      </w:r>
      <w:r w:rsidRPr="001D62C3">
        <w:rPr>
          <w:sz w:val="28"/>
          <w:szCs w:val="28"/>
          <w:lang w:val="uk-UA"/>
        </w:rPr>
        <w:t>Право</w:t>
      </w:r>
      <w:r w:rsidR="00CA3F0C" w:rsidRPr="001D62C3">
        <w:rPr>
          <w:sz w:val="28"/>
          <w:szCs w:val="28"/>
          <w:lang w:val="uk-UA"/>
        </w:rPr>
        <w:t>»</w:t>
      </w:r>
      <w:r w:rsidRPr="001D62C3">
        <w:rPr>
          <w:sz w:val="28"/>
          <w:szCs w:val="28"/>
          <w:lang w:val="uk-UA"/>
        </w:rPr>
        <w:t xml:space="preserve"> освітньо-професійної програми </w:t>
      </w:r>
      <w:r w:rsidR="00CA3F0C" w:rsidRPr="001D62C3">
        <w:rPr>
          <w:sz w:val="28"/>
          <w:szCs w:val="28"/>
          <w:lang w:val="uk-UA"/>
        </w:rPr>
        <w:t>«</w:t>
      </w:r>
      <w:r w:rsidRPr="001D62C3">
        <w:rPr>
          <w:sz w:val="28"/>
          <w:szCs w:val="28"/>
          <w:lang w:val="uk-UA"/>
        </w:rPr>
        <w:t>Правознавство</w:t>
      </w:r>
      <w:r w:rsidR="00CA3F0C" w:rsidRPr="001D62C3">
        <w:rPr>
          <w:sz w:val="28"/>
          <w:szCs w:val="28"/>
          <w:lang w:val="uk-UA"/>
        </w:rPr>
        <w:t>».</w:t>
      </w:r>
    </w:p>
    <w:p w:rsidR="00CA3F0C" w:rsidRPr="001D62C3" w:rsidRDefault="00CA3F0C" w:rsidP="004A131A">
      <w:pPr>
        <w:ind w:firstLine="720"/>
        <w:contextualSpacing/>
        <w:jc w:val="both"/>
        <w:rPr>
          <w:sz w:val="28"/>
          <w:szCs w:val="28"/>
          <w:lang w:val="uk-UA"/>
        </w:rPr>
      </w:pPr>
    </w:p>
    <w:p w:rsidR="00CA3F0C" w:rsidRPr="001D62C3" w:rsidRDefault="00CA3F0C" w:rsidP="004A131A">
      <w:pPr>
        <w:ind w:firstLine="720"/>
        <w:contextualSpacing/>
        <w:jc w:val="both"/>
        <w:rPr>
          <w:sz w:val="28"/>
          <w:szCs w:val="28"/>
          <w:lang w:val="uk-UA"/>
        </w:rPr>
      </w:pPr>
    </w:p>
    <w:p w:rsidR="00CA3F0C" w:rsidRPr="001D62C3" w:rsidRDefault="00CA3F0C" w:rsidP="004A131A">
      <w:pPr>
        <w:ind w:firstLine="720"/>
        <w:contextualSpacing/>
        <w:jc w:val="both"/>
        <w:rPr>
          <w:sz w:val="28"/>
          <w:szCs w:val="28"/>
          <w:lang w:val="uk-UA"/>
        </w:rPr>
      </w:pPr>
    </w:p>
    <w:p w:rsidR="00CA3F0C" w:rsidRPr="001D62C3" w:rsidRDefault="00CA3F0C" w:rsidP="004A131A">
      <w:pPr>
        <w:ind w:firstLine="720"/>
        <w:contextualSpacing/>
        <w:jc w:val="both"/>
        <w:rPr>
          <w:sz w:val="28"/>
          <w:szCs w:val="28"/>
          <w:lang w:val="uk-UA"/>
        </w:rPr>
      </w:pPr>
    </w:p>
    <w:p w:rsidR="00CA3F0C" w:rsidRPr="001D62C3" w:rsidRDefault="00CA3F0C" w:rsidP="004A131A">
      <w:pPr>
        <w:ind w:firstLine="720"/>
        <w:contextualSpacing/>
        <w:jc w:val="both"/>
        <w:rPr>
          <w:sz w:val="28"/>
          <w:szCs w:val="28"/>
          <w:lang w:val="uk-UA"/>
        </w:rPr>
      </w:pPr>
    </w:p>
    <w:p w:rsidR="004A131A" w:rsidRPr="001D62C3" w:rsidRDefault="004A131A" w:rsidP="004A131A">
      <w:pPr>
        <w:tabs>
          <w:tab w:val="left" w:pos="1980"/>
        </w:tabs>
        <w:ind w:firstLine="720"/>
        <w:contextualSpacing/>
        <w:jc w:val="both"/>
        <w:rPr>
          <w:sz w:val="28"/>
          <w:szCs w:val="28"/>
          <w:lang w:val="uk-UA"/>
        </w:rPr>
      </w:pPr>
    </w:p>
    <w:p w:rsidR="004A131A" w:rsidRPr="001D62C3" w:rsidRDefault="004A131A" w:rsidP="004A131A">
      <w:pPr>
        <w:tabs>
          <w:tab w:val="left" w:pos="1980"/>
        </w:tabs>
        <w:ind w:firstLine="720"/>
        <w:contextualSpacing/>
        <w:jc w:val="both"/>
        <w:rPr>
          <w:sz w:val="28"/>
          <w:szCs w:val="28"/>
          <w:lang w:val="uk-UA"/>
        </w:rPr>
      </w:pPr>
    </w:p>
    <w:p w:rsidR="00DC64AE" w:rsidRPr="001D62C3" w:rsidRDefault="004A131A" w:rsidP="004A131A">
      <w:pPr>
        <w:tabs>
          <w:tab w:val="left" w:pos="1980"/>
        </w:tabs>
        <w:ind w:firstLine="720"/>
        <w:contextualSpacing/>
        <w:jc w:val="both"/>
        <w:rPr>
          <w:sz w:val="28"/>
          <w:szCs w:val="28"/>
          <w:lang w:val="uk-UA"/>
        </w:rPr>
      </w:pPr>
      <w:r w:rsidRPr="001D62C3">
        <w:rPr>
          <w:sz w:val="28"/>
          <w:szCs w:val="28"/>
          <w:lang w:val="uk-UA"/>
        </w:rPr>
        <w:t xml:space="preserve">Рецензент </w:t>
      </w:r>
    </w:p>
    <w:p w:rsidR="004A131A" w:rsidRPr="001D62C3" w:rsidRDefault="00DC64AE" w:rsidP="004A131A">
      <w:pPr>
        <w:tabs>
          <w:tab w:val="left" w:pos="1980"/>
        </w:tabs>
        <w:ind w:firstLine="720"/>
        <w:contextualSpacing/>
        <w:jc w:val="both"/>
        <w:rPr>
          <w:sz w:val="28"/>
          <w:szCs w:val="28"/>
          <w:lang w:val="uk-UA"/>
        </w:rPr>
      </w:pPr>
      <w:r w:rsidRPr="001D62C3">
        <w:rPr>
          <w:i/>
          <w:sz w:val="28"/>
          <w:szCs w:val="28"/>
          <w:lang w:val="uk-UA"/>
        </w:rPr>
        <w:t xml:space="preserve">Т.О. Коломоєць, </w:t>
      </w:r>
      <w:r w:rsidR="004A131A" w:rsidRPr="001D62C3">
        <w:rPr>
          <w:sz w:val="28"/>
          <w:szCs w:val="28"/>
          <w:lang w:val="uk-UA"/>
        </w:rPr>
        <w:t>д</w:t>
      </w:r>
      <w:r w:rsidRPr="001D62C3">
        <w:rPr>
          <w:sz w:val="28"/>
          <w:szCs w:val="28"/>
          <w:lang w:val="uk-UA"/>
        </w:rPr>
        <w:t>-р</w:t>
      </w:r>
      <w:r w:rsidR="004A131A" w:rsidRPr="001D62C3">
        <w:rPr>
          <w:sz w:val="28"/>
          <w:szCs w:val="28"/>
          <w:lang w:val="uk-UA"/>
        </w:rPr>
        <w:t xml:space="preserve"> юрид</w:t>
      </w:r>
      <w:r w:rsidRPr="001D62C3">
        <w:rPr>
          <w:sz w:val="28"/>
          <w:szCs w:val="28"/>
          <w:lang w:val="uk-UA"/>
        </w:rPr>
        <w:t>. наук</w:t>
      </w:r>
      <w:r w:rsidR="004A131A" w:rsidRPr="001D62C3">
        <w:rPr>
          <w:sz w:val="28"/>
          <w:szCs w:val="28"/>
          <w:lang w:val="uk-UA"/>
        </w:rPr>
        <w:t>, проф</w:t>
      </w:r>
      <w:r w:rsidRPr="001D62C3">
        <w:rPr>
          <w:sz w:val="28"/>
          <w:szCs w:val="28"/>
          <w:lang w:val="uk-UA"/>
        </w:rPr>
        <w:t>., декан юридичного факультету</w:t>
      </w:r>
      <w:r w:rsidR="004A131A" w:rsidRPr="001D62C3">
        <w:rPr>
          <w:sz w:val="28"/>
          <w:szCs w:val="28"/>
          <w:lang w:val="uk-UA"/>
        </w:rPr>
        <w:t xml:space="preserve"> </w:t>
      </w:r>
    </w:p>
    <w:p w:rsidR="00DC64AE" w:rsidRPr="001D62C3" w:rsidRDefault="004A131A" w:rsidP="004A131A">
      <w:pPr>
        <w:ind w:firstLine="709"/>
        <w:jc w:val="both"/>
        <w:rPr>
          <w:sz w:val="28"/>
          <w:szCs w:val="28"/>
          <w:lang w:val="uk-UA"/>
        </w:rPr>
      </w:pPr>
      <w:r w:rsidRPr="001D62C3">
        <w:rPr>
          <w:sz w:val="28"/>
          <w:szCs w:val="28"/>
          <w:lang w:val="uk-UA"/>
        </w:rPr>
        <w:t xml:space="preserve">Відповідальний за випуск </w:t>
      </w:r>
    </w:p>
    <w:p w:rsidR="004A131A" w:rsidRPr="001D62C3" w:rsidRDefault="00DC64AE" w:rsidP="004A131A">
      <w:pPr>
        <w:ind w:firstLine="709"/>
        <w:jc w:val="both"/>
        <w:rPr>
          <w:sz w:val="28"/>
          <w:szCs w:val="28"/>
          <w:lang w:val="uk-UA"/>
        </w:rPr>
      </w:pPr>
      <w:r w:rsidRPr="001D62C3">
        <w:rPr>
          <w:i/>
          <w:sz w:val="28"/>
          <w:szCs w:val="28"/>
          <w:lang w:val="uk-UA"/>
        </w:rPr>
        <w:t>Д.О.</w:t>
      </w:r>
      <w:r w:rsidR="001D62C3">
        <w:rPr>
          <w:i/>
          <w:sz w:val="28"/>
          <w:szCs w:val="28"/>
          <w:lang w:val="uk-UA"/>
        </w:rPr>
        <w:t xml:space="preserve"> </w:t>
      </w:r>
      <w:r w:rsidRPr="001D62C3">
        <w:rPr>
          <w:i/>
          <w:sz w:val="28"/>
          <w:szCs w:val="28"/>
          <w:lang w:val="uk-UA"/>
        </w:rPr>
        <w:t>Єрмоленко</w:t>
      </w:r>
      <w:r w:rsidRPr="001D62C3">
        <w:rPr>
          <w:sz w:val="28"/>
          <w:szCs w:val="28"/>
          <w:lang w:val="uk-UA"/>
        </w:rPr>
        <w:t xml:space="preserve">, </w:t>
      </w:r>
      <w:r w:rsidR="004A131A" w:rsidRPr="001D62C3">
        <w:rPr>
          <w:sz w:val="28"/>
          <w:szCs w:val="28"/>
          <w:lang w:val="uk-UA"/>
        </w:rPr>
        <w:t>д</w:t>
      </w:r>
      <w:r w:rsidRPr="001D62C3">
        <w:rPr>
          <w:sz w:val="28"/>
          <w:szCs w:val="28"/>
          <w:lang w:val="uk-UA"/>
        </w:rPr>
        <w:t xml:space="preserve">-р </w:t>
      </w:r>
      <w:r w:rsidR="004A131A" w:rsidRPr="001D62C3">
        <w:rPr>
          <w:sz w:val="28"/>
          <w:szCs w:val="28"/>
          <w:lang w:val="uk-UA"/>
        </w:rPr>
        <w:t>ю</w:t>
      </w:r>
      <w:r w:rsidRPr="001D62C3">
        <w:rPr>
          <w:sz w:val="28"/>
          <w:szCs w:val="28"/>
          <w:lang w:val="uk-UA"/>
        </w:rPr>
        <w:t>рид</w:t>
      </w:r>
      <w:r w:rsidR="004A131A" w:rsidRPr="001D62C3">
        <w:rPr>
          <w:sz w:val="28"/>
          <w:szCs w:val="28"/>
          <w:lang w:val="uk-UA"/>
        </w:rPr>
        <w:t>.</w:t>
      </w:r>
      <w:r w:rsidRPr="001D62C3">
        <w:rPr>
          <w:sz w:val="28"/>
          <w:szCs w:val="28"/>
          <w:lang w:val="uk-UA"/>
        </w:rPr>
        <w:t xml:space="preserve"> наук</w:t>
      </w:r>
      <w:r w:rsidR="004A131A" w:rsidRPr="001D62C3">
        <w:rPr>
          <w:sz w:val="28"/>
          <w:szCs w:val="28"/>
          <w:lang w:val="uk-UA"/>
        </w:rPr>
        <w:t>, проф</w:t>
      </w:r>
      <w:r w:rsidRPr="001D62C3">
        <w:rPr>
          <w:sz w:val="28"/>
          <w:szCs w:val="28"/>
          <w:lang w:val="uk-UA"/>
        </w:rPr>
        <w:t xml:space="preserve">., </w:t>
      </w:r>
      <w:r w:rsidR="004A131A" w:rsidRPr="001D62C3">
        <w:rPr>
          <w:sz w:val="28"/>
          <w:szCs w:val="28"/>
          <w:lang w:val="uk-UA"/>
        </w:rPr>
        <w:t>в.о. зав</w:t>
      </w:r>
      <w:r w:rsidRPr="001D62C3">
        <w:rPr>
          <w:sz w:val="28"/>
          <w:szCs w:val="28"/>
          <w:lang w:val="uk-UA"/>
        </w:rPr>
        <w:t xml:space="preserve">ідувача </w:t>
      </w:r>
      <w:r w:rsidR="004A131A" w:rsidRPr="001D62C3">
        <w:rPr>
          <w:sz w:val="28"/>
          <w:szCs w:val="28"/>
          <w:lang w:val="uk-UA"/>
        </w:rPr>
        <w:t xml:space="preserve">кафедрою цивільного права </w:t>
      </w:r>
    </w:p>
    <w:p w:rsidR="00DC64AE" w:rsidRPr="001D62C3" w:rsidRDefault="00DC64AE" w:rsidP="004A131A">
      <w:pPr>
        <w:ind w:firstLine="709"/>
        <w:jc w:val="both"/>
        <w:rPr>
          <w:sz w:val="28"/>
          <w:szCs w:val="28"/>
          <w:lang w:val="uk-UA"/>
        </w:rPr>
      </w:pPr>
    </w:p>
    <w:p w:rsidR="00DC64AE" w:rsidRPr="001D62C3" w:rsidRDefault="00DC64AE" w:rsidP="004A131A">
      <w:pPr>
        <w:ind w:firstLine="709"/>
        <w:jc w:val="both"/>
        <w:rPr>
          <w:sz w:val="28"/>
          <w:szCs w:val="28"/>
          <w:lang w:val="uk-UA"/>
        </w:rPr>
      </w:pPr>
    </w:p>
    <w:p w:rsidR="004A131A" w:rsidRPr="001D62C3" w:rsidRDefault="004A131A" w:rsidP="004A131A">
      <w:pPr>
        <w:contextualSpacing/>
        <w:rPr>
          <w:lang w:val="uk-UA"/>
        </w:rPr>
      </w:pPr>
    </w:p>
    <w:p w:rsidR="004A131A" w:rsidRPr="001D62C3" w:rsidRDefault="004A131A" w:rsidP="004A131A">
      <w:pPr>
        <w:contextualSpacing/>
        <w:jc w:val="center"/>
        <w:rPr>
          <w:b/>
          <w:caps/>
          <w:sz w:val="28"/>
          <w:szCs w:val="28"/>
          <w:lang w:val="uk-UA"/>
        </w:rPr>
      </w:pPr>
      <w:r w:rsidRPr="001D62C3">
        <w:rPr>
          <w:lang w:val="uk-UA"/>
        </w:rPr>
        <w:br w:type="page"/>
      </w:r>
      <w:r w:rsidRPr="001D62C3">
        <w:rPr>
          <w:b/>
          <w:caps/>
          <w:sz w:val="28"/>
          <w:szCs w:val="28"/>
          <w:lang w:val="uk-UA"/>
        </w:rPr>
        <w:lastRenderedPageBreak/>
        <w:t>ВСТУП</w:t>
      </w:r>
    </w:p>
    <w:p w:rsidR="003147EC" w:rsidRPr="001D62C3" w:rsidRDefault="003147EC" w:rsidP="004A131A">
      <w:pPr>
        <w:contextualSpacing/>
        <w:jc w:val="center"/>
        <w:rPr>
          <w:b/>
          <w:caps/>
          <w:sz w:val="28"/>
          <w:szCs w:val="28"/>
          <w:lang w:val="uk-UA"/>
        </w:rPr>
      </w:pPr>
    </w:p>
    <w:p w:rsidR="004A131A" w:rsidRPr="00735577" w:rsidRDefault="004A131A" w:rsidP="00735577">
      <w:pPr>
        <w:shd w:val="clear" w:color="auto" w:fill="FFFFFF"/>
        <w:ind w:left="11" w:right="24" w:firstLine="697"/>
        <w:contextualSpacing/>
        <w:jc w:val="both"/>
        <w:rPr>
          <w:color w:val="000000"/>
          <w:spacing w:val="-5"/>
          <w:sz w:val="28"/>
          <w:szCs w:val="28"/>
          <w:lang w:val="uk-UA"/>
        </w:rPr>
      </w:pPr>
      <w:r w:rsidRPr="00735577">
        <w:rPr>
          <w:spacing w:val="-6"/>
          <w:sz w:val="28"/>
          <w:szCs w:val="28"/>
          <w:lang w:val="uk-UA"/>
        </w:rPr>
        <w:t>Навчальний курс</w:t>
      </w:r>
      <w:r w:rsidR="006515ED" w:rsidRPr="00735577">
        <w:rPr>
          <w:spacing w:val="-6"/>
          <w:sz w:val="28"/>
          <w:szCs w:val="28"/>
          <w:lang w:val="uk-UA"/>
        </w:rPr>
        <w:t xml:space="preserve"> «</w:t>
      </w:r>
      <w:r w:rsidR="002F5B60" w:rsidRPr="00735577">
        <w:rPr>
          <w:spacing w:val="-6"/>
          <w:sz w:val="28"/>
          <w:szCs w:val="28"/>
          <w:lang w:val="uk-UA"/>
        </w:rPr>
        <w:t>Актуальні проблеми приватного права»</w:t>
      </w:r>
      <w:r w:rsidR="00735577" w:rsidRPr="00735577">
        <w:rPr>
          <w:spacing w:val="-6"/>
          <w:sz w:val="28"/>
          <w:szCs w:val="28"/>
          <w:lang w:val="uk-UA"/>
        </w:rPr>
        <w:t xml:space="preserve"> </w:t>
      </w:r>
      <w:r w:rsidRPr="00735577">
        <w:rPr>
          <w:sz w:val="28"/>
          <w:szCs w:val="28"/>
          <w:lang w:val="uk-UA"/>
        </w:rPr>
        <w:t xml:space="preserve">належить до циклу </w:t>
      </w:r>
      <w:r w:rsidR="00E1024D" w:rsidRPr="00735577">
        <w:rPr>
          <w:sz w:val="28"/>
          <w:szCs w:val="28"/>
          <w:lang w:val="uk-UA"/>
        </w:rPr>
        <w:t>фундаментальних і професійно-орієнтованих навчальних дисциплін (нормативн</w:t>
      </w:r>
      <w:r w:rsidR="0019017A" w:rsidRPr="00735577">
        <w:rPr>
          <w:sz w:val="28"/>
          <w:szCs w:val="28"/>
          <w:lang w:val="uk-UA"/>
        </w:rPr>
        <w:t>их</w:t>
      </w:r>
      <w:r w:rsidR="00E1024D" w:rsidRPr="00735577">
        <w:rPr>
          <w:sz w:val="28"/>
          <w:szCs w:val="28"/>
          <w:lang w:val="uk-UA"/>
        </w:rPr>
        <w:t xml:space="preserve"> дисциплін)</w:t>
      </w:r>
      <w:r w:rsidRPr="00735577">
        <w:rPr>
          <w:sz w:val="28"/>
          <w:szCs w:val="28"/>
          <w:lang w:val="uk-UA"/>
        </w:rPr>
        <w:t xml:space="preserve">, призначених для підготовки </w:t>
      </w:r>
      <w:r w:rsidRPr="00735577">
        <w:rPr>
          <w:bCs/>
          <w:sz w:val="28"/>
          <w:szCs w:val="28"/>
          <w:lang w:val="uk-UA"/>
        </w:rPr>
        <w:t xml:space="preserve">здобувачів </w:t>
      </w:r>
      <w:r w:rsidR="002F5B60" w:rsidRPr="00735577">
        <w:rPr>
          <w:bCs/>
          <w:sz w:val="28"/>
          <w:szCs w:val="28"/>
          <w:lang w:val="uk-UA"/>
        </w:rPr>
        <w:t>рівня</w:t>
      </w:r>
      <w:r w:rsidRPr="00735577">
        <w:rPr>
          <w:bCs/>
          <w:sz w:val="28"/>
          <w:szCs w:val="28"/>
          <w:lang w:val="uk-UA"/>
        </w:rPr>
        <w:t xml:space="preserve"> освіти магістра </w:t>
      </w:r>
      <w:r w:rsidRPr="00735577">
        <w:rPr>
          <w:sz w:val="28"/>
          <w:szCs w:val="28"/>
          <w:lang w:val="uk-UA"/>
        </w:rPr>
        <w:t xml:space="preserve">спеціальності </w:t>
      </w:r>
      <w:r w:rsidR="002F5B60" w:rsidRPr="00735577">
        <w:rPr>
          <w:sz w:val="28"/>
          <w:szCs w:val="28"/>
          <w:lang w:val="uk-UA"/>
        </w:rPr>
        <w:t xml:space="preserve">081 </w:t>
      </w:r>
      <w:r w:rsidR="00CA3F0C" w:rsidRPr="00735577">
        <w:rPr>
          <w:sz w:val="28"/>
          <w:szCs w:val="28"/>
          <w:lang w:val="uk-UA"/>
        </w:rPr>
        <w:t>«</w:t>
      </w:r>
      <w:r w:rsidRPr="00735577">
        <w:rPr>
          <w:sz w:val="28"/>
          <w:szCs w:val="28"/>
          <w:lang w:val="uk-UA"/>
        </w:rPr>
        <w:t>Право</w:t>
      </w:r>
      <w:r w:rsidR="00CA3F0C" w:rsidRPr="00735577">
        <w:rPr>
          <w:sz w:val="28"/>
          <w:szCs w:val="28"/>
          <w:lang w:val="uk-UA"/>
        </w:rPr>
        <w:t>»</w:t>
      </w:r>
      <w:r w:rsidRPr="00735577">
        <w:rPr>
          <w:sz w:val="28"/>
          <w:szCs w:val="28"/>
          <w:lang w:val="uk-UA"/>
        </w:rPr>
        <w:t xml:space="preserve"> освітньо-професійної програми </w:t>
      </w:r>
      <w:r w:rsidR="00CA3F0C" w:rsidRPr="00735577">
        <w:rPr>
          <w:sz w:val="28"/>
          <w:szCs w:val="28"/>
          <w:lang w:val="uk-UA"/>
        </w:rPr>
        <w:t>«</w:t>
      </w:r>
      <w:r w:rsidRPr="00735577">
        <w:rPr>
          <w:sz w:val="28"/>
          <w:szCs w:val="28"/>
          <w:lang w:val="uk-UA"/>
        </w:rPr>
        <w:t>Правознавство</w:t>
      </w:r>
      <w:r w:rsidR="00CA3F0C" w:rsidRPr="00735577">
        <w:rPr>
          <w:sz w:val="28"/>
          <w:szCs w:val="28"/>
          <w:lang w:val="uk-UA"/>
        </w:rPr>
        <w:t>»</w:t>
      </w:r>
      <w:r w:rsidRPr="00735577">
        <w:rPr>
          <w:color w:val="000000"/>
          <w:spacing w:val="-5"/>
          <w:sz w:val="28"/>
          <w:szCs w:val="28"/>
          <w:lang w:val="uk-UA"/>
        </w:rPr>
        <w:t>.</w:t>
      </w:r>
    </w:p>
    <w:p w:rsidR="00735577" w:rsidRPr="00735577" w:rsidRDefault="00735577" w:rsidP="00735577">
      <w:pPr>
        <w:ind w:left="11" w:firstLine="697"/>
        <w:contextualSpacing/>
        <w:jc w:val="both"/>
        <w:rPr>
          <w:sz w:val="28"/>
          <w:szCs w:val="28"/>
          <w:lang w:val="uk-UA"/>
        </w:rPr>
      </w:pPr>
      <w:r w:rsidRPr="00735577">
        <w:rPr>
          <w:sz w:val="28"/>
          <w:szCs w:val="28"/>
          <w:lang w:val="uk-UA"/>
        </w:rPr>
        <w:t>Становлення України як суверенної держави супроводжувалося орієнтацією на становлення приватних відносин, відходом від адміністративно-командної системи управління в напрямку формування ринкових відносин та регулювання цивільно-правових, споживчих, сімейних, житлових, трудових відносин, відносин в сфері надання медичної допомоги на приватно-правових засадах.</w:t>
      </w:r>
    </w:p>
    <w:p w:rsidR="00735577" w:rsidRPr="004B1C82" w:rsidRDefault="00735577" w:rsidP="00735577">
      <w:pPr>
        <w:ind w:left="11" w:firstLine="697"/>
        <w:contextualSpacing/>
        <w:jc w:val="both"/>
        <w:rPr>
          <w:sz w:val="28"/>
          <w:szCs w:val="28"/>
          <w:lang w:val="uk-UA"/>
        </w:rPr>
      </w:pPr>
      <w:r w:rsidRPr="004B1C82">
        <w:rPr>
          <w:sz w:val="28"/>
          <w:szCs w:val="28"/>
          <w:lang w:val="uk-UA"/>
        </w:rPr>
        <w:t xml:space="preserve">Наразі, закріпивши основні положення приватних засад регулювання цивільних та суміжних до них правовідносин в ЦК України 2003 р., постало питання оновлення законодавства, орієнтацію його на гармонізацію з підходами законодавства ЄС, для яких базовим є антропологічний підхід, тобто орієнтація на забезпечення прав, свобод та інтересів людини в різних сферах людського буття, безпеки людини та безпечного середовища існування людини, загальну гуманізацію засобів регулювання суспільних відносин. </w:t>
      </w:r>
    </w:p>
    <w:p w:rsidR="00735577" w:rsidRPr="00735577" w:rsidRDefault="00735577" w:rsidP="00735577">
      <w:pPr>
        <w:ind w:left="11" w:firstLine="697"/>
        <w:contextualSpacing/>
        <w:jc w:val="both"/>
        <w:rPr>
          <w:sz w:val="28"/>
          <w:szCs w:val="28"/>
        </w:rPr>
      </w:pPr>
      <w:r w:rsidRPr="00735577">
        <w:rPr>
          <w:sz w:val="28"/>
          <w:szCs w:val="28"/>
        </w:rPr>
        <w:t xml:space="preserve">Дисципліна спрямована на поглиблене вивчення дисциплін цивільно-правового спрямування. Базуючись на положеннях національного позитивного права та положеннях відповідних актів країн-членів ЄС та ЄС, вона спрямована високий рівень всебічної підготовки фахівців в галузі 081 Право, вироблення у них знань не лише національного законодавства та теоретичних досягнень українських науковців, але й основ приватного права країн ЄС та новітніх тенденцій у сфері регулювання приватних відносин. </w:t>
      </w:r>
    </w:p>
    <w:p w:rsidR="00735577" w:rsidRPr="00735577" w:rsidRDefault="00735577" w:rsidP="00735577">
      <w:pPr>
        <w:ind w:left="11" w:firstLine="697"/>
        <w:contextualSpacing/>
        <w:jc w:val="both"/>
        <w:rPr>
          <w:sz w:val="28"/>
          <w:szCs w:val="28"/>
        </w:rPr>
      </w:pPr>
      <w:r w:rsidRPr="00735577">
        <w:rPr>
          <w:sz w:val="28"/>
          <w:szCs w:val="28"/>
        </w:rPr>
        <w:t>Через усвідомлення механізму правового регулювання суспільних відносин, сутність цих відносин і здатність правовими засобами досягати ідеальної моделі правових норм в реальних відносинах, визначення проблем правового регулювання приватних відносин шляхом виявлення недоліків, прогалин та протиріч діючого законодавства та виявлення тенденцій регулювання приватних відносин, забезпечується вироблення у здобувачів освіти практичних навичок для розв’язання складних проблем, що виникають в процесі професійної діяльності.</w:t>
      </w:r>
    </w:p>
    <w:p w:rsidR="00735577" w:rsidRPr="00735577" w:rsidRDefault="00735577" w:rsidP="00735577">
      <w:pPr>
        <w:ind w:left="11" w:firstLine="697"/>
        <w:contextualSpacing/>
        <w:jc w:val="both"/>
        <w:rPr>
          <w:sz w:val="28"/>
          <w:szCs w:val="28"/>
        </w:rPr>
      </w:pPr>
      <w:r w:rsidRPr="00735577">
        <w:rPr>
          <w:sz w:val="28"/>
          <w:szCs w:val="28"/>
        </w:rPr>
        <w:t xml:space="preserve">Тим більше, європейський вибір народу України вимагає від майбутніх юристів як загальних, інформаційно-світоглядних компетентностей, так і спеціальних фахових компетентностей, що орієнтовані чи базуються на порівняльно-правовому матеріалі і передбачають знання та аналіз як цивільного законодавства України, так і зарубіжних країн. </w:t>
      </w:r>
    </w:p>
    <w:p w:rsidR="00735577" w:rsidRPr="00735577" w:rsidRDefault="00735577" w:rsidP="00735577">
      <w:pPr>
        <w:pStyle w:val="a4"/>
        <w:spacing w:after="0"/>
        <w:ind w:left="11" w:firstLine="697"/>
        <w:contextualSpacing/>
        <w:jc w:val="both"/>
        <w:rPr>
          <w:rFonts w:ascii="Times New Roman" w:hAnsi="Times New Roman"/>
          <w:sz w:val="28"/>
          <w:szCs w:val="28"/>
        </w:rPr>
      </w:pPr>
      <w:r w:rsidRPr="00735577">
        <w:rPr>
          <w:rFonts w:ascii="Times New Roman" w:hAnsi="Times New Roman"/>
          <w:b/>
          <w:sz w:val="28"/>
          <w:szCs w:val="28"/>
        </w:rPr>
        <w:t>Метою курсу</w:t>
      </w:r>
      <w:r w:rsidRPr="00735577">
        <w:rPr>
          <w:rFonts w:ascii="Times New Roman" w:hAnsi="Times New Roman"/>
          <w:sz w:val="28"/>
          <w:szCs w:val="28"/>
        </w:rPr>
        <w:t xml:space="preserve"> «Актуальні проблеми приватного права» </w:t>
      </w:r>
      <w:r w:rsidRPr="00735577">
        <w:rPr>
          <w:rFonts w:ascii="Times New Roman" w:hAnsi="Times New Roman"/>
          <w:color w:val="000000"/>
          <w:sz w:val="28"/>
          <w:szCs w:val="28"/>
        </w:rPr>
        <w:t>є формування у здобувачів освіти системи на</w:t>
      </w:r>
      <w:r w:rsidRPr="00735577">
        <w:rPr>
          <w:rFonts w:ascii="Times New Roman" w:hAnsi="Times New Roman"/>
          <w:color w:val="000000"/>
          <w:sz w:val="28"/>
          <w:szCs w:val="28"/>
        </w:rPr>
        <w:softHyphen/>
        <w:t>уково-теоретичних та практичних знань з проблем приватного права, визначення та розкриття основних проблем розуміння його понять, категорій та інститутів, напрямів розвитку й удоско</w:t>
      </w:r>
      <w:r w:rsidRPr="00735577">
        <w:rPr>
          <w:rFonts w:ascii="Times New Roman" w:hAnsi="Times New Roman"/>
          <w:color w:val="000000"/>
          <w:sz w:val="28"/>
          <w:szCs w:val="28"/>
        </w:rPr>
        <w:softHyphen/>
        <w:t xml:space="preserve">налення цивільного </w:t>
      </w:r>
      <w:r w:rsidRPr="00735577">
        <w:rPr>
          <w:rFonts w:ascii="Times New Roman" w:hAnsi="Times New Roman"/>
          <w:color w:val="000000"/>
          <w:sz w:val="28"/>
          <w:szCs w:val="28"/>
        </w:rPr>
        <w:lastRenderedPageBreak/>
        <w:t xml:space="preserve">законодавства в умовах ринкової економіки і правової демократичної держави, вироблення у студентів навичок практичного застосування здобутих знань, в тому числі питань захисту цивільних прав, </w:t>
      </w:r>
      <w:r w:rsidRPr="00735577">
        <w:rPr>
          <w:rFonts w:ascii="Times New Roman" w:hAnsi="Times New Roman"/>
          <w:sz w:val="28"/>
          <w:szCs w:val="28"/>
        </w:rPr>
        <w:t>формування загальної правової культури фахівців з правознавства; формування аналітичного підходу до визначення проблемних питань правового регулювання приватних відносин, визначення напрямків та способів приведення позитивного права у відповідності до положень  Конституції України і міжнародних норм приватного права та новітніх вимог сучасності.</w:t>
      </w:r>
    </w:p>
    <w:p w:rsidR="00735577" w:rsidRPr="00735577" w:rsidRDefault="00735577" w:rsidP="00735577">
      <w:pPr>
        <w:pStyle w:val="a4"/>
        <w:spacing w:after="0"/>
        <w:ind w:left="11" w:firstLine="697"/>
        <w:contextualSpacing/>
        <w:jc w:val="both"/>
        <w:rPr>
          <w:rFonts w:ascii="Times New Roman" w:hAnsi="Times New Roman"/>
          <w:sz w:val="28"/>
          <w:szCs w:val="28"/>
        </w:rPr>
      </w:pPr>
      <w:r w:rsidRPr="00735577">
        <w:rPr>
          <w:rFonts w:ascii="Times New Roman" w:hAnsi="Times New Roman"/>
          <w:b/>
          <w:sz w:val="28"/>
          <w:szCs w:val="28"/>
        </w:rPr>
        <w:t>Завданням курсу</w:t>
      </w:r>
      <w:r w:rsidRPr="00735577">
        <w:rPr>
          <w:rFonts w:ascii="Times New Roman" w:hAnsi="Times New Roman"/>
          <w:sz w:val="28"/>
          <w:szCs w:val="28"/>
        </w:rPr>
        <w:t xml:space="preserve"> «Актуальні проблеми приватного права» є:</w:t>
      </w:r>
    </w:p>
    <w:p w:rsidR="00735577" w:rsidRPr="00735577" w:rsidRDefault="00735577" w:rsidP="00AB27D3">
      <w:pPr>
        <w:pStyle w:val="a4"/>
        <w:numPr>
          <w:ilvl w:val="0"/>
          <w:numId w:val="12"/>
        </w:numPr>
        <w:spacing w:after="0"/>
        <w:ind w:left="11" w:firstLine="697"/>
        <w:contextualSpacing/>
        <w:jc w:val="both"/>
        <w:rPr>
          <w:rFonts w:ascii="Times New Roman" w:hAnsi="Times New Roman"/>
          <w:sz w:val="28"/>
          <w:szCs w:val="28"/>
        </w:rPr>
      </w:pPr>
      <w:r w:rsidRPr="00735577">
        <w:rPr>
          <w:rFonts w:ascii="Times New Roman" w:hAnsi="Times New Roman"/>
          <w:sz w:val="28"/>
          <w:szCs w:val="28"/>
        </w:rPr>
        <w:t xml:space="preserve">отримання поглиблених знань про поняття та основні інститути приватного права; </w:t>
      </w:r>
    </w:p>
    <w:p w:rsidR="00735577" w:rsidRPr="00735577" w:rsidRDefault="00735577" w:rsidP="00AB27D3">
      <w:pPr>
        <w:pStyle w:val="a4"/>
        <w:numPr>
          <w:ilvl w:val="0"/>
          <w:numId w:val="12"/>
        </w:numPr>
        <w:spacing w:after="0"/>
        <w:ind w:left="11" w:firstLine="697"/>
        <w:contextualSpacing/>
        <w:jc w:val="both"/>
        <w:rPr>
          <w:rFonts w:ascii="Times New Roman" w:hAnsi="Times New Roman"/>
          <w:sz w:val="28"/>
          <w:szCs w:val="28"/>
        </w:rPr>
      </w:pPr>
      <w:r w:rsidRPr="00735577">
        <w:rPr>
          <w:rFonts w:ascii="Times New Roman" w:hAnsi="Times New Roman"/>
          <w:sz w:val="28"/>
          <w:szCs w:val="28"/>
        </w:rPr>
        <w:t>визначення проблем приватного права на сучасному цивілізаційному етапі людстава;</w:t>
      </w:r>
    </w:p>
    <w:p w:rsidR="00735577" w:rsidRPr="00735577" w:rsidRDefault="00735577" w:rsidP="00AB27D3">
      <w:pPr>
        <w:pStyle w:val="a4"/>
        <w:numPr>
          <w:ilvl w:val="0"/>
          <w:numId w:val="12"/>
        </w:numPr>
        <w:spacing w:after="0"/>
        <w:ind w:left="11" w:firstLine="697"/>
        <w:contextualSpacing/>
        <w:jc w:val="both"/>
        <w:rPr>
          <w:rFonts w:ascii="Times New Roman" w:hAnsi="Times New Roman"/>
          <w:sz w:val="28"/>
          <w:szCs w:val="28"/>
        </w:rPr>
      </w:pPr>
      <w:r w:rsidRPr="00735577">
        <w:rPr>
          <w:rFonts w:ascii="Times New Roman" w:hAnsi="Times New Roman"/>
          <w:sz w:val="28"/>
          <w:szCs w:val="28"/>
        </w:rPr>
        <w:t>знати теоретичні засади цивільного права, концепції, напрями і основні проблеми його розвитку, удосконалення цивільного законодавства, тенденції та перспективи його розвитку;</w:t>
      </w:r>
    </w:p>
    <w:p w:rsidR="00735577" w:rsidRPr="00735577" w:rsidRDefault="00735577" w:rsidP="00AB27D3">
      <w:pPr>
        <w:pStyle w:val="a4"/>
        <w:numPr>
          <w:ilvl w:val="0"/>
          <w:numId w:val="12"/>
        </w:numPr>
        <w:spacing w:after="0"/>
        <w:ind w:left="11" w:firstLine="697"/>
        <w:contextualSpacing/>
        <w:jc w:val="both"/>
        <w:rPr>
          <w:rFonts w:ascii="Times New Roman" w:hAnsi="Times New Roman"/>
          <w:sz w:val="28"/>
          <w:szCs w:val="28"/>
        </w:rPr>
      </w:pPr>
      <w:r w:rsidRPr="00735577">
        <w:rPr>
          <w:rFonts w:ascii="Times New Roman" w:hAnsi="Times New Roman"/>
          <w:sz w:val="28"/>
          <w:szCs w:val="28"/>
        </w:rPr>
        <w:t xml:space="preserve">формування самостійного мислення, навичок аналізу проблемних питань приватного права, порівняння та співвіднесення їх з позитивним правом зарубіжних країн; навиків практичного застосування здобутих знань. </w:t>
      </w:r>
    </w:p>
    <w:p w:rsidR="00735577" w:rsidRPr="00735577" w:rsidRDefault="00735577" w:rsidP="00735577">
      <w:pPr>
        <w:ind w:left="11" w:firstLine="697"/>
        <w:contextualSpacing/>
        <w:jc w:val="both"/>
        <w:rPr>
          <w:sz w:val="28"/>
          <w:szCs w:val="28"/>
        </w:rPr>
      </w:pPr>
      <w:r w:rsidRPr="00735577">
        <w:rPr>
          <w:b/>
          <w:sz w:val="28"/>
          <w:szCs w:val="28"/>
        </w:rPr>
        <w:t>В навчальному курсі виділяються основні проблеми</w:t>
      </w:r>
      <w:r w:rsidRPr="00735577">
        <w:rPr>
          <w:sz w:val="28"/>
          <w:szCs w:val="28"/>
        </w:rPr>
        <w:t>:</w:t>
      </w:r>
    </w:p>
    <w:p w:rsidR="00735577" w:rsidRPr="00735577" w:rsidRDefault="00735577" w:rsidP="00AB27D3">
      <w:pPr>
        <w:numPr>
          <w:ilvl w:val="0"/>
          <w:numId w:val="11"/>
        </w:numPr>
        <w:suppressAutoHyphens/>
        <w:ind w:left="11" w:firstLine="697"/>
        <w:contextualSpacing/>
        <w:jc w:val="both"/>
        <w:rPr>
          <w:sz w:val="28"/>
          <w:szCs w:val="28"/>
        </w:rPr>
      </w:pPr>
      <w:r w:rsidRPr="00735577">
        <w:rPr>
          <w:sz w:val="28"/>
          <w:szCs w:val="28"/>
        </w:rPr>
        <w:t>актуальні проблеми приватного права</w:t>
      </w:r>
    </w:p>
    <w:p w:rsidR="00735577" w:rsidRPr="00735577" w:rsidRDefault="00735577" w:rsidP="00AB27D3">
      <w:pPr>
        <w:numPr>
          <w:ilvl w:val="0"/>
          <w:numId w:val="11"/>
        </w:numPr>
        <w:suppressAutoHyphens/>
        <w:ind w:left="11" w:firstLine="697"/>
        <w:contextualSpacing/>
        <w:jc w:val="both"/>
        <w:rPr>
          <w:sz w:val="28"/>
          <w:szCs w:val="28"/>
        </w:rPr>
      </w:pPr>
      <w:r w:rsidRPr="00735577">
        <w:rPr>
          <w:sz w:val="28"/>
          <w:szCs w:val="28"/>
        </w:rPr>
        <w:t>актуальні проблеми цивільного права</w:t>
      </w:r>
    </w:p>
    <w:p w:rsidR="00735577" w:rsidRPr="00735577" w:rsidRDefault="00735577" w:rsidP="00AB27D3">
      <w:pPr>
        <w:numPr>
          <w:ilvl w:val="0"/>
          <w:numId w:val="11"/>
        </w:numPr>
        <w:suppressAutoHyphens/>
        <w:ind w:left="11" w:firstLine="697"/>
        <w:contextualSpacing/>
        <w:jc w:val="both"/>
        <w:rPr>
          <w:sz w:val="28"/>
          <w:szCs w:val="28"/>
        </w:rPr>
      </w:pPr>
      <w:r w:rsidRPr="00735577">
        <w:rPr>
          <w:sz w:val="28"/>
          <w:szCs w:val="28"/>
        </w:rPr>
        <w:t>актуальні проблеми житлового права</w:t>
      </w:r>
    </w:p>
    <w:p w:rsidR="00735577" w:rsidRPr="00735577" w:rsidRDefault="00735577" w:rsidP="00AB27D3">
      <w:pPr>
        <w:numPr>
          <w:ilvl w:val="0"/>
          <w:numId w:val="11"/>
        </w:numPr>
        <w:suppressAutoHyphens/>
        <w:ind w:left="11" w:firstLine="697"/>
        <w:contextualSpacing/>
        <w:jc w:val="both"/>
        <w:rPr>
          <w:sz w:val="28"/>
          <w:szCs w:val="28"/>
        </w:rPr>
      </w:pPr>
      <w:r w:rsidRPr="00735577">
        <w:rPr>
          <w:sz w:val="28"/>
          <w:szCs w:val="28"/>
        </w:rPr>
        <w:t>актуальні проблеми договірного права</w:t>
      </w:r>
    </w:p>
    <w:p w:rsidR="00735577" w:rsidRPr="00735577" w:rsidRDefault="00735577" w:rsidP="00AB27D3">
      <w:pPr>
        <w:numPr>
          <w:ilvl w:val="0"/>
          <w:numId w:val="11"/>
        </w:numPr>
        <w:suppressAutoHyphens/>
        <w:ind w:left="11" w:firstLine="697"/>
        <w:contextualSpacing/>
        <w:jc w:val="both"/>
        <w:rPr>
          <w:sz w:val="28"/>
          <w:szCs w:val="28"/>
        </w:rPr>
      </w:pPr>
      <w:r w:rsidRPr="00735577">
        <w:rPr>
          <w:sz w:val="28"/>
          <w:szCs w:val="28"/>
        </w:rPr>
        <w:t>актуальні питання медичного права</w:t>
      </w:r>
    </w:p>
    <w:p w:rsidR="00735577" w:rsidRPr="00735577" w:rsidRDefault="00735577" w:rsidP="00AB27D3">
      <w:pPr>
        <w:numPr>
          <w:ilvl w:val="0"/>
          <w:numId w:val="11"/>
        </w:numPr>
        <w:suppressAutoHyphens/>
        <w:ind w:left="11" w:firstLine="697"/>
        <w:contextualSpacing/>
        <w:jc w:val="both"/>
        <w:rPr>
          <w:sz w:val="28"/>
          <w:szCs w:val="28"/>
        </w:rPr>
      </w:pPr>
      <w:r w:rsidRPr="00735577">
        <w:rPr>
          <w:sz w:val="28"/>
          <w:szCs w:val="28"/>
        </w:rPr>
        <w:t>актуальні питання захисту прав споживачів</w:t>
      </w:r>
    </w:p>
    <w:p w:rsidR="00735577" w:rsidRPr="00735577" w:rsidRDefault="00735577" w:rsidP="00AB27D3">
      <w:pPr>
        <w:numPr>
          <w:ilvl w:val="0"/>
          <w:numId w:val="11"/>
        </w:numPr>
        <w:suppressAutoHyphens/>
        <w:ind w:left="11" w:firstLine="697"/>
        <w:contextualSpacing/>
        <w:jc w:val="both"/>
        <w:rPr>
          <w:sz w:val="28"/>
          <w:szCs w:val="28"/>
        </w:rPr>
      </w:pPr>
      <w:r w:rsidRPr="00735577">
        <w:rPr>
          <w:sz w:val="28"/>
          <w:szCs w:val="28"/>
        </w:rPr>
        <w:t>актуальні проблеми захисту цивільних прав.</w:t>
      </w:r>
    </w:p>
    <w:p w:rsidR="00735577" w:rsidRPr="00735577" w:rsidRDefault="00735577" w:rsidP="00735577">
      <w:pPr>
        <w:ind w:left="11" w:firstLine="697"/>
        <w:contextualSpacing/>
        <w:jc w:val="both"/>
        <w:rPr>
          <w:color w:val="000000"/>
          <w:spacing w:val="-6"/>
          <w:sz w:val="28"/>
          <w:szCs w:val="28"/>
        </w:rPr>
      </w:pPr>
      <w:r w:rsidRPr="00735577">
        <w:rPr>
          <w:b/>
          <w:caps/>
          <w:sz w:val="28"/>
          <w:szCs w:val="28"/>
        </w:rPr>
        <w:t>М</w:t>
      </w:r>
      <w:r w:rsidRPr="00735577">
        <w:rPr>
          <w:b/>
          <w:sz w:val="28"/>
          <w:szCs w:val="28"/>
        </w:rPr>
        <w:t xml:space="preserve">іждисциплінарні зв’язки: </w:t>
      </w:r>
      <w:r w:rsidRPr="00735577">
        <w:rPr>
          <w:sz w:val="28"/>
          <w:szCs w:val="28"/>
        </w:rPr>
        <w:t>м</w:t>
      </w:r>
      <w:r w:rsidRPr="00735577">
        <w:rPr>
          <w:color w:val="000000"/>
          <w:spacing w:val="1"/>
          <w:sz w:val="28"/>
          <w:szCs w:val="28"/>
        </w:rPr>
        <w:t xml:space="preserve">ісце </w:t>
      </w:r>
      <w:r w:rsidRPr="00735577">
        <w:rPr>
          <w:b/>
          <w:color w:val="000000"/>
          <w:spacing w:val="1"/>
          <w:sz w:val="28"/>
          <w:szCs w:val="28"/>
        </w:rPr>
        <w:t>«</w:t>
      </w:r>
      <w:r w:rsidRPr="00735577">
        <w:rPr>
          <w:b/>
          <w:sz w:val="28"/>
          <w:szCs w:val="28"/>
        </w:rPr>
        <w:t>Актуальні проблеми приватного права</w:t>
      </w:r>
      <w:r w:rsidRPr="00735577">
        <w:rPr>
          <w:b/>
          <w:color w:val="000000"/>
          <w:spacing w:val="1"/>
          <w:sz w:val="28"/>
          <w:szCs w:val="28"/>
        </w:rPr>
        <w:t>»</w:t>
      </w:r>
      <w:r w:rsidRPr="00735577">
        <w:rPr>
          <w:color w:val="000000"/>
          <w:spacing w:val="1"/>
          <w:sz w:val="28"/>
          <w:szCs w:val="28"/>
        </w:rPr>
        <w:t xml:space="preserve"> серед юридичних дисци</w:t>
      </w:r>
      <w:r w:rsidRPr="00735577">
        <w:rPr>
          <w:color w:val="000000"/>
          <w:sz w:val="28"/>
          <w:szCs w:val="28"/>
        </w:rPr>
        <w:t xml:space="preserve">плін визначається її зв'язками як з базовими теоретико-юридичними, так і галузевими юридичними науками. Зокрема, з </w:t>
      </w:r>
      <w:r w:rsidRPr="00735577">
        <w:rPr>
          <w:b/>
          <w:color w:val="000000"/>
          <w:sz w:val="28"/>
          <w:szCs w:val="28"/>
        </w:rPr>
        <w:t>теорією держави та права</w:t>
      </w:r>
      <w:r w:rsidRPr="00735577">
        <w:rPr>
          <w:color w:val="000000"/>
          <w:sz w:val="28"/>
          <w:szCs w:val="28"/>
        </w:rPr>
        <w:t xml:space="preserve">, що містить загальні положення правового регулювання суспільних відносин, </w:t>
      </w:r>
      <w:r w:rsidRPr="00735577">
        <w:rPr>
          <w:b/>
          <w:color w:val="000000"/>
          <w:sz w:val="28"/>
          <w:szCs w:val="28"/>
        </w:rPr>
        <w:t>К</w:t>
      </w:r>
      <w:r w:rsidRPr="00735577">
        <w:rPr>
          <w:b/>
          <w:color w:val="000000"/>
          <w:spacing w:val="-6"/>
          <w:sz w:val="28"/>
          <w:szCs w:val="28"/>
        </w:rPr>
        <w:t xml:space="preserve">онституційним правом України </w:t>
      </w:r>
      <w:r w:rsidRPr="00735577">
        <w:rPr>
          <w:color w:val="000000"/>
          <w:spacing w:val="-6"/>
          <w:sz w:val="28"/>
          <w:szCs w:val="28"/>
        </w:rPr>
        <w:t xml:space="preserve">(в частині прав людини, організації державної влади, її діяльності, реалізації права на захист), </w:t>
      </w:r>
      <w:r w:rsidRPr="00735577">
        <w:rPr>
          <w:b/>
          <w:color w:val="000000"/>
          <w:spacing w:val="-6"/>
          <w:sz w:val="28"/>
          <w:szCs w:val="28"/>
        </w:rPr>
        <w:t>Цивільним правом України</w:t>
      </w:r>
      <w:r w:rsidRPr="00735577">
        <w:rPr>
          <w:color w:val="000000"/>
          <w:spacing w:val="-6"/>
          <w:sz w:val="28"/>
          <w:szCs w:val="28"/>
        </w:rPr>
        <w:t xml:space="preserve"> (в частині особистих немайнових прав фізичної особи та захисту цивільних прав).</w:t>
      </w:r>
    </w:p>
    <w:p w:rsidR="00735577" w:rsidRPr="00735577" w:rsidRDefault="00735577" w:rsidP="00735577">
      <w:pPr>
        <w:ind w:left="11" w:firstLine="697"/>
        <w:contextualSpacing/>
        <w:jc w:val="both"/>
        <w:rPr>
          <w:color w:val="000000"/>
          <w:sz w:val="28"/>
          <w:szCs w:val="28"/>
          <w:lang w:eastAsia="ru-RU"/>
        </w:rPr>
      </w:pPr>
      <w:r w:rsidRPr="00735577">
        <w:rPr>
          <w:color w:val="000000"/>
          <w:spacing w:val="-6"/>
          <w:sz w:val="28"/>
          <w:szCs w:val="28"/>
        </w:rPr>
        <w:t xml:space="preserve">Актуальні проблеми приватного права </w:t>
      </w:r>
      <w:r w:rsidRPr="00735577">
        <w:rPr>
          <w:color w:val="000000"/>
          <w:sz w:val="28"/>
          <w:szCs w:val="28"/>
          <w:lang w:eastAsia="ru-RU"/>
        </w:rPr>
        <w:t xml:space="preserve">є синтезуючою дисципліною, яка сприяє комплексному розумінню правової системи України, особливостей здійснення та захисту цивільних прав, правового регулювання приватних відносин. </w:t>
      </w:r>
    </w:p>
    <w:p w:rsidR="00D3746E" w:rsidRPr="001D62C3" w:rsidRDefault="004A131A" w:rsidP="00F67995">
      <w:pPr>
        <w:spacing w:line="264" w:lineRule="auto"/>
        <w:ind w:firstLine="709"/>
        <w:jc w:val="both"/>
        <w:rPr>
          <w:sz w:val="28"/>
          <w:szCs w:val="28"/>
          <w:lang w:val="uk-UA"/>
        </w:rPr>
      </w:pPr>
      <w:r w:rsidRPr="001D62C3">
        <w:rPr>
          <w:sz w:val="28"/>
          <w:szCs w:val="28"/>
          <w:lang w:val="uk-UA"/>
        </w:rPr>
        <w:t>У запропонованому автором виданні</w:t>
      </w:r>
      <w:r w:rsidR="00D3746E" w:rsidRPr="001D62C3">
        <w:rPr>
          <w:sz w:val="28"/>
          <w:szCs w:val="28"/>
          <w:lang w:val="uk-UA"/>
        </w:rPr>
        <w:t xml:space="preserve">, відповідно до робочої програми навчальної дисципліни, </w:t>
      </w:r>
      <w:r w:rsidRPr="001D62C3">
        <w:rPr>
          <w:sz w:val="28"/>
          <w:szCs w:val="28"/>
          <w:lang w:val="uk-UA"/>
        </w:rPr>
        <w:t xml:space="preserve">подано зміст </w:t>
      </w:r>
      <w:r w:rsidR="00F67995" w:rsidRPr="001D62C3">
        <w:rPr>
          <w:sz w:val="28"/>
          <w:szCs w:val="28"/>
          <w:lang w:val="uk-UA"/>
        </w:rPr>
        <w:t xml:space="preserve">семінарських </w:t>
      </w:r>
      <w:r w:rsidRPr="001D62C3">
        <w:rPr>
          <w:sz w:val="28"/>
          <w:szCs w:val="28"/>
          <w:lang w:val="uk-UA"/>
        </w:rPr>
        <w:t xml:space="preserve">занять з </w:t>
      </w:r>
      <w:r w:rsidR="002F5B60">
        <w:rPr>
          <w:sz w:val="28"/>
          <w:szCs w:val="28"/>
          <w:lang w:val="uk-UA"/>
        </w:rPr>
        <w:t xml:space="preserve">шести </w:t>
      </w:r>
      <w:r w:rsidRPr="001D62C3">
        <w:rPr>
          <w:sz w:val="28"/>
          <w:szCs w:val="28"/>
          <w:lang w:val="uk-UA"/>
        </w:rPr>
        <w:t>тем</w:t>
      </w:r>
      <w:r w:rsidR="00D3746E" w:rsidRPr="001D62C3">
        <w:rPr>
          <w:sz w:val="28"/>
          <w:szCs w:val="28"/>
          <w:lang w:val="uk-UA"/>
        </w:rPr>
        <w:t xml:space="preserve"> та </w:t>
      </w:r>
      <w:r w:rsidR="002F5B60">
        <w:rPr>
          <w:sz w:val="28"/>
          <w:szCs w:val="28"/>
          <w:lang w:val="uk-UA"/>
        </w:rPr>
        <w:t xml:space="preserve">шести </w:t>
      </w:r>
      <w:r w:rsidR="00D3746E" w:rsidRPr="001D62C3">
        <w:rPr>
          <w:sz w:val="28"/>
          <w:szCs w:val="28"/>
          <w:lang w:val="uk-UA"/>
        </w:rPr>
        <w:t>тем, винесених на самостійне опрацювання</w:t>
      </w:r>
      <w:r w:rsidRPr="001D62C3">
        <w:rPr>
          <w:sz w:val="28"/>
          <w:szCs w:val="28"/>
          <w:lang w:val="uk-UA"/>
        </w:rPr>
        <w:t>. Питання, які виносяться на обговорення, необхідно вивчати в послідовності, зазначеній у план</w:t>
      </w:r>
      <w:r w:rsidR="00D3746E" w:rsidRPr="001D62C3">
        <w:rPr>
          <w:sz w:val="28"/>
          <w:szCs w:val="28"/>
          <w:lang w:val="uk-UA"/>
        </w:rPr>
        <w:t>ах</w:t>
      </w:r>
      <w:r w:rsidRPr="001D62C3">
        <w:rPr>
          <w:sz w:val="28"/>
          <w:szCs w:val="28"/>
          <w:lang w:val="uk-UA"/>
        </w:rPr>
        <w:t>.</w:t>
      </w:r>
    </w:p>
    <w:p w:rsidR="004A131A" w:rsidRPr="001D62C3" w:rsidRDefault="004A131A" w:rsidP="004A131A">
      <w:pPr>
        <w:contextualSpacing/>
        <w:jc w:val="center"/>
        <w:rPr>
          <w:b/>
          <w:sz w:val="28"/>
          <w:szCs w:val="28"/>
          <w:lang w:val="uk-UA"/>
        </w:rPr>
      </w:pPr>
      <w:r w:rsidRPr="001D62C3">
        <w:rPr>
          <w:b/>
          <w:sz w:val="28"/>
          <w:szCs w:val="28"/>
          <w:lang w:val="uk-UA"/>
        </w:rPr>
        <w:br w:type="page"/>
      </w:r>
      <w:r w:rsidRPr="001D62C3">
        <w:rPr>
          <w:b/>
          <w:sz w:val="28"/>
          <w:szCs w:val="28"/>
          <w:lang w:val="uk-UA"/>
        </w:rPr>
        <w:lastRenderedPageBreak/>
        <w:t xml:space="preserve">ЗМІСТ </w:t>
      </w:r>
      <w:r w:rsidR="00A71CE6" w:rsidRPr="001D62C3">
        <w:rPr>
          <w:b/>
          <w:caps/>
          <w:sz w:val="28"/>
          <w:szCs w:val="28"/>
          <w:lang w:val="uk-UA"/>
        </w:rPr>
        <w:t>семінарських занять</w:t>
      </w:r>
    </w:p>
    <w:p w:rsidR="004A131A" w:rsidRPr="001D62C3" w:rsidRDefault="004A131A" w:rsidP="004A131A">
      <w:pPr>
        <w:contextualSpacing/>
        <w:jc w:val="center"/>
        <w:rPr>
          <w:b/>
          <w:sz w:val="28"/>
          <w:szCs w:val="28"/>
          <w:lang w:val="uk-UA"/>
        </w:rPr>
      </w:pPr>
    </w:p>
    <w:p w:rsidR="00735577" w:rsidRDefault="00735577" w:rsidP="004A131A">
      <w:pPr>
        <w:contextualSpacing/>
        <w:jc w:val="center"/>
        <w:rPr>
          <w:b/>
          <w:caps/>
          <w:sz w:val="28"/>
          <w:szCs w:val="28"/>
          <w:lang w:val="uk-UA"/>
        </w:rPr>
      </w:pPr>
      <w:r>
        <w:rPr>
          <w:b/>
          <w:caps/>
          <w:sz w:val="28"/>
          <w:szCs w:val="28"/>
          <w:lang w:val="uk-UA"/>
        </w:rPr>
        <w:t>Змістовний модуль 1</w:t>
      </w:r>
    </w:p>
    <w:p w:rsidR="00306384" w:rsidRPr="001D62C3" w:rsidRDefault="00306384" w:rsidP="004A131A">
      <w:pPr>
        <w:contextualSpacing/>
        <w:jc w:val="center"/>
        <w:rPr>
          <w:b/>
          <w:sz w:val="28"/>
          <w:szCs w:val="28"/>
          <w:lang w:val="uk-UA"/>
        </w:rPr>
      </w:pPr>
    </w:p>
    <w:p w:rsidR="004A131A" w:rsidRPr="001D62C3" w:rsidRDefault="004A131A" w:rsidP="00954851">
      <w:pPr>
        <w:contextualSpacing/>
        <w:jc w:val="center"/>
        <w:rPr>
          <w:b/>
          <w:caps/>
          <w:sz w:val="28"/>
          <w:szCs w:val="28"/>
          <w:lang w:val="uk-UA"/>
        </w:rPr>
      </w:pPr>
      <w:r w:rsidRPr="001D62C3">
        <w:rPr>
          <w:b/>
          <w:caps/>
          <w:sz w:val="28"/>
          <w:szCs w:val="28"/>
          <w:lang w:val="uk-UA"/>
        </w:rPr>
        <w:t xml:space="preserve">Семінарське заняття №1 </w:t>
      </w:r>
    </w:p>
    <w:p w:rsidR="00735577" w:rsidRDefault="00735577" w:rsidP="00735577">
      <w:pPr>
        <w:contextualSpacing/>
        <w:jc w:val="center"/>
        <w:rPr>
          <w:b/>
          <w:caps/>
          <w:sz w:val="28"/>
          <w:szCs w:val="28"/>
          <w:lang w:val="uk-UA"/>
        </w:rPr>
      </w:pPr>
    </w:p>
    <w:p w:rsidR="00735577" w:rsidRDefault="004A131A" w:rsidP="00735577">
      <w:pPr>
        <w:contextualSpacing/>
        <w:jc w:val="center"/>
        <w:rPr>
          <w:b/>
          <w:caps/>
          <w:sz w:val="28"/>
          <w:szCs w:val="28"/>
          <w:lang w:val="uk-UA"/>
        </w:rPr>
      </w:pPr>
      <w:r w:rsidRPr="001D62C3">
        <w:rPr>
          <w:b/>
          <w:caps/>
          <w:sz w:val="28"/>
          <w:szCs w:val="28"/>
          <w:lang w:val="uk-UA"/>
        </w:rPr>
        <w:t>Тема</w:t>
      </w:r>
      <w:r w:rsidR="00735577">
        <w:rPr>
          <w:b/>
          <w:caps/>
          <w:sz w:val="28"/>
          <w:szCs w:val="28"/>
          <w:lang w:val="uk-UA"/>
        </w:rPr>
        <w:t>:</w:t>
      </w:r>
      <w:r w:rsidRPr="001D62C3">
        <w:rPr>
          <w:b/>
          <w:caps/>
          <w:sz w:val="28"/>
          <w:szCs w:val="28"/>
          <w:lang w:val="uk-UA"/>
        </w:rPr>
        <w:t xml:space="preserve"> </w:t>
      </w:r>
    </w:p>
    <w:p w:rsidR="00735577" w:rsidRPr="00735577" w:rsidRDefault="00735577" w:rsidP="00735577">
      <w:pPr>
        <w:contextualSpacing/>
        <w:jc w:val="center"/>
        <w:rPr>
          <w:rFonts w:ascii="Times New Roman Полужирный" w:hAnsi="Times New Roman Полужирный" w:hint="eastAsia"/>
          <w:b/>
          <w:caps/>
          <w:color w:val="000000"/>
          <w:sz w:val="28"/>
          <w:szCs w:val="28"/>
        </w:rPr>
      </w:pPr>
      <w:r w:rsidRPr="00735577">
        <w:rPr>
          <w:rFonts w:ascii="Times New Roman Полужирный" w:hAnsi="Times New Roman Полужирный"/>
          <w:b/>
          <w:caps/>
          <w:sz w:val="28"/>
          <w:szCs w:val="28"/>
          <w:lang w:val="uk-UA"/>
        </w:rPr>
        <w:t>Т</w:t>
      </w:r>
      <w:r w:rsidRPr="00735577">
        <w:rPr>
          <w:rFonts w:ascii="Times New Roman Полужирный" w:hAnsi="Times New Roman Полужирный"/>
          <w:b/>
          <w:caps/>
          <w:color w:val="000000"/>
          <w:sz w:val="28"/>
          <w:szCs w:val="28"/>
        </w:rPr>
        <w:t xml:space="preserve">еорія приватного права </w:t>
      </w:r>
    </w:p>
    <w:p w:rsidR="00735577" w:rsidRDefault="00735577" w:rsidP="00735577">
      <w:pPr>
        <w:contextualSpacing/>
        <w:jc w:val="center"/>
        <w:rPr>
          <w:b/>
          <w:sz w:val="28"/>
          <w:lang w:val="uk-UA"/>
        </w:rPr>
      </w:pPr>
    </w:p>
    <w:p w:rsidR="00735577" w:rsidRPr="001D62C3" w:rsidRDefault="00735577" w:rsidP="00735577">
      <w:pPr>
        <w:contextualSpacing/>
        <w:jc w:val="center"/>
        <w:rPr>
          <w:b/>
          <w:sz w:val="28"/>
          <w:lang w:val="uk-UA"/>
        </w:rPr>
      </w:pPr>
      <w:r w:rsidRPr="001D62C3">
        <w:rPr>
          <w:b/>
          <w:sz w:val="28"/>
          <w:lang w:val="uk-UA"/>
        </w:rPr>
        <w:t>Мета семінарського заняття:</w:t>
      </w:r>
    </w:p>
    <w:p w:rsidR="00735577" w:rsidRPr="001D62C3" w:rsidRDefault="00735577" w:rsidP="00735577">
      <w:pPr>
        <w:pStyle w:val="a3"/>
        <w:jc w:val="both"/>
        <w:rPr>
          <w:rFonts w:ascii="Times New Roman" w:hAnsi="Times New Roman"/>
          <w:sz w:val="28"/>
          <w:szCs w:val="28"/>
          <w:lang w:val="uk-UA"/>
        </w:rPr>
      </w:pPr>
    </w:p>
    <w:p w:rsidR="00735577" w:rsidRPr="001D62C3" w:rsidRDefault="00735577" w:rsidP="00735577">
      <w:pPr>
        <w:pStyle w:val="a3"/>
        <w:ind w:left="0" w:firstLine="709"/>
        <w:jc w:val="both"/>
        <w:rPr>
          <w:rFonts w:ascii="Times New Roman" w:hAnsi="Times New Roman"/>
          <w:sz w:val="28"/>
          <w:szCs w:val="28"/>
          <w:lang w:val="uk-UA"/>
        </w:rPr>
      </w:pPr>
      <w:r w:rsidRPr="001D62C3">
        <w:rPr>
          <w:rFonts w:ascii="Times New Roman" w:hAnsi="Times New Roman"/>
          <w:sz w:val="28"/>
          <w:szCs w:val="28"/>
          <w:lang w:val="uk-UA"/>
        </w:rPr>
        <w:t>засвоєння, закріплення, поглиблення знань про:</w:t>
      </w:r>
    </w:p>
    <w:p w:rsidR="00735577" w:rsidRPr="00735577" w:rsidRDefault="00735577" w:rsidP="00AB27D3">
      <w:pPr>
        <w:pStyle w:val="a3"/>
        <w:widowControl/>
        <w:numPr>
          <w:ilvl w:val="0"/>
          <w:numId w:val="4"/>
        </w:numPr>
        <w:autoSpaceDE/>
        <w:autoSpaceDN/>
        <w:adjustRightInd/>
        <w:ind w:left="0" w:firstLine="709"/>
        <w:jc w:val="both"/>
        <w:rPr>
          <w:rFonts w:ascii="Times New Roman" w:hAnsi="Times New Roman"/>
          <w:b/>
          <w:sz w:val="28"/>
          <w:lang w:val="uk-UA"/>
        </w:rPr>
      </w:pPr>
      <w:r>
        <w:rPr>
          <w:rFonts w:ascii="Times New Roman" w:hAnsi="Times New Roman"/>
          <w:sz w:val="28"/>
          <w:lang w:val="uk-UA"/>
        </w:rPr>
        <w:t>теорію приватного права</w:t>
      </w:r>
    </w:p>
    <w:p w:rsidR="00735577" w:rsidRPr="00735577" w:rsidRDefault="00735577" w:rsidP="00AB27D3">
      <w:pPr>
        <w:pStyle w:val="a3"/>
        <w:widowControl/>
        <w:numPr>
          <w:ilvl w:val="0"/>
          <w:numId w:val="4"/>
        </w:numPr>
        <w:autoSpaceDE/>
        <w:autoSpaceDN/>
        <w:adjustRightInd/>
        <w:ind w:left="0" w:firstLine="709"/>
        <w:jc w:val="both"/>
        <w:rPr>
          <w:rFonts w:ascii="Times New Roman" w:hAnsi="Times New Roman"/>
          <w:b/>
          <w:sz w:val="28"/>
          <w:lang w:val="uk-UA"/>
        </w:rPr>
      </w:pPr>
      <w:r>
        <w:rPr>
          <w:rFonts w:ascii="Times New Roman" w:hAnsi="Times New Roman"/>
          <w:sz w:val="28"/>
          <w:lang w:val="uk-UA"/>
        </w:rPr>
        <w:t>становлення приватного права</w:t>
      </w:r>
    </w:p>
    <w:p w:rsidR="00735577" w:rsidRPr="00735577" w:rsidRDefault="00735577" w:rsidP="00AB27D3">
      <w:pPr>
        <w:pStyle w:val="a3"/>
        <w:widowControl/>
        <w:numPr>
          <w:ilvl w:val="0"/>
          <w:numId w:val="4"/>
        </w:numPr>
        <w:autoSpaceDE/>
        <w:autoSpaceDN/>
        <w:adjustRightInd/>
        <w:ind w:left="0" w:firstLine="709"/>
        <w:jc w:val="both"/>
        <w:rPr>
          <w:rFonts w:ascii="Times New Roman" w:hAnsi="Times New Roman"/>
          <w:b/>
          <w:sz w:val="28"/>
          <w:lang w:val="uk-UA"/>
        </w:rPr>
      </w:pPr>
      <w:r>
        <w:rPr>
          <w:rFonts w:ascii="Times New Roman" w:hAnsi="Times New Roman"/>
          <w:sz w:val="28"/>
          <w:lang w:val="uk-UA"/>
        </w:rPr>
        <w:t>співвідношення та розмежування публічного та приватного права.</w:t>
      </w:r>
    </w:p>
    <w:p w:rsidR="00735577" w:rsidRDefault="00735577" w:rsidP="00735577">
      <w:pPr>
        <w:pStyle w:val="a3"/>
        <w:widowControl/>
        <w:autoSpaceDE/>
        <w:autoSpaceDN/>
        <w:adjustRightInd/>
        <w:ind w:left="709"/>
        <w:jc w:val="both"/>
        <w:rPr>
          <w:rFonts w:ascii="Times New Roman" w:hAnsi="Times New Roman"/>
          <w:sz w:val="28"/>
          <w:lang w:val="uk-UA"/>
        </w:rPr>
      </w:pPr>
    </w:p>
    <w:p w:rsidR="004A131A" w:rsidRPr="00735577" w:rsidRDefault="004A131A" w:rsidP="00735577">
      <w:pPr>
        <w:pStyle w:val="a3"/>
        <w:widowControl/>
        <w:autoSpaceDE/>
        <w:autoSpaceDN/>
        <w:adjustRightInd/>
        <w:ind w:left="0"/>
        <w:jc w:val="center"/>
        <w:rPr>
          <w:rFonts w:ascii="Times New Roman" w:hAnsi="Times New Roman"/>
          <w:b/>
          <w:sz w:val="28"/>
          <w:szCs w:val="28"/>
          <w:lang w:val="uk-UA"/>
        </w:rPr>
      </w:pPr>
      <w:r w:rsidRPr="00735577">
        <w:rPr>
          <w:rFonts w:ascii="Times New Roman" w:hAnsi="Times New Roman"/>
          <w:b/>
          <w:sz w:val="28"/>
          <w:szCs w:val="28"/>
          <w:lang w:val="uk-UA"/>
        </w:rPr>
        <w:t>План:</w:t>
      </w:r>
    </w:p>
    <w:p w:rsidR="00735577" w:rsidRPr="00735577" w:rsidRDefault="00735577" w:rsidP="00735577">
      <w:pPr>
        <w:ind w:firstLine="709"/>
        <w:contextualSpacing/>
        <w:jc w:val="both"/>
        <w:rPr>
          <w:color w:val="000000"/>
          <w:sz w:val="28"/>
          <w:szCs w:val="28"/>
        </w:rPr>
      </w:pPr>
    </w:p>
    <w:p w:rsidR="00735577" w:rsidRPr="00735577" w:rsidRDefault="00735577" w:rsidP="00735577">
      <w:pPr>
        <w:pStyle w:val="Pa4"/>
        <w:ind w:firstLine="709"/>
        <w:jc w:val="both"/>
        <w:rPr>
          <w:color w:val="000000"/>
          <w:sz w:val="28"/>
          <w:szCs w:val="28"/>
          <w:lang w:val="uk-UA"/>
        </w:rPr>
      </w:pPr>
      <w:r w:rsidRPr="00735577">
        <w:rPr>
          <w:color w:val="000000"/>
          <w:sz w:val="28"/>
          <w:szCs w:val="28"/>
          <w:lang w:val="uk-UA"/>
        </w:rPr>
        <w:t>1. З</w:t>
      </w:r>
      <w:r w:rsidRPr="00735577">
        <w:rPr>
          <w:color w:val="000000"/>
          <w:sz w:val="28"/>
          <w:szCs w:val="28"/>
        </w:rPr>
        <w:t>агальні положення приватного права</w:t>
      </w:r>
      <w:r w:rsidRPr="00735577">
        <w:rPr>
          <w:color w:val="000000"/>
          <w:sz w:val="28"/>
          <w:szCs w:val="28"/>
          <w:lang w:val="uk-UA"/>
        </w:rPr>
        <w:t>;</w:t>
      </w:r>
    </w:p>
    <w:p w:rsidR="00735577" w:rsidRPr="00735577" w:rsidRDefault="00735577" w:rsidP="00735577">
      <w:pPr>
        <w:pStyle w:val="Pa4"/>
        <w:ind w:firstLine="709"/>
        <w:jc w:val="both"/>
        <w:rPr>
          <w:color w:val="000000"/>
          <w:sz w:val="28"/>
          <w:szCs w:val="28"/>
          <w:lang w:val="uk-UA"/>
        </w:rPr>
      </w:pPr>
      <w:r w:rsidRPr="00735577">
        <w:rPr>
          <w:color w:val="000000"/>
          <w:sz w:val="28"/>
          <w:szCs w:val="28"/>
          <w:lang w:val="uk-UA"/>
        </w:rPr>
        <w:t>2. С</w:t>
      </w:r>
      <w:r w:rsidRPr="00735577">
        <w:rPr>
          <w:color w:val="000000"/>
          <w:sz w:val="28"/>
          <w:szCs w:val="28"/>
        </w:rPr>
        <w:t>піввідношення приватного та публічного права</w:t>
      </w:r>
      <w:r w:rsidRPr="00735577">
        <w:rPr>
          <w:color w:val="000000"/>
          <w:sz w:val="28"/>
          <w:szCs w:val="28"/>
          <w:lang w:val="uk-UA"/>
        </w:rPr>
        <w:t>;</w:t>
      </w:r>
    </w:p>
    <w:p w:rsidR="00735577" w:rsidRPr="00735577" w:rsidRDefault="00735577" w:rsidP="00735577">
      <w:pPr>
        <w:pStyle w:val="Default"/>
        <w:ind w:firstLine="709"/>
        <w:jc w:val="both"/>
        <w:rPr>
          <w:sz w:val="28"/>
          <w:szCs w:val="28"/>
          <w:lang w:val="uk-UA"/>
        </w:rPr>
      </w:pPr>
      <w:r w:rsidRPr="00735577">
        <w:rPr>
          <w:sz w:val="28"/>
          <w:szCs w:val="28"/>
          <w:lang w:val="uk-UA" w:eastAsia="ru-RU"/>
        </w:rPr>
        <w:t>3. М</w:t>
      </w:r>
      <w:r w:rsidRPr="00735577">
        <w:rPr>
          <w:sz w:val="28"/>
          <w:szCs w:val="28"/>
        </w:rPr>
        <w:t>ісце приватного права в загальній системі права</w:t>
      </w:r>
      <w:r w:rsidRPr="00735577">
        <w:rPr>
          <w:sz w:val="28"/>
          <w:szCs w:val="28"/>
          <w:lang w:val="uk-UA"/>
        </w:rPr>
        <w:t>;</w:t>
      </w:r>
    </w:p>
    <w:p w:rsidR="00735577" w:rsidRPr="00735577" w:rsidRDefault="00735577" w:rsidP="00735577">
      <w:pPr>
        <w:pStyle w:val="Default"/>
        <w:ind w:firstLine="709"/>
        <w:jc w:val="both"/>
        <w:rPr>
          <w:sz w:val="28"/>
          <w:szCs w:val="28"/>
          <w:lang w:val="uk-UA"/>
        </w:rPr>
      </w:pPr>
      <w:r w:rsidRPr="00735577">
        <w:rPr>
          <w:sz w:val="28"/>
          <w:szCs w:val="28"/>
          <w:lang w:val="uk-UA"/>
        </w:rPr>
        <w:t>4. П</w:t>
      </w:r>
      <w:r w:rsidRPr="00735577">
        <w:rPr>
          <w:sz w:val="28"/>
          <w:szCs w:val="28"/>
        </w:rPr>
        <w:t>редмет, об’єкт, структура актуальних проблем приват</w:t>
      </w:r>
      <w:r w:rsidRPr="00735577">
        <w:rPr>
          <w:sz w:val="28"/>
          <w:szCs w:val="28"/>
        </w:rPr>
        <w:softHyphen/>
        <w:t>ного права як навчальної дисципліни та наукової категорії</w:t>
      </w:r>
      <w:r w:rsidRPr="00735577">
        <w:rPr>
          <w:sz w:val="28"/>
          <w:szCs w:val="28"/>
          <w:lang w:val="uk-UA"/>
        </w:rPr>
        <w:t>;</w:t>
      </w:r>
    </w:p>
    <w:p w:rsidR="00735577" w:rsidRPr="00735577" w:rsidRDefault="00735577" w:rsidP="00735577">
      <w:pPr>
        <w:pStyle w:val="Default"/>
        <w:ind w:firstLine="709"/>
        <w:jc w:val="both"/>
        <w:rPr>
          <w:b/>
          <w:caps/>
          <w:sz w:val="28"/>
          <w:szCs w:val="28"/>
          <w:lang w:val="uk-UA"/>
        </w:rPr>
      </w:pPr>
      <w:r w:rsidRPr="00735577">
        <w:rPr>
          <w:sz w:val="28"/>
          <w:szCs w:val="28"/>
          <w:lang w:val="uk-UA"/>
        </w:rPr>
        <w:t>5. Д</w:t>
      </w:r>
      <w:r w:rsidRPr="00735577">
        <w:rPr>
          <w:sz w:val="28"/>
          <w:szCs w:val="28"/>
        </w:rPr>
        <w:t>жерела приватного права</w:t>
      </w:r>
      <w:r w:rsidRPr="00735577">
        <w:rPr>
          <w:sz w:val="28"/>
          <w:szCs w:val="28"/>
          <w:lang w:val="uk-UA"/>
        </w:rPr>
        <w:t>.</w:t>
      </w:r>
    </w:p>
    <w:p w:rsidR="00735577" w:rsidRDefault="00735577" w:rsidP="007E6696">
      <w:pPr>
        <w:pStyle w:val="a3"/>
        <w:ind w:left="0"/>
        <w:jc w:val="center"/>
        <w:rPr>
          <w:sz w:val="36"/>
          <w:szCs w:val="36"/>
          <w:lang w:val="uk-UA"/>
        </w:rPr>
      </w:pPr>
    </w:p>
    <w:p w:rsidR="000301A2" w:rsidRPr="001D62C3" w:rsidRDefault="000301A2" w:rsidP="007E6696">
      <w:pPr>
        <w:pStyle w:val="a3"/>
        <w:ind w:left="0"/>
        <w:jc w:val="center"/>
        <w:rPr>
          <w:rFonts w:ascii="Times New Roman" w:hAnsi="Times New Roman"/>
          <w:b/>
          <w:sz w:val="28"/>
          <w:lang w:val="uk-UA"/>
        </w:rPr>
      </w:pPr>
      <w:r w:rsidRPr="001D62C3">
        <w:rPr>
          <w:sz w:val="36"/>
          <w:szCs w:val="36"/>
          <w:lang w:val="uk-UA"/>
        </w:rPr>
        <w:sym w:font="Webdings" w:char="F0A8"/>
      </w:r>
      <w:r w:rsidRPr="001D62C3">
        <w:rPr>
          <w:rFonts w:ascii="Times New Roman" w:hAnsi="Times New Roman"/>
          <w:b/>
          <w:sz w:val="28"/>
          <w:lang w:val="uk-UA"/>
        </w:rPr>
        <w:t>Основні терміни і поняття</w:t>
      </w:r>
    </w:p>
    <w:p w:rsidR="00735577" w:rsidRDefault="000301A2" w:rsidP="0095485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eastAsia="SimSun" w:hAnsi="Times New Roman" w:cs="Times New Roman"/>
          <w:color w:val="000000"/>
          <w:spacing w:val="3"/>
          <w:sz w:val="28"/>
          <w:szCs w:val="28"/>
          <w:lang w:val="uk-UA" w:eastAsia="zh-CN"/>
        </w:rPr>
      </w:pPr>
      <w:r w:rsidRPr="001D62C3">
        <w:rPr>
          <w:rFonts w:ascii="Times New Roman" w:eastAsia="SimSun" w:hAnsi="Times New Roman" w:cs="Times New Roman"/>
          <w:color w:val="000000"/>
          <w:spacing w:val="3"/>
          <w:sz w:val="28"/>
          <w:szCs w:val="28"/>
          <w:lang w:val="uk-UA" w:eastAsia="zh-CN"/>
        </w:rPr>
        <w:t xml:space="preserve">Права, свободи, </w:t>
      </w:r>
      <w:r w:rsidR="00735577">
        <w:rPr>
          <w:rFonts w:ascii="Times New Roman" w:eastAsia="SimSun" w:hAnsi="Times New Roman" w:cs="Times New Roman"/>
          <w:color w:val="000000"/>
          <w:spacing w:val="3"/>
          <w:sz w:val="28"/>
          <w:szCs w:val="28"/>
          <w:lang w:val="uk-UA" w:eastAsia="zh-CN"/>
        </w:rPr>
        <w:t xml:space="preserve">інтереси, приватність, </w:t>
      </w:r>
      <w:r w:rsidRPr="001D62C3">
        <w:rPr>
          <w:rFonts w:ascii="Times New Roman" w:eastAsia="SimSun" w:hAnsi="Times New Roman" w:cs="Times New Roman"/>
          <w:color w:val="000000"/>
          <w:spacing w:val="3"/>
          <w:sz w:val="28"/>
          <w:szCs w:val="28"/>
          <w:lang w:val="uk-UA" w:eastAsia="zh-CN"/>
        </w:rPr>
        <w:t>захист, охорона, свобода, обмеження права, реалізація права, нормативно-правовий акт, людина</w:t>
      </w:r>
      <w:r w:rsidR="00735577">
        <w:rPr>
          <w:rFonts w:ascii="Times New Roman" w:eastAsia="SimSun" w:hAnsi="Times New Roman" w:cs="Times New Roman"/>
          <w:color w:val="000000"/>
          <w:spacing w:val="3"/>
          <w:sz w:val="28"/>
          <w:szCs w:val="28"/>
          <w:lang w:val="uk-UA" w:eastAsia="zh-CN"/>
        </w:rPr>
        <w:t>, сфера публічного, сфера приватного</w:t>
      </w:r>
    </w:p>
    <w:p w:rsidR="000301A2" w:rsidRPr="001D62C3" w:rsidRDefault="00735577" w:rsidP="0095485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eastAsia="SimSun" w:hAnsi="Times New Roman" w:cs="Times New Roman"/>
          <w:color w:val="000000"/>
          <w:spacing w:val="3"/>
          <w:sz w:val="28"/>
          <w:szCs w:val="28"/>
          <w:lang w:val="uk-UA" w:eastAsia="zh-CN"/>
        </w:rPr>
      </w:pPr>
      <w:r>
        <w:rPr>
          <w:rFonts w:ascii="Times New Roman" w:eastAsia="SimSun" w:hAnsi="Times New Roman" w:cs="Times New Roman"/>
          <w:color w:val="000000"/>
          <w:spacing w:val="3"/>
          <w:sz w:val="28"/>
          <w:szCs w:val="28"/>
          <w:lang w:val="uk-UA" w:eastAsia="zh-CN"/>
        </w:rPr>
        <w:t xml:space="preserve"> </w:t>
      </w:r>
      <w:r w:rsidR="000301A2" w:rsidRPr="001D62C3">
        <w:rPr>
          <w:rFonts w:ascii="Times New Roman" w:eastAsia="SimSun" w:hAnsi="Times New Roman" w:cs="Times New Roman"/>
          <w:color w:val="000000"/>
          <w:spacing w:val="3"/>
          <w:sz w:val="28"/>
          <w:szCs w:val="28"/>
          <w:lang w:val="uk-UA" w:eastAsia="zh-CN"/>
        </w:rPr>
        <w:t xml:space="preserve"> </w:t>
      </w:r>
    </w:p>
    <w:p w:rsidR="00A71CE6" w:rsidRPr="001D62C3" w:rsidRDefault="00A71CE6" w:rsidP="00954851">
      <w:pPr>
        <w:tabs>
          <w:tab w:val="left" w:pos="1080"/>
        </w:tabs>
        <w:contextualSpacing/>
        <w:jc w:val="center"/>
        <w:rPr>
          <w:b/>
          <w:i/>
          <w:sz w:val="28"/>
          <w:szCs w:val="28"/>
          <w:lang w:val="uk-UA"/>
        </w:rPr>
      </w:pPr>
      <w:r w:rsidRPr="001D62C3">
        <w:rPr>
          <w:b/>
          <w:sz w:val="56"/>
          <w:szCs w:val="56"/>
          <w:lang w:val="uk-UA"/>
        </w:rPr>
        <w:sym w:font="Wingdings" w:char="F047"/>
      </w:r>
      <w:r w:rsidRPr="001D62C3">
        <w:rPr>
          <w:b/>
          <w:i/>
          <w:sz w:val="28"/>
          <w:szCs w:val="28"/>
          <w:lang w:val="uk-UA"/>
        </w:rPr>
        <w:t>Методичні вказівки</w:t>
      </w:r>
    </w:p>
    <w:p w:rsidR="00A71CE6" w:rsidRDefault="00A71CE6" w:rsidP="00954851">
      <w:pPr>
        <w:pStyle w:val="Default"/>
        <w:ind w:firstLine="709"/>
        <w:contextualSpacing/>
        <w:jc w:val="both"/>
        <w:rPr>
          <w:color w:val="auto"/>
          <w:sz w:val="28"/>
          <w:szCs w:val="28"/>
          <w:lang w:val="uk-UA"/>
        </w:rPr>
      </w:pPr>
      <w:r w:rsidRPr="001D62C3">
        <w:rPr>
          <w:color w:val="auto"/>
          <w:sz w:val="28"/>
          <w:szCs w:val="28"/>
          <w:lang w:val="uk-UA"/>
        </w:rPr>
        <w:t>Готуючись до семінарського заняття</w:t>
      </w:r>
      <w:r w:rsidR="00D3746E" w:rsidRPr="001D62C3">
        <w:rPr>
          <w:color w:val="auto"/>
          <w:sz w:val="28"/>
          <w:szCs w:val="28"/>
          <w:lang w:val="uk-UA"/>
        </w:rPr>
        <w:t xml:space="preserve">, </w:t>
      </w:r>
      <w:r w:rsidRPr="001D62C3">
        <w:rPr>
          <w:color w:val="auto"/>
          <w:sz w:val="28"/>
          <w:szCs w:val="28"/>
          <w:lang w:val="uk-UA"/>
        </w:rPr>
        <w:t xml:space="preserve">студент повинен </w:t>
      </w:r>
      <w:r w:rsidR="00735577">
        <w:rPr>
          <w:color w:val="auto"/>
          <w:sz w:val="28"/>
          <w:szCs w:val="28"/>
          <w:lang w:val="uk-UA"/>
        </w:rPr>
        <w:t xml:space="preserve">засвоїти положення </w:t>
      </w:r>
      <w:r w:rsidRPr="001D62C3">
        <w:rPr>
          <w:color w:val="auto"/>
          <w:sz w:val="28"/>
          <w:szCs w:val="28"/>
          <w:lang w:val="uk-UA"/>
        </w:rPr>
        <w:t>лекційн</w:t>
      </w:r>
      <w:r w:rsidR="00735577">
        <w:rPr>
          <w:color w:val="auto"/>
          <w:sz w:val="28"/>
          <w:szCs w:val="28"/>
          <w:lang w:val="uk-UA"/>
        </w:rPr>
        <w:t xml:space="preserve">ого </w:t>
      </w:r>
      <w:r w:rsidRPr="001D62C3">
        <w:rPr>
          <w:color w:val="auto"/>
          <w:sz w:val="28"/>
          <w:szCs w:val="28"/>
          <w:lang w:val="uk-UA"/>
        </w:rPr>
        <w:t>матеріал</w:t>
      </w:r>
      <w:r w:rsidR="00735577">
        <w:rPr>
          <w:color w:val="auto"/>
          <w:sz w:val="28"/>
          <w:szCs w:val="28"/>
          <w:lang w:val="uk-UA"/>
        </w:rPr>
        <w:t>у</w:t>
      </w:r>
      <w:r w:rsidRPr="001D62C3">
        <w:rPr>
          <w:color w:val="auto"/>
          <w:sz w:val="28"/>
          <w:szCs w:val="28"/>
          <w:lang w:val="uk-UA"/>
        </w:rPr>
        <w:t xml:space="preserve">, опрацювати рекомендовану літературу й нормативні джерела до теми, зробити тезисний  виклад питань, які виносяться на обговорення. </w:t>
      </w:r>
    </w:p>
    <w:p w:rsidR="00615F06" w:rsidRDefault="00A71CE6" w:rsidP="00954851">
      <w:pPr>
        <w:shd w:val="clear" w:color="auto" w:fill="FFFFFF"/>
        <w:ind w:right="19" w:firstLine="709"/>
        <w:contextualSpacing/>
        <w:jc w:val="both"/>
        <w:rPr>
          <w:sz w:val="28"/>
          <w:szCs w:val="28"/>
          <w:lang w:val="uk-UA"/>
        </w:rPr>
      </w:pPr>
      <w:r w:rsidRPr="001D62C3">
        <w:rPr>
          <w:sz w:val="28"/>
          <w:szCs w:val="28"/>
          <w:lang w:val="uk-UA"/>
        </w:rPr>
        <w:t xml:space="preserve">У </w:t>
      </w:r>
      <w:r w:rsidRPr="001D62C3">
        <w:rPr>
          <w:i/>
          <w:sz w:val="28"/>
          <w:szCs w:val="28"/>
          <w:lang w:val="uk-UA"/>
        </w:rPr>
        <w:t xml:space="preserve">першому питанні </w:t>
      </w:r>
      <w:r w:rsidR="00615F06" w:rsidRPr="00615F06">
        <w:rPr>
          <w:sz w:val="28"/>
          <w:szCs w:val="28"/>
          <w:lang w:val="uk-UA"/>
        </w:rPr>
        <w:t>слід розкрити</w:t>
      </w:r>
      <w:r w:rsidR="00615F06">
        <w:rPr>
          <w:sz w:val="28"/>
          <w:szCs w:val="28"/>
          <w:lang w:val="uk-UA"/>
        </w:rPr>
        <w:t xml:space="preserve"> сентенцію Ульпіана щодо поділу права за критерієм інтересу: публічного та приватного. Значення інтересу як категорії-критерію поділу права на публічне та приватне. Історія розвитку та теоретичні підходи науковців-цивілістів в різні історичні епохи до поділу права на публічне та приватне.</w:t>
      </w:r>
    </w:p>
    <w:p w:rsidR="00615F06" w:rsidRDefault="00615F06" w:rsidP="00954851">
      <w:pPr>
        <w:shd w:val="clear" w:color="auto" w:fill="FFFFFF"/>
        <w:ind w:right="19" w:firstLine="709"/>
        <w:contextualSpacing/>
        <w:jc w:val="both"/>
        <w:rPr>
          <w:sz w:val="28"/>
          <w:szCs w:val="28"/>
          <w:lang w:val="uk-UA"/>
        </w:rPr>
      </w:pPr>
      <w:r>
        <w:rPr>
          <w:sz w:val="28"/>
          <w:szCs w:val="28"/>
          <w:lang w:val="uk-UA"/>
        </w:rPr>
        <w:t>Сучасні підходи до поділу права на приватне та публічне в країнах різних цивільно-правових сімей.</w:t>
      </w:r>
    </w:p>
    <w:p w:rsidR="00615F06" w:rsidRDefault="00615F06" w:rsidP="00954851">
      <w:pPr>
        <w:shd w:val="clear" w:color="auto" w:fill="FFFFFF"/>
        <w:ind w:right="19" w:firstLine="709"/>
        <w:contextualSpacing/>
        <w:jc w:val="both"/>
        <w:rPr>
          <w:sz w:val="28"/>
          <w:szCs w:val="28"/>
          <w:lang w:val="uk-UA"/>
        </w:rPr>
      </w:pPr>
      <w:r>
        <w:rPr>
          <w:sz w:val="28"/>
          <w:szCs w:val="28"/>
          <w:lang w:val="uk-UA"/>
        </w:rPr>
        <w:lastRenderedPageBreak/>
        <w:t>У другому питанні слід звернути увагу на визначення критеріїв поділу права на публічне та приватне. Теоретичні підходи сучасних цивілістів в Україні та інших країнах до співвідношення цих категорій.</w:t>
      </w:r>
    </w:p>
    <w:p w:rsidR="00615F06" w:rsidRDefault="00615F06" w:rsidP="00954851">
      <w:pPr>
        <w:shd w:val="clear" w:color="auto" w:fill="FFFFFF"/>
        <w:ind w:right="19" w:firstLine="709"/>
        <w:contextualSpacing/>
        <w:jc w:val="both"/>
        <w:rPr>
          <w:sz w:val="28"/>
          <w:szCs w:val="28"/>
          <w:lang w:val="uk-UA"/>
        </w:rPr>
      </w:pPr>
      <w:r>
        <w:rPr>
          <w:sz w:val="28"/>
          <w:szCs w:val="28"/>
          <w:lang w:val="uk-UA"/>
        </w:rPr>
        <w:t>Третє питання присвячене становленню сучасного концепту приватного права, який враховує не лише суто правові аспекти, але й загальну спрямованість та особливості загальнорегулятивного впливу на регулювання суспільних відносин, значення людини (у загальнофілософському та загальноправовому аспектах), антропоцентричність сучасного права, пріоритетність прав і свобод людини і їх охорону, забезпечення та захист; визначення умов – існування громадянського суспільства, соціальної демократичної правової держави.</w:t>
      </w:r>
    </w:p>
    <w:p w:rsidR="006E1DA7" w:rsidRDefault="006E1DA7" w:rsidP="00954851">
      <w:pPr>
        <w:shd w:val="clear" w:color="auto" w:fill="FFFFFF"/>
        <w:ind w:right="19" w:firstLine="709"/>
        <w:contextualSpacing/>
        <w:jc w:val="both"/>
        <w:rPr>
          <w:sz w:val="28"/>
          <w:szCs w:val="28"/>
          <w:lang w:val="uk-UA"/>
        </w:rPr>
      </w:pPr>
      <w:r>
        <w:rPr>
          <w:sz w:val="28"/>
          <w:szCs w:val="28"/>
          <w:lang w:val="uk-UA"/>
        </w:rPr>
        <w:t>Варто звернути увагу на вчення про «природні права»</w:t>
      </w:r>
    </w:p>
    <w:p w:rsidR="00615F06" w:rsidRDefault="00615F06" w:rsidP="00954851">
      <w:pPr>
        <w:shd w:val="clear" w:color="auto" w:fill="FFFFFF"/>
        <w:ind w:right="19" w:firstLine="709"/>
        <w:contextualSpacing/>
        <w:jc w:val="both"/>
        <w:rPr>
          <w:sz w:val="28"/>
          <w:szCs w:val="28"/>
          <w:lang w:val="uk-UA"/>
        </w:rPr>
      </w:pPr>
      <w:r>
        <w:rPr>
          <w:sz w:val="28"/>
          <w:szCs w:val="28"/>
          <w:lang w:val="uk-UA"/>
        </w:rPr>
        <w:t xml:space="preserve">Четверте питання присвячене визначення предмету «Актуальних проблем приватного права», зокрема, регулюванню правовідносин майнового та особистого немайнового характеру між майново рівними, самостійними, ініціативними суб’єктами цивільних відносин. </w:t>
      </w:r>
    </w:p>
    <w:p w:rsidR="006E1DA7" w:rsidRDefault="00615F06" w:rsidP="00954851">
      <w:pPr>
        <w:shd w:val="clear" w:color="auto" w:fill="FFFFFF"/>
        <w:ind w:right="19" w:firstLine="709"/>
        <w:contextualSpacing/>
        <w:jc w:val="both"/>
        <w:rPr>
          <w:sz w:val="28"/>
          <w:szCs w:val="28"/>
          <w:lang w:val="uk-UA"/>
        </w:rPr>
      </w:pPr>
      <w:r>
        <w:rPr>
          <w:sz w:val="28"/>
          <w:szCs w:val="28"/>
          <w:lang w:val="uk-UA"/>
        </w:rPr>
        <w:t xml:space="preserve">Структура проблем може бути визначена за різними критеріями: 1) окремими інститутами, зокрема, у сфері договірного, зобов’язального, позадоговірних зобов’язань, речових прав, прав інтелектуальної власності, </w:t>
      </w:r>
      <w:r w:rsidR="006E1DA7">
        <w:rPr>
          <w:sz w:val="28"/>
          <w:szCs w:val="28"/>
          <w:lang w:val="uk-UA"/>
        </w:rPr>
        <w:t>спадкового права, сімейного права, а також правовідносин, які класично не розглядаються як сфера суто цивільно-правового регулювання: правовідносини в медичній сфері (сфері надання медичних послуг та забезпечення особистих немайнових прав особи, зокрема, на охорону здоров’я, надання медичної допомоги, трансплантацію та ін.), в сфері захисту прав споживачів, перевезень, спорту, трудових правовідносин та ін. 2) проблеми теоретичного характеру визначення сутності окремих категорій, зв’язків, правовідносин, інструментів цивільно-правового регулювання, тощо; 3) проблеми забезпечення належного функціонування механізмів правового регулювання приватних відносин; 4) проблеми забезпечення прав та інтересів учасників приватних відносин (зокрема, фізичних, юридичних осіб, територіальних громад та держави як учасника цивільних відносин);5) інше.</w:t>
      </w:r>
    </w:p>
    <w:p w:rsidR="006E1DA7" w:rsidRDefault="006E1DA7" w:rsidP="00954851">
      <w:pPr>
        <w:shd w:val="clear" w:color="auto" w:fill="FFFFFF"/>
        <w:ind w:right="19" w:firstLine="709"/>
        <w:contextualSpacing/>
        <w:jc w:val="both"/>
        <w:rPr>
          <w:sz w:val="28"/>
          <w:szCs w:val="28"/>
          <w:lang w:val="uk-UA"/>
        </w:rPr>
      </w:pPr>
      <w:r>
        <w:rPr>
          <w:sz w:val="28"/>
          <w:szCs w:val="28"/>
          <w:lang w:val="uk-UA"/>
        </w:rPr>
        <w:t>П’яте питання спрямоване на визначення структури та ієрархії джерел регулювання приватних відносин: 1) міжнародних договорів; 2) Рішень ЄСПЛ;  3) Конституції України; 4) Кодекси; 5) Закони України; 6) підзаконних нормативно-правових актів.</w:t>
      </w:r>
    </w:p>
    <w:p w:rsidR="000301A2" w:rsidRPr="001D62C3" w:rsidRDefault="006E1DA7" w:rsidP="006E1DA7">
      <w:pPr>
        <w:shd w:val="clear" w:color="auto" w:fill="FFFFFF"/>
        <w:ind w:right="19" w:firstLine="709"/>
        <w:contextualSpacing/>
        <w:jc w:val="both"/>
        <w:rPr>
          <w:color w:val="000000"/>
          <w:spacing w:val="3"/>
          <w:sz w:val="28"/>
          <w:szCs w:val="28"/>
          <w:lang w:val="uk-UA"/>
        </w:rPr>
      </w:pPr>
      <w:r>
        <w:rPr>
          <w:sz w:val="28"/>
          <w:szCs w:val="28"/>
          <w:lang w:val="uk-UA"/>
        </w:rPr>
        <w:t xml:space="preserve">  </w:t>
      </w:r>
      <w:r w:rsidR="00615F06">
        <w:rPr>
          <w:sz w:val="28"/>
          <w:szCs w:val="28"/>
          <w:lang w:val="uk-UA"/>
        </w:rPr>
        <w:t xml:space="preserve">   </w:t>
      </w:r>
    </w:p>
    <w:p w:rsidR="004A131A" w:rsidRPr="001D62C3" w:rsidRDefault="004A131A" w:rsidP="00DE6890">
      <w:pPr>
        <w:jc w:val="center"/>
        <w:rPr>
          <w:b/>
          <w:sz w:val="28"/>
          <w:lang w:val="uk-UA"/>
        </w:rPr>
      </w:pPr>
      <w:r w:rsidRPr="001D62C3">
        <w:rPr>
          <w:b/>
          <w:sz w:val="40"/>
          <w:szCs w:val="40"/>
          <w:lang w:val="uk-UA"/>
        </w:rPr>
        <w:sym w:font="Wingdings" w:char="F034"/>
      </w:r>
      <w:r w:rsidRPr="001D62C3">
        <w:rPr>
          <w:b/>
          <w:sz w:val="28"/>
          <w:lang w:val="uk-UA"/>
        </w:rPr>
        <w:t xml:space="preserve">Тематика </w:t>
      </w:r>
      <w:r w:rsidR="00DE6890" w:rsidRPr="001D62C3">
        <w:rPr>
          <w:b/>
          <w:sz w:val="28"/>
          <w:lang w:val="uk-UA"/>
        </w:rPr>
        <w:t>есе</w:t>
      </w:r>
    </w:p>
    <w:p w:rsidR="004A131A" w:rsidRPr="001D62C3" w:rsidRDefault="004A131A" w:rsidP="004A131A">
      <w:pPr>
        <w:jc w:val="center"/>
        <w:rPr>
          <w:b/>
          <w:sz w:val="28"/>
          <w:lang w:val="uk-UA"/>
        </w:rPr>
      </w:pPr>
    </w:p>
    <w:p w:rsidR="004A131A" w:rsidRPr="001D62C3" w:rsidRDefault="004A131A" w:rsidP="00AB27D3">
      <w:pPr>
        <w:numPr>
          <w:ilvl w:val="0"/>
          <w:numId w:val="5"/>
        </w:numPr>
        <w:ind w:left="0" w:firstLine="709"/>
        <w:contextualSpacing/>
        <w:jc w:val="both"/>
        <w:rPr>
          <w:sz w:val="28"/>
          <w:szCs w:val="28"/>
          <w:lang w:val="uk-UA"/>
        </w:rPr>
      </w:pPr>
      <w:r w:rsidRPr="001D62C3">
        <w:rPr>
          <w:sz w:val="28"/>
          <w:szCs w:val="28"/>
          <w:lang w:val="uk-UA"/>
        </w:rPr>
        <w:t xml:space="preserve">Теоретико-методологічні основи права особи на свободу. </w:t>
      </w:r>
    </w:p>
    <w:p w:rsidR="004A131A" w:rsidRPr="001D62C3" w:rsidRDefault="004A131A" w:rsidP="00AB27D3">
      <w:pPr>
        <w:numPr>
          <w:ilvl w:val="0"/>
          <w:numId w:val="5"/>
        </w:numPr>
        <w:ind w:left="0" w:firstLine="709"/>
        <w:contextualSpacing/>
        <w:jc w:val="both"/>
        <w:rPr>
          <w:sz w:val="28"/>
          <w:szCs w:val="28"/>
          <w:lang w:val="uk-UA"/>
        </w:rPr>
      </w:pPr>
      <w:r w:rsidRPr="001D62C3">
        <w:rPr>
          <w:sz w:val="28"/>
          <w:szCs w:val="28"/>
          <w:lang w:val="uk-UA"/>
        </w:rPr>
        <w:t>Нормативно-правове забезпечення конституційних свобод людини і громадянина в Україні.</w:t>
      </w:r>
    </w:p>
    <w:p w:rsidR="004A131A" w:rsidRPr="001D62C3" w:rsidRDefault="004A131A" w:rsidP="00AB27D3">
      <w:pPr>
        <w:numPr>
          <w:ilvl w:val="0"/>
          <w:numId w:val="5"/>
        </w:numPr>
        <w:ind w:left="0" w:firstLine="709"/>
        <w:contextualSpacing/>
        <w:jc w:val="both"/>
        <w:rPr>
          <w:sz w:val="28"/>
          <w:szCs w:val="28"/>
          <w:lang w:val="uk-UA"/>
        </w:rPr>
      </w:pPr>
      <w:r w:rsidRPr="001D62C3">
        <w:rPr>
          <w:sz w:val="28"/>
          <w:szCs w:val="28"/>
          <w:lang w:val="uk-UA"/>
        </w:rPr>
        <w:t>Конституційні органи та суб'єкти громадянського суспільства в механізмі забезпечення основних свобод людини і громадянина в Україні.</w:t>
      </w:r>
    </w:p>
    <w:p w:rsidR="004A131A" w:rsidRPr="001D62C3" w:rsidRDefault="004A131A" w:rsidP="00AB27D3">
      <w:pPr>
        <w:numPr>
          <w:ilvl w:val="0"/>
          <w:numId w:val="5"/>
        </w:numPr>
        <w:ind w:left="0" w:firstLine="709"/>
        <w:contextualSpacing/>
        <w:jc w:val="both"/>
        <w:rPr>
          <w:sz w:val="28"/>
          <w:szCs w:val="28"/>
          <w:lang w:val="uk-UA"/>
        </w:rPr>
      </w:pPr>
      <w:r w:rsidRPr="001D62C3">
        <w:rPr>
          <w:sz w:val="28"/>
          <w:szCs w:val="28"/>
          <w:lang w:val="uk-UA"/>
        </w:rPr>
        <w:t>Охорона прав людини за міжнародним правом.</w:t>
      </w:r>
    </w:p>
    <w:p w:rsidR="006E1DA7" w:rsidRDefault="006E1DA7" w:rsidP="00AB27D3">
      <w:pPr>
        <w:numPr>
          <w:ilvl w:val="0"/>
          <w:numId w:val="5"/>
        </w:numPr>
        <w:ind w:left="0" w:firstLine="709"/>
        <w:contextualSpacing/>
        <w:jc w:val="both"/>
        <w:rPr>
          <w:sz w:val="28"/>
          <w:szCs w:val="28"/>
          <w:lang w:val="uk-UA"/>
        </w:rPr>
      </w:pPr>
      <w:r>
        <w:rPr>
          <w:sz w:val="28"/>
          <w:szCs w:val="28"/>
          <w:lang w:val="uk-UA"/>
        </w:rPr>
        <w:lastRenderedPageBreak/>
        <w:t>Теорія природних прав людини. Її значення в сучасних умовах позитивізму.</w:t>
      </w:r>
    </w:p>
    <w:p w:rsidR="004A131A" w:rsidRPr="001D62C3" w:rsidRDefault="006E1DA7" w:rsidP="00AB27D3">
      <w:pPr>
        <w:numPr>
          <w:ilvl w:val="0"/>
          <w:numId w:val="5"/>
        </w:numPr>
        <w:ind w:left="0" w:firstLine="709"/>
        <w:contextualSpacing/>
        <w:jc w:val="both"/>
        <w:rPr>
          <w:sz w:val="28"/>
          <w:szCs w:val="28"/>
          <w:lang w:val="uk-UA"/>
        </w:rPr>
      </w:pPr>
      <w:r>
        <w:rPr>
          <w:sz w:val="28"/>
          <w:szCs w:val="28"/>
          <w:lang w:val="uk-UA"/>
        </w:rPr>
        <w:t>Роль ЄСПЛ в механізмі захисту прав людини</w:t>
      </w:r>
      <w:r w:rsidR="004A131A" w:rsidRPr="001D62C3">
        <w:rPr>
          <w:sz w:val="28"/>
          <w:szCs w:val="28"/>
          <w:lang w:val="uk-UA"/>
        </w:rPr>
        <w:t xml:space="preserve">. </w:t>
      </w:r>
    </w:p>
    <w:p w:rsidR="004A131A" w:rsidRPr="001D62C3" w:rsidRDefault="004A131A" w:rsidP="00DE6890">
      <w:pPr>
        <w:ind w:left="709"/>
        <w:contextualSpacing/>
        <w:jc w:val="both"/>
        <w:rPr>
          <w:sz w:val="28"/>
          <w:szCs w:val="28"/>
          <w:lang w:val="uk-UA"/>
        </w:rPr>
      </w:pPr>
    </w:p>
    <w:p w:rsidR="004A131A" w:rsidRPr="001D62C3" w:rsidRDefault="004A131A" w:rsidP="00954851">
      <w:pPr>
        <w:pStyle w:val="11"/>
        <w:ind w:left="0" w:firstLine="0"/>
        <w:jc w:val="center"/>
        <w:rPr>
          <w:b/>
          <w:szCs w:val="28"/>
        </w:rPr>
      </w:pPr>
      <w:r w:rsidRPr="001D62C3">
        <w:rPr>
          <w:b/>
        </w:rPr>
        <w:object w:dxaOrig="130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0.75pt" o:ole="" fillcolor="window">
            <v:imagedata r:id="rId8" o:title=""/>
          </v:shape>
          <o:OLEObject Type="Embed" ProgID="Word.Picture.8" ShapeID="_x0000_i1025" DrawAspect="Content" ObjectID="_1668840924" r:id="rId9"/>
        </w:object>
      </w:r>
      <w:r w:rsidRPr="001D62C3">
        <w:rPr>
          <w:b/>
          <w:szCs w:val="28"/>
        </w:rPr>
        <w:t>Задачі з теми</w:t>
      </w:r>
    </w:p>
    <w:p w:rsidR="00954851" w:rsidRPr="001D62C3" w:rsidRDefault="00954851" w:rsidP="00954851">
      <w:pPr>
        <w:pStyle w:val="11"/>
        <w:tabs>
          <w:tab w:val="center" w:pos="4890"/>
          <w:tab w:val="left" w:pos="6715"/>
        </w:tabs>
        <w:ind w:left="0" w:firstLine="0"/>
        <w:jc w:val="center"/>
        <w:rPr>
          <w:b/>
          <w:szCs w:val="28"/>
        </w:rPr>
      </w:pPr>
    </w:p>
    <w:p w:rsidR="004A131A" w:rsidRPr="001D62C3" w:rsidRDefault="004A131A" w:rsidP="00954851">
      <w:pPr>
        <w:pStyle w:val="11"/>
        <w:tabs>
          <w:tab w:val="center" w:pos="4890"/>
          <w:tab w:val="left" w:pos="6715"/>
        </w:tabs>
        <w:ind w:left="0" w:firstLine="0"/>
        <w:jc w:val="center"/>
        <w:rPr>
          <w:b/>
          <w:szCs w:val="28"/>
        </w:rPr>
      </w:pPr>
      <w:r w:rsidRPr="001D62C3">
        <w:rPr>
          <w:b/>
          <w:szCs w:val="28"/>
        </w:rPr>
        <w:t>Задача № 1</w:t>
      </w:r>
    </w:p>
    <w:p w:rsidR="004A131A" w:rsidRPr="001D62C3" w:rsidRDefault="004A131A" w:rsidP="00BF30A3">
      <w:pPr>
        <w:pStyle w:val="ps26"/>
        <w:spacing w:before="0" w:beforeAutospacing="0" w:after="0" w:afterAutospacing="0"/>
        <w:ind w:firstLine="709"/>
        <w:contextualSpacing/>
        <w:jc w:val="both"/>
        <w:rPr>
          <w:color w:val="000000"/>
          <w:sz w:val="28"/>
          <w:szCs w:val="28"/>
          <w:lang w:val="uk-UA"/>
        </w:rPr>
      </w:pPr>
      <w:r w:rsidRPr="001D62C3">
        <w:rPr>
          <w:color w:val="000000"/>
          <w:sz w:val="28"/>
          <w:szCs w:val="28"/>
          <w:lang w:val="uk-UA"/>
        </w:rPr>
        <w:t xml:space="preserve">17.03.2006р. позивач - Фонд державного майна України - звернувся до господарського суду міста Києва з вимогами до відповідачів - Промислово-фінансового консорціуму </w:t>
      </w:r>
      <w:r w:rsidR="00CA3F0C" w:rsidRPr="001D62C3">
        <w:rPr>
          <w:color w:val="000000"/>
          <w:sz w:val="28"/>
          <w:szCs w:val="28"/>
          <w:lang w:val="uk-UA"/>
        </w:rPr>
        <w:t>«</w:t>
      </w:r>
      <w:r w:rsidRPr="001D62C3">
        <w:rPr>
          <w:color w:val="000000"/>
          <w:sz w:val="28"/>
          <w:szCs w:val="28"/>
          <w:lang w:val="uk-UA"/>
        </w:rPr>
        <w:t>Придніпров'я</w:t>
      </w:r>
      <w:r w:rsidR="00CA3F0C" w:rsidRPr="001D62C3">
        <w:rPr>
          <w:color w:val="000000"/>
          <w:sz w:val="28"/>
          <w:szCs w:val="28"/>
          <w:lang w:val="uk-UA"/>
        </w:rPr>
        <w:t>»</w:t>
      </w:r>
      <w:r w:rsidRPr="001D62C3">
        <w:rPr>
          <w:color w:val="000000"/>
          <w:sz w:val="28"/>
          <w:szCs w:val="28"/>
          <w:lang w:val="uk-UA"/>
        </w:rPr>
        <w:t xml:space="preserve"> та Акціонерного комерційного банку </w:t>
      </w:r>
      <w:r w:rsidR="00CA3F0C" w:rsidRPr="001D62C3">
        <w:rPr>
          <w:color w:val="000000"/>
          <w:sz w:val="28"/>
          <w:szCs w:val="28"/>
          <w:lang w:val="uk-UA"/>
        </w:rPr>
        <w:t>«</w:t>
      </w:r>
      <w:r w:rsidRPr="001D62C3">
        <w:rPr>
          <w:color w:val="000000"/>
          <w:sz w:val="28"/>
          <w:szCs w:val="28"/>
          <w:lang w:val="uk-UA"/>
        </w:rPr>
        <w:t>Укрсоцбанк</w:t>
      </w:r>
      <w:r w:rsidR="00CA3F0C" w:rsidRPr="001D62C3">
        <w:rPr>
          <w:color w:val="000000"/>
          <w:sz w:val="28"/>
          <w:szCs w:val="28"/>
          <w:lang w:val="uk-UA"/>
        </w:rPr>
        <w:t>»</w:t>
      </w:r>
      <w:r w:rsidRPr="001D62C3">
        <w:rPr>
          <w:color w:val="000000"/>
          <w:sz w:val="28"/>
          <w:szCs w:val="28"/>
          <w:lang w:val="uk-UA"/>
        </w:rPr>
        <w:t xml:space="preserve"> і просить:</w:t>
      </w:r>
    </w:p>
    <w:p w:rsidR="004A131A" w:rsidRPr="001D62C3" w:rsidRDefault="004A131A" w:rsidP="00BF30A3">
      <w:pPr>
        <w:pStyle w:val="ps26"/>
        <w:spacing w:before="0" w:beforeAutospacing="0" w:after="0" w:afterAutospacing="0"/>
        <w:ind w:firstLine="709"/>
        <w:contextualSpacing/>
        <w:jc w:val="both"/>
        <w:rPr>
          <w:color w:val="000000"/>
          <w:sz w:val="28"/>
          <w:szCs w:val="28"/>
          <w:lang w:val="uk-UA"/>
        </w:rPr>
      </w:pPr>
      <w:r w:rsidRPr="001D62C3">
        <w:rPr>
          <w:color w:val="000000"/>
          <w:sz w:val="28"/>
          <w:szCs w:val="28"/>
          <w:lang w:val="uk-UA"/>
        </w:rPr>
        <w:t xml:space="preserve">визнати за державою в особі Фонду державного майна України право власності на акції Відкритого акціонерного товариства </w:t>
      </w:r>
      <w:r w:rsidR="00CA3F0C" w:rsidRPr="001D62C3">
        <w:rPr>
          <w:color w:val="000000"/>
          <w:sz w:val="28"/>
          <w:szCs w:val="28"/>
          <w:lang w:val="uk-UA"/>
        </w:rPr>
        <w:t>«</w:t>
      </w:r>
      <w:r w:rsidRPr="001D62C3">
        <w:rPr>
          <w:color w:val="000000"/>
          <w:sz w:val="28"/>
          <w:szCs w:val="28"/>
          <w:lang w:val="uk-UA"/>
        </w:rPr>
        <w:t>Нікопольський завод феросплавів</w:t>
      </w:r>
      <w:r w:rsidR="00CA3F0C" w:rsidRPr="001D62C3">
        <w:rPr>
          <w:color w:val="000000"/>
          <w:sz w:val="28"/>
          <w:szCs w:val="28"/>
          <w:lang w:val="uk-UA"/>
        </w:rPr>
        <w:t>»</w:t>
      </w:r>
      <w:r w:rsidRPr="001D62C3">
        <w:rPr>
          <w:color w:val="000000"/>
          <w:sz w:val="28"/>
          <w:szCs w:val="28"/>
          <w:lang w:val="uk-UA"/>
        </w:rPr>
        <w:t xml:space="preserve"> у кількості 151768991 штук, загальною номінальною вартістю 37942247,75грн., що становить п'ятдесят відсотків плюс одна акція статутного капіталу товариства, які на момент подання позову знаходяться на рахунку Промислово-фінансового консорціуму </w:t>
      </w:r>
      <w:r w:rsidR="00CA3F0C" w:rsidRPr="001D62C3">
        <w:rPr>
          <w:color w:val="000000"/>
          <w:sz w:val="28"/>
          <w:szCs w:val="28"/>
          <w:lang w:val="uk-UA"/>
        </w:rPr>
        <w:t>«</w:t>
      </w:r>
      <w:r w:rsidRPr="001D62C3">
        <w:rPr>
          <w:color w:val="000000"/>
          <w:sz w:val="28"/>
          <w:szCs w:val="28"/>
          <w:lang w:val="uk-UA"/>
        </w:rPr>
        <w:t>Придніпров'я</w:t>
      </w:r>
      <w:r w:rsidR="00CA3F0C" w:rsidRPr="001D62C3">
        <w:rPr>
          <w:color w:val="000000"/>
          <w:sz w:val="28"/>
          <w:szCs w:val="28"/>
          <w:lang w:val="uk-UA"/>
        </w:rPr>
        <w:t>»</w:t>
      </w:r>
      <w:r w:rsidRPr="001D62C3">
        <w:rPr>
          <w:color w:val="000000"/>
          <w:sz w:val="28"/>
          <w:szCs w:val="28"/>
          <w:lang w:val="uk-UA"/>
        </w:rPr>
        <w:t xml:space="preserve"> в Акціонерному комерційному банку </w:t>
      </w:r>
      <w:r w:rsidR="00CA3F0C" w:rsidRPr="001D62C3">
        <w:rPr>
          <w:color w:val="000000"/>
          <w:sz w:val="28"/>
          <w:szCs w:val="28"/>
          <w:lang w:val="uk-UA"/>
        </w:rPr>
        <w:t>«</w:t>
      </w:r>
      <w:r w:rsidRPr="001D62C3">
        <w:rPr>
          <w:color w:val="000000"/>
          <w:sz w:val="28"/>
          <w:szCs w:val="28"/>
          <w:lang w:val="uk-UA"/>
        </w:rPr>
        <w:t>Укрсоцбанк</w:t>
      </w:r>
      <w:r w:rsidR="00CA3F0C" w:rsidRPr="001D62C3">
        <w:rPr>
          <w:color w:val="000000"/>
          <w:sz w:val="28"/>
          <w:szCs w:val="28"/>
          <w:lang w:val="uk-UA"/>
        </w:rPr>
        <w:t>»</w:t>
      </w:r>
      <w:r w:rsidRPr="001D62C3">
        <w:rPr>
          <w:color w:val="000000"/>
          <w:sz w:val="28"/>
          <w:szCs w:val="28"/>
          <w:lang w:val="uk-UA"/>
        </w:rPr>
        <w:t>;</w:t>
      </w:r>
    </w:p>
    <w:p w:rsidR="004A131A" w:rsidRPr="001D62C3" w:rsidRDefault="004A131A" w:rsidP="00BF30A3">
      <w:pPr>
        <w:pStyle w:val="ps26"/>
        <w:spacing w:before="0" w:beforeAutospacing="0" w:after="0" w:afterAutospacing="0"/>
        <w:ind w:firstLine="709"/>
        <w:contextualSpacing/>
        <w:jc w:val="both"/>
        <w:rPr>
          <w:color w:val="000000"/>
          <w:sz w:val="28"/>
          <w:szCs w:val="28"/>
          <w:lang w:val="uk-UA"/>
        </w:rPr>
      </w:pPr>
      <w:r w:rsidRPr="001D62C3">
        <w:rPr>
          <w:color w:val="000000"/>
          <w:sz w:val="28"/>
          <w:szCs w:val="28"/>
          <w:lang w:val="uk-UA"/>
        </w:rPr>
        <w:t xml:space="preserve">витребувати із незаконного володіння Промислово-фінансового консорціуму </w:t>
      </w:r>
      <w:r w:rsidR="00CA3F0C" w:rsidRPr="001D62C3">
        <w:rPr>
          <w:color w:val="000000"/>
          <w:sz w:val="28"/>
          <w:szCs w:val="28"/>
          <w:lang w:val="uk-UA"/>
        </w:rPr>
        <w:t>«</w:t>
      </w:r>
      <w:r w:rsidRPr="001D62C3">
        <w:rPr>
          <w:color w:val="000000"/>
          <w:sz w:val="28"/>
          <w:szCs w:val="28"/>
          <w:lang w:val="uk-UA"/>
        </w:rPr>
        <w:t>Придніпров'я</w:t>
      </w:r>
      <w:r w:rsidR="00CA3F0C" w:rsidRPr="001D62C3">
        <w:rPr>
          <w:color w:val="000000"/>
          <w:sz w:val="28"/>
          <w:szCs w:val="28"/>
          <w:lang w:val="uk-UA"/>
        </w:rPr>
        <w:t>»</w:t>
      </w:r>
      <w:r w:rsidRPr="001D62C3">
        <w:rPr>
          <w:color w:val="000000"/>
          <w:sz w:val="28"/>
          <w:szCs w:val="28"/>
          <w:lang w:val="uk-UA"/>
        </w:rPr>
        <w:t xml:space="preserve"> акції Відкритого акціонерного товариства </w:t>
      </w:r>
      <w:r w:rsidR="00CA3F0C" w:rsidRPr="001D62C3">
        <w:rPr>
          <w:color w:val="000000"/>
          <w:sz w:val="28"/>
          <w:szCs w:val="28"/>
          <w:lang w:val="uk-UA"/>
        </w:rPr>
        <w:t>«</w:t>
      </w:r>
      <w:r w:rsidRPr="001D62C3">
        <w:rPr>
          <w:color w:val="000000"/>
          <w:sz w:val="28"/>
          <w:szCs w:val="28"/>
          <w:lang w:val="uk-UA"/>
        </w:rPr>
        <w:t>Нікопольський завод феросплавів</w:t>
      </w:r>
      <w:r w:rsidR="00CA3F0C" w:rsidRPr="001D62C3">
        <w:rPr>
          <w:color w:val="000000"/>
          <w:sz w:val="28"/>
          <w:szCs w:val="28"/>
          <w:lang w:val="uk-UA"/>
        </w:rPr>
        <w:t>»</w:t>
      </w:r>
      <w:r w:rsidRPr="001D62C3">
        <w:rPr>
          <w:color w:val="000000"/>
          <w:sz w:val="28"/>
          <w:szCs w:val="28"/>
          <w:lang w:val="uk-UA"/>
        </w:rPr>
        <w:t xml:space="preserve"> у кількості 151768991 штук, загальною номінальною вартістю 37942247,75грн., що становить п'ятдесят відсотків плюс одна акція статутного капіталу товариства;</w:t>
      </w:r>
    </w:p>
    <w:p w:rsidR="004A131A" w:rsidRPr="001D62C3" w:rsidRDefault="004A131A" w:rsidP="00BF30A3">
      <w:pPr>
        <w:pStyle w:val="ps26"/>
        <w:spacing w:before="0" w:beforeAutospacing="0" w:after="0" w:afterAutospacing="0"/>
        <w:ind w:firstLine="709"/>
        <w:contextualSpacing/>
        <w:jc w:val="both"/>
        <w:rPr>
          <w:color w:val="000000"/>
          <w:sz w:val="28"/>
          <w:szCs w:val="28"/>
          <w:lang w:val="uk-UA"/>
        </w:rPr>
      </w:pPr>
      <w:r w:rsidRPr="001D62C3">
        <w:rPr>
          <w:color w:val="000000"/>
          <w:sz w:val="28"/>
          <w:szCs w:val="28"/>
          <w:lang w:val="uk-UA"/>
        </w:rPr>
        <w:t xml:space="preserve">зобов'язати зберігача - Акціонерний комерційний банк </w:t>
      </w:r>
      <w:r w:rsidR="00CA3F0C" w:rsidRPr="001D62C3">
        <w:rPr>
          <w:color w:val="000000"/>
          <w:sz w:val="28"/>
          <w:szCs w:val="28"/>
          <w:lang w:val="uk-UA"/>
        </w:rPr>
        <w:t>«</w:t>
      </w:r>
      <w:r w:rsidRPr="001D62C3">
        <w:rPr>
          <w:color w:val="000000"/>
          <w:sz w:val="28"/>
          <w:szCs w:val="28"/>
          <w:lang w:val="uk-UA"/>
        </w:rPr>
        <w:t>Укрсоцбанк</w:t>
      </w:r>
      <w:r w:rsidR="00CA3F0C" w:rsidRPr="001D62C3">
        <w:rPr>
          <w:color w:val="000000"/>
          <w:sz w:val="28"/>
          <w:szCs w:val="28"/>
          <w:lang w:val="uk-UA"/>
        </w:rPr>
        <w:t>»</w:t>
      </w:r>
      <w:r w:rsidRPr="001D62C3">
        <w:rPr>
          <w:color w:val="000000"/>
          <w:sz w:val="28"/>
          <w:szCs w:val="28"/>
          <w:lang w:val="uk-UA"/>
        </w:rPr>
        <w:t xml:space="preserve"> - списати з рахунку в цінних паперах Промислово-фінансового консорціуму </w:t>
      </w:r>
      <w:r w:rsidR="00CA3F0C" w:rsidRPr="001D62C3">
        <w:rPr>
          <w:color w:val="000000"/>
          <w:sz w:val="28"/>
          <w:szCs w:val="28"/>
          <w:lang w:val="uk-UA"/>
        </w:rPr>
        <w:t>«</w:t>
      </w:r>
      <w:r w:rsidRPr="001D62C3">
        <w:rPr>
          <w:color w:val="000000"/>
          <w:sz w:val="28"/>
          <w:szCs w:val="28"/>
          <w:lang w:val="uk-UA"/>
        </w:rPr>
        <w:t>Придніпров'я</w:t>
      </w:r>
      <w:r w:rsidR="00CA3F0C" w:rsidRPr="001D62C3">
        <w:rPr>
          <w:color w:val="000000"/>
          <w:sz w:val="28"/>
          <w:szCs w:val="28"/>
          <w:lang w:val="uk-UA"/>
        </w:rPr>
        <w:t>»</w:t>
      </w:r>
      <w:r w:rsidRPr="001D62C3">
        <w:rPr>
          <w:color w:val="000000"/>
          <w:sz w:val="28"/>
          <w:szCs w:val="28"/>
          <w:lang w:val="uk-UA"/>
        </w:rPr>
        <w:t xml:space="preserve"> 75884495 штук простих іменних акцій номінальною вартістю 0,25грн. на загальну суму 18971123,75грн., що становить 25% статутного фонду Відкритого акціонерного товариства </w:t>
      </w:r>
      <w:r w:rsidR="00CA3F0C" w:rsidRPr="001D62C3">
        <w:rPr>
          <w:color w:val="000000"/>
          <w:sz w:val="28"/>
          <w:szCs w:val="28"/>
          <w:lang w:val="uk-UA"/>
        </w:rPr>
        <w:t>«</w:t>
      </w:r>
      <w:r w:rsidRPr="001D62C3">
        <w:rPr>
          <w:color w:val="000000"/>
          <w:sz w:val="28"/>
          <w:szCs w:val="28"/>
          <w:lang w:val="uk-UA"/>
        </w:rPr>
        <w:t>Нікопольський завод феросплавів</w:t>
      </w:r>
      <w:r w:rsidR="00CA3F0C" w:rsidRPr="001D62C3">
        <w:rPr>
          <w:color w:val="000000"/>
          <w:sz w:val="28"/>
          <w:szCs w:val="28"/>
          <w:lang w:val="uk-UA"/>
        </w:rPr>
        <w:t>»</w:t>
      </w:r>
      <w:r w:rsidRPr="001D62C3">
        <w:rPr>
          <w:color w:val="000000"/>
          <w:sz w:val="28"/>
          <w:szCs w:val="28"/>
          <w:lang w:val="uk-UA"/>
        </w:rPr>
        <w:t xml:space="preserve">, які були предметом договору купівлі-продажу №КПП-404 від 26.05.2003р., а також 75884496 штук простих іменних акцій номінальною вартістю 0,25грн. на загальну суму 18971124грн., що становить 25% плюс одна акція статутного фонду Відкритого акціонерного товариства </w:t>
      </w:r>
      <w:r w:rsidR="00CA3F0C" w:rsidRPr="001D62C3">
        <w:rPr>
          <w:color w:val="000000"/>
          <w:sz w:val="28"/>
          <w:szCs w:val="28"/>
          <w:lang w:val="uk-UA"/>
        </w:rPr>
        <w:t>«</w:t>
      </w:r>
      <w:r w:rsidRPr="001D62C3">
        <w:rPr>
          <w:color w:val="000000"/>
          <w:sz w:val="28"/>
          <w:szCs w:val="28"/>
          <w:lang w:val="uk-UA"/>
        </w:rPr>
        <w:t>Нікопольський завод феросплавів</w:t>
      </w:r>
      <w:r w:rsidR="00CA3F0C" w:rsidRPr="001D62C3">
        <w:rPr>
          <w:color w:val="000000"/>
          <w:sz w:val="28"/>
          <w:szCs w:val="28"/>
          <w:lang w:val="uk-UA"/>
        </w:rPr>
        <w:t>»</w:t>
      </w:r>
      <w:r w:rsidRPr="001D62C3">
        <w:rPr>
          <w:color w:val="000000"/>
          <w:sz w:val="28"/>
          <w:szCs w:val="28"/>
          <w:lang w:val="uk-UA"/>
        </w:rPr>
        <w:t>, які були предметом договору купівлі-продажу №КПП-415 від 15.08.2003р.;</w:t>
      </w:r>
    </w:p>
    <w:p w:rsidR="004A131A" w:rsidRPr="001D62C3" w:rsidRDefault="004A131A" w:rsidP="00BF30A3">
      <w:pPr>
        <w:pStyle w:val="ps26"/>
        <w:spacing w:before="0" w:beforeAutospacing="0" w:after="0" w:afterAutospacing="0"/>
        <w:ind w:firstLine="709"/>
        <w:contextualSpacing/>
        <w:jc w:val="both"/>
        <w:rPr>
          <w:color w:val="000000"/>
          <w:sz w:val="28"/>
          <w:szCs w:val="28"/>
          <w:lang w:val="uk-UA"/>
        </w:rPr>
      </w:pPr>
      <w:r w:rsidRPr="001D62C3">
        <w:rPr>
          <w:color w:val="000000"/>
          <w:sz w:val="28"/>
          <w:szCs w:val="28"/>
          <w:lang w:val="uk-UA"/>
        </w:rPr>
        <w:t xml:space="preserve">зобов'язати зберігача - Акціонерний комерційний банк </w:t>
      </w:r>
      <w:r w:rsidR="00CA3F0C" w:rsidRPr="001D62C3">
        <w:rPr>
          <w:color w:val="000000"/>
          <w:sz w:val="28"/>
          <w:szCs w:val="28"/>
          <w:lang w:val="uk-UA"/>
        </w:rPr>
        <w:t>«</w:t>
      </w:r>
      <w:r w:rsidRPr="001D62C3">
        <w:rPr>
          <w:color w:val="000000"/>
          <w:sz w:val="28"/>
          <w:szCs w:val="28"/>
          <w:lang w:val="uk-UA"/>
        </w:rPr>
        <w:t>Укрсоцбанк</w:t>
      </w:r>
      <w:r w:rsidR="00CA3F0C" w:rsidRPr="001D62C3">
        <w:rPr>
          <w:color w:val="000000"/>
          <w:sz w:val="28"/>
          <w:szCs w:val="28"/>
          <w:lang w:val="uk-UA"/>
        </w:rPr>
        <w:t>»</w:t>
      </w:r>
      <w:r w:rsidRPr="001D62C3">
        <w:rPr>
          <w:color w:val="000000"/>
          <w:sz w:val="28"/>
          <w:szCs w:val="28"/>
          <w:lang w:val="uk-UA"/>
        </w:rPr>
        <w:t xml:space="preserve"> - перерахувати на рахунок у цінних паперах №051369 Фонду державного майна України 75884495 штук простих іменних акцій номінальною вартістю 0,25грн. на загальну суму 18971123,75грн., що становить 25% статутного фонду Відкритого акціонерного товариства </w:t>
      </w:r>
      <w:r w:rsidR="00CA3F0C" w:rsidRPr="001D62C3">
        <w:rPr>
          <w:color w:val="000000"/>
          <w:sz w:val="28"/>
          <w:szCs w:val="28"/>
          <w:lang w:val="uk-UA"/>
        </w:rPr>
        <w:t>«</w:t>
      </w:r>
      <w:r w:rsidRPr="001D62C3">
        <w:rPr>
          <w:color w:val="000000"/>
          <w:sz w:val="28"/>
          <w:szCs w:val="28"/>
          <w:lang w:val="uk-UA"/>
        </w:rPr>
        <w:t>Нікопольський завод феросплавів</w:t>
      </w:r>
      <w:r w:rsidR="00CA3F0C" w:rsidRPr="001D62C3">
        <w:rPr>
          <w:color w:val="000000"/>
          <w:sz w:val="28"/>
          <w:szCs w:val="28"/>
          <w:lang w:val="uk-UA"/>
        </w:rPr>
        <w:t>»</w:t>
      </w:r>
      <w:r w:rsidRPr="001D62C3">
        <w:rPr>
          <w:color w:val="000000"/>
          <w:sz w:val="28"/>
          <w:szCs w:val="28"/>
          <w:lang w:val="uk-UA"/>
        </w:rPr>
        <w:t xml:space="preserve">, що були предметом договору купівлі-продажу №КПП-404 від 26.05.2003р., а також 75884496 штук простих іменних акцій номінальною вартістю 0,25грн. на загальну суму 18971124грн., що становить 25% плюс одна акція статутного фонду Відкритого акціонерного товариства </w:t>
      </w:r>
      <w:r w:rsidR="00CA3F0C" w:rsidRPr="001D62C3">
        <w:rPr>
          <w:color w:val="000000"/>
          <w:sz w:val="28"/>
          <w:szCs w:val="28"/>
          <w:lang w:val="uk-UA"/>
        </w:rPr>
        <w:t>«</w:t>
      </w:r>
      <w:r w:rsidRPr="001D62C3">
        <w:rPr>
          <w:color w:val="000000"/>
          <w:sz w:val="28"/>
          <w:szCs w:val="28"/>
          <w:lang w:val="uk-UA"/>
        </w:rPr>
        <w:t>Нікопольський завод феросплавів</w:t>
      </w:r>
      <w:r w:rsidR="00CA3F0C" w:rsidRPr="001D62C3">
        <w:rPr>
          <w:color w:val="000000"/>
          <w:sz w:val="28"/>
          <w:szCs w:val="28"/>
          <w:lang w:val="uk-UA"/>
        </w:rPr>
        <w:t>»</w:t>
      </w:r>
      <w:r w:rsidRPr="001D62C3">
        <w:rPr>
          <w:color w:val="000000"/>
          <w:sz w:val="28"/>
          <w:szCs w:val="28"/>
          <w:lang w:val="uk-UA"/>
        </w:rPr>
        <w:t>, що були предметом договору купівлі-продажу №КПП-415 від 15.08.2003р.</w:t>
      </w:r>
    </w:p>
    <w:p w:rsidR="004A131A" w:rsidRPr="001D62C3" w:rsidRDefault="004A131A" w:rsidP="00BF30A3">
      <w:pPr>
        <w:pStyle w:val="ps26"/>
        <w:spacing w:before="0" w:beforeAutospacing="0" w:after="0" w:afterAutospacing="0"/>
        <w:ind w:firstLine="709"/>
        <w:contextualSpacing/>
        <w:jc w:val="both"/>
        <w:rPr>
          <w:color w:val="000000"/>
          <w:sz w:val="28"/>
          <w:szCs w:val="28"/>
          <w:lang w:val="uk-UA"/>
        </w:rPr>
      </w:pPr>
      <w:r w:rsidRPr="001D62C3">
        <w:rPr>
          <w:color w:val="000000"/>
          <w:sz w:val="28"/>
          <w:szCs w:val="28"/>
          <w:lang w:val="uk-UA"/>
        </w:rPr>
        <w:lastRenderedPageBreak/>
        <w:t xml:space="preserve">Позовні вимоги Фонд державного майна України обґрунтовує статтею 387 Цивільного кодексу України, що надає власнику майна право витребувати його від особи, яка незаконно, без відповідної правової підстави заволоділа ним. Безпідставність володіння Промислово-фінансовим консорціумом </w:t>
      </w:r>
      <w:r w:rsidR="00CA3F0C" w:rsidRPr="001D62C3">
        <w:rPr>
          <w:color w:val="000000"/>
          <w:sz w:val="28"/>
          <w:szCs w:val="28"/>
          <w:lang w:val="uk-UA"/>
        </w:rPr>
        <w:t>«</w:t>
      </w:r>
      <w:r w:rsidRPr="001D62C3">
        <w:rPr>
          <w:color w:val="000000"/>
          <w:sz w:val="28"/>
          <w:szCs w:val="28"/>
          <w:lang w:val="uk-UA"/>
        </w:rPr>
        <w:t>Придніпров'я</w:t>
      </w:r>
      <w:r w:rsidR="00CA3F0C" w:rsidRPr="001D62C3">
        <w:rPr>
          <w:color w:val="000000"/>
          <w:sz w:val="28"/>
          <w:szCs w:val="28"/>
          <w:lang w:val="uk-UA"/>
        </w:rPr>
        <w:t>»</w:t>
      </w:r>
      <w:r w:rsidRPr="001D62C3">
        <w:rPr>
          <w:color w:val="000000"/>
          <w:sz w:val="28"/>
          <w:szCs w:val="28"/>
          <w:lang w:val="uk-UA"/>
        </w:rPr>
        <w:t xml:space="preserve"> вказаним майном позивач обґрунтовує тим, що постановою Київського апеляційного господарського суду від 25.07.2005р. у справі №18/196 договори купівлі - продажу №КПП-404 від 26.05.2003р. та №КПП-415 від 15.08.2003р. (на підставі яких Промислово-фінансовий консорціум </w:t>
      </w:r>
      <w:r w:rsidR="00CA3F0C" w:rsidRPr="001D62C3">
        <w:rPr>
          <w:color w:val="000000"/>
          <w:sz w:val="28"/>
          <w:szCs w:val="28"/>
          <w:lang w:val="uk-UA"/>
        </w:rPr>
        <w:t>«</w:t>
      </w:r>
      <w:r w:rsidRPr="001D62C3">
        <w:rPr>
          <w:color w:val="000000"/>
          <w:sz w:val="28"/>
          <w:szCs w:val="28"/>
          <w:lang w:val="uk-UA"/>
        </w:rPr>
        <w:t>Придніпров'я</w:t>
      </w:r>
      <w:r w:rsidR="00CA3F0C" w:rsidRPr="001D62C3">
        <w:rPr>
          <w:color w:val="000000"/>
          <w:sz w:val="28"/>
          <w:szCs w:val="28"/>
          <w:lang w:val="uk-UA"/>
        </w:rPr>
        <w:t>»</w:t>
      </w:r>
      <w:r w:rsidRPr="001D62C3">
        <w:rPr>
          <w:color w:val="000000"/>
          <w:sz w:val="28"/>
          <w:szCs w:val="28"/>
          <w:lang w:val="uk-UA"/>
        </w:rPr>
        <w:t xml:space="preserve"> придбав у держави в особі Фонду державного майна України спірне майно) були визнані недійсними та зобов'язано Промислово-фінансовий консорціум </w:t>
      </w:r>
      <w:r w:rsidR="00CA3F0C" w:rsidRPr="001D62C3">
        <w:rPr>
          <w:color w:val="000000"/>
          <w:sz w:val="28"/>
          <w:szCs w:val="28"/>
          <w:lang w:val="uk-UA"/>
        </w:rPr>
        <w:t>«</w:t>
      </w:r>
      <w:r w:rsidRPr="001D62C3">
        <w:rPr>
          <w:color w:val="000000"/>
          <w:sz w:val="28"/>
          <w:szCs w:val="28"/>
          <w:lang w:val="uk-UA"/>
        </w:rPr>
        <w:t>Придніпров'я</w:t>
      </w:r>
      <w:r w:rsidR="00CA3F0C" w:rsidRPr="001D62C3">
        <w:rPr>
          <w:color w:val="000000"/>
          <w:sz w:val="28"/>
          <w:szCs w:val="28"/>
          <w:lang w:val="uk-UA"/>
        </w:rPr>
        <w:t>»</w:t>
      </w:r>
      <w:r w:rsidRPr="001D62C3">
        <w:rPr>
          <w:color w:val="000000"/>
          <w:sz w:val="28"/>
          <w:szCs w:val="28"/>
          <w:lang w:val="uk-UA"/>
        </w:rPr>
        <w:t xml:space="preserve"> повернути у власність держави в особі Фонду державного майна України вказаний пакет акцій Відкритого акціонерного товариства </w:t>
      </w:r>
      <w:r w:rsidR="00CA3F0C" w:rsidRPr="001D62C3">
        <w:rPr>
          <w:color w:val="000000"/>
          <w:sz w:val="28"/>
          <w:szCs w:val="28"/>
          <w:lang w:val="uk-UA"/>
        </w:rPr>
        <w:t>«</w:t>
      </w:r>
      <w:r w:rsidRPr="001D62C3">
        <w:rPr>
          <w:color w:val="000000"/>
          <w:sz w:val="28"/>
          <w:szCs w:val="28"/>
          <w:lang w:val="uk-UA"/>
        </w:rPr>
        <w:t>Нікопольський завод феросплавів</w:t>
      </w:r>
      <w:r w:rsidR="00CA3F0C" w:rsidRPr="001D62C3">
        <w:rPr>
          <w:color w:val="000000"/>
          <w:sz w:val="28"/>
          <w:szCs w:val="28"/>
          <w:lang w:val="uk-UA"/>
        </w:rPr>
        <w:t>»</w:t>
      </w:r>
      <w:r w:rsidRPr="001D62C3">
        <w:rPr>
          <w:color w:val="000000"/>
          <w:sz w:val="28"/>
          <w:szCs w:val="28"/>
          <w:lang w:val="uk-UA"/>
        </w:rPr>
        <w:t xml:space="preserve"> (в цій частині постановою Вищого господарського суду України від 26.08.2005р. у справі №18/196 залишена в силі постанова Київського апеляційного господарського суду від 25.07.2005р.).</w:t>
      </w:r>
    </w:p>
    <w:p w:rsidR="004A131A" w:rsidRPr="001D62C3" w:rsidRDefault="004A131A" w:rsidP="00BF30A3">
      <w:pPr>
        <w:pStyle w:val="ps26"/>
        <w:spacing w:before="0" w:beforeAutospacing="0" w:after="0" w:afterAutospacing="0"/>
        <w:ind w:firstLine="709"/>
        <w:contextualSpacing/>
        <w:jc w:val="both"/>
        <w:rPr>
          <w:color w:val="000000"/>
          <w:sz w:val="28"/>
          <w:szCs w:val="28"/>
          <w:lang w:val="uk-UA"/>
        </w:rPr>
      </w:pPr>
      <w:r w:rsidRPr="001D62C3">
        <w:rPr>
          <w:color w:val="000000"/>
          <w:sz w:val="28"/>
          <w:szCs w:val="28"/>
          <w:lang w:val="uk-UA"/>
        </w:rPr>
        <w:t xml:space="preserve">Промислово-фінансовий консорціум </w:t>
      </w:r>
      <w:r w:rsidR="00CA3F0C" w:rsidRPr="001D62C3">
        <w:rPr>
          <w:color w:val="000000"/>
          <w:sz w:val="28"/>
          <w:szCs w:val="28"/>
          <w:lang w:val="uk-UA"/>
        </w:rPr>
        <w:t>«</w:t>
      </w:r>
      <w:r w:rsidRPr="001D62C3">
        <w:rPr>
          <w:color w:val="000000"/>
          <w:sz w:val="28"/>
          <w:szCs w:val="28"/>
          <w:lang w:val="uk-UA"/>
        </w:rPr>
        <w:t>Придніпров'я</w:t>
      </w:r>
      <w:r w:rsidR="00CA3F0C" w:rsidRPr="001D62C3">
        <w:rPr>
          <w:color w:val="000000"/>
          <w:sz w:val="28"/>
          <w:szCs w:val="28"/>
          <w:lang w:val="uk-UA"/>
        </w:rPr>
        <w:t>»</w:t>
      </w:r>
      <w:r w:rsidRPr="001D62C3">
        <w:rPr>
          <w:color w:val="000000"/>
          <w:sz w:val="28"/>
          <w:szCs w:val="28"/>
          <w:lang w:val="uk-UA"/>
        </w:rPr>
        <w:t xml:space="preserve"> просить визнати право власності на пакет акцій Відкритого акціонерного товариства </w:t>
      </w:r>
      <w:r w:rsidR="00CA3F0C" w:rsidRPr="001D62C3">
        <w:rPr>
          <w:color w:val="000000"/>
          <w:sz w:val="28"/>
          <w:szCs w:val="28"/>
          <w:lang w:val="uk-UA"/>
        </w:rPr>
        <w:t>«</w:t>
      </w:r>
      <w:r w:rsidRPr="001D62C3">
        <w:rPr>
          <w:color w:val="000000"/>
          <w:sz w:val="28"/>
          <w:szCs w:val="28"/>
          <w:lang w:val="uk-UA"/>
        </w:rPr>
        <w:t>Нікопольський завод феросплавів</w:t>
      </w:r>
      <w:r w:rsidR="00CA3F0C" w:rsidRPr="001D62C3">
        <w:rPr>
          <w:color w:val="000000"/>
          <w:sz w:val="28"/>
          <w:szCs w:val="28"/>
          <w:lang w:val="uk-UA"/>
        </w:rPr>
        <w:t>»</w:t>
      </w:r>
      <w:r w:rsidRPr="001D62C3">
        <w:rPr>
          <w:color w:val="000000"/>
          <w:sz w:val="28"/>
          <w:szCs w:val="28"/>
          <w:lang w:val="uk-UA"/>
        </w:rPr>
        <w:t xml:space="preserve"> у кількості 151768991 акцій номінальною вартістю 0,25</w:t>
      </w:r>
      <w:r w:rsidR="00F76263" w:rsidRPr="001D62C3">
        <w:rPr>
          <w:color w:val="000000"/>
          <w:sz w:val="28"/>
          <w:szCs w:val="28"/>
          <w:lang w:val="uk-UA"/>
        </w:rPr>
        <w:t xml:space="preserve"> </w:t>
      </w:r>
      <w:r w:rsidRPr="001D62C3">
        <w:rPr>
          <w:color w:val="000000"/>
          <w:sz w:val="28"/>
          <w:szCs w:val="28"/>
          <w:lang w:val="uk-UA"/>
        </w:rPr>
        <w:t>грн. кожна, загальною номінальною вартістю 37942247,75</w:t>
      </w:r>
      <w:r w:rsidR="00F76263" w:rsidRPr="001D62C3">
        <w:rPr>
          <w:color w:val="000000"/>
          <w:sz w:val="28"/>
          <w:szCs w:val="28"/>
          <w:lang w:val="uk-UA"/>
        </w:rPr>
        <w:t xml:space="preserve"> </w:t>
      </w:r>
      <w:r w:rsidRPr="001D62C3">
        <w:rPr>
          <w:color w:val="000000"/>
          <w:sz w:val="28"/>
          <w:szCs w:val="28"/>
          <w:lang w:val="uk-UA"/>
        </w:rPr>
        <w:t xml:space="preserve">грн., що становить п'ятдесят відсотків плюс одна акція (двадцять п’ять відсотків та двадцять п’ять відсотків плюс одна акція) статутного фонду Відкритого акціонерного товариства </w:t>
      </w:r>
      <w:r w:rsidR="00CA3F0C" w:rsidRPr="001D62C3">
        <w:rPr>
          <w:color w:val="000000"/>
          <w:sz w:val="28"/>
          <w:szCs w:val="28"/>
          <w:lang w:val="uk-UA"/>
        </w:rPr>
        <w:t>«</w:t>
      </w:r>
      <w:r w:rsidRPr="001D62C3">
        <w:rPr>
          <w:color w:val="000000"/>
          <w:sz w:val="28"/>
          <w:szCs w:val="28"/>
          <w:lang w:val="uk-UA"/>
        </w:rPr>
        <w:t>Нікопольський завод феросплавів</w:t>
      </w:r>
      <w:r w:rsidR="00CA3F0C" w:rsidRPr="001D62C3">
        <w:rPr>
          <w:color w:val="000000"/>
          <w:sz w:val="28"/>
          <w:szCs w:val="28"/>
          <w:lang w:val="uk-UA"/>
        </w:rPr>
        <w:t>»</w:t>
      </w:r>
      <w:r w:rsidRPr="001D62C3">
        <w:rPr>
          <w:color w:val="000000"/>
          <w:sz w:val="28"/>
          <w:szCs w:val="28"/>
          <w:lang w:val="uk-UA"/>
        </w:rPr>
        <w:t xml:space="preserve"> за ним.</w:t>
      </w:r>
    </w:p>
    <w:p w:rsidR="004A131A" w:rsidRPr="001D62C3" w:rsidRDefault="004A131A" w:rsidP="00BF30A3">
      <w:pPr>
        <w:pStyle w:val="ps26"/>
        <w:spacing w:before="0" w:beforeAutospacing="0" w:after="0" w:afterAutospacing="0"/>
        <w:ind w:firstLine="709"/>
        <w:contextualSpacing/>
        <w:jc w:val="both"/>
        <w:rPr>
          <w:color w:val="000000"/>
          <w:sz w:val="28"/>
          <w:szCs w:val="28"/>
          <w:shd w:val="clear" w:color="auto" w:fill="FFFFFF"/>
          <w:lang w:val="uk-UA"/>
        </w:rPr>
      </w:pPr>
      <w:r w:rsidRPr="001D62C3">
        <w:rPr>
          <w:color w:val="000000"/>
          <w:sz w:val="28"/>
          <w:szCs w:val="28"/>
          <w:lang w:val="uk-UA"/>
        </w:rPr>
        <w:t>При перегляді судових рішень Вищий господарський Суд України прийняв Постанову, якою задовольнив вимоги Фонду держмайна України</w:t>
      </w:r>
      <w:r w:rsidRPr="001D62C3">
        <w:rPr>
          <w:rStyle w:val="af6"/>
          <w:color w:val="000000"/>
          <w:sz w:val="28"/>
          <w:szCs w:val="28"/>
          <w:lang w:val="uk-UA"/>
        </w:rPr>
        <w:footnoteReference w:id="1"/>
      </w:r>
      <w:r w:rsidRPr="001D62C3">
        <w:rPr>
          <w:color w:val="000000"/>
          <w:sz w:val="28"/>
          <w:szCs w:val="28"/>
          <w:lang w:val="uk-UA"/>
        </w:rPr>
        <w:t xml:space="preserve">. В той же час, </w:t>
      </w:r>
      <w:r w:rsidRPr="001D62C3">
        <w:rPr>
          <w:color w:val="000000"/>
          <w:sz w:val="28"/>
          <w:szCs w:val="28"/>
          <w:shd w:val="clear" w:color="auto" w:fill="FFFFFF"/>
          <w:lang w:val="uk-UA"/>
        </w:rPr>
        <w:t xml:space="preserve">ВГСУ зазначив, що </w:t>
      </w:r>
      <w:r w:rsidR="00CA3F0C" w:rsidRPr="001D62C3">
        <w:rPr>
          <w:color w:val="000000"/>
          <w:sz w:val="28"/>
          <w:szCs w:val="28"/>
          <w:shd w:val="clear" w:color="auto" w:fill="FFFFFF"/>
          <w:lang w:val="uk-UA"/>
        </w:rPr>
        <w:t>«</w:t>
      </w:r>
      <w:r w:rsidRPr="001D62C3">
        <w:rPr>
          <w:color w:val="000000"/>
          <w:sz w:val="28"/>
          <w:szCs w:val="28"/>
          <w:shd w:val="clear" w:color="auto" w:fill="FFFFFF"/>
          <w:lang w:val="uk-UA"/>
        </w:rPr>
        <w:t xml:space="preserve">...застосування судами першої та апеляційної інстанцій статті 1 Протоколу 1 до Конвенції про захист прав і основних свобод людини та рішення Європейського суду з прав людини від 24.06.2003 року по справі </w:t>
      </w:r>
      <w:r w:rsidR="00CA3F0C" w:rsidRPr="001D62C3">
        <w:rPr>
          <w:color w:val="000000"/>
          <w:sz w:val="28"/>
          <w:szCs w:val="28"/>
          <w:shd w:val="clear" w:color="auto" w:fill="FFFFFF"/>
          <w:lang w:val="uk-UA"/>
        </w:rPr>
        <w:t>«</w:t>
      </w:r>
      <w:r w:rsidRPr="001D62C3">
        <w:rPr>
          <w:color w:val="000000"/>
          <w:sz w:val="28"/>
          <w:szCs w:val="28"/>
          <w:shd w:val="clear" w:color="auto" w:fill="FFFFFF"/>
          <w:lang w:val="uk-UA"/>
        </w:rPr>
        <w:t>Стретч проти Об'єднаного Королівства</w:t>
      </w:r>
      <w:r w:rsidR="00CA3F0C" w:rsidRPr="001D62C3">
        <w:rPr>
          <w:color w:val="000000"/>
          <w:sz w:val="28"/>
          <w:szCs w:val="28"/>
          <w:shd w:val="clear" w:color="auto" w:fill="FFFFFF"/>
          <w:lang w:val="uk-UA"/>
        </w:rPr>
        <w:t>»</w:t>
      </w:r>
      <w:r w:rsidRPr="001D62C3">
        <w:rPr>
          <w:color w:val="000000"/>
          <w:sz w:val="28"/>
          <w:szCs w:val="28"/>
          <w:shd w:val="clear" w:color="auto" w:fill="FFFFFF"/>
          <w:lang w:val="uk-UA"/>
        </w:rPr>
        <w:t xml:space="preserve"> безпідставне, оскільки в цій статті Протоколу йдеться про захист прав власності саме власника.</w:t>
      </w:r>
    </w:p>
    <w:p w:rsidR="004A131A" w:rsidRPr="001D62C3" w:rsidRDefault="004A131A" w:rsidP="00BF30A3">
      <w:pPr>
        <w:pStyle w:val="ps26"/>
        <w:spacing w:before="0" w:beforeAutospacing="0" w:after="0" w:afterAutospacing="0"/>
        <w:ind w:firstLine="709"/>
        <w:contextualSpacing/>
        <w:jc w:val="both"/>
        <w:rPr>
          <w:color w:val="000000"/>
          <w:sz w:val="28"/>
          <w:szCs w:val="28"/>
          <w:shd w:val="clear" w:color="auto" w:fill="FFFFFF"/>
          <w:lang w:val="uk-UA"/>
        </w:rPr>
      </w:pPr>
      <w:r w:rsidRPr="001D62C3">
        <w:rPr>
          <w:color w:val="000000"/>
          <w:sz w:val="28"/>
          <w:szCs w:val="28"/>
          <w:shd w:val="clear" w:color="auto" w:fill="FFFFFF"/>
          <w:lang w:val="uk-UA"/>
        </w:rPr>
        <w:t>Дайте правовий аналіз справ</w:t>
      </w:r>
      <w:r w:rsidR="00954851" w:rsidRPr="001D62C3">
        <w:rPr>
          <w:color w:val="000000"/>
          <w:sz w:val="28"/>
          <w:szCs w:val="28"/>
          <w:shd w:val="clear" w:color="auto" w:fill="FFFFFF"/>
          <w:lang w:val="uk-UA"/>
        </w:rPr>
        <w:t>и</w:t>
      </w:r>
      <w:r w:rsidRPr="001D62C3">
        <w:rPr>
          <w:color w:val="000000"/>
          <w:sz w:val="28"/>
          <w:szCs w:val="28"/>
          <w:shd w:val="clear" w:color="auto" w:fill="FFFFFF"/>
          <w:lang w:val="uk-UA"/>
        </w:rPr>
        <w:t>.</w:t>
      </w:r>
    </w:p>
    <w:p w:rsidR="004A131A" w:rsidRDefault="004A131A" w:rsidP="00BF30A3">
      <w:pPr>
        <w:ind w:firstLine="709"/>
        <w:contextualSpacing/>
        <w:jc w:val="both"/>
        <w:rPr>
          <w:b/>
          <w:bCs/>
          <w:color w:val="000000"/>
          <w:sz w:val="28"/>
          <w:szCs w:val="28"/>
          <w:lang w:val="uk-UA" w:eastAsia="uk-UA"/>
        </w:rPr>
      </w:pPr>
      <w:r w:rsidRPr="001D62C3">
        <w:rPr>
          <w:b/>
          <w:bCs/>
          <w:color w:val="000000"/>
          <w:sz w:val="28"/>
          <w:szCs w:val="28"/>
          <w:lang w:val="uk-UA" w:eastAsia="uk-UA"/>
        </w:rPr>
        <w:t xml:space="preserve">Задача № </w:t>
      </w:r>
      <w:r w:rsidR="007E0345">
        <w:rPr>
          <w:b/>
          <w:bCs/>
          <w:color w:val="000000"/>
          <w:sz w:val="28"/>
          <w:szCs w:val="28"/>
          <w:lang w:val="uk-UA" w:eastAsia="uk-UA"/>
        </w:rPr>
        <w:t>2</w:t>
      </w:r>
    </w:p>
    <w:p w:rsidR="007E0345" w:rsidRPr="007E0345" w:rsidRDefault="007E0345" w:rsidP="00BF30A3">
      <w:pPr>
        <w:pStyle w:val="af"/>
        <w:spacing w:before="0" w:beforeAutospacing="0" w:after="0" w:afterAutospacing="0"/>
        <w:ind w:firstLine="709"/>
        <w:contextualSpacing/>
        <w:jc w:val="both"/>
        <w:rPr>
          <w:color w:val="000000"/>
          <w:sz w:val="27"/>
          <w:szCs w:val="27"/>
          <w:lang w:val="uk-UA"/>
        </w:rPr>
      </w:pPr>
      <w:r w:rsidRPr="007E0345">
        <w:rPr>
          <w:color w:val="000000"/>
          <w:sz w:val="27"/>
          <w:szCs w:val="27"/>
          <w:lang w:val="uk-UA"/>
        </w:rPr>
        <w:t>У жовтні 2015 року ОСОБА_6 звернувся до суду з позовом, в обґрунтування якого вказав, що він має статус учасника бойових дій та, згідно із</w:t>
      </w:r>
      <w:r>
        <w:rPr>
          <w:color w:val="000000"/>
          <w:sz w:val="27"/>
          <w:szCs w:val="27"/>
        </w:rPr>
        <w:t> </w:t>
      </w:r>
      <w:hyperlink r:id="rId10" w:anchor="155" w:tgtFrame="_blank" w:tooltip="Про статус ветеранів війни, гарантії їх соціального захисту; нормативно-правовий акт № 3551-XII від 22.10.1993" w:history="1">
        <w:r w:rsidRPr="007E0345">
          <w:rPr>
            <w:rStyle w:val="af0"/>
            <w:sz w:val="27"/>
            <w:szCs w:val="27"/>
            <w:lang w:val="uk-UA"/>
          </w:rPr>
          <w:t>ст. 12 Закону України «Про статус ветеранів війни, гарантії їх соціального захисту»</w:t>
        </w:r>
      </w:hyperlink>
      <w:r w:rsidRPr="007E0345">
        <w:rPr>
          <w:color w:val="000000"/>
          <w:sz w:val="27"/>
          <w:szCs w:val="27"/>
          <w:lang w:val="uk-UA"/>
        </w:rPr>
        <w:t>, має право на безкоштовний проїзд усіма видами міського пасажирського транспорту, зокрема, автобусами приміських і міжміських маршрутів, у тому числі внутрірайонних, внутрі- та міжобласних незалежно від відстані та місця проживання.</w:t>
      </w:r>
    </w:p>
    <w:p w:rsidR="007E0345" w:rsidRDefault="007E0345" w:rsidP="00BF30A3">
      <w:pPr>
        <w:pStyle w:val="af"/>
        <w:spacing w:before="0" w:beforeAutospacing="0" w:after="0" w:afterAutospacing="0"/>
        <w:ind w:firstLine="709"/>
        <w:contextualSpacing/>
        <w:jc w:val="both"/>
        <w:rPr>
          <w:color w:val="000000"/>
          <w:sz w:val="27"/>
          <w:szCs w:val="27"/>
        </w:rPr>
      </w:pPr>
      <w:r>
        <w:rPr>
          <w:color w:val="000000"/>
          <w:sz w:val="27"/>
          <w:szCs w:val="27"/>
        </w:rPr>
        <w:t>15 вересня 2015 року він придбав в касі автовокзалу «Київ» безкоштовний квиток на проїзд за маршрутом Київ-Миколаїв на 16 вересня 2015 року місце № 5, відправлення в 07-15 з платформи № 5, за який він сплатив 49,86 грн.</w:t>
      </w:r>
    </w:p>
    <w:p w:rsidR="007E0345" w:rsidRDefault="007E0345" w:rsidP="00BF30A3">
      <w:pPr>
        <w:pStyle w:val="af"/>
        <w:spacing w:before="0" w:beforeAutospacing="0" w:after="0" w:afterAutospacing="0"/>
        <w:ind w:firstLine="709"/>
        <w:contextualSpacing/>
        <w:jc w:val="both"/>
        <w:rPr>
          <w:color w:val="000000"/>
          <w:sz w:val="27"/>
          <w:szCs w:val="27"/>
        </w:rPr>
      </w:pPr>
      <w:r>
        <w:rPr>
          <w:color w:val="000000"/>
          <w:sz w:val="27"/>
          <w:szCs w:val="27"/>
        </w:rPr>
        <w:lastRenderedPageBreak/>
        <w:t>Підприємством, яке повинно було здійснювати перевезення, зазначено Приватне підприємство «Васильківтрансавто» (далі - ПП «Васильківтрансавто»).</w:t>
      </w:r>
    </w:p>
    <w:p w:rsidR="007E0345" w:rsidRDefault="007E0345" w:rsidP="00BF30A3">
      <w:pPr>
        <w:pStyle w:val="af"/>
        <w:spacing w:before="0" w:beforeAutospacing="0" w:after="0" w:afterAutospacing="0"/>
        <w:ind w:firstLine="709"/>
        <w:contextualSpacing/>
        <w:jc w:val="both"/>
        <w:rPr>
          <w:color w:val="000000"/>
          <w:sz w:val="27"/>
          <w:szCs w:val="27"/>
        </w:rPr>
      </w:pPr>
      <w:r>
        <w:rPr>
          <w:color w:val="000000"/>
          <w:sz w:val="27"/>
          <w:szCs w:val="27"/>
        </w:rPr>
        <w:t>16 вересня 2015 року о 07 годині позивач намагався скористатись послугами перевізника, однак водій автобусу, державний номерний знак АІ0270, відмовив йому в перевезенні за пільговим квитком, мотивуючи це тим, що керівник підприємства видав наказ не перевозити пасажирів за пільговими проїзними документами.</w:t>
      </w:r>
    </w:p>
    <w:p w:rsidR="007E0345" w:rsidRDefault="007E0345" w:rsidP="00BF30A3">
      <w:pPr>
        <w:pStyle w:val="af"/>
        <w:spacing w:before="0" w:beforeAutospacing="0" w:after="0" w:afterAutospacing="0"/>
        <w:ind w:firstLine="709"/>
        <w:contextualSpacing/>
        <w:jc w:val="both"/>
        <w:rPr>
          <w:color w:val="000000"/>
          <w:sz w:val="27"/>
          <w:szCs w:val="27"/>
        </w:rPr>
      </w:pPr>
      <w:r>
        <w:rPr>
          <w:color w:val="000000"/>
          <w:sz w:val="27"/>
          <w:szCs w:val="27"/>
        </w:rPr>
        <w:t>У зв'язку з порушенням його права на пільговий проїзд, позивач просив стягнути з ПП «Васильківтрансавто» матеріальну шкоду у розмірі 50,00 грн та моральну шкоду у розмірі 5 000,00 грн, а також стягнути з Державного підприємства «Київпассервіс» (далі - ДП «Київпассервіс») збір за послуги автостанції 49,86 грн.</w:t>
      </w:r>
    </w:p>
    <w:p w:rsidR="007E0345" w:rsidRDefault="007E0345" w:rsidP="00BF30A3">
      <w:pPr>
        <w:pStyle w:val="af"/>
        <w:spacing w:before="0" w:beforeAutospacing="0" w:after="0" w:afterAutospacing="0"/>
        <w:ind w:firstLine="709"/>
        <w:contextualSpacing/>
        <w:jc w:val="both"/>
        <w:rPr>
          <w:color w:val="000000"/>
          <w:sz w:val="27"/>
          <w:szCs w:val="27"/>
        </w:rPr>
      </w:pPr>
      <w:r>
        <w:rPr>
          <w:color w:val="000000"/>
          <w:sz w:val="27"/>
          <w:szCs w:val="27"/>
        </w:rPr>
        <w:t>Рішенням Голосіївського районного суду м. Києва від 22 грудня 2015 року позов задоволено частково.</w:t>
      </w:r>
    </w:p>
    <w:p w:rsidR="007E0345" w:rsidRDefault="007E0345" w:rsidP="00BF30A3">
      <w:pPr>
        <w:pStyle w:val="af"/>
        <w:spacing w:before="0" w:beforeAutospacing="0" w:after="0" w:afterAutospacing="0"/>
        <w:ind w:firstLine="709"/>
        <w:contextualSpacing/>
        <w:jc w:val="both"/>
        <w:rPr>
          <w:color w:val="000000"/>
          <w:sz w:val="27"/>
          <w:szCs w:val="27"/>
        </w:rPr>
      </w:pPr>
      <w:r>
        <w:rPr>
          <w:color w:val="000000"/>
          <w:sz w:val="27"/>
          <w:szCs w:val="27"/>
        </w:rPr>
        <w:t>Стягнуто з Приватного підприємства «Васильківтрансавто» на користь ОСОБА_6 в рахунок відшкодування моральної шкоди 3 000,00 грн.</w:t>
      </w:r>
    </w:p>
    <w:p w:rsidR="007E0345" w:rsidRDefault="007E0345" w:rsidP="00BF30A3">
      <w:pPr>
        <w:pStyle w:val="af"/>
        <w:spacing w:before="0" w:beforeAutospacing="0" w:after="0" w:afterAutospacing="0"/>
        <w:ind w:firstLine="709"/>
        <w:contextualSpacing/>
        <w:jc w:val="both"/>
        <w:rPr>
          <w:color w:val="000000"/>
          <w:sz w:val="27"/>
          <w:szCs w:val="27"/>
        </w:rPr>
      </w:pPr>
      <w:r>
        <w:rPr>
          <w:color w:val="000000"/>
          <w:sz w:val="27"/>
          <w:szCs w:val="27"/>
        </w:rPr>
        <w:t>В задоволенні іншої частини позову відмовлено.</w:t>
      </w:r>
    </w:p>
    <w:p w:rsidR="007E0345" w:rsidRDefault="007E0345" w:rsidP="00BF30A3">
      <w:pPr>
        <w:pStyle w:val="af"/>
        <w:spacing w:before="0" w:beforeAutospacing="0" w:after="0" w:afterAutospacing="0"/>
        <w:ind w:firstLine="709"/>
        <w:contextualSpacing/>
        <w:jc w:val="both"/>
        <w:rPr>
          <w:color w:val="000000"/>
          <w:sz w:val="27"/>
          <w:szCs w:val="27"/>
        </w:rPr>
      </w:pPr>
      <w:r>
        <w:rPr>
          <w:color w:val="000000"/>
          <w:sz w:val="27"/>
          <w:szCs w:val="27"/>
        </w:rPr>
        <w:t>Рішенням Апеляційного суду м. Києва від 10 лютого 2016 року рішення Голосіївського районного суду м. Києва від 22 грудня 2015 року в частині стягнення з Приватного підприємства «Васильківтрансавто» на користь ОСОБА_6 в рахунок відшкодування моральної шкоди в розмірі 3 000 грн скасовано та ухвалено в цій частині нове рішення про відмову у задоволенні позовних вимог.</w:t>
      </w:r>
    </w:p>
    <w:p w:rsidR="007E0345" w:rsidRDefault="007E0345" w:rsidP="00BF30A3">
      <w:pPr>
        <w:pStyle w:val="af"/>
        <w:spacing w:before="0" w:beforeAutospacing="0" w:after="0" w:afterAutospacing="0"/>
        <w:ind w:firstLine="709"/>
        <w:contextualSpacing/>
        <w:jc w:val="both"/>
        <w:rPr>
          <w:color w:val="000000"/>
          <w:sz w:val="27"/>
          <w:szCs w:val="27"/>
        </w:rPr>
      </w:pPr>
      <w:r>
        <w:rPr>
          <w:color w:val="000000"/>
          <w:sz w:val="27"/>
          <w:szCs w:val="27"/>
        </w:rPr>
        <w:t>В решті рішення суду першої інстанції залишено без змін.</w:t>
      </w:r>
    </w:p>
    <w:p w:rsidR="007E0345" w:rsidRDefault="007E0345" w:rsidP="00BF30A3">
      <w:pPr>
        <w:pStyle w:val="af"/>
        <w:spacing w:before="0" w:beforeAutospacing="0" w:after="0" w:afterAutospacing="0"/>
        <w:ind w:firstLine="709"/>
        <w:contextualSpacing/>
        <w:jc w:val="both"/>
        <w:rPr>
          <w:color w:val="000000"/>
          <w:sz w:val="27"/>
          <w:szCs w:val="27"/>
        </w:rPr>
      </w:pPr>
      <w:r>
        <w:rPr>
          <w:color w:val="000000"/>
          <w:sz w:val="27"/>
          <w:szCs w:val="27"/>
        </w:rPr>
        <w:t>Судами попередніх інстанцій установлено, що ОСОБА_6 має право на пільги встановлені законодавством України для ветеранів-учасників бойових дій, що підтверджується посвідченням серії НОМЕР_1, виданим 03 вересня 2001 року Управлінням Міністерства внутрішніх справи України в Миколаївській області.</w:t>
      </w:r>
    </w:p>
    <w:p w:rsidR="007E0345" w:rsidRDefault="007E0345" w:rsidP="00BF30A3">
      <w:pPr>
        <w:pStyle w:val="af"/>
        <w:spacing w:before="0" w:beforeAutospacing="0" w:after="0" w:afterAutospacing="0"/>
        <w:ind w:firstLine="709"/>
        <w:contextualSpacing/>
        <w:jc w:val="both"/>
        <w:rPr>
          <w:color w:val="000000"/>
          <w:sz w:val="27"/>
          <w:szCs w:val="27"/>
        </w:rPr>
      </w:pPr>
      <w:r>
        <w:rPr>
          <w:color w:val="000000"/>
          <w:sz w:val="27"/>
          <w:szCs w:val="27"/>
        </w:rPr>
        <w:t>Як убачається з чеку № 5, 15 вересня 2015 року позивач придбав у ДП «Київпассервіс» пільговий квиток на рейс № 1171 Київ-Миколаїв, місце № 5, відправлення 16 вересня 2015 року о 07.15 год., перевізник ПП «Васильківтрансавто».</w:t>
      </w:r>
    </w:p>
    <w:p w:rsidR="007E0345" w:rsidRDefault="007E0345" w:rsidP="00BF30A3">
      <w:pPr>
        <w:pStyle w:val="af"/>
        <w:spacing w:before="0" w:beforeAutospacing="0" w:after="0" w:afterAutospacing="0"/>
        <w:ind w:firstLine="709"/>
        <w:contextualSpacing/>
        <w:jc w:val="both"/>
        <w:rPr>
          <w:color w:val="000000"/>
          <w:sz w:val="27"/>
          <w:szCs w:val="27"/>
        </w:rPr>
      </w:pPr>
      <w:r>
        <w:rPr>
          <w:color w:val="000000"/>
          <w:sz w:val="27"/>
          <w:szCs w:val="27"/>
        </w:rPr>
        <w:t>16 вересня 2015 року о 07 годині позивач намагався скористатись послугою перевезення за вказаним квитком, в чому йому було відмовлено водієм автобуса.</w:t>
      </w:r>
    </w:p>
    <w:p w:rsidR="007E0345" w:rsidRDefault="007E0345" w:rsidP="00BF30A3">
      <w:pPr>
        <w:pStyle w:val="af"/>
        <w:spacing w:before="0" w:beforeAutospacing="0" w:after="0" w:afterAutospacing="0"/>
        <w:ind w:firstLine="709"/>
        <w:contextualSpacing/>
        <w:jc w:val="both"/>
        <w:rPr>
          <w:color w:val="000000"/>
          <w:sz w:val="27"/>
          <w:szCs w:val="27"/>
        </w:rPr>
      </w:pPr>
      <w:r>
        <w:rPr>
          <w:color w:val="000000"/>
          <w:sz w:val="27"/>
          <w:szCs w:val="27"/>
        </w:rPr>
        <w:t>Постановою Окружного адміністративного суду м. Києва від 12 вересня 2014 року у справі за позовом ПП «Васильківтрансавто» до Управління Укртрансінспекції у Київській області про визнання протиправною і скасування постанови від 21 травня 2014 № 026801, про стягнення штрафу у сумі 170 грн за порушення абз. 2 ч. 1 </w:t>
      </w:r>
      <w:hyperlink r:id="rId11" w:anchor="1287" w:tgtFrame="_blank" w:tooltip="Про автомобільний транспорт; нормативно-правовий акт № 2344-III від 05.04.2001" w:history="1">
        <w:r>
          <w:rPr>
            <w:rStyle w:val="af0"/>
            <w:sz w:val="27"/>
            <w:szCs w:val="27"/>
          </w:rPr>
          <w:t>ст. 60 Закону України «Про автомобільний транспорт»</w:t>
        </w:r>
      </w:hyperlink>
      <w:r>
        <w:rPr>
          <w:color w:val="000000"/>
          <w:sz w:val="27"/>
          <w:szCs w:val="27"/>
        </w:rPr>
        <w:t> у зв'язку з відмовою у пільговому перевезенні.</w:t>
      </w:r>
    </w:p>
    <w:p w:rsidR="007E0345" w:rsidRDefault="007E0345" w:rsidP="00BF30A3">
      <w:pPr>
        <w:pStyle w:val="af"/>
        <w:spacing w:before="0" w:beforeAutospacing="0" w:after="0" w:afterAutospacing="0"/>
        <w:ind w:firstLine="709"/>
        <w:contextualSpacing/>
        <w:jc w:val="both"/>
        <w:rPr>
          <w:color w:val="000000"/>
          <w:sz w:val="27"/>
          <w:szCs w:val="27"/>
        </w:rPr>
      </w:pPr>
      <w:r>
        <w:rPr>
          <w:color w:val="000000"/>
          <w:sz w:val="27"/>
          <w:szCs w:val="27"/>
        </w:rPr>
        <w:t xml:space="preserve">Станом на вересень 2015 року ні органами виконавчої влади, ні органами місцевого самоврядування не було укладено жодного державного контракту чи договору з ПП «Васильківтрансавто» на перевезення пільгових категорій громадян на міжобласних автобусних маршрутах загального користування, всупереч неодноразових звернень відповідача щодо вжиття заходів з врегулювання порядку здійснення таких перевезень, що, зокрема, підтверджується листом Міністерства </w:t>
      </w:r>
      <w:r>
        <w:rPr>
          <w:color w:val="000000"/>
          <w:sz w:val="27"/>
          <w:szCs w:val="27"/>
        </w:rPr>
        <w:lastRenderedPageBreak/>
        <w:t>інфраструктури України від 02 жовтня 2015 року № 149 та від 11 листопада 2015 року № 12585/25/10-15.</w:t>
      </w:r>
    </w:p>
    <w:p w:rsidR="007E0345" w:rsidRDefault="007E0345" w:rsidP="00BF30A3">
      <w:pPr>
        <w:pStyle w:val="af"/>
        <w:spacing w:before="0" w:beforeAutospacing="0" w:after="0" w:afterAutospacing="0"/>
        <w:ind w:firstLine="709"/>
        <w:contextualSpacing/>
        <w:jc w:val="both"/>
        <w:rPr>
          <w:color w:val="000000"/>
          <w:sz w:val="27"/>
          <w:szCs w:val="27"/>
          <w:lang w:val="uk-UA"/>
        </w:rPr>
      </w:pPr>
      <w:r>
        <w:rPr>
          <w:color w:val="000000"/>
          <w:sz w:val="27"/>
          <w:szCs w:val="27"/>
          <w:lang w:val="uk-UA"/>
        </w:rPr>
        <w:t>Чи є рішення законним? Відповідь обгрунтуйте.</w:t>
      </w:r>
    </w:p>
    <w:p w:rsidR="007E0345" w:rsidRDefault="007E0345" w:rsidP="00BF30A3">
      <w:pPr>
        <w:pStyle w:val="af"/>
        <w:spacing w:before="0" w:beforeAutospacing="0" w:after="0" w:afterAutospacing="0"/>
        <w:ind w:firstLine="709"/>
        <w:contextualSpacing/>
        <w:jc w:val="both"/>
        <w:rPr>
          <w:b/>
          <w:bCs/>
          <w:color w:val="000000"/>
          <w:sz w:val="28"/>
          <w:szCs w:val="28"/>
          <w:lang w:val="uk-UA" w:eastAsia="uk-UA"/>
        </w:rPr>
      </w:pPr>
      <w:r>
        <w:rPr>
          <w:color w:val="000000"/>
          <w:sz w:val="27"/>
          <w:szCs w:val="27"/>
          <w:lang w:val="uk-UA"/>
        </w:rPr>
        <w:t xml:space="preserve"> </w:t>
      </w:r>
      <w:r w:rsidRPr="001D62C3">
        <w:rPr>
          <w:b/>
          <w:bCs/>
          <w:color w:val="000000"/>
          <w:sz w:val="28"/>
          <w:szCs w:val="28"/>
          <w:lang w:val="uk-UA" w:eastAsia="uk-UA"/>
        </w:rPr>
        <w:t xml:space="preserve">Задача № </w:t>
      </w:r>
      <w:r>
        <w:rPr>
          <w:b/>
          <w:bCs/>
          <w:color w:val="000000"/>
          <w:sz w:val="28"/>
          <w:szCs w:val="28"/>
          <w:lang w:val="uk-UA" w:eastAsia="uk-UA"/>
        </w:rPr>
        <w:t>3</w:t>
      </w:r>
    </w:p>
    <w:p w:rsidR="007E0345" w:rsidRDefault="007E0345" w:rsidP="00BF30A3">
      <w:pPr>
        <w:pStyle w:val="af"/>
        <w:spacing w:before="0" w:beforeAutospacing="0" w:after="0" w:afterAutospacing="0"/>
        <w:ind w:firstLine="709"/>
        <w:contextualSpacing/>
        <w:jc w:val="both"/>
        <w:rPr>
          <w:color w:val="000000"/>
          <w:sz w:val="27"/>
          <w:szCs w:val="27"/>
        </w:rPr>
      </w:pPr>
      <w:r>
        <w:rPr>
          <w:color w:val="000000"/>
          <w:sz w:val="27"/>
          <w:szCs w:val="27"/>
        </w:rPr>
        <w:t>Позивач звернулася до суду з вказаною позовною заявою про стягнення матеріальної та моральної шкоди в порядку захисту прав споживачів. В обґрунтування заявленого позову вказала наступне. В серпні 2018 року вона уклала договір з фізичною-особою підприємцем ОСОБА_2 на виготовлення, доставку та встановлення в її квартирі кухонних меблів вартістю 11 000 грн., з яких був сплачений аванс у розмірі 5 000 грн. ОСОБА_2 після повного розрахунку почав встановлювати меблі, однак під час установлення було виявлено, що одна шафа не відповідала розміру замовлення, тому він зобов`язався її переробити. Також відповідач повідомив, що він буде виконувати іншу частину замовлення при наявності у нього замовлення на матеріал. При цьому він попросив додатково ще 500 грн. В подальшому відповідач встановив шафу, яка не відповідала обумовленим розмірам та відмовився від подальшого виконання замовлення, що спонукало відповідача 23.09.2019р. звернутися до Коростишівського ВП ГУНП в Житомирській області із заявою на неправомірні дії відповідача. Позивач неодноразово усно зверталася до відповідача щодо виконання умов договору. Однак, станом на день звернення з даним позовом до суду відповідачем не вчинено жодних дій щодо його виконання, що, на думку позивача, є порушенням з боку відповідача </w:t>
      </w:r>
      <w:hyperlink r:id="rId12" w:tgtFrame="_blank" w:tooltip="Про захист прав споживачів; нормативно-правовий акт № 1023-XII від 12.05.1991" w:history="1">
        <w:r>
          <w:rPr>
            <w:rStyle w:val="af0"/>
            <w:sz w:val="27"/>
            <w:szCs w:val="27"/>
          </w:rPr>
          <w:t>Закону України «Про захист прав споживачів»</w:t>
        </w:r>
      </w:hyperlink>
      <w:r>
        <w:rPr>
          <w:color w:val="000000"/>
          <w:sz w:val="27"/>
          <w:szCs w:val="27"/>
        </w:rPr>
        <w:t>. Тому позивач просить суд розірвати договір на виготовлення, доставку та встановлення корпусної кухонної меблі, укладений між нею та фізичною особою-підприємцем ОСОБА_2 , стягнути з відповідача на її користь кошти в розмірі 5500 грн. та моральну шкоду в розмірі 1500 грн. відповідно до </w:t>
      </w:r>
      <w:hyperlink r:id="rId13" w:tgtFrame="_blank" w:tooltip="Про захист прав споживачів; нормативно-правовий акт № 1023-XII від 12.05.1991" w:history="1">
        <w:r>
          <w:rPr>
            <w:rStyle w:val="af0"/>
            <w:sz w:val="27"/>
            <w:szCs w:val="27"/>
          </w:rPr>
          <w:t>Закону України «Про захист прав споживачів»</w:t>
        </w:r>
      </w:hyperlink>
      <w:r>
        <w:rPr>
          <w:color w:val="000000"/>
          <w:sz w:val="27"/>
          <w:szCs w:val="27"/>
        </w:rPr>
        <w:t>.</w:t>
      </w:r>
    </w:p>
    <w:p w:rsidR="007E0345" w:rsidRDefault="007E0345" w:rsidP="00BF30A3">
      <w:pPr>
        <w:pStyle w:val="af"/>
        <w:spacing w:before="0" w:beforeAutospacing="0" w:after="0" w:afterAutospacing="0"/>
        <w:ind w:firstLine="709"/>
        <w:contextualSpacing/>
        <w:jc w:val="both"/>
        <w:rPr>
          <w:color w:val="000000"/>
          <w:sz w:val="27"/>
          <w:szCs w:val="27"/>
        </w:rPr>
      </w:pPr>
      <w:r>
        <w:rPr>
          <w:color w:val="000000"/>
          <w:sz w:val="27"/>
          <w:szCs w:val="27"/>
        </w:rPr>
        <w:t>Ухвалою Коростишівського районного суду Житомирської області від 06.12.2019 року відкрито провадження у даній справі, справу призначено до розгляду в порядку спрощеного позовного провадження без повідомлення сторін.</w:t>
      </w:r>
    </w:p>
    <w:p w:rsidR="007E0345" w:rsidRDefault="007E0345" w:rsidP="00BF30A3">
      <w:pPr>
        <w:pStyle w:val="af"/>
        <w:spacing w:before="0" w:beforeAutospacing="0" w:after="0" w:afterAutospacing="0"/>
        <w:ind w:firstLine="709"/>
        <w:contextualSpacing/>
        <w:jc w:val="both"/>
        <w:rPr>
          <w:color w:val="000000"/>
          <w:sz w:val="27"/>
          <w:szCs w:val="27"/>
          <w:lang w:val="uk-UA"/>
        </w:rPr>
      </w:pPr>
      <w:r>
        <w:rPr>
          <w:color w:val="000000"/>
          <w:sz w:val="27"/>
          <w:szCs w:val="27"/>
          <w:lang w:val="uk-UA"/>
        </w:rPr>
        <w:t>Суд відмовив в задоволенні позову.</w:t>
      </w:r>
    </w:p>
    <w:p w:rsidR="007E0345" w:rsidRPr="007E0345" w:rsidRDefault="007E0345" w:rsidP="00BF30A3">
      <w:pPr>
        <w:pStyle w:val="af"/>
        <w:spacing w:before="0" w:beforeAutospacing="0" w:after="0" w:afterAutospacing="0"/>
        <w:ind w:firstLine="709"/>
        <w:contextualSpacing/>
        <w:jc w:val="both"/>
        <w:rPr>
          <w:color w:val="000000"/>
          <w:sz w:val="27"/>
          <w:szCs w:val="27"/>
          <w:lang w:val="uk-UA"/>
        </w:rPr>
      </w:pPr>
      <w:r>
        <w:rPr>
          <w:color w:val="000000"/>
          <w:sz w:val="27"/>
          <w:szCs w:val="27"/>
          <w:lang w:val="uk-UA"/>
        </w:rPr>
        <w:t xml:space="preserve">Мотивація: </w:t>
      </w:r>
      <w:r w:rsidRPr="007E0345">
        <w:rPr>
          <w:color w:val="000000"/>
          <w:sz w:val="27"/>
          <w:szCs w:val="27"/>
          <w:lang w:val="uk-UA"/>
        </w:rPr>
        <w:t>Обґрунтовуючи свої вимоги щодо стягнення з відповідача на свою користь коштів у розмірі 5500 грн., позивач посилається на порушення відповідачем зобов`язання щодо неналежного виконання робіт за договором побутового підряду, внаслідок чого позивачу виготовлено меблі неналежної якості, вартість яких становить 11 000 грн., що, на думку позивача, підлягає відшкодуванню за рахунок відповідача відповідно до вимог</w:t>
      </w:r>
      <w:r>
        <w:rPr>
          <w:color w:val="000000"/>
          <w:sz w:val="27"/>
          <w:szCs w:val="27"/>
        </w:rPr>
        <w:t> </w:t>
      </w:r>
      <w:hyperlink r:id="rId14" w:tgtFrame="_blank" w:tooltip="Про захист прав споживачів; нормативно-правовий акт № 1023-XII від 12.05.1991" w:history="1">
        <w:r w:rsidRPr="007E0345">
          <w:rPr>
            <w:rStyle w:val="af0"/>
            <w:sz w:val="27"/>
            <w:szCs w:val="27"/>
            <w:lang w:val="uk-UA"/>
          </w:rPr>
          <w:t>Закону України «Про захист прав споживачів»</w:t>
        </w:r>
      </w:hyperlink>
      <w:r w:rsidRPr="007E0345">
        <w:rPr>
          <w:color w:val="000000"/>
          <w:sz w:val="27"/>
          <w:szCs w:val="27"/>
          <w:lang w:val="uk-UA"/>
        </w:rPr>
        <w:t>.</w:t>
      </w:r>
    </w:p>
    <w:p w:rsidR="007E0345" w:rsidRDefault="007E0345" w:rsidP="00BF30A3">
      <w:pPr>
        <w:pStyle w:val="af"/>
        <w:spacing w:before="0" w:beforeAutospacing="0" w:after="0" w:afterAutospacing="0"/>
        <w:ind w:firstLine="709"/>
        <w:contextualSpacing/>
        <w:jc w:val="both"/>
        <w:rPr>
          <w:color w:val="000000"/>
          <w:sz w:val="27"/>
          <w:szCs w:val="27"/>
        </w:rPr>
      </w:pPr>
      <w:r w:rsidRPr="007E0345">
        <w:rPr>
          <w:color w:val="000000"/>
          <w:sz w:val="27"/>
          <w:szCs w:val="27"/>
          <w:lang w:val="uk-UA"/>
        </w:rPr>
        <w:t xml:space="preserve">Аналізуючи наявні в матеріалах справи докази, керуючись положеннями діючого законодавства про захист прав споживачів, суд дійшов висновку щодо відсутності підстав для стягнення з відповідача на користь позивача коштів в сумі 5500 грн., оскільки позивачем не надано доказів укладення між нею та ФОП ОСОБА_2 договору щодо виготовлення кухонних меблів, а долучені до матеріалів справи фотографії меблів та акта депутата № 1805 від 03.10.2019р. не є підтвердженням укладення договору між позивачем та відповідачем. </w:t>
      </w:r>
      <w:r>
        <w:rPr>
          <w:color w:val="000000"/>
          <w:sz w:val="27"/>
          <w:szCs w:val="27"/>
        </w:rPr>
        <w:t>В матеріалах справи відсутні будь-які докази виготовлення саме ФОП ОСОБА_2 кухонних меблів на замовлення позивача..</w:t>
      </w:r>
    </w:p>
    <w:p w:rsidR="007E0345" w:rsidRDefault="007E0345" w:rsidP="00BF30A3">
      <w:pPr>
        <w:pStyle w:val="af"/>
        <w:spacing w:before="0" w:beforeAutospacing="0" w:after="0" w:afterAutospacing="0"/>
        <w:ind w:firstLine="709"/>
        <w:contextualSpacing/>
        <w:jc w:val="both"/>
        <w:rPr>
          <w:color w:val="000000"/>
          <w:sz w:val="27"/>
          <w:szCs w:val="27"/>
        </w:rPr>
      </w:pPr>
      <w:r>
        <w:rPr>
          <w:color w:val="000000"/>
          <w:sz w:val="27"/>
          <w:szCs w:val="27"/>
        </w:rPr>
        <w:lastRenderedPageBreak/>
        <w:t>Таким чином, вищевикладені обставини свідчать про відсутність доказів завдання відповідачем шкоди позивачу у визначеному позивачем розмірі 5500 грн. з підстав неналежного виконання ФОП ОСОБА_2 договору та відсутні будь-які докази наявності вини відповідача у завданні позивачу такої шкоди, що свідчить про відсутність зобов`язання відповідача щодо її відшкодування.</w:t>
      </w:r>
    </w:p>
    <w:p w:rsidR="007E0345" w:rsidRDefault="00BF30A3" w:rsidP="00BF30A3">
      <w:pPr>
        <w:pStyle w:val="af"/>
        <w:spacing w:before="0" w:beforeAutospacing="0" w:after="0" w:afterAutospacing="0"/>
        <w:ind w:firstLine="709"/>
        <w:contextualSpacing/>
        <w:jc w:val="both"/>
        <w:rPr>
          <w:color w:val="000000"/>
          <w:sz w:val="27"/>
          <w:szCs w:val="27"/>
          <w:lang w:val="uk-UA"/>
        </w:rPr>
      </w:pPr>
      <w:r>
        <w:rPr>
          <w:color w:val="000000"/>
          <w:sz w:val="27"/>
          <w:szCs w:val="27"/>
          <w:lang w:val="uk-UA"/>
        </w:rPr>
        <w:t>Чи законне рішення суду?</w:t>
      </w:r>
    </w:p>
    <w:p w:rsidR="00BF30A3" w:rsidRDefault="00BF30A3" w:rsidP="00BF30A3">
      <w:pPr>
        <w:pStyle w:val="af"/>
        <w:spacing w:before="0" w:beforeAutospacing="0" w:after="0" w:afterAutospacing="0"/>
        <w:ind w:firstLine="709"/>
        <w:contextualSpacing/>
        <w:jc w:val="both"/>
        <w:rPr>
          <w:color w:val="000000"/>
          <w:sz w:val="27"/>
          <w:szCs w:val="27"/>
          <w:lang w:val="uk-UA"/>
        </w:rPr>
      </w:pPr>
      <w:r>
        <w:rPr>
          <w:color w:val="000000"/>
          <w:sz w:val="27"/>
          <w:szCs w:val="27"/>
          <w:lang w:val="uk-UA"/>
        </w:rPr>
        <w:t>Відповідь обгрунтуйте.</w:t>
      </w:r>
    </w:p>
    <w:p w:rsidR="00BF30A3" w:rsidRDefault="00BF30A3" w:rsidP="00954851">
      <w:pPr>
        <w:spacing w:line="264" w:lineRule="auto"/>
        <w:ind w:firstLine="709"/>
        <w:jc w:val="center"/>
        <w:rPr>
          <w:sz w:val="40"/>
          <w:szCs w:val="40"/>
          <w:lang w:val="uk-UA"/>
        </w:rPr>
      </w:pPr>
    </w:p>
    <w:p w:rsidR="00DE6890" w:rsidRPr="001D62C3" w:rsidRDefault="00DE6890" w:rsidP="00954851">
      <w:pPr>
        <w:spacing w:line="264" w:lineRule="auto"/>
        <w:ind w:firstLine="709"/>
        <w:jc w:val="center"/>
        <w:rPr>
          <w:b/>
          <w:i/>
          <w:sz w:val="28"/>
          <w:szCs w:val="28"/>
          <w:lang w:val="uk-UA"/>
        </w:rPr>
      </w:pPr>
      <w:r w:rsidRPr="001D62C3">
        <w:rPr>
          <w:sz w:val="40"/>
          <w:szCs w:val="40"/>
          <w:lang w:val="uk-UA"/>
        </w:rPr>
        <w:sym w:font="Webdings" w:char="F073"/>
      </w:r>
      <w:r w:rsidRPr="001D62C3">
        <w:rPr>
          <w:b/>
          <w:i/>
          <w:sz w:val="28"/>
          <w:szCs w:val="28"/>
          <w:lang w:val="uk-UA"/>
        </w:rPr>
        <w:t>Контрольні питання:</w:t>
      </w:r>
    </w:p>
    <w:p w:rsidR="004A131A" w:rsidRDefault="004A131A" w:rsidP="00AB27D3">
      <w:pPr>
        <w:numPr>
          <w:ilvl w:val="0"/>
          <w:numId w:val="6"/>
        </w:numPr>
        <w:ind w:left="0" w:firstLine="709"/>
        <w:jc w:val="both"/>
        <w:rPr>
          <w:sz w:val="28"/>
          <w:lang w:val="uk-UA"/>
        </w:rPr>
      </w:pPr>
      <w:r w:rsidRPr="001D62C3">
        <w:rPr>
          <w:sz w:val="28"/>
          <w:lang w:val="uk-UA"/>
        </w:rPr>
        <w:t xml:space="preserve">Дайте визначення категорії </w:t>
      </w:r>
      <w:r w:rsidR="00BF30A3">
        <w:rPr>
          <w:sz w:val="28"/>
          <w:lang w:val="uk-UA"/>
        </w:rPr>
        <w:t>«приватне право»</w:t>
      </w:r>
      <w:r w:rsidRPr="001D62C3">
        <w:rPr>
          <w:sz w:val="28"/>
          <w:lang w:val="uk-UA"/>
        </w:rPr>
        <w:t>.</w:t>
      </w:r>
    </w:p>
    <w:p w:rsidR="00BF30A3" w:rsidRPr="001D62C3" w:rsidRDefault="00BF30A3" w:rsidP="00AB27D3">
      <w:pPr>
        <w:numPr>
          <w:ilvl w:val="0"/>
          <w:numId w:val="6"/>
        </w:numPr>
        <w:ind w:left="0" w:firstLine="709"/>
        <w:jc w:val="both"/>
        <w:rPr>
          <w:sz w:val="28"/>
          <w:lang w:val="uk-UA"/>
        </w:rPr>
      </w:pPr>
      <w:r>
        <w:rPr>
          <w:sz w:val="28"/>
          <w:lang w:val="uk-UA"/>
        </w:rPr>
        <w:t>Визначте критерії відмежування права публічного та приватного.</w:t>
      </w:r>
    </w:p>
    <w:p w:rsidR="004A131A" w:rsidRPr="001D62C3" w:rsidRDefault="004A131A" w:rsidP="00AB27D3">
      <w:pPr>
        <w:numPr>
          <w:ilvl w:val="0"/>
          <w:numId w:val="6"/>
        </w:numPr>
        <w:ind w:left="0" w:firstLine="709"/>
        <w:jc w:val="both"/>
        <w:rPr>
          <w:sz w:val="28"/>
          <w:lang w:val="uk-UA"/>
        </w:rPr>
      </w:pPr>
      <w:r w:rsidRPr="001D62C3">
        <w:rPr>
          <w:sz w:val="28"/>
          <w:lang w:val="uk-UA"/>
        </w:rPr>
        <w:t xml:space="preserve">Дайте ознаки </w:t>
      </w:r>
      <w:r w:rsidR="00CA3F0C" w:rsidRPr="001D62C3">
        <w:rPr>
          <w:sz w:val="28"/>
          <w:lang w:val="uk-UA"/>
        </w:rPr>
        <w:t>«</w:t>
      </w:r>
      <w:r w:rsidRPr="001D62C3">
        <w:rPr>
          <w:sz w:val="28"/>
          <w:lang w:val="uk-UA"/>
        </w:rPr>
        <w:t>свободи</w:t>
      </w:r>
      <w:r w:rsidR="00CA3F0C" w:rsidRPr="001D62C3">
        <w:rPr>
          <w:sz w:val="28"/>
          <w:lang w:val="uk-UA"/>
        </w:rPr>
        <w:t>»</w:t>
      </w:r>
      <w:r w:rsidRPr="001D62C3">
        <w:rPr>
          <w:sz w:val="28"/>
          <w:lang w:val="uk-UA"/>
        </w:rPr>
        <w:t xml:space="preserve"> за національним законодавством та європейськими і міжнародними актами.</w:t>
      </w:r>
    </w:p>
    <w:p w:rsidR="004A131A" w:rsidRPr="001D62C3" w:rsidRDefault="00F76263" w:rsidP="00AB27D3">
      <w:pPr>
        <w:numPr>
          <w:ilvl w:val="0"/>
          <w:numId w:val="6"/>
        </w:numPr>
        <w:ind w:left="0" w:firstLine="709"/>
        <w:jc w:val="both"/>
        <w:rPr>
          <w:sz w:val="28"/>
          <w:lang w:val="uk-UA"/>
        </w:rPr>
      </w:pPr>
      <w:r w:rsidRPr="001D62C3">
        <w:rPr>
          <w:sz w:val="28"/>
          <w:lang w:val="uk-UA"/>
        </w:rPr>
        <w:t>Які  п</w:t>
      </w:r>
      <w:r w:rsidR="004A131A" w:rsidRPr="001D62C3">
        <w:rPr>
          <w:sz w:val="28"/>
          <w:lang w:val="uk-UA"/>
        </w:rPr>
        <w:t>ередумови прийняття Загальної декларації прав людини 1948 р.?</w:t>
      </w:r>
    </w:p>
    <w:p w:rsidR="004A131A" w:rsidRPr="001D62C3" w:rsidRDefault="00BF30A3" w:rsidP="00AB27D3">
      <w:pPr>
        <w:numPr>
          <w:ilvl w:val="0"/>
          <w:numId w:val="6"/>
        </w:numPr>
        <w:ind w:left="0" w:firstLine="709"/>
        <w:jc w:val="both"/>
        <w:rPr>
          <w:sz w:val="28"/>
          <w:lang w:val="uk-UA"/>
        </w:rPr>
      </w:pPr>
      <w:r>
        <w:rPr>
          <w:sz w:val="28"/>
          <w:lang w:val="uk-UA"/>
        </w:rPr>
        <w:t xml:space="preserve">Розкрийте місце прав людини в сучасній теорії приватного права? </w:t>
      </w:r>
    </w:p>
    <w:p w:rsidR="004A131A" w:rsidRPr="001D62C3" w:rsidRDefault="004A131A" w:rsidP="00AB27D3">
      <w:pPr>
        <w:numPr>
          <w:ilvl w:val="0"/>
          <w:numId w:val="6"/>
        </w:numPr>
        <w:ind w:left="0" w:firstLine="709"/>
        <w:jc w:val="both"/>
        <w:rPr>
          <w:sz w:val="28"/>
          <w:lang w:val="uk-UA"/>
        </w:rPr>
      </w:pPr>
      <w:r w:rsidRPr="001D62C3">
        <w:rPr>
          <w:sz w:val="28"/>
          <w:lang w:val="uk-UA"/>
        </w:rPr>
        <w:t>Яка юридична природа та значення Преамбули до Загальної декларації прав людини та Конвенції про захист прав людини і основоположних свобод 1950 р.?</w:t>
      </w:r>
    </w:p>
    <w:p w:rsidR="004A131A" w:rsidRPr="001D62C3" w:rsidRDefault="004A131A" w:rsidP="00AB27D3">
      <w:pPr>
        <w:numPr>
          <w:ilvl w:val="0"/>
          <w:numId w:val="6"/>
        </w:numPr>
        <w:ind w:left="0" w:firstLine="709"/>
        <w:jc w:val="both"/>
        <w:rPr>
          <w:sz w:val="28"/>
          <w:lang w:val="uk-UA"/>
        </w:rPr>
      </w:pPr>
      <w:r w:rsidRPr="001D62C3">
        <w:rPr>
          <w:sz w:val="28"/>
          <w:lang w:val="uk-UA"/>
        </w:rPr>
        <w:t>Який статус має Конвенці</w:t>
      </w:r>
      <w:r w:rsidR="00F76263" w:rsidRPr="001D62C3">
        <w:rPr>
          <w:sz w:val="28"/>
          <w:lang w:val="uk-UA"/>
        </w:rPr>
        <w:t>я</w:t>
      </w:r>
      <w:r w:rsidRPr="001D62C3">
        <w:rPr>
          <w:sz w:val="28"/>
          <w:lang w:val="uk-UA"/>
        </w:rPr>
        <w:t xml:space="preserve"> про захист прав людини і основоположних свобод 1950 р. в Україні? </w:t>
      </w:r>
      <w:r w:rsidR="00F76263" w:rsidRPr="001D62C3">
        <w:rPr>
          <w:sz w:val="28"/>
          <w:lang w:val="uk-UA"/>
        </w:rPr>
        <w:t>Зазначте а</w:t>
      </w:r>
      <w:r w:rsidRPr="001D62C3">
        <w:rPr>
          <w:sz w:val="28"/>
          <w:lang w:val="uk-UA"/>
        </w:rPr>
        <w:t>кти національного законодавства, які визначають статус Конвенції</w:t>
      </w:r>
      <w:r w:rsidR="00F76263" w:rsidRPr="001D62C3">
        <w:rPr>
          <w:sz w:val="28"/>
          <w:lang w:val="uk-UA"/>
        </w:rPr>
        <w:t>.</w:t>
      </w:r>
    </w:p>
    <w:p w:rsidR="004A131A" w:rsidRDefault="00F76263" w:rsidP="00AB27D3">
      <w:pPr>
        <w:numPr>
          <w:ilvl w:val="0"/>
          <w:numId w:val="6"/>
        </w:numPr>
        <w:ind w:left="0" w:firstLine="709"/>
        <w:jc w:val="both"/>
        <w:rPr>
          <w:sz w:val="28"/>
          <w:lang w:val="uk-UA"/>
        </w:rPr>
      </w:pPr>
      <w:r w:rsidRPr="001D62C3">
        <w:rPr>
          <w:sz w:val="28"/>
          <w:lang w:val="uk-UA"/>
        </w:rPr>
        <w:t>Яке м</w:t>
      </w:r>
      <w:r w:rsidR="004A131A" w:rsidRPr="001D62C3">
        <w:rPr>
          <w:sz w:val="28"/>
          <w:lang w:val="uk-UA"/>
        </w:rPr>
        <w:t>ісце норм міжнародного права з прав людини відповідно до Конституції України</w:t>
      </w:r>
      <w:r w:rsidRPr="001D62C3">
        <w:rPr>
          <w:sz w:val="28"/>
          <w:lang w:val="uk-UA"/>
        </w:rPr>
        <w:t xml:space="preserve">, </w:t>
      </w:r>
      <w:r w:rsidR="004A131A" w:rsidRPr="001D62C3">
        <w:rPr>
          <w:sz w:val="28"/>
          <w:lang w:val="uk-UA"/>
        </w:rPr>
        <w:t xml:space="preserve">Закону України </w:t>
      </w:r>
      <w:r w:rsidR="00CA3F0C" w:rsidRPr="001D62C3">
        <w:rPr>
          <w:sz w:val="28"/>
          <w:lang w:val="uk-UA"/>
        </w:rPr>
        <w:t>«</w:t>
      </w:r>
      <w:r w:rsidR="004A131A" w:rsidRPr="001D62C3">
        <w:rPr>
          <w:sz w:val="28"/>
          <w:lang w:val="uk-UA"/>
        </w:rPr>
        <w:t>Про міжнародні договори України</w:t>
      </w:r>
      <w:r w:rsidR="00CA3F0C" w:rsidRPr="001D62C3">
        <w:rPr>
          <w:sz w:val="28"/>
          <w:lang w:val="uk-UA"/>
        </w:rPr>
        <w:t>»</w:t>
      </w:r>
      <w:r w:rsidR="004A131A" w:rsidRPr="001D62C3">
        <w:rPr>
          <w:sz w:val="28"/>
          <w:lang w:val="uk-UA"/>
        </w:rPr>
        <w:t xml:space="preserve"> від 22.12.1993</w:t>
      </w:r>
      <w:r w:rsidRPr="001D62C3">
        <w:rPr>
          <w:sz w:val="28"/>
          <w:lang w:val="uk-UA"/>
        </w:rPr>
        <w:t xml:space="preserve"> </w:t>
      </w:r>
      <w:r w:rsidR="004A131A" w:rsidRPr="001D62C3">
        <w:rPr>
          <w:sz w:val="28"/>
          <w:lang w:val="uk-UA"/>
        </w:rPr>
        <w:t xml:space="preserve">р. та Закону України </w:t>
      </w:r>
      <w:r w:rsidR="00CA3F0C" w:rsidRPr="001D62C3">
        <w:rPr>
          <w:sz w:val="28"/>
          <w:lang w:val="uk-UA"/>
        </w:rPr>
        <w:t>«</w:t>
      </w:r>
      <w:r w:rsidR="004A131A" w:rsidRPr="001D62C3">
        <w:rPr>
          <w:sz w:val="28"/>
          <w:lang w:val="uk-UA"/>
        </w:rPr>
        <w:t>Про міжнародні договори України</w:t>
      </w:r>
      <w:r w:rsidR="00CA3F0C" w:rsidRPr="001D62C3">
        <w:rPr>
          <w:sz w:val="28"/>
          <w:lang w:val="uk-UA"/>
        </w:rPr>
        <w:t>»</w:t>
      </w:r>
      <w:r w:rsidR="004A131A" w:rsidRPr="001D62C3">
        <w:rPr>
          <w:sz w:val="28"/>
          <w:lang w:val="uk-UA"/>
        </w:rPr>
        <w:t xml:space="preserve"> від 29.06.2004 року?</w:t>
      </w:r>
    </w:p>
    <w:p w:rsidR="00BF30A3" w:rsidRPr="001D62C3" w:rsidRDefault="00BF30A3" w:rsidP="00AB27D3">
      <w:pPr>
        <w:numPr>
          <w:ilvl w:val="0"/>
          <w:numId w:val="6"/>
        </w:numPr>
        <w:ind w:left="0" w:firstLine="709"/>
        <w:jc w:val="both"/>
        <w:rPr>
          <w:sz w:val="28"/>
          <w:lang w:val="uk-UA"/>
        </w:rPr>
      </w:pPr>
      <w:r>
        <w:rPr>
          <w:sz w:val="28"/>
          <w:lang w:val="uk-UA"/>
        </w:rPr>
        <w:t>Розкрийте зміст теорії «природніх прав людини».</w:t>
      </w:r>
    </w:p>
    <w:p w:rsidR="004A131A" w:rsidRPr="001D62C3" w:rsidRDefault="004A131A" w:rsidP="004A131A">
      <w:pPr>
        <w:ind w:left="720"/>
        <w:jc w:val="both"/>
        <w:rPr>
          <w:sz w:val="28"/>
          <w:lang w:val="uk-UA"/>
        </w:rPr>
      </w:pPr>
    </w:p>
    <w:p w:rsidR="004A131A" w:rsidRPr="001D62C3" w:rsidRDefault="004A131A" w:rsidP="004A131A">
      <w:pPr>
        <w:widowControl w:val="0"/>
        <w:shd w:val="clear" w:color="auto" w:fill="FFFFFF"/>
        <w:tabs>
          <w:tab w:val="left" w:pos="567"/>
          <w:tab w:val="num" w:pos="1800"/>
        </w:tabs>
        <w:autoSpaceDE w:val="0"/>
        <w:autoSpaceDN w:val="0"/>
        <w:adjustRightInd w:val="0"/>
        <w:ind w:firstLine="709"/>
        <w:jc w:val="center"/>
        <w:rPr>
          <w:b/>
          <w:color w:val="000000"/>
          <w:spacing w:val="6"/>
          <w:sz w:val="28"/>
          <w:szCs w:val="28"/>
          <w:lang w:val="uk-UA"/>
        </w:rPr>
      </w:pPr>
      <w:r w:rsidRPr="001D62C3">
        <w:rPr>
          <w:b/>
          <w:color w:val="000000"/>
          <w:spacing w:val="6"/>
          <w:sz w:val="28"/>
          <w:szCs w:val="28"/>
          <w:lang w:val="uk-UA"/>
        </w:rPr>
        <w:t>Рекомендована література:</w:t>
      </w:r>
    </w:p>
    <w:p w:rsidR="004A131A" w:rsidRPr="001D62C3" w:rsidRDefault="004A131A" w:rsidP="004A131A">
      <w:pPr>
        <w:widowControl w:val="0"/>
        <w:shd w:val="clear" w:color="auto" w:fill="FFFFFF"/>
        <w:autoSpaceDE w:val="0"/>
        <w:autoSpaceDN w:val="0"/>
        <w:adjustRightInd w:val="0"/>
        <w:ind w:firstLine="720"/>
        <w:jc w:val="both"/>
        <w:rPr>
          <w:color w:val="000000"/>
          <w:spacing w:val="6"/>
          <w:sz w:val="28"/>
          <w:szCs w:val="28"/>
          <w:lang w:val="uk-UA"/>
        </w:rPr>
      </w:pPr>
      <w:r w:rsidRPr="001D62C3">
        <w:rPr>
          <w:color w:val="000000"/>
          <w:spacing w:val="6"/>
          <w:sz w:val="28"/>
          <w:szCs w:val="28"/>
          <w:lang w:val="uk-UA"/>
        </w:rPr>
        <w:t>Основна [</w:t>
      </w:r>
      <w:r w:rsidR="00954851" w:rsidRPr="001D62C3">
        <w:rPr>
          <w:color w:val="000000"/>
          <w:spacing w:val="6"/>
          <w:sz w:val="28"/>
          <w:szCs w:val="28"/>
          <w:lang w:val="uk-UA"/>
        </w:rPr>
        <w:t>1</w:t>
      </w:r>
      <w:r w:rsidRPr="001D62C3">
        <w:rPr>
          <w:color w:val="000000"/>
          <w:spacing w:val="6"/>
          <w:sz w:val="28"/>
          <w:szCs w:val="28"/>
          <w:lang w:val="uk-UA"/>
        </w:rPr>
        <w:t>-</w:t>
      </w:r>
      <w:r w:rsidR="002E794D" w:rsidRPr="001D62C3">
        <w:rPr>
          <w:color w:val="000000"/>
          <w:spacing w:val="6"/>
          <w:sz w:val="28"/>
          <w:szCs w:val="28"/>
          <w:lang w:val="uk-UA"/>
        </w:rPr>
        <w:t>6</w:t>
      </w:r>
      <w:r w:rsidRPr="001D62C3">
        <w:rPr>
          <w:color w:val="000000"/>
          <w:spacing w:val="6"/>
          <w:sz w:val="28"/>
          <w:szCs w:val="28"/>
          <w:lang w:val="uk-UA"/>
        </w:rPr>
        <w:t>] ; додаткова [</w:t>
      </w:r>
      <w:r w:rsidR="00954851" w:rsidRPr="001D62C3">
        <w:rPr>
          <w:color w:val="000000"/>
          <w:spacing w:val="6"/>
          <w:sz w:val="28"/>
          <w:szCs w:val="28"/>
          <w:lang w:val="uk-UA"/>
        </w:rPr>
        <w:t>1</w:t>
      </w:r>
      <w:r w:rsidRPr="001D62C3">
        <w:rPr>
          <w:color w:val="000000"/>
          <w:spacing w:val="6"/>
          <w:sz w:val="28"/>
          <w:szCs w:val="28"/>
          <w:lang w:val="uk-UA"/>
        </w:rPr>
        <w:t>-</w:t>
      </w:r>
      <w:r w:rsidR="00954851" w:rsidRPr="001D62C3">
        <w:rPr>
          <w:color w:val="000000"/>
          <w:spacing w:val="6"/>
          <w:sz w:val="28"/>
          <w:szCs w:val="28"/>
          <w:lang w:val="uk-UA"/>
        </w:rPr>
        <w:t>6; 10, 11</w:t>
      </w:r>
      <w:r w:rsidRPr="001D62C3">
        <w:rPr>
          <w:color w:val="000000"/>
          <w:spacing w:val="6"/>
          <w:sz w:val="28"/>
          <w:szCs w:val="28"/>
          <w:lang w:val="uk-UA"/>
        </w:rPr>
        <w:t>].</w:t>
      </w:r>
    </w:p>
    <w:p w:rsidR="00954851" w:rsidRDefault="00954851" w:rsidP="004A131A">
      <w:pPr>
        <w:widowControl w:val="0"/>
        <w:shd w:val="clear" w:color="auto" w:fill="FFFFFF"/>
        <w:autoSpaceDE w:val="0"/>
        <w:autoSpaceDN w:val="0"/>
        <w:adjustRightInd w:val="0"/>
        <w:ind w:firstLine="720"/>
        <w:jc w:val="both"/>
        <w:rPr>
          <w:color w:val="000000"/>
          <w:spacing w:val="6"/>
          <w:sz w:val="28"/>
          <w:szCs w:val="28"/>
          <w:lang w:val="uk-UA"/>
        </w:rPr>
      </w:pPr>
    </w:p>
    <w:p w:rsidR="00190635" w:rsidRDefault="00190635" w:rsidP="00190635">
      <w:pPr>
        <w:contextualSpacing/>
        <w:jc w:val="center"/>
        <w:rPr>
          <w:b/>
          <w:caps/>
          <w:sz w:val="28"/>
          <w:szCs w:val="28"/>
          <w:lang w:val="uk-UA"/>
        </w:rPr>
      </w:pPr>
      <w:r>
        <w:rPr>
          <w:b/>
          <w:caps/>
          <w:sz w:val="28"/>
          <w:szCs w:val="28"/>
          <w:lang w:val="uk-UA"/>
        </w:rPr>
        <w:t>Змістовний модуль 2</w:t>
      </w:r>
    </w:p>
    <w:p w:rsidR="00190635" w:rsidRPr="001D62C3" w:rsidRDefault="00190635" w:rsidP="004A131A">
      <w:pPr>
        <w:widowControl w:val="0"/>
        <w:shd w:val="clear" w:color="auto" w:fill="FFFFFF"/>
        <w:autoSpaceDE w:val="0"/>
        <w:autoSpaceDN w:val="0"/>
        <w:adjustRightInd w:val="0"/>
        <w:ind w:firstLine="720"/>
        <w:jc w:val="both"/>
        <w:rPr>
          <w:color w:val="000000"/>
          <w:spacing w:val="6"/>
          <w:sz w:val="28"/>
          <w:szCs w:val="28"/>
          <w:lang w:val="uk-UA"/>
        </w:rPr>
      </w:pPr>
    </w:p>
    <w:p w:rsidR="004A131A" w:rsidRDefault="004A131A" w:rsidP="00954851">
      <w:pPr>
        <w:shd w:val="clear" w:color="auto" w:fill="FFFFFF"/>
        <w:ind w:left="48"/>
        <w:contextualSpacing/>
        <w:jc w:val="center"/>
        <w:rPr>
          <w:b/>
          <w:bCs/>
          <w:iCs/>
          <w:caps/>
          <w:color w:val="000000"/>
          <w:spacing w:val="-1"/>
          <w:sz w:val="28"/>
          <w:szCs w:val="28"/>
          <w:lang w:val="uk-UA"/>
        </w:rPr>
      </w:pPr>
      <w:r w:rsidRPr="001D62C3">
        <w:rPr>
          <w:b/>
          <w:caps/>
          <w:sz w:val="28"/>
          <w:szCs w:val="28"/>
          <w:lang w:val="uk-UA"/>
        </w:rPr>
        <w:t xml:space="preserve">Семінарське заняття № </w:t>
      </w:r>
      <w:r w:rsidRPr="001D62C3">
        <w:rPr>
          <w:b/>
          <w:bCs/>
          <w:iCs/>
          <w:caps/>
          <w:color w:val="000000"/>
          <w:spacing w:val="-1"/>
          <w:sz w:val="28"/>
          <w:szCs w:val="28"/>
          <w:lang w:val="uk-UA"/>
        </w:rPr>
        <w:t>2</w:t>
      </w:r>
    </w:p>
    <w:p w:rsidR="00ED728B" w:rsidRPr="001D62C3" w:rsidRDefault="00ED728B" w:rsidP="00954851">
      <w:pPr>
        <w:shd w:val="clear" w:color="auto" w:fill="FFFFFF"/>
        <w:ind w:left="48"/>
        <w:contextualSpacing/>
        <w:jc w:val="center"/>
        <w:rPr>
          <w:b/>
          <w:bCs/>
          <w:i/>
          <w:iCs/>
          <w:caps/>
          <w:color w:val="000000"/>
          <w:spacing w:val="-1"/>
          <w:sz w:val="28"/>
          <w:szCs w:val="28"/>
          <w:lang w:val="uk-UA"/>
        </w:rPr>
      </w:pPr>
    </w:p>
    <w:p w:rsidR="004A131A" w:rsidRPr="001D62C3" w:rsidRDefault="004A131A" w:rsidP="00954851">
      <w:pPr>
        <w:shd w:val="clear" w:color="auto" w:fill="FFFFFF"/>
        <w:ind w:left="48"/>
        <w:contextualSpacing/>
        <w:jc w:val="center"/>
        <w:rPr>
          <w:b/>
          <w:caps/>
          <w:sz w:val="28"/>
          <w:szCs w:val="28"/>
          <w:lang w:val="uk-UA"/>
        </w:rPr>
      </w:pPr>
      <w:r w:rsidRPr="001D62C3">
        <w:rPr>
          <w:b/>
          <w:caps/>
          <w:sz w:val="28"/>
          <w:szCs w:val="28"/>
          <w:lang w:val="uk-UA"/>
        </w:rPr>
        <w:t xml:space="preserve">Тема </w:t>
      </w:r>
    </w:p>
    <w:p w:rsidR="00ED728B" w:rsidRDefault="00ED728B" w:rsidP="00ED728B">
      <w:pPr>
        <w:pStyle w:val="Pa4"/>
        <w:jc w:val="center"/>
        <w:rPr>
          <w:b/>
          <w:caps/>
          <w:color w:val="000000"/>
          <w:sz w:val="28"/>
          <w:szCs w:val="28"/>
        </w:rPr>
      </w:pPr>
      <w:r w:rsidRPr="00ED728B">
        <w:rPr>
          <w:b/>
          <w:caps/>
          <w:color w:val="000000"/>
          <w:sz w:val="28"/>
          <w:szCs w:val="28"/>
        </w:rPr>
        <w:t>Основні категорії та інститути приватного права</w:t>
      </w:r>
    </w:p>
    <w:p w:rsidR="00ED728B" w:rsidRPr="00ED728B" w:rsidRDefault="00ED728B" w:rsidP="00ED728B">
      <w:pPr>
        <w:pStyle w:val="Default"/>
        <w:rPr>
          <w:lang w:eastAsia="ru-RU"/>
        </w:rPr>
      </w:pPr>
    </w:p>
    <w:p w:rsidR="00ED728B" w:rsidRPr="001D62C3" w:rsidRDefault="00ED728B" w:rsidP="00ED728B">
      <w:pPr>
        <w:contextualSpacing/>
        <w:jc w:val="center"/>
        <w:rPr>
          <w:b/>
          <w:sz w:val="28"/>
          <w:lang w:val="uk-UA"/>
        </w:rPr>
      </w:pPr>
      <w:r w:rsidRPr="001D62C3">
        <w:rPr>
          <w:b/>
          <w:sz w:val="28"/>
          <w:lang w:val="uk-UA"/>
        </w:rPr>
        <w:t>Мета семінарського заняття:</w:t>
      </w:r>
    </w:p>
    <w:p w:rsidR="00ED728B" w:rsidRPr="001D62C3" w:rsidRDefault="00ED728B" w:rsidP="00ED728B">
      <w:pPr>
        <w:pStyle w:val="a3"/>
        <w:jc w:val="both"/>
        <w:rPr>
          <w:rFonts w:ascii="Times New Roman" w:hAnsi="Times New Roman"/>
          <w:sz w:val="28"/>
          <w:szCs w:val="28"/>
          <w:lang w:val="uk-UA"/>
        </w:rPr>
      </w:pPr>
    </w:p>
    <w:p w:rsidR="00ED728B" w:rsidRPr="001D62C3" w:rsidRDefault="00ED728B" w:rsidP="00ED728B">
      <w:pPr>
        <w:pStyle w:val="a3"/>
        <w:ind w:left="0" w:firstLine="709"/>
        <w:jc w:val="both"/>
        <w:rPr>
          <w:rFonts w:ascii="Times New Roman" w:hAnsi="Times New Roman"/>
          <w:sz w:val="28"/>
          <w:szCs w:val="28"/>
          <w:lang w:val="uk-UA"/>
        </w:rPr>
      </w:pPr>
      <w:r w:rsidRPr="001D62C3">
        <w:rPr>
          <w:rFonts w:ascii="Times New Roman" w:hAnsi="Times New Roman"/>
          <w:sz w:val="28"/>
          <w:szCs w:val="28"/>
          <w:lang w:val="uk-UA"/>
        </w:rPr>
        <w:t>засвоєння, закріплення, поглиблення знань про:</w:t>
      </w:r>
    </w:p>
    <w:p w:rsidR="00ED728B" w:rsidRPr="00ED728B" w:rsidRDefault="00ED728B" w:rsidP="00AB27D3">
      <w:pPr>
        <w:pStyle w:val="a3"/>
        <w:widowControl/>
        <w:numPr>
          <w:ilvl w:val="0"/>
          <w:numId w:val="4"/>
        </w:numPr>
        <w:autoSpaceDE/>
        <w:autoSpaceDN/>
        <w:adjustRightInd/>
        <w:ind w:left="0" w:firstLine="709"/>
        <w:jc w:val="both"/>
        <w:rPr>
          <w:rFonts w:ascii="Times New Roman" w:hAnsi="Times New Roman"/>
          <w:b/>
          <w:sz w:val="28"/>
          <w:lang w:val="uk-UA"/>
        </w:rPr>
      </w:pPr>
      <w:r>
        <w:rPr>
          <w:rFonts w:ascii="Times New Roman" w:hAnsi="Times New Roman"/>
          <w:sz w:val="28"/>
          <w:lang w:val="uk-UA"/>
        </w:rPr>
        <w:t>основні категорії та інститути приватного права, новітні цивілізаційні виклики, прогалини правового регулювання;</w:t>
      </w:r>
    </w:p>
    <w:p w:rsidR="00ED728B" w:rsidRPr="00ED728B" w:rsidRDefault="00ED728B" w:rsidP="00AB27D3">
      <w:pPr>
        <w:pStyle w:val="a3"/>
        <w:widowControl/>
        <w:numPr>
          <w:ilvl w:val="0"/>
          <w:numId w:val="4"/>
        </w:numPr>
        <w:autoSpaceDE/>
        <w:autoSpaceDN/>
        <w:adjustRightInd/>
        <w:ind w:left="0" w:firstLine="709"/>
        <w:jc w:val="both"/>
        <w:rPr>
          <w:rFonts w:ascii="Times New Roman" w:hAnsi="Times New Roman"/>
          <w:b/>
          <w:sz w:val="28"/>
          <w:lang w:val="uk-UA"/>
        </w:rPr>
      </w:pPr>
      <w:r>
        <w:rPr>
          <w:rFonts w:ascii="Times New Roman" w:hAnsi="Times New Roman"/>
          <w:sz w:val="28"/>
          <w:lang w:val="uk-UA"/>
        </w:rPr>
        <w:lastRenderedPageBreak/>
        <w:t>проблеми теорії приватного права щодо визначення сутності окремих цивільно-правових відносин та визначення особливостей механізму їх цивільно-правового регулювання;</w:t>
      </w:r>
    </w:p>
    <w:p w:rsidR="00ED728B" w:rsidRPr="00ED728B" w:rsidRDefault="00ED728B" w:rsidP="00AB27D3">
      <w:pPr>
        <w:pStyle w:val="a3"/>
        <w:widowControl/>
        <w:numPr>
          <w:ilvl w:val="0"/>
          <w:numId w:val="4"/>
        </w:numPr>
        <w:autoSpaceDE/>
        <w:autoSpaceDN/>
        <w:adjustRightInd/>
        <w:ind w:left="0" w:firstLine="709"/>
        <w:jc w:val="both"/>
        <w:rPr>
          <w:rFonts w:ascii="Times New Roman" w:hAnsi="Times New Roman"/>
          <w:b/>
          <w:sz w:val="28"/>
          <w:lang w:val="uk-UA"/>
        </w:rPr>
      </w:pPr>
      <w:r>
        <w:rPr>
          <w:rFonts w:ascii="Times New Roman" w:hAnsi="Times New Roman"/>
          <w:sz w:val="28"/>
          <w:lang w:val="uk-UA"/>
        </w:rPr>
        <w:t>проблеми практики тлумачення та застосування окремих положень позитивного права;</w:t>
      </w:r>
    </w:p>
    <w:p w:rsidR="00ED728B" w:rsidRPr="00ED728B" w:rsidRDefault="00ED728B" w:rsidP="00AB27D3">
      <w:pPr>
        <w:pStyle w:val="a3"/>
        <w:widowControl/>
        <w:numPr>
          <w:ilvl w:val="0"/>
          <w:numId w:val="4"/>
        </w:numPr>
        <w:autoSpaceDE/>
        <w:autoSpaceDN/>
        <w:adjustRightInd/>
        <w:ind w:left="0" w:firstLine="709"/>
        <w:jc w:val="both"/>
        <w:rPr>
          <w:rFonts w:ascii="Times New Roman" w:hAnsi="Times New Roman"/>
          <w:b/>
          <w:sz w:val="28"/>
          <w:lang w:val="uk-UA"/>
        </w:rPr>
      </w:pPr>
      <w:r>
        <w:rPr>
          <w:rFonts w:ascii="Times New Roman" w:hAnsi="Times New Roman"/>
          <w:sz w:val="28"/>
          <w:lang w:val="uk-UA"/>
        </w:rPr>
        <w:t>проблеми розмежування публічного та приватного права, змісту актів позитивного права.</w:t>
      </w:r>
    </w:p>
    <w:p w:rsidR="00ED728B" w:rsidRDefault="00ED728B" w:rsidP="00ED728B">
      <w:pPr>
        <w:pStyle w:val="a3"/>
        <w:widowControl/>
        <w:autoSpaceDE/>
        <w:autoSpaceDN/>
        <w:adjustRightInd/>
        <w:ind w:left="0"/>
        <w:jc w:val="center"/>
        <w:rPr>
          <w:rFonts w:ascii="Times New Roman" w:hAnsi="Times New Roman"/>
          <w:b/>
          <w:sz w:val="28"/>
          <w:szCs w:val="28"/>
          <w:lang w:val="uk-UA"/>
        </w:rPr>
      </w:pPr>
    </w:p>
    <w:p w:rsidR="00ED728B" w:rsidRPr="00735577" w:rsidRDefault="00ED728B" w:rsidP="00ED728B">
      <w:pPr>
        <w:pStyle w:val="a3"/>
        <w:widowControl/>
        <w:autoSpaceDE/>
        <w:autoSpaceDN/>
        <w:adjustRightInd/>
        <w:ind w:left="0"/>
        <w:jc w:val="center"/>
        <w:rPr>
          <w:rFonts w:ascii="Times New Roman" w:hAnsi="Times New Roman"/>
          <w:b/>
          <w:sz w:val="28"/>
          <w:szCs w:val="28"/>
          <w:lang w:val="uk-UA"/>
        </w:rPr>
      </w:pPr>
      <w:r w:rsidRPr="00735577">
        <w:rPr>
          <w:rFonts w:ascii="Times New Roman" w:hAnsi="Times New Roman"/>
          <w:b/>
          <w:sz w:val="28"/>
          <w:szCs w:val="28"/>
          <w:lang w:val="uk-UA"/>
        </w:rPr>
        <w:t>План:</w:t>
      </w:r>
    </w:p>
    <w:p w:rsidR="00ED728B" w:rsidRDefault="00ED728B" w:rsidP="00AB27D3">
      <w:pPr>
        <w:pStyle w:val="Pa4"/>
        <w:numPr>
          <w:ilvl w:val="0"/>
          <w:numId w:val="13"/>
        </w:numPr>
        <w:ind w:left="0" w:firstLine="709"/>
        <w:jc w:val="both"/>
        <w:rPr>
          <w:color w:val="000000"/>
          <w:sz w:val="28"/>
          <w:szCs w:val="28"/>
          <w:lang w:val="uk-UA"/>
        </w:rPr>
      </w:pPr>
      <w:r>
        <w:rPr>
          <w:color w:val="000000"/>
          <w:sz w:val="28"/>
          <w:szCs w:val="28"/>
          <w:lang w:val="uk-UA"/>
        </w:rPr>
        <w:t>П</w:t>
      </w:r>
      <w:r w:rsidRPr="00BB2321">
        <w:rPr>
          <w:color w:val="000000"/>
          <w:sz w:val="28"/>
          <w:szCs w:val="28"/>
        </w:rPr>
        <w:t>равочин як категорія приватного права</w:t>
      </w:r>
      <w:r>
        <w:rPr>
          <w:color w:val="000000"/>
          <w:sz w:val="28"/>
          <w:szCs w:val="28"/>
          <w:lang w:val="uk-UA"/>
        </w:rPr>
        <w:t>.</w:t>
      </w:r>
    </w:p>
    <w:p w:rsidR="00ED728B" w:rsidRPr="00ED728B" w:rsidRDefault="00ED728B" w:rsidP="00AB27D3">
      <w:pPr>
        <w:pStyle w:val="Default"/>
        <w:numPr>
          <w:ilvl w:val="0"/>
          <w:numId w:val="13"/>
        </w:numPr>
        <w:ind w:left="0" w:firstLine="709"/>
        <w:jc w:val="both"/>
        <w:rPr>
          <w:sz w:val="28"/>
          <w:szCs w:val="28"/>
        </w:rPr>
      </w:pPr>
      <w:r>
        <w:rPr>
          <w:lang w:val="uk-UA" w:eastAsia="ru-RU"/>
        </w:rPr>
        <w:t>Д</w:t>
      </w:r>
      <w:r w:rsidRPr="00ED728B">
        <w:rPr>
          <w:sz w:val="28"/>
          <w:szCs w:val="28"/>
        </w:rPr>
        <w:t>оговір у</w:t>
      </w:r>
      <w:r w:rsidRPr="00ED728B">
        <w:rPr>
          <w:sz w:val="28"/>
          <w:szCs w:val="28"/>
          <w:lang w:val="uk-UA"/>
        </w:rPr>
        <w:t xml:space="preserve"> </w:t>
      </w:r>
      <w:r w:rsidRPr="00ED728B">
        <w:rPr>
          <w:sz w:val="28"/>
          <w:szCs w:val="28"/>
        </w:rPr>
        <w:t>приватно</w:t>
      </w:r>
      <w:r w:rsidRPr="00ED728B">
        <w:rPr>
          <w:sz w:val="28"/>
          <w:szCs w:val="28"/>
          <w:lang w:val="uk-UA"/>
        </w:rPr>
        <w:t>-</w:t>
      </w:r>
      <w:r w:rsidRPr="00ED728B">
        <w:rPr>
          <w:sz w:val="28"/>
          <w:szCs w:val="28"/>
        </w:rPr>
        <w:t>правових відносинах</w:t>
      </w:r>
      <w:r>
        <w:rPr>
          <w:sz w:val="28"/>
          <w:szCs w:val="28"/>
          <w:lang w:val="uk-UA"/>
        </w:rPr>
        <w:t>.</w:t>
      </w:r>
    </w:p>
    <w:p w:rsidR="00ED728B" w:rsidRDefault="00ED728B" w:rsidP="00AB27D3">
      <w:pPr>
        <w:pStyle w:val="Default"/>
        <w:numPr>
          <w:ilvl w:val="0"/>
          <w:numId w:val="13"/>
        </w:numPr>
        <w:ind w:left="0" w:firstLine="709"/>
        <w:jc w:val="both"/>
        <w:rPr>
          <w:sz w:val="28"/>
          <w:szCs w:val="28"/>
          <w:lang w:val="uk-UA"/>
        </w:rPr>
      </w:pPr>
      <w:r w:rsidRPr="00ED728B">
        <w:rPr>
          <w:sz w:val="28"/>
          <w:szCs w:val="28"/>
          <w:lang w:val="uk-UA"/>
        </w:rPr>
        <w:t xml:space="preserve">Теорії </w:t>
      </w:r>
      <w:r w:rsidRPr="00ED728B">
        <w:rPr>
          <w:sz w:val="28"/>
          <w:szCs w:val="28"/>
        </w:rPr>
        <w:t>права власності</w:t>
      </w:r>
      <w:r>
        <w:rPr>
          <w:sz w:val="28"/>
          <w:szCs w:val="28"/>
          <w:lang w:val="uk-UA"/>
        </w:rPr>
        <w:t>.</w:t>
      </w:r>
    </w:p>
    <w:p w:rsidR="00ED728B" w:rsidRPr="00ED728B" w:rsidRDefault="00ED728B" w:rsidP="00AB27D3">
      <w:pPr>
        <w:pStyle w:val="Default"/>
        <w:numPr>
          <w:ilvl w:val="0"/>
          <w:numId w:val="13"/>
        </w:numPr>
        <w:ind w:left="0" w:firstLine="709"/>
        <w:jc w:val="both"/>
        <w:rPr>
          <w:sz w:val="28"/>
          <w:szCs w:val="28"/>
        </w:rPr>
      </w:pPr>
      <w:r>
        <w:rPr>
          <w:sz w:val="28"/>
          <w:szCs w:val="28"/>
          <w:lang w:val="uk-UA"/>
        </w:rPr>
        <w:t>Т</w:t>
      </w:r>
      <w:r w:rsidRPr="00ED728B">
        <w:rPr>
          <w:sz w:val="28"/>
          <w:szCs w:val="28"/>
          <w:lang w:val="uk-UA"/>
        </w:rPr>
        <w:t>еорії з</w:t>
      </w:r>
      <w:r w:rsidRPr="00ED728B">
        <w:rPr>
          <w:sz w:val="28"/>
          <w:szCs w:val="28"/>
        </w:rPr>
        <w:t>обов’яза</w:t>
      </w:r>
      <w:r w:rsidRPr="00ED728B">
        <w:rPr>
          <w:sz w:val="28"/>
          <w:szCs w:val="28"/>
          <w:lang w:val="uk-UA"/>
        </w:rPr>
        <w:t>льного права</w:t>
      </w:r>
      <w:r>
        <w:rPr>
          <w:sz w:val="28"/>
          <w:szCs w:val="28"/>
          <w:lang w:val="uk-UA"/>
        </w:rPr>
        <w:t>.</w:t>
      </w:r>
    </w:p>
    <w:p w:rsidR="00ED728B" w:rsidRDefault="00ED728B" w:rsidP="00AB27D3">
      <w:pPr>
        <w:pStyle w:val="Default"/>
        <w:numPr>
          <w:ilvl w:val="0"/>
          <w:numId w:val="13"/>
        </w:numPr>
        <w:ind w:left="0" w:firstLine="709"/>
        <w:jc w:val="both"/>
        <w:rPr>
          <w:sz w:val="28"/>
          <w:szCs w:val="28"/>
          <w:lang w:val="uk-UA"/>
        </w:rPr>
      </w:pPr>
      <w:r w:rsidRPr="00ED728B">
        <w:rPr>
          <w:sz w:val="28"/>
          <w:szCs w:val="28"/>
          <w:lang w:val="uk-UA"/>
        </w:rPr>
        <w:t>Теорія д</w:t>
      </w:r>
      <w:r w:rsidRPr="00ED728B">
        <w:rPr>
          <w:sz w:val="28"/>
          <w:szCs w:val="28"/>
        </w:rPr>
        <w:t>елікт</w:t>
      </w:r>
      <w:r w:rsidRPr="00ED728B">
        <w:rPr>
          <w:sz w:val="28"/>
          <w:szCs w:val="28"/>
          <w:lang w:val="uk-UA"/>
        </w:rPr>
        <w:t>ів</w:t>
      </w:r>
      <w:r w:rsidRPr="00ED728B">
        <w:rPr>
          <w:sz w:val="28"/>
          <w:szCs w:val="28"/>
        </w:rPr>
        <w:t xml:space="preserve"> в приватно</w:t>
      </w:r>
      <w:r w:rsidRPr="00ED728B">
        <w:rPr>
          <w:sz w:val="28"/>
          <w:szCs w:val="28"/>
          <w:lang w:val="uk-UA"/>
        </w:rPr>
        <w:t>му праві</w:t>
      </w:r>
      <w:r>
        <w:rPr>
          <w:sz w:val="28"/>
          <w:szCs w:val="28"/>
          <w:lang w:val="uk-UA"/>
        </w:rPr>
        <w:t>.</w:t>
      </w:r>
    </w:p>
    <w:p w:rsidR="004A131A" w:rsidRPr="00ED728B" w:rsidRDefault="00ED728B" w:rsidP="00AB27D3">
      <w:pPr>
        <w:pStyle w:val="Default"/>
        <w:numPr>
          <w:ilvl w:val="0"/>
          <w:numId w:val="13"/>
        </w:numPr>
        <w:ind w:left="0" w:firstLine="709"/>
        <w:contextualSpacing/>
        <w:jc w:val="both"/>
        <w:rPr>
          <w:shd w:val="clear" w:color="auto" w:fill="FFFFFF"/>
          <w:lang w:val="uk-UA"/>
        </w:rPr>
      </w:pPr>
      <w:r w:rsidRPr="00ED728B">
        <w:rPr>
          <w:sz w:val="28"/>
          <w:szCs w:val="28"/>
          <w:lang w:val="uk-UA"/>
        </w:rPr>
        <w:t xml:space="preserve"> Вчення про захист цивільних прав.</w:t>
      </w:r>
    </w:p>
    <w:p w:rsidR="00DE6890" w:rsidRPr="001D62C3" w:rsidRDefault="00DE6890" w:rsidP="00954851">
      <w:pPr>
        <w:shd w:val="clear" w:color="auto" w:fill="FFFFFF"/>
        <w:ind w:left="709"/>
        <w:contextualSpacing/>
        <w:jc w:val="both"/>
        <w:rPr>
          <w:b/>
          <w:bCs/>
          <w:i/>
          <w:iCs/>
          <w:color w:val="000000"/>
          <w:spacing w:val="-1"/>
          <w:sz w:val="28"/>
          <w:szCs w:val="28"/>
          <w:lang w:val="uk-UA"/>
        </w:rPr>
      </w:pPr>
    </w:p>
    <w:p w:rsidR="00DE6890" w:rsidRPr="001D62C3" w:rsidRDefault="00DE6890" w:rsidP="00954851">
      <w:pPr>
        <w:contextualSpacing/>
        <w:jc w:val="center"/>
        <w:rPr>
          <w:b/>
          <w:sz w:val="28"/>
          <w:szCs w:val="28"/>
          <w:lang w:val="uk-UA"/>
        </w:rPr>
      </w:pPr>
      <w:r w:rsidRPr="001D62C3">
        <w:rPr>
          <w:sz w:val="36"/>
          <w:szCs w:val="36"/>
          <w:lang w:val="uk-UA"/>
        </w:rPr>
        <w:sym w:font="Webdings" w:char="F0A8"/>
      </w:r>
      <w:r w:rsidRPr="001D62C3">
        <w:rPr>
          <w:b/>
          <w:sz w:val="28"/>
          <w:szCs w:val="28"/>
          <w:lang w:val="uk-UA"/>
        </w:rPr>
        <w:t xml:space="preserve">Основні терміни та поняття </w:t>
      </w:r>
    </w:p>
    <w:p w:rsidR="00825D63" w:rsidRDefault="00ED728B" w:rsidP="00954851">
      <w:pPr>
        <w:shd w:val="clear" w:color="auto" w:fill="FFFFFF"/>
        <w:ind w:right="5" w:firstLine="709"/>
        <w:contextualSpacing/>
        <w:jc w:val="both"/>
        <w:rPr>
          <w:color w:val="000000"/>
          <w:spacing w:val="-3"/>
          <w:sz w:val="28"/>
          <w:szCs w:val="28"/>
          <w:lang w:val="uk-UA"/>
        </w:rPr>
      </w:pPr>
      <w:r>
        <w:rPr>
          <w:color w:val="000000"/>
          <w:spacing w:val="-3"/>
          <w:sz w:val="28"/>
          <w:szCs w:val="28"/>
          <w:lang w:val="uk-UA"/>
        </w:rPr>
        <w:t xml:space="preserve">Правочин, угода, домовленість, дійсність, воля, волевиявлення, договір, оферта, акцепт, істотні умови, укладання договору, динаміка договірного правовідношення, делікт, ризик, шкода, збитки, </w:t>
      </w:r>
      <w:r w:rsidR="00825D63">
        <w:rPr>
          <w:color w:val="000000"/>
          <w:spacing w:val="-3"/>
          <w:sz w:val="28"/>
          <w:szCs w:val="28"/>
          <w:lang w:val="uk-UA"/>
        </w:rPr>
        <w:t>вина, захист, охорона,  власність, віндикація, негаторний позов, прогібіторний позов.</w:t>
      </w:r>
    </w:p>
    <w:p w:rsidR="00825D63" w:rsidRDefault="00825D63" w:rsidP="00954851">
      <w:pPr>
        <w:tabs>
          <w:tab w:val="left" w:pos="1080"/>
        </w:tabs>
        <w:contextualSpacing/>
        <w:jc w:val="center"/>
        <w:rPr>
          <w:b/>
          <w:sz w:val="56"/>
          <w:szCs w:val="56"/>
          <w:lang w:val="uk-UA"/>
        </w:rPr>
      </w:pPr>
    </w:p>
    <w:p w:rsidR="00954851" w:rsidRPr="001D62C3" w:rsidRDefault="00954851" w:rsidP="00954851">
      <w:pPr>
        <w:tabs>
          <w:tab w:val="left" w:pos="1080"/>
        </w:tabs>
        <w:contextualSpacing/>
        <w:jc w:val="center"/>
        <w:rPr>
          <w:b/>
          <w:i/>
          <w:sz w:val="28"/>
          <w:szCs w:val="28"/>
          <w:lang w:val="uk-UA"/>
        </w:rPr>
      </w:pPr>
      <w:r w:rsidRPr="001D62C3">
        <w:rPr>
          <w:b/>
          <w:sz w:val="56"/>
          <w:szCs w:val="56"/>
          <w:lang w:val="uk-UA"/>
        </w:rPr>
        <w:sym w:font="Wingdings" w:char="F047"/>
      </w:r>
      <w:r w:rsidRPr="001D62C3">
        <w:rPr>
          <w:b/>
          <w:i/>
          <w:sz w:val="28"/>
          <w:szCs w:val="28"/>
          <w:lang w:val="uk-UA"/>
        </w:rPr>
        <w:t>Методичні вказівки</w:t>
      </w:r>
    </w:p>
    <w:p w:rsidR="00825D63" w:rsidRDefault="00825D63" w:rsidP="00954851">
      <w:pPr>
        <w:ind w:firstLine="709"/>
        <w:contextualSpacing/>
        <w:jc w:val="both"/>
        <w:rPr>
          <w:sz w:val="28"/>
          <w:szCs w:val="28"/>
          <w:lang w:val="uk-UA"/>
        </w:rPr>
      </w:pPr>
    </w:p>
    <w:p w:rsidR="00825D63" w:rsidRDefault="00DE6890" w:rsidP="00954851">
      <w:pPr>
        <w:ind w:firstLine="709"/>
        <w:contextualSpacing/>
        <w:jc w:val="both"/>
        <w:rPr>
          <w:sz w:val="28"/>
          <w:szCs w:val="28"/>
          <w:lang w:val="uk-UA"/>
        </w:rPr>
      </w:pPr>
      <w:r w:rsidRPr="001D62C3">
        <w:rPr>
          <w:sz w:val="28"/>
          <w:szCs w:val="28"/>
          <w:lang w:val="uk-UA"/>
        </w:rPr>
        <w:t xml:space="preserve">Розкриваючи зміст </w:t>
      </w:r>
      <w:r w:rsidRPr="001D62C3">
        <w:rPr>
          <w:i/>
          <w:sz w:val="28"/>
          <w:szCs w:val="28"/>
          <w:lang w:val="uk-UA"/>
        </w:rPr>
        <w:t>першого питання</w:t>
      </w:r>
      <w:r w:rsidRPr="001D62C3">
        <w:rPr>
          <w:sz w:val="28"/>
          <w:szCs w:val="28"/>
          <w:lang w:val="uk-UA"/>
        </w:rPr>
        <w:t xml:space="preserve"> слід </w:t>
      </w:r>
      <w:r w:rsidR="00825D63">
        <w:rPr>
          <w:sz w:val="28"/>
          <w:szCs w:val="28"/>
          <w:lang w:val="uk-UA"/>
        </w:rPr>
        <w:t>визначити: історичні передумови становлення категорії «правочин», розвиток вчення про «правочин», сучасне розуміння змісту «правочину». Види правочинів, умови дійсності правочину. Недійсність та нікчемність правочину. Наслідки недійсності правочину. Електронні правочини.</w:t>
      </w:r>
    </w:p>
    <w:p w:rsidR="00825D63" w:rsidRDefault="00DE6890" w:rsidP="00954851">
      <w:pPr>
        <w:ind w:firstLine="709"/>
        <w:contextualSpacing/>
        <w:jc w:val="both"/>
        <w:rPr>
          <w:sz w:val="28"/>
          <w:szCs w:val="28"/>
          <w:lang w:val="uk-UA"/>
        </w:rPr>
      </w:pPr>
      <w:r w:rsidRPr="001D62C3">
        <w:rPr>
          <w:i/>
          <w:sz w:val="28"/>
          <w:szCs w:val="28"/>
          <w:lang w:val="uk-UA"/>
        </w:rPr>
        <w:t xml:space="preserve">Друге питання </w:t>
      </w:r>
      <w:r w:rsidRPr="001D62C3">
        <w:rPr>
          <w:sz w:val="28"/>
          <w:szCs w:val="28"/>
          <w:lang w:val="uk-UA"/>
        </w:rPr>
        <w:t xml:space="preserve">присвячене </w:t>
      </w:r>
      <w:r w:rsidR="00825D63">
        <w:rPr>
          <w:sz w:val="28"/>
          <w:szCs w:val="28"/>
          <w:lang w:val="uk-UA"/>
        </w:rPr>
        <w:t>поняттю договору, видам договорів. Системі та класифікації договорів, змісту договору та договірних умов.</w:t>
      </w:r>
      <w:r w:rsidR="00FF48C7">
        <w:rPr>
          <w:sz w:val="28"/>
          <w:szCs w:val="28"/>
          <w:lang w:val="uk-UA"/>
        </w:rPr>
        <w:t xml:space="preserve"> Публічний договір, договір про приєднання. </w:t>
      </w:r>
      <w:r w:rsidR="00825D63">
        <w:rPr>
          <w:sz w:val="28"/>
          <w:szCs w:val="28"/>
          <w:lang w:val="uk-UA"/>
        </w:rPr>
        <w:t>Динаміка договірного правовідношення. Наслідки порушення договору. Припинення та розірвання договору.</w:t>
      </w:r>
      <w:r w:rsidR="00FF48C7">
        <w:rPr>
          <w:sz w:val="28"/>
          <w:szCs w:val="28"/>
          <w:lang w:val="uk-UA"/>
        </w:rPr>
        <w:t xml:space="preserve"> Непойменовані договори.</w:t>
      </w:r>
    </w:p>
    <w:p w:rsidR="00FF48C7" w:rsidRDefault="00FF48C7" w:rsidP="00954851">
      <w:pPr>
        <w:ind w:firstLine="709"/>
        <w:contextualSpacing/>
        <w:jc w:val="both"/>
        <w:rPr>
          <w:sz w:val="28"/>
          <w:szCs w:val="28"/>
          <w:lang w:val="uk-UA"/>
        </w:rPr>
      </w:pPr>
      <w:r>
        <w:rPr>
          <w:sz w:val="28"/>
          <w:szCs w:val="28"/>
          <w:lang w:val="uk-UA"/>
        </w:rPr>
        <w:t xml:space="preserve">Особливості цивільно-правового регулювання договірних відносин. Співвідношення нормативного та договірного регулювання. </w:t>
      </w:r>
    </w:p>
    <w:p w:rsidR="00FF48C7" w:rsidRDefault="00825D63" w:rsidP="00DE6890">
      <w:pPr>
        <w:ind w:firstLine="709"/>
        <w:contextualSpacing/>
        <w:jc w:val="both"/>
        <w:rPr>
          <w:bCs/>
          <w:color w:val="000000"/>
          <w:sz w:val="28"/>
          <w:szCs w:val="28"/>
          <w:shd w:val="clear" w:color="auto" w:fill="FFFFFF"/>
          <w:lang w:val="uk-UA"/>
        </w:rPr>
      </w:pPr>
      <w:r>
        <w:rPr>
          <w:sz w:val="28"/>
          <w:szCs w:val="28"/>
          <w:lang w:val="uk-UA"/>
        </w:rPr>
        <w:t xml:space="preserve">  </w:t>
      </w:r>
      <w:r w:rsidR="00DE6890" w:rsidRPr="001D62C3">
        <w:rPr>
          <w:bCs/>
          <w:i/>
          <w:color w:val="000000"/>
          <w:sz w:val="28"/>
          <w:szCs w:val="28"/>
          <w:shd w:val="clear" w:color="auto" w:fill="FFFFFF"/>
          <w:lang w:val="uk-UA"/>
        </w:rPr>
        <w:t>Третє питання</w:t>
      </w:r>
      <w:r w:rsidR="00FF48C7">
        <w:rPr>
          <w:bCs/>
          <w:i/>
          <w:color w:val="000000"/>
          <w:sz w:val="28"/>
          <w:szCs w:val="28"/>
          <w:shd w:val="clear" w:color="auto" w:fill="FFFFFF"/>
          <w:lang w:val="uk-UA"/>
        </w:rPr>
        <w:t xml:space="preserve">. </w:t>
      </w:r>
      <w:r w:rsidR="00FF48C7" w:rsidRPr="00FF48C7">
        <w:rPr>
          <w:bCs/>
          <w:color w:val="000000"/>
          <w:sz w:val="28"/>
          <w:szCs w:val="28"/>
          <w:shd w:val="clear" w:color="auto" w:fill="FFFFFF"/>
          <w:lang w:val="uk-UA"/>
        </w:rPr>
        <w:t>Розкрити теорії прав власності.</w:t>
      </w:r>
      <w:r w:rsidR="00FF48C7">
        <w:rPr>
          <w:bCs/>
          <w:color w:val="000000"/>
          <w:sz w:val="28"/>
          <w:szCs w:val="28"/>
          <w:shd w:val="clear" w:color="auto" w:fill="FFFFFF"/>
          <w:lang w:val="uk-UA"/>
        </w:rPr>
        <w:t xml:space="preserve"> Зміст права власності. Повноваження власника. Речові права. Право на чужі речі. Здійснення права власності. Набуття та перехід права власності. Захист права власності. Система позовів з захисту прав власності та інших речових прав.</w:t>
      </w:r>
    </w:p>
    <w:p w:rsidR="00DE6890" w:rsidRPr="001D62C3" w:rsidRDefault="00FF48C7" w:rsidP="00DE6890">
      <w:pPr>
        <w:ind w:firstLine="709"/>
        <w:contextualSpacing/>
        <w:jc w:val="both"/>
        <w:rPr>
          <w:sz w:val="28"/>
          <w:szCs w:val="28"/>
          <w:lang w:val="uk-UA"/>
        </w:rPr>
      </w:pPr>
      <w:r>
        <w:rPr>
          <w:i/>
          <w:sz w:val="28"/>
          <w:szCs w:val="28"/>
          <w:lang w:val="uk-UA"/>
        </w:rPr>
        <w:t>Ч</w:t>
      </w:r>
      <w:r w:rsidR="00DE6890" w:rsidRPr="001D62C3">
        <w:rPr>
          <w:i/>
          <w:sz w:val="28"/>
          <w:szCs w:val="28"/>
          <w:lang w:val="uk-UA"/>
        </w:rPr>
        <w:t>етверте питання</w:t>
      </w:r>
      <w:r>
        <w:rPr>
          <w:i/>
          <w:sz w:val="28"/>
          <w:szCs w:val="28"/>
          <w:lang w:val="uk-UA"/>
        </w:rPr>
        <w:t xml:space="preserve">. </w:t>
      </w:r>
      <w:r>
        <w:rPr>
          <w:sz w:val="28"/>
          <w:szCs w:val="28"/>
          <w:lang w:val="uk-UA"/>
        </w:rPr>
        <w:t xml:space="preserve">Теорія зобов’язання та зобов’язального правовідношення. Поняття та види зобов’язання. Зміст зобов’язань. Учасники. </w:t>
      </w:r>
      <w:r>
        <w:rPr>
          <w:sz w:val="28"/>
          <w:szCs w:val="28"/>
          <w:lang w:val="uk-UA"/>
        </w:rPr>
        <w:lastRenderedPageBreak/>
        <w:t xml:space="preserve">Зміна сторін в зобов’язанні. Виконання зобов’язання. Належне та неналежне виконання зобов’язання. Наслідки невиконання та неналежного виконання зобов’язань. Способи забезпечення виконання зобов’язань. </w:t>
      </w:r>
    </w:p>
    <w:p w:rsidR="00FF48C7" w:rsidRDefault="00DE6890" w:rsidP="00DE6890">
      <w:pPr>
        <w:ind w:firstLine="709"/>
        <w:contextualSpacing/>
        <w:jc w:val="both"/>
        <w:rPr>
          <w:sz w:val="28"/>
          <w:szCs w:val="28"/>
          <w:lang w:val="uk-UA"/>
        </w:rPr>
      </w:pPr>
      <w:r w:rsidRPr="001D62C3">
        <w:rPr>
          <w:i/>
          <w:sz w:val="28"/>
          <w:szCs w:val="28"/>
          <w:lang w:val="uk-UA"/>
        </w:rPr>
        <w:t>П’яте питання</w:t>
      </w:r>
      <w:r w:rsidR="00FF48C7">
        <w:rPr>
          <w:i/>
          <w:sz w:val="28"/>
          <w:szCs w:val="28"/>
          <w:lang w:val="uk-UA"/>
        </w:rPr>
        <w:t xml:space="preserve">. </w:t>
      </w:r>
      <w:r w:rsidR="00FF48C7">
        <w:rPr>
          <w:sz w:val="28"/>
          <w:szCs w:val="28"/>
          <w:lang w:val="uk-UA"/>
        </w:rPr>
        <w:t>Теорія делікту. Делікт в романо-германській та англо-американській цивільно- правових сім’ях. Майнова шкода. Немайнова шкода. Моральна шкода. Моральна шкода в цивілістиці європейських країн та США.</w:t>
      </w:r>
    </w:p>
    <w:p w:rsidR="00FF48C7" w:rsidRDefault="00FF48C7" w:rsidP="00DE6890">
      <w:pPr>
        <w:ind w:firstLine="709"/>
        <w:contextualSpacing/>
        <w:jc w:val="both"/>
        <w:rPr>
          <w:sz w:val="28"/>
          <w:szCs w:val="28"/>
          <w:lang w:val="uk-UA"/>
        </w:rPr>
      </w:pPr>
      <w:r>
        <w:rPr>
          <w:i/>
          <w:sz w:val="28"/>
          <w:szCs w:val="28"/>
          <w:lang w:val="uk-UA"/>
        </w:rPr>
        <w:t xml:space="preserve">Шосте питання. </w:t>
      </w:r>
      <w:r>
        <w:rPr>
          <w:sz w:val="28"/>
          <w:szCs w:val="28"/>
          <w:lang w:val="uk-UA"/>
        </w:rPr>
        <w:t>Захист цивільних прав. Захист цивільних інтересів. Форма, порядок, способи захисту. Засоби захисту цивільних прав. Співвідношення «охорони» та «захисту».</w:t>
      </w:r>
    </w:p>
    <w:p w:rsidR="00DE6890" w:rsidRPr="001D62C3" w:rsidRDefault="00DE6890" w:rsidP="004A131A">
      <w:pPr>
        <w:jc w:val="center"/>
        <w:rPr>
          <w:b/>
          <w:sz w:val="28"/>
          <w:szCs w:val="28"/>
          <w:lang w:val="uk-UA"/>
        </w:rPr>
      </w:pPr>
    </w:p>
    <w:p w:rsidR="004A131A" w:rsidRDefault="004A131A" w:rsidP="004A131A">
      <w:pPr>
        <w:jc w:val="center"/>
        <w:rPr>
          <w:b/>
          <w:sz w:val="28"/>
          <w:szCs w:val="28"/>
          <w:lang w:val="uk-UA"/>
        </w:rPr>
      </w:pPr>
      <w:r w:rsidRPr="001D62C3">
        <w:rPr>
          <w:b/>
          <w:sz w:val="40"/>
          <w:szCs w:val="40"/>
          <w:lang w:val="uk-UA"/>
        </w:rPr>
        <w:sym w:font="Wingdings" w:char="F034"/>
      </w:r>
      <w:r w:rsidRPr="001D62C3">
        <w:rPr>
          <w:b/>
          <w:sz w:val="28"/>
          <w:szCs w:val="28"/>
          <w:lang w:val="uk-UA"/>
        </w:rPr>
        <w:t xml:space="preserve">Тематика </w:t>
      </w:r>
      <w:r w:rsidR="00DE6890" w:rsidRPr="001D62C3">
        <w:rPr>
          <w:b/>
          <w:sz w:val="28"/>
          <w:szCs w:val="28"/>
          <w:lang w:val="uk-UA"/>
        </w:rPr>
        <w:t>есе</w:t>
      </w:r>
    </w:p>
    <w:p w:rsidR="00FF48C7" w:rsidRPr="001D62C3" w:rsidRDefault="00FF48C7" w:rsidP="004A131A">
      <w:pPr>
        <w:jc w:val="center"/>
        <w:rPr>
          <w:b/>
          <w:sz w:val="28"/>
          <w:szCs w:val="28"/>
          <w:lang w:val="uk-UA"/>
        </w:rPr>
      </w:pPr>
    </w:p>
    <w:p w:rsidR="004A131A" w:rsidRPr="001D62C3" w:rsidRDefault="004A131A" w:rsidP="00AB27D3">
      <w:pPr>
        <w:numPr>
          <w:ilvl w:val="0"/>
          <w:numId w:val="7"/>
        </w:numPr>
        <w:shd w:val="clear" w:color="auto" w:fill="FFFFFF"/>
        <w:ind w:left="0" w:right="5" w:firstLine="709"/>
        <w:contextualSpacing/>
        <w:jc w:val="both"/>
        <w:rPr>
          <w:color w:val="000000"/>
          <w:spacing w:val="-3"/>
          <w:sz w:val="28"/>
          <w:szCs w:val="28"/>
          <w:lang w:val="uk-UA"/>
        </w:rPr>
      </w:pPr>
      <w:r w:rsidRPr="001D62C3">
        <w:rPr>
          <w:color w:val="000000"/>
          <w:spacing w:val="-3"/>
          <w:sz w:val="28"/>
          <w:szCs w:val="28"/>
          <w:lang w:val="uk-UA"/>
        </w:rPr>
        <w:t>Співвідношення міжнародного та національного механізмів захисту прав людини.</w:t>
      </w:r>
    </w:p>
    <w:p w:rsidR="004A131A" w:rsidRDefault="004A131A" w:rsidP="00AB27D3">
      <w:pPr>
        <w:numPr>
          <w:ilvl w:val="0"/>
          <w:numId w:val="7"/>
        </w:numPr>
        <w:shd w:val="clear" w:color="auto" w:fill="FFFFFF"/>
        <w:ind w:left="0" w:right="5" w:firstLine="709"/>
        <w:contextualSpacing/>
        <w:jc w:val="both"/>
        <w:rPr>
          <w:color w:val="000000"/>
          <w:spacing w:val="-3"/>
          <w:sz w:val="28"/>
          <w:szCs w:val="28"/>
          <w:lang w:val="uk-UA"/>
        </w:rPr>
      </w:pPr>
      <w:r w:rsidRPr="001D62C3">
        <w:rPr>
          <w:color w:val="000000"/>
          <w:spacing w:val="-3"/>
          <w:sz w:val="28"/>
          <w:szCs w:val="28"/>
          <w:lang w:val="uk-UA"/>
        </w:rPr>
        <w:t>Проблеми правового захисту прав людини в умовах тимчасової окупації АР Крим.</w:t>
      </w:r>
    </w:p>
    <w:p w:rsidR="00FF48C7" w:rsidRDefault="00FF48C7" w:rsidP="00AB27D3">
      <w:pPr>
        <w:numPr>
          <w:ilvl w:val="0"/>
          <w:numId w:val="7"/>
        </w:numPr>
        <w:shd w:val="clear" w:color="auto" w:fill="FFFFFF"/>
        <w:ind w:left="0" w:right="5" w:firstLine="709"/>
        <w:contextualSpacing/>
        <w:jc w:val="both"/>
        <w:rPr>
          <w:color w:val="000000"/>
          <w:spacing w:val="-3"/>
          <w:sz w:val="28"/>
          <w:szCs w:val="28"/>
          <w:lang w:val="uk-UA"/>
        </w:rPr>
      </w:pPr>
      <w:r>
        <w:rPr>
          <w:color w:val="000000"/>
          <w:spacing w:val="-3"/>
          <w:sz w:val="28"/>
          <w:szCs w:val="28"/>
          <w:lang w:val="uk-UA"/>
        </w:rPr>
        <w:t>Споживчі договори.</w:t>
      </w:r>
    </w:p>
    <w:p w:rsidR="00FF48C7" w:rsidRDefault="00FF48C7" w:rsidP="00AB27D3">
      <w:pPr>
        <w:numPr>
          <w:ilvl w:val="0"/>
          <w:numId w:val="7"/>
        </w:numPr>
        <w:shd w:val="clear" w:color="auto" w:fill="FFFFFF"/>
        <w:ind w:left="0" w:right="5" w:firstLine="709"/>
        <w:contextualSpacing/>
        <w:jc w:val="both"/>
        <w:rPr>
          <w:color w:val="000000"/>
          <w:spacing w:val="-3"/>
          <w:sz w:val="28"/>
          <w:szCs w:val="28"/>
          <w:lang w:val="uk-UA"/>
        </w:rPr>
      </w:pPr>
      <w:r>
        <w:rPr>
          <w:color w:val="000000"/>
          <w:spacing w:val="-3"/>
          <w:sz w:val="28"/>
          <w:szCs w:val="28"/>
          <w:lang w:val="uk-UA"/>
        </w:rPr>
        <w:t>Договори в мережі Інтернет</w:t>
      </w:r>
    </w:p>
    <w:p w:rsidR="00FF48C7" w:rsidRDefault="00FF48C7" w:rsidP="00AB27D3">
      <w:pPr>
        <w:numPr>
          <w:ilvl w:val="0"/>
          <w:numId w:val="7"/>
        </w:numPr>
        <w:shd w:val="clear" w:color="auto" w:fill="FFFFFF"/>
        <w:ind w:left="0" w:right="5" w:firstLine="709"/>
        <w:contextualSpacing/>
        <w:jc w:val="both"/>
        <w:rPr>
          <w:color w:val="000000"/>
          <w:spacing w:val="-3"/>
          <w:sz w:val="28"/>
          <w:szCs w:val="28"/>
          <w:lang w:val="uk-UA"/>
        </w:rPr>
      </w:pPr>
      <w:r>
        <w:rPr>
          <w:color w:val="000000"/>
          <w:spacing w:val="-3"/>
          <w:sz w:val="28"/>
          <w:szCs w:val="28"/>
          <w:lang w:val="uk-UA"/>
        </w:rPr>
        <w:t>Свобода договору та її обмеження.</w:t>
      </w:r>
    </w:p>
    <w:p w:rsidR="00FF48C7" w:rsidRDefault="00F539B7" w:rsidP="00AB27D3">
      <w:pPr>
        <w:numPr>
          <w:ilvl w:val="0"/>
          <w:numId w:val="7"/>
        </w:numPr>
        <w:shd w:val="clear" w:color="auto" w:fill="FFFFFF"/>
        <w:ind w:left="0" w:right="5" w:firstLine="709"/>
        <w:contextualSpacing/>
        <w:jc w:val="both"/>
        <w:rPr>
          <w:color w:val="000000"/>
          <w:spacing w:val="-3"/>
          <w:sz w:val="28"/>
          <w:szCs w:val="28"/>
          <w:lang w:val="uk-UA"/>
        </w:rPr>
      </w:pPr>
      <w:r>
        <w:rPr>
          <w:color w:val="000000"/>
          <w:spacing w:val="-3"/>
          <w:sz w:val="28"/>
          <w:szCs w:val="28"/>
          <w:lang w:val="uk-UA"/>
        </w:rPr>
        <w:t>Самозахист цивільних прав.</w:t>
      </w:r>
    </w:p>
    <w:p w:rsidR="00F539B7" w:rsidRDefault="00F539B7" w:rsidP="00AB27D3">
      <w:pPr>
        <w:numPr>
          <w:ilvl w:val="0"/>
          <w:numId w:val="7"/>
        </w:numPr>
        <w:shd w:val="clear" w:color="auto" w:fill="FFFFFF"/>
        <w:ind w:left="0" w:right="5" w:firstLine="709"/>
        <w:contextualSpacing/>
        <w:jc w:val="both"/>
        <w:rPr>
          <w:color w:val="000000"/>
          <w:spacing w:val="-3"/>
          <w:sz w:val="28"/>
          <w:szCs w:val="28"/>
          <w:lang w:val="uk-UA"/>
        </w:rPr>
      </w:pPr>
      <w:r>
        <w:rPr>
          <w:color w:val="000000"/>
          <w:spacing w:val="-3"/>
          <w:sz w:val="28"/>
          <w:szCs w:val="28"/>
          <w:lang w:val="uk-UA"/>
        </w:rPr>
        <w:t>Цивільно-правова характеристика односторонніх правочинів.</w:t>
      </w:r>
    </w:p>
    <w:p w:rsidR="00F539B7" w:rsidRDefault="00F539B7" w:rsidP="00AB27D3">
      <w:pPr>
        <w:numPr>
          <w:ilvl w:val="0"/>
          <w:numId w:val="7"/>
        </w:numPr>
        <w:shd w:val="clear" w:color="auto" w:fill="FFFFFF"/>
        <w:ind w:left="0" w:right="5" w:firstLine="709"/>
        <w:contextualSpacing/>
        <w:jc w:val="both"/>
        <w:rPr>
          <w:color w:val="000000"/>
          <w:spacing w:val="-3"/>
          <w:sz w:val="28"/>
          <w:szCs w:val="28"/>
          <w:lang w:val="uk-UA"/>
        </w:rPr>
      </w:pPr>
      <w:r>
        <w:rPr>
          <w:color w:val="000000"/>
          <w:spacing w:val="-3"/>
          <w:sz w:val="28"/>
          <w:szCs w:val="28"/>
          <w:lang w:val="uk-UA"/>
        </w:rPr>
        <w:t>Зобов’язальне правовідношення.</w:t>
      </w:r>
    </w:p>
    <w:p w:rsidR="00F539B7" w:rsidRDefault="00F539B7" w:rsidP="00F539B7">
      <w:pPr>
        <w:shd w:val="clear" w:color="auto" w:fill="FFFFFF"/>
        <w:ind w:left="709" w:right="5"/>
        <w:contextualSpacing/>
        <w:jc w:val="both"/>
        <w:rPr>
          <w:color w:val="000000"/>
          <w:spacing w:val="-3"/>
          <w:sz w:val="28"/>
          <w:szCs w:val="28"/>
          <w:lang w:val="uk-UA"/>
        </w:rPr>
      </w:pPr>
    </w:p>
    <w:p w:rsidR="004A131A" w:rsidRPr="001D62C3" w:rsidRDefault="004A131A" w:rsidP="004A131A">
      <w:pPr>
        <w:contextualSpacing/>
        <w:jc w:val="center"/>
        <w:rPr>
          <w:b/>
          <w:sz w:val="28"/>
          <w:szCs w:val="28"/>
          <w:lang w:val="uk-UA"/>
        </w:rPr>
      </w:pPr>
      <w:r w:rsidRPr="001D62C3">
        <w:rPr>
          <w:b/>
          <w:lang w:val="uk-UA"/>
        </w:rPr>
        <w:object w:dxaOrig="1305" w:dyaOrig="615">
          <v:shape id="_x0000_i1026" type="#_x0000_t75" style="width:65.25pt;height:30.75pt" o:ole="" fillcolor="window">
            <v:imagedata r:id="rId8" o:title=""/>
          </v:shape>
          <o:OLEObject Type="Embed" ProgID="Word.Picture.8" ShapeID="_x0000_i1026" DrawAspect="Content" ObjectID="_1668840925" r:id="rId15"/>
        </w:object>
      </w:r>
      <w:r w:rsidRPr="001D62C3">
        <w:rPr>
          <w:b/>
          <w:sz w:val="28"/>
          <w:szCs w:val="28"/>
          <w:lang w:val="uk-UA"/>
        </w:rPr>
        <w:t>Задачі з теми</w:t>
      </w:r>
    </w:p>
    <w:p w:rsidR="004A131A" w:rsidRPr="001D62C3" w:rsidRDefault="004A131A" w:rsidP="004A131A">
      <w:pPr>
        <w:jc w:val="center"/>
        <w:rPr>
          <w:b/>
          <w:sz w:val="28"/>
          <w:szCs w:val="28"/>
          <w:lang w:val="uk-UA"/>
        </w:rPr>
      </w:pPr>
    </w:p>
    <w:p w:rsidR="004A131A" w:rsidRPr="001D62C3" w:rsidRDefault="004A131A" w:rsidP="004A131A">
      <w:pPr>
        <w:jc w:val="center"/>
        <w:rPr>
          <w:b/>
          <w:sz w:val="28"/>
          <w:szCs w:val="28"/>
          <w:lang w:val="uk-UA"/>
        </w:rPr>
      </w:pPr>
      <w:r w:rsidRPr="001D62C3">
        <w:rPr>
          <w:b/>
          <w:sz w:val="28"/>
          <w:szCs w:val="28"/>
          <w:lang w:val="uk-UA"/>
        </w:rPr>
        <w:t>Задача №1</w:t>
      </w:r>
    </w:p>
    <w:p w:rsidR="00F539B7" w:rsidRPr="00356637" w:rsidRDefault="00F539B7" w:rsidP="00356637">
      <w:pPr>
        <w:pStyle w:val="af"/>
        <w:spacing w:before="0" w:beforeAutospacing="0" w:after="0" w:afterAutospacing="0"/>
        <w:ind w:firstLine="709"/>
        <w:contextualSpacing/>
        <w:jc w:val="both"/>
        <w:rPr>
          <w:color w:val="000000" w:themeColor="text1"/>
          <w:sz w:val="28"/>
          <w:szCs w:val="28"/>
        </w:rPr>
      </w:pPr>
      <w:r w:rsidRPr="00356637">
        <w:rPr>
          <w:color w:val="000000" w:themeColor="text1"/>
          <w:sz w:val="28"/>
          <w:szCs w:val="28"/>
        </w:rPr>
        <w:t>Позивач звернувся до суду з вищезазначеним позовом, в обґрунтування якого посилався на те, що 28.05.2018 року в гіпермаркеті №2 ТОВ «Епіцентр К» придбав двоконфорочну електричну плитку марки «UP!» вартістю 828 грн. 96 коп. В себе дома при включенні плитки для її перевірки і визначення працездатності, ним було виявлено, що плитка не забезпечує режиму безперервного нагріву чайника з водою до закипання, гріє з паузами. Вважаючи таку роботу плитки дефектом, 08.06.2018 року він звернувся до сервісного центру при магазині. Спеціаліст сервісного центру після перевірки працездатності плитки зробив висновок, що плитка працює правильно. Забравши плитку з сервісного центру він 09.06.2018 року звернувся за місцем покупки з письмовою заявою про повернення товару продавцю для заміни на іншу модель з потрібними йому властивостями, або повернення вартості плитки. На цю заяву отримав відмову з посиланням на </w:t>
      </w:r>
      <w:hyperlink r:id="rId16" w:anchor="605139" w:tgtFrame="_blank" w:tooltip="Про захист прав споживачів; нормативно-правовий акт № 1023-XII від 12.05.1991" w:history="1">
        <w:r w:rsidRPr="00356637">
          <w:rPr>
            <w:rStyle w:val="af0"/>
            <w:color w:val="000000" w:themeColor="text1"/>
            <w:sz w:val="28"/>
            <w:szCs w:val="28"/>
          </w:rPr>
          <w:t>ст.9 Закону України «Про захист прав споживачів»</w:t>
        </w:r>
      </w:hyperlink>
      <w:r w:rsidRPr="00356637">
        <w:rPr>
          <w:color w:val="000000" w:themeColor="text1"/>
          <w:sz w:val="28"/>
          <w:szCs w:val="28"/>
        </w:rPr>
        <w:t>. 03.07.2018 року він подав уточнену заяву з посиланням на некоректність посилань продавця на </w:t>
      </w:r>
      <w:hyperlink r:id="rId17" w:anchor="605139" w:tgtFrame="_blank" w:tooltip="Про захист прав споживачів; нормативно-правовий акт № 1023-XII від 12.05.1991" w:history="1">
        <w:r w:rsidRPr="00356637">
          <w:rPr>
            <w:rStyle w:val="af0"/>
            <w:color w:val="000000" w:themeColor="text1"/>
            <w:sz w:val="28"/>
            <w:szCs w:val="28"/>
          </w:rPr>
          <w:t>ст.9 вказаного Закону</w:t>
        </w:r>
      </w:hyperlink>
      <w:r w:rsidRPr="00356637">
        <w:rPr>
          <w:color w:val="000000" w:themeColor="text1"/>
          <w:sz w:val="28"/>
          <w:szCs w:val="28"/>
        </w:rPr>
        <w:t xml:space="preserve">, оскільки головною проблемою вважав ненадання йому своєчасно повної інформації про технічні </w:t>
      </w:r>
      <w:r w:rsidRPr="00356637">
        <w:rPr>
          <w:color w:val="000000" w:themeColor="text1"/>
          <w:sz w:val="28"/>
          <w:szCs w:val="28"/>
        </w:rPr>
        <w:lastRenderedPageBreak/>
        <w:t>характеристики товару. У своїй відповіді від 18.07.2019 року відповідач знов послався про наявність слідів експлуатації товару та на </w:t>
      </w:r>
      <w:hyperlink r:id="rId18" w:anchor="605139" w:tgtFrame="_blank" w:tooltip="Про захист прав споживачів; нормативно-правовий акт № 1023-XII від 12.05.1991" w:history="1">
        <w:r w:rsidRPr="00356637">
          <w:rPr>
            <w:rStyle w:val="af0"/>
            <w:color w:val="000000" w:themeColor="text1"/>
            <w:sz w:val="28"/>
            <w:szCs w:val="28"/>
          </w:rPr>
          <w:t>ст.9 Закону України «Про захист прав споживачів»</w:t>
        </w:r>
      </w:hyperlink>
      <w:r w:rsidRPr="00356637">
        <w:rPr>
          <w:color w:val="000000" w:themeColor="text1"/>
          <w:sz w:val="28"/>
          <w:szCs w:val="28"/>
        </w:rPr>
        <w:t>. З урахуванням наведеного, посилаючись на ненадання відповідачем при придбання товару інформації про особливості роботи плитки та положення ч.7 </w:t>
      </w:r>
      <w:hyperlink r:id="rId19" w:anchor="605323" w:tgtFrame="_blank" w:tooltip="Про захист прав споживачів; нормативно-правовий акт № 1023-XII від 12.05.1991" w:history="1">
        <w:r w:rsidRPr="00356637">
          <w:rPr>
            <w:rStyle w:val="af0"/>
            <w:color w:val="000000" w:themeColor="text1"/>
            <w:sz w:val="28"/>
            <w:szCs w:val="28"/>
          </w:rPr>
          <w:t>ст.15 Закону України «Про захист прав споживачів»</w:t>
        </w:r>
      </w:hyperlink>
      <w:r w:rsidRPr="00356637">
        <w:rPr>
          <w:color w:val="000000" w:themeColor="text1"/>
          <w:sz w:val="28"/>
          <w:szCs w:val="28"/>
        </w:rPr>
        <w:t> позивач просив розірвати договір купівлі-продажу та стягнути з відповідача на його користь сплачені за договором кошти в сумі 828 грн. Крім того, посилаючись на те, що кошти на придбання товару в сумі 828 грн. були зняті ним з банківського пенсійного рахунку, внаслідок чого з дня подачі заяви від 09.06.2018 року він втратив нарахування від цієї суми 6%, тобто 50 грн., які він вважає неустойкою, позивач просив стягнути з відповідача вказану суму. Також позивач просив стягнути з відповідача в рахунок відшкодування моральної шкоди 200 грн., посилаючись на те, що йому, як споживачеві, було завдано вказану шкоду, яка полягає в тому, що електроплитка була придбана в якості подарунку до дня народження близької людини, виниклі з вини відповідача проблеми не дали можливості зробити подарунок, що призвело до розчарування, втрати репутації та поваги стосовного нього. та також просить стягнути відсотків йому не повідомлялась при покупці.</w:t>
      </w:r>
    </w:p>
    <w:p w:rsidR="00F539B7" w:rsidRPr="00356637" w:rsidRDefault="00F539B7" w:rsidP="00356637">
      <w:pPr>
        <w:pStyle w:val="af"/>
        <w:spacing w:before="0" w:beforeAutospacing="0" w:after="0" w:afterAutospacing="0"/>
        <w:ind w:firstLine="709"/>
        <w:contextualSpacing/>
        <w:jc w:val="both"/>
        <w:rPr>
          <w:color w:val="000000" w:themeColor="text1"/>
          <w:sz w:val="28"/>
          <w:szCs w:val="28"/>
        </w:rPr>
      </w:pPr>
      <w:r w:rsidRPr="00356637">
        <w:rPr>
          <w:color w:val="000000" w:themeColor="text1"/>
          <w:sz w:val="28"/>
          <w:szCs w:val="28"/>
        </w:rPr>
        <w:t>В судовому засідання позивач підтримав позов та, посилаючись на викладені в ньому підстави, просив задовольнити позовні вимоги в повному обсязі.</w:t>
      </w:r>
    </w:p>
    <w:p w:rsidR="00F539B7" w:rsidRPr="00356637" w:rsidRDefault="00F539B7" w:rsidP="00356637">
      <w:pPr>
        <w:pStyle w:val="af"/>
        <w:spacing w:before="0" w:beforeAutospacing="0" w:after="0" w:afterAutospacing="0"/>
        <w:ind w:firstLine="709"/>
        <w:contextualSpacing/>
        <w:jc w:val="both"/>
        <w:rPr>
          <w:color w:val="000000" w:themeColor="text1"/>
          <w:sz w:val="28"/>
          <w:szCs w:val="28"/>
        </w:rPr>
      </w:pPr>
      <w:r w:rsidRPr="00356637">
        <w:rPr>
          <w:color w:val="000000" w:themeColor="text1"/>
          <w:sz w:val="28"/>
          <w:szCs w:val="28"/>
        </w:rPr>
        <w:t>Судом встановлено та не заперечувалось сторонами, що 28.05.2018 року позивачем в ТЦ «Епіцентр» м.Дніпро було придбано електричну двоконфорочну плитку за ціною 804 грн. 09 коп., із наданою знижкою 3% в сумі 24 грн. 87 коп.</w:t>
      </w:r>
    </w:p>
    <w:p w:rsidR="00F539B7" w:rsidRPr="00356637" w:rsidRDefault="00F539B7" w:rsidP="00356637">
      <w:pPr>
        <w:pStyle w:val="af"/>
        <w:spacing w:before="0" w:beforeAutospacing="0" w:after="0" w:afterAutospacing="0"/>
        <w:ind w:firstLine="709"/>
        <w:contextualSpacing/>
        <w:jc w:val="both"/>
        <w:rPr>
          <w:color w:val="000000" w:themeColor="text1"/>
          <w:sz w:val="28"/>
          <w:szCs w:val="28"/>
        </w:rPr>
      </w:pPr>
      <w:r w:rsidRPr="00356637">
        <w:rPr>
          <w:color w:val="000000" w:themeColor="text1"/>
          <w:sz w:val="28"/>
          <w:szCs w:val="28"/>
        </w:rPr>
        <w:t>09.06.2018 року позивач звернувся до відповідача із письмовою заявою, в якій посилаючись на те, що придбана електрична плитка не підходить йому за розміром та не задовольняє за режимом роботи, в звязку з чисельними вмиканнями та вимиканнями термостату, просив замінити товар на іншу модель або повернути вартість плитки.</w:t>
      </w:r>
    </w:p>
    <w:p w:rsidR="00F539B7" w:rsidRPr="00356637" w:rsidRDefault="00F539B7" w:rsidP="00356637">
      <w:pPr>
        <w:pStyle w:val="af"/>
        <w:spacing w:before="0" w:beforeAutospacing="0" w:after="0" w:afterAutospacing="0"/>
        <w:ind w:firstLine="709"/>
        <w:contextualSpacing/>
        <w:jc w:val="both"/>
        <w:rPr>
          <w:color w:val="000000" w:themeColor="text1"/>
          <w:sz w:val="28"/>
          <w:szCs w:val="28"/>
        </w:rPr>
      </w:pPr>
      <w:r w:rsidRPr="00356637">
        <w:rPr>
          <w:color w:val="000000" w:themeColor="text1"/>
          <w:sz w:val="28"/>
          <w:szCs w:val="28"/>
        </w:rPr>
        <w:t>На вказану заяву листом від 14.06.2018 року позивачу було відмовлено в поверненні товару з посиланням на </w:t>
      </w:r>
      <w:hyperlink r:id="rId20" w:anchor="605139" w:tgtFrame="_blank" w:tooltip="Про захист прав споживачів; нормативно-правовий акт № 1023-XII від 12.05.1991" w:history="1">
        <w:r w:rsidRPr="00356637">
          <w:rPr>
            <w:rStyle w:val="af0"/>
            <w:color w:val="000000" w:themeColor="text1"/>
            <w:sz w:val="28"/>
            <w:szCs w:val="28"/>
          </w:rPr>
          <w:t>ст.9 Закону України «Про захист прав споживачів»</w:t>
        </w:r>
      </w:hyperlink>
      <w:r w:rsidRPr="00356637">
        <w:rPr>
          <w:color w:val="000000" w:themeColor="text1"/>
          <w:sz w:val="28"/>
          <w:szCs w:val="28"/>
        </w:rPr>
        <w:t>, оскільки з моменту придбання товару сплинуло 14 днів та останній був у використанні.</w:t>
      </w:r>
    </w:p>
    <w:p w:rsidR="004A131A" w:rsidRPr="00356637" w:rsidRDefault="00F539B7" w:rsidP="00356637">
      <w:pPr>
        <w:ind w:firstLine="709"/>
        <w:contextualSpacing/>
        <w:jc w:val="both"/>
        <w:rPr>
          <w:color w:val="000000" w:themeColor="text1"/>
          <w:sz w:val="28"/>
          <w:szCs w:val="28"/>
        </w:rPr>
      </w:pPr>
      <w:r w:rsidRPr="00356637">
        <w:rPr>
          <w:color w:val="000000" w:themeColor="text1"/>
          <w:sz w:val="28"/>
          <w:szCs w:val="28"/>
          <w:lang w:val="uk-UA"/>
        </w:rPr>
        <w:t>Суд в</w:t>
      </w:r>
      <w:r w:rsidRPr="00356637">
        <w:rPr>
          <w:color w:val="000000" w:themeColor="text1"/>
          <w:sz w:val="28"/>
          <w:szCs w:val="28"/>
        </w:rPr>
        <w:t xml:space="preserve"> задоволенні позову ОСОБА_1 до Товариства з обмеженою відповідальністю «Епіцентр К» про розірвання договору купівлі-продажу, стягнення неустойки та моральної шкоди відмовити повністю.  </w:t>
      </w:r>
    </w:p>
    <w:p w:rsidR="00F539B7" w:rsidRPr="00356637" w:rsidRDefault="00F539B7" w:rsidP="00356637">
      <w:pPr>
        <w:ind w:firstLine="709"/>
        <w:contextualSpacing/>
        <w:jc w:val="both"/>
        <w:rPr>
          <w:b/>
          <w:color w:val="000000" w:themeColor="text1"/>
          <w:sz w:val="28"/>
          <w:szCs w:val="28"/>
          <w:lang w:val="uk-UA"/>
        </w:rPr>
      </w:pPr>
      <w:r w:rsidRPr="00356637">
        <w:rPr>
          <w:color w:val="000000" w:themeColor="text1"/>
          <w:sz w:val="28"/>
          <w:szCs w:val="28"/>
          <w:lang w:val="uk-UA"/>
        </w:rPr>
        <w:t>Чи правомірне рішення суду? Відповідь аргументуйте.</w:t>
      </w:r>
    </w:p>
    <w:p w:rsidR="00F539B7" w:rsidRPr="00356637" w:rsidRDefault="00F539B7" w:rsidP="00356637">
      <w:pPr>
        <w:ind w:firstLine="709"/>
        <w:contextualSpacing/>
        <w:jc w:val="both"/>
        <w:rPr>
          <w:b/>
          <w:color w:val="000000" w:themeColor="text1"/>
          <w:sz w:val="28"/>
          <w:szCs w:val="28"/>
          <w:lang w:val="uk-UA"/>
        </w:rPr>
      </w:pPr>
    </w:p>
    <w:p w:rsidR="004A131A" w:rsidRPr="00356637" w:rsidRDefault="004A131A" w:rsidP="00356637">
      <w:pPr>
        <w:contextualSpacing/>
        <w:jc w:val="center"/>
        <w:rPr>
          <w:b/>
          <w:color w:val="000000" w:themeColor="text1"/>
          <w:sz w:val="28"/>
          <w:szCs w:val="28"/>
          <w:lang w:val="uk-UA"/>
        </w:rPr>
      </w:pPr>
      <w:r w:rsidRPr="00356637">
        <w:rPr>
          <w:b/>
          <w:color w:val="000000" w:themeColor="text1"/>
          <w:sz w:val="28"/>
          <w:szCs w:val="28"/>
          <w:lang w:val="uk-UA"/>
        </w:rPr>
        <w:t>Задача №</w:t>
      </w:r>
      <w:r w:rsidR="001A0D0E" w:rsidRPr="00356637">
        <w:rPr>
          <w:b/>
          <w:color w:val="000000" w:themeColor="text1"/>
          <w:sz w:val="28"/>
          <w:szCs w:val="28"/>
          <w:lang w:val="uk-UA"/>
        </w:rPr>
        <w:t>2</w:t>
      </w:r>
    </w:p>
    <w:p w:rsidR="00F539B7" w:rsidRPr="00356637" w:rsidRDefault="00F539B7" w:rsidP="00356637">
      <w:pPr>
        <w:pStyle w:val="af"/>
        <w:spacing w:before="0" w:beforeAutospacing="0" w:after="0" w:afterAutospacing="0"/>
        <w:ind w:firstLine="709"/>
        <w:contextualSpacing/>
        <w:jc w:val="both"/>
        <w:rPr>
          <w:color w:val="000000" w:themeColor="text1"/>
          <w:sz w:val="28"/>
          <w:szCs w:val="28"/>
        </w:rPr>
      </w:pPr>
      <w:r w:rsidRPr="00356637">
        <w:rPr>
          <w:color w:val="000000" w:themeColor="text1"/>
          <w:sz w:val="28"/>
          <w:szCs w:val="28"/>
        </w:rPr>
        <w:t>Позивач звернувся до суду із позовом до ОСОБА_1 про стягнення заборгованості.</w:t>
      </w:r>
    </w:p>
    <w:p w:rsidR="00F539B7" w:rsidRPr="00356637" w:rsidRDefault="00F539B7" w:rsidP="00356637">
      <w:pPr>
        <w:pStyle w:val="af"/>
        <w:spacing w:before="0" w:beforeAutospacing="0" w:after="0" w:afterAutospacing="0"/>
        <w:ind w:firstLine="709"/>
        <w:contextualSpacing/>
        <w:jc w:val="both"/>
        <w:rPr>
          <w:color w:val="000000" w:themeColor="text1"/>
          <w:sz w:val="28"/>
          <w:szCs w:val="28"/>
        </w:rPr>
      </w:pPr>
      <w:r w:rsidRPr="00356637">
        <w:rPr>
          <w:color w:val="000000" w:themeColor="text1"/>
          <w:sz w:val="28"/>
          <w:szCs w:val="28"/>
        </w:rPr>
        <w:t>В обґрунтування вимог зазначив, що ТОВ «ХАРКІВГАЗ ЗБУТ» надає послуги з постачання природного газу за адресою: АДРЕСА_1 .</w:t>
      </w:r>
    </w:p>
    <w:p w:rsidR="00F539B7" w:rsidRPr="00356637" w:rsidRDefault="00F539B7" w:rsidP="00356637">
      <w:pPr>
        <w:pStyle w:val="af"/>
        <w:spacing w:before="0" w:beforeAutospacing="0" w:after="0" w:afterAutospacing="0"/>
        <w:ind w:firstLine="709"/>
        <w:contextualSpacing/>
        <w:jc w:val="both"/>
        <w:rPr>
          <w:color w:val="000000" w:themeColor="text1"/>
          <w:sz w:val="28"/>
          <w:szCs w:val="28"/>
        </w:rPr>
      </w:pPr>
      <w:r w:rsidRPr="00356637">
        <w:rPr>
          <w:color w:val="000000" w:themeColor="text1"/>
          <w:sz w:val="28"/>
          <w:szCs w:val="28"/>
        </w:rPr>
        <w:lastRenderedPageBreak/>
        <w:t>Відносини, які виникають між постачальниками та споживачами природного газу, з урахуванням їх взаємовідносин з операторами газорозподільної системи регулюються Правилами постачання природного газу, затвердженими </w:t>
      </w:r>
      <w:hyperlink r:id="rId21" w:tgtFrame="_blank" w:tooltip="Про затвердження Правил постачання природного газу; нормативно-правовий акт № 2496 від 30.09.2015" w:history="1">
        <w:r w:rsidRPr="00356637">
          <w:rPr>
            <w:rStyle w:val="af0"/>
            <w:color w:val="000000" w:themeColor="text1"/>
            <w:sz w:val="28"/>
            <w:szCs w:val="28"/>
          </w:rPr>
          <w:t>постановою НКРЕКП № 2496 від 30.09.2015 р</w:t>
        </w:r>
      </w:hyperlink>
      <w:r w:rsidRPr="00356637">
        <w:rPr>
          <w:color w:val="000000" w:themeColor="text1"/>
          <w:sz w:val="28"/>
          <w:szCs w:val="28"/>
        </w:rPr>
        <w:t>. та зареєстрованими в Міністерстві юстиції України 06.11.2015 р. за № 1382/27827.</w:t>
      </w:r>
    </w:p>
    <w:p w:rsidR="00F539B7" w:rsidRPr="00356637" w:rsidRDefault="00F539B7" w:rsidP="00356637">
      <w:pPr>
        <w:pStyle w:val="af"/>
        <w:spacing w:before="0" w:beforeAutospacing="0" w:after="0" w:afterAutospacing="0"/>
        <w:ind w:firstLine="709"/>
        <w:contextualSpacing/>
        <w:jc w:val="both"/>
        <w:rPr>
          <w:color w:val="000000" w:themeColor="text1"/>
          <w:sz w:val="28"/>
          <w:szCs w:val="28"/>
        </w:rPr>
      </w:pPr>
      <w:r w:rsidRPr="00356637">
        <w:rPr>
          <w:color w:val="000000" w:themeColor="text1"/>
          <w:sz w:val="28"/>
          <w:szCs w:val="28"/>
        </w:rPr>
        <w:t>Відповідно до</w:t>
      </w:r>
      <w:r w:rsidR="00074531" w:rsidRPr="00074531">
        <w:rPr>
          <w:color w:val="000000" w:themeColor="text1"/>
          <w:sz w:val="28"/>
          <w:szCs w:val="28"/>
        </w:rPr>
        <w:t xml:space="preserve"> </w:t>
      </w:r>
      <w:r w:rsidRPr="00356637">
        <w:rPr>
          <w:color w:val="000000" w:themeColor="text1"/>
          <w:sz w:val="28"/>
          <w:szCs w:val="28"/>
        </w:rPr>
        <w:t>розділу III</w:t>
      </w:r>
      <w:r w:rsidR="00074531" w:rsidRPr="00074531">
        <w:rPr>
          <w:color w:val="000000" w:themeColor="text1"/>
          <w:sz w:val="28"/>
          <w:szCs w:val="28"/>
        </w:rPr>
        <w:t xml:space="preserve"> </w:t>
      </w:r>
      <w:r w:rsidRPr="00356637">
        <w:rPr>
          <w:color w:val="000000" w:themeColor="text1"/>
          <w:sz w:val="28"/>
          <w:szCs w:val="28"/>
        </w:rPr>
        <w:t>Правил постачання</w:t>
      </w:r>
      <w:r w:rsidR="00074531" w:rsidRPr="00074531">
        <w:rPr>
          <w:color w:val="000000" w:themeColor="text1"/>
          <w:sz w:val="28"/>
          <w:szCs w:val="28"/>
        </w:rPr>
        <w:t xml:space="preserve"> </w:t>
      </w:r>
      <w:r w:rsidRPr="00356637">
        <w:rPr>
          <w:color w:val="000000" w:themeColor="text1"/>
          <w:sz w:val="28"/>
          <w:szCs w:val="28"/>
        </w:rPr>
        <w:t>природного газу,</w:t>
      </w:r>
      <w:r w:rsidR="00074531" w:rsidRPr="00074531">
        <w:rPr>
          <w:color w:val="000000" w:themeColor="text1"/>
          <w:sz w:val="28"/>
          <w:szCs w:val="28"/>
        </w:rPr>
        <w:t xml:space="preserve"> </w:t>
      </w:r>
      <w:r w:rsidRPr="00356637">
        <w:rPr>
          <w:color w:val="000000" w:themeColor="text1"/>
          <w:sz w:val="28"/>
          <w:szCs w:val="28"/>
        </w:rPr>
        <w:t>постачання природного</w:t>
      </w:r>
      <w:r w:rsidR="00074531" w:rsidRPr="00074531">
        <w:rPr>
          <w:color w:val="000000" w:themeColor="text1"/>
          <w:sz w:val="28"/>
          <w:szCs w:val="28"/>
        </w:rPr>
        <w:t xml:space="preserve"> </w:t>
      </w:r>
      <w:r w:rsidRPr="00356637">
        <w:rPr>
          <w:color w:val="000000" w:themeColor="text1"/>
          <w:sz w:val="28"/>
          <w:szCs w:val="28"/>
        </w:rPr>
        <w:t>газу побутовому</w:t>
      </w:r>
      <w:r w:rsidR="00074531" w:rsidRPr="00074531">
        <w:rPr>
          <w:color w:val="000000" w:themeColor="text1"/>
          <w:sz w:val="28"/>
          <w:szCs w:val="28"/>
        </w:rPr>
        <w:t xml:space="preserve"> </w:t>
      </w:r>
      <w:r w:rsidRPr="00356637">
        <w:rPr>
          <w:color w:val="000000" w:themeColor="text1"/>
          <w:sz w:val="28"/>
          <w:szCs w:val="28"/>
        </w:rPr>
        <w:t>споживачу здійснюєтьсяна підставі</w:t>
      </w:r>
      <w:r w:rsidR="00074531" w:rsidRPr="00074531">
        <w:rPr>
          <w:color w:val="000000" w:themeColor="text1"/>
          <w:sz w:val="28"/>
          <w:szCs w:val="28"/>
        </w:rPr>
        <w:t xml:space="preserve"> </w:t>
      </w:r>
      <w:r w:rsidRPr="00356637">
        <w:rPr>
          <w:color w:val="000000" w:themeColor="text1"/>
          <w:sz w:val="28"/>
          <w:szCs w:val="28"/>
        </w:rPr>
        <w:t>договору,</w:t>
      </w:r>
      <w:r w:rsidR="00074531" w:rsidRPr="00074531">
        <w:rPr>
          <w:color w:val="000000" w:themeColor="text1"/>
          <w:sz w:val="28"/>
          <w:szCs w:val="28"/>
        </w:rPr>
        <w:t xml:space="preserve"> </w:t>
      </w:r>
      <w:r w:rsidRPr="00356637">
        <w:rPr>
          <w:color w:val="000000" w:themeColor="text1"/>
          <w:sz w:val="28"/>
          <w:szCs w:val="28"/>
        </w:rPr>
        <w:t>що укладається</w:t>
      </w:r>
      <w:r w:rsidR="00074531" w:rsidRPr="00074531">
        <w:rPr>
          <w:color w:val="000000" w:themeColor="text1"/>
          <w:sz w:val="28"/>
          <w:szCs w:val="28"/>
        </w:rPr>
        <w:t xml:space="preserve"> </w:t>
      </w:r>
      <w:r w:rsidRPr="00356637">
        <w:rPr>
          <w:color w:val="000000" w:themeColor="text1"/>
          <w:sz w:val="28"/>
          <w:szCs w:val="28"/>
        </w:rPr>
        <w:t>між ним</w:t>
      </w:r>
      <w:r w:rsidR="00074531" w:rsidRPr="00074531">
        <w:rPr>
          <w:color w:val="000000" w:themeColor="text1"/>
          <w:sz w:val="28"/>
          <w:szCs w:val="28"/>
        </w:rPr>
        <w:t xml:space="preserve"> </w:t>
      </w:r>
      <w:r w:rsidRPr="00356637">
        <w:rPr>
          <w:color w:val="000000" w:themeColor="text1"/>
          <w:sz w:val="28"/>
          <w:szCs w:val="28"/>
        </w:rPr>
        <w:t>та постачальником</w:t>
      </w:r>
      <w:r w:rsidR="00074531" w:rsidRPr="00074531">
        <w:rPr>
          <w:color w:val="000000" w:themeColor="text1"/>
          <w:sz w:val="28"/>
          <w:szCs w:val="28"/>
        </w:rPr>
        <w:t xml:space="preserve"> </w:t>
      </w:r>
      <w:r w:rsidRPr="00356637">
        <w:rPr>
          <w:color w:val="000000" w:themeColor="text1"/>
          <w:sz w:val="28"/>
          <w:szCs w:val="28"/>
        </w:rPr>
        <w:t>на умовах</w:t>
      </w:r>
      <w:r w:rsidR="00074531" w:rsidRPr="00074531">
        <w:rPr>
          <w:color w:val="000000" w:themeColor="text1"/>
          <w:sz w:val="28"/>
          <w:szCs w:val="28"/>
        </w:rPr>
        <w:t xml:space="preserve"> </w:t>
      </w:r>
      <w:r w:rsidRPr="00356637">
        <w:rPr>
          <w:color w:val="000000" w:themeColor="text1"/>
          <w:sz w:val="28"/>
          <w:szCs w:val="28"/>
        </w:rPr>
        <w:t>типового договору</w:t>
      </w:r>
      <w:r w:rsidR="00074531" w:rsidRPr="00074531">
        <w:rPr>
          <w:color w:val="000000" w:themeColor="text1"/>
          <w:sz w:val="28"/>
          <w:szCs w:val="28"/>
        </w:rPr>
        <w:t xml:space="preserve"> </w:t>
      </w:r>
      <w:r w:rsidRPr="00356637">
        <w:rPr>
          <w:color w:val="000000" w:themeColor="text1"/>
          <w:sz w:val="28"/>
          <w:szCs w:val="28"/>
        </w:rPr>
        <w:t>постачання природного</w:t>
      </w:r>
      <w:r w:rsidR="00074531" w:rsidRPr="00074531">
        <w:rPr>
          <w:color w:val="000000" w:themeColor="text1"/>
          <w:sz w:val="28"/>
          <w:szCs w:val="28"/>
        </w:rPr>
        <w:t xml:space="preserve"> </w:t>
      </w:r>
      <w:r w:rsidRPr="00356637">
        <w:rPr>
          <w:color w:val="000000" w:themeColor="text1"/>
          <w:sz w:val="28"/>
          <w:szCs w:val="28"/>
        </w:rPr>
        <w:t>газу побутовим</w:t>
      </w:r>
      <w:r w:rsidR="00074531" w:rsidRPr="00074531">
        <w:rPr>
          <w:color w:val="000000" w:themeColor="text1"/>
          <w:sz w:val="28"/>
          <w:szCs w:val="28"/>
        </w:rPr>
        <w:t xml:space="preserve"> </w:t>
      </w:r>
      <w:r w:rsidRPr="00356637">
        <w:rPr>
          <w:color w:val="000000" w:themeColor="text1"/>
          <w:sz w:val="28"/>
          <w:szCs w:val="28"/>
        </w:rPr>
        <w:t>споживачам,</w:t>
      </w:r>
      <w:r w:rsidRPr="00356637">
        <w:rPr>
          <w:b/>
          <w:bCs/>
          <w:i/>
          <w:iCs/>
          <w:color w:val="000000" w:themeColor="text1"/>
          <w:sz w:val="28"/>
          <w:szCs w:val="28"/>
        </w:rPr>
        <w:t> </w:t>
      </w:r>
      <w:r w:rsidRPr="00356637">
        <w:rPr>
          <w:color w:val="000000" w:themeColor="text1"/>
          <w:sz w:val="28"/>
          <w:szCs w:val="28"/>
        </w:rPr>
        <w:t>затвердженого Регулятором, які є однаковими для всіх побутових споживачів України.</w:t>
      </w:r>
    </w:p>
    <w:p w:rsidR="00F539B7" w:rsidRPr="00356637" w:rsidRDefault="00F539B7" w:rsidP="00356637">
      <w:pPr>
        <w:pStyle w:val="af"/>
        <w:spacing w:before="0" w:beforeAutospacing="0" w:after="0" w:afterAutospacing="0"/>
        <w:ind w:firstLine="709"/>
        <w:contextualSpacing/>
        <w:jc w:val="both"/>
        <w:rPr>
          <w:color w:val="000000" w:themeColor="text1"/>
          <w:sz w:val="28"/>
          <w:szCs w:val="28"/>
        </w:rPr>
      </w:pPr>
      <w:r w:rsidRPr="00356637">
        <w:rPr>
          <w:color w:val="000000" w:themeColor="text1"/>
          <w:sz w:val="28"/>
          <w:szCs w:val="28"/>
        </w:rPr>
        <w:t>Типовий договір постачання природного газу побутовим споживачам було офіційно опубліковано ТОВ «ХАРКІВГАЗ ЗБУТ» в газеті «Слобідський край» № 156 від 31.12.2015 р., та розміщений на офіційному сайті Товариства.</w:t>
      </w:r>
    </w:p>
    <w:p w:rsidR="00F539B7" w:rsidRPr="00356637" w:rsidRDefault="00F539B7" w:rsidP="00356637">
      <w:pPr>
        <w:pStyle w:val="af"/>
        <w:spacing w:before="0" w:beforeAutospacing="0" w:after="0" w:afterAutospacing="0"/>
        <w:ind w:firstLine="709"/>
        <w:contextualSpacing/>
        <w:jc w:val="both"/>
        <w:rPr>
          <w:color w:val="000000" w:themeColor="text1"/>
          <w:sz w:val="28"/>
          <w:szCs w:val="28"/>
        </w:rPr>
      </w:pPr>
      <w:r w:rsidRPr="00356637">
        <w:rPr>
          <w:color w:val="000000" w:themeColor="text1"/>
          <w:sz w:val="28"/>
          <w:szCs w:val="28"/>
        </w:rPr>
        <w:t>Як вбачається з довідки по особовому рахунку споживача ОСОБА_1 № НОМЕР_1 , відповідач на момент виникнення заборгованості, був споживачем природного газу за адресою: АДРЕСА_1 .</w:t>
      </w:r>
    </w:p>
    <w:p w:rsidR="00F539B7" w:rsidRPr="00356637" w:rsidRDefault="00F539B7" w:rsidP="00356637">
      <w:pPr>
        <w:pStyle w:val="af"/>
        <w:spacing w:before="0" w:beforeAutospacing="0" w:after="0" w:afterAutospacing="0"/>
        <w:ind w:firstLine="709"/>
        <w:contextualSpacing/>
        <w:jc w:val="both"/>
        <w:rPr>
          <w:color w:val="000000" w:themeColor="text1"/>
          <w:sz w:val="28"/>
          <w:szCs w:val="28"/>
        </w:rPr>
      </w:pPr>
      <w:r w:rsidRPr="00356637">
        <w:rPr>
          <w:color w:val="000000" w:themeColor="text1"/>
          <w:sz w:val="28"/>
          <w:szCs w:val="28"/>
        </w:rPr>
        <w:t>Таким чином встановлено, що між сторонами на підставі публічного договору склалися фактичні договірні відносини щодо послуг з приводу постачання природного газу.</w:t>
      </w:r>
    </w:p>
    <w:p w:rsidR="00F539B7" w:rsidRPr="00356637" w:rsidRDefault="00F539B7" w:rsidP="00356637">
      <w:pPr>
        <w:pStyle w:val="af"/>
        <w:spacing w:before="0" w:beforeAutospacing="0" w:after="0" w:afterAutospacing="0"/>
        <w:ind w:firstLine="709"/>
        <w:contextualSpacing/>
        <w:jc w:val="both"/>
        <w:rPr>
          <w:color w:val="000000" w:themeColor="text1"/>
          <w:sz w:val="28"/>
          <w:szCs w:val="28"/>
        </w:rPr>
      </w:pPr>
      <w:r w:rsidRPr="00356637">
        <w:rPr>
          <w:color w:val="000000" w:themeColor="text1"/>
          <w:sz w:val="28"/>
          <w:szCs w:val="28"/>
        </w:rPr>
        <w:t>ТОВ «ХАРКІВГАЗ ЗБУТ» виконало свої зобов`язання та надало споживачу послуги з газопостачання відповідно до договору, однак, споживач систематично порушував зобов`язання, щодо своєчасної та повної сплати за надані послуги з газопостачання, що в результаті призвело до заборгованості за вказані послуги в розмірі 9039,63 грн.</w:t>
      </w:r>
    </w:p>
    <w:p w:rsidR="00F539B7" w:rsidRPr="00356637" w:rsidRDefault="00F539B7" w:rsidP="00356637">
      <w:pPr>
        <w:pStyle w:val="af"/>
        <w:spacing w:before="0" w:beforeAutospacing="0" w:after="0" w:afterAutospacing="0"/>
        <w:ind w:firstLine="709"/>
        <w:contextualSpacing/>
        <w:jc w:val="both"/>
        <w:rPr>
          <w:color w:val="000000" w:themeColor="text1"/>
          <w:sz w:val="28"/>
          <w:szCs w:val="28"/>
        </w:rPr>
      </w:pPr>
      <w:r w:rsidRPr="00356637">
        <w:rPr>
          <w:color w:val="000000" w:themeColor="text1"/>
          <w:sz w:val="28"/>
          <w:szCs w:val="28"/>
        </w:rPr>
        <w:t>Таким чином, з відповідача на користь позивача підлягає стягненню сума невиконаного грошового зобов`язання у розмірі 11 715,24 грн. з урахуванням суми основного боргу, суми 3 % річних та суми інфляційних витрат.</w:t>
      </w:r>
    </w:p>
    <w:p w:rsidR="004A131A" w:rsidRPr="00356637" w:rsidRDefault="009C3065" w:rsidP="0035663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rPr>
      </w:pPr>
      <w:r w:rsidRPr="00356637">
        <w:rPr>
          <w:rFonts w:ascii="Times New Roman" w:hAnsi="Times New Roman" w:cs="Times New Roman"/>
          <w:color w:val="000000" w:themeColor="text1"/>
          <w:sz w:val="28"/>
          <w:szCs w:val="28"/>
        </w:rPr>
        <w:t>Так, доказів того, що ОСОБА_1 є власником будинку АДРЕСА_1 не надано. Як вбачається з довідки про зареєстрованих у житловому приміщенні осіб відповідач зареєстрована за іншою адресою, а саме: АДРЕСА_2 .</w:t>
      </w:r>
    </w:p>
    <w:p w:rsidR="009C3065" w:rsidRPr="00356637" w:rsidRDefault="009C3065" w:rsidP="0035663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r w:rsidRPr="00356637">
        <w:rPr>
          <w:rFonts w:ascii="Times New Roman" w:hAnsi="Times New Roman" w:cs="Times New Roman"/>
          <w:color w:val="000000" w:themeColor="text1"/>
          <w:sz w:val="28"/>
          <w:szCs w:val="28"/>
          <w:lang w:val="uk-UA"/>
        </w:rPr>
        <w:t>Яке рішення має прийняти суд?</w:t>
      </w:r>
    </w:p>
    <w:p w:rsidR="009C3065" w:rsidRPr="00356637" w:rsidRDefault="009C3065" w:rsidP="0035663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p>
    <w:p w:rsidR="004A131A" w:rsidRPr="00356637" w:rsidRDefault="004A131A" w:rsidP="00356637">
      <w:pPr>
        <w:contextualSpacing/>
        <w:jc w:val="center"/>
        <w:rPr>
          <w:b/>
          <w:color w:val="000000" w:themeColor="text1"/>
          <w:sz w:val="28"/>
          <w:szCs w:val="28"/>
          <w:lang w:val="uk-UA"/>
        </w:rPr>
      </w:pPr>
      <w:r w:rsidRPr="00356637">
        <w:rPr>
          <w:b/>
          <w:color w:val="000000" w:themeColor="text1"/>
          <w:sz w:val="28"/>
          <w:szCs w:val="28"/>
          <w:lang w:val="uk-UA"/>
        </w:rPr>
        <w:t>Задача№</w:t>
      </w:r>
      <w:r w:rsidR="001A0D0E" w:rsidRPr="00356637">
        <w:rPr>
          <w:b/>
          <w:color w:val="000000" w:themeColor="text1"/>
          <w:sz w:val="28"/>
          <w:szCs w:val="28"/>
          <w:lang w:val="uk-UA"/>
        </w:rPr>
        <w:t>3</w:t>
      </w:r>
    </w:p>
    <w:p w:rsidR="009C3065" w:rsidRPr="009C3065" w:rsidRDefault="009C3065" w:rsidP="00356637">
      <w:pPr>
        <w:ind w:firstLine="709"/>
        <w:contextualSpacing/>
        <w:jc w:val="both"/>
        <w:rPr>
          <w:rFonts w:eastAsia="Times New Roman"/>
          <w:color w:val="000000" w:themeColor="text1"/>
          <w:sz w:val="28"/>
          <w:szCs w:val="28"/>
          <w:lang w:eastAsia="ru-RU"/>
        </w:rPr>
      </w:pPr>
      <w:r w:rsidRPr="009C3065">
        <w:rPr>
          <w:rFonts w:eastAsia="Times New Roman"/>
          <w:color w:val="000000" w:themeColor="text1"/>
          <w:sz w:val="28"/>
          <w:szCs w:val="28"/>
          <w:lang w:eastAsia="ru-RU"/>
        </w:rPr>
        <w:t>Представник позивача звернувся до Нижньосірогозького районного суду Херсонської області з зазначеним позовом з вимогою визнати недійсним пункт 41 Договору оренди землі від 01.12.2015 року, укладений між ОСОБА_1 та ТОВ "Відродження" 01 грудня 2015 року, зареєстрований 28.01.2016 року, а також визнати недійсним пункт 41 Договору оренди землі від 01.12.2015 року, укладений між ОСОБА_1 та ТОВ "Відродження", зареєстрований 20.01.2016 року.</w:t>
      </w:r>
    </w:p>
    <w:p w:rsidR="009C3065" w:rsidRPr="009C3065" w:rsidRDefault="009C3065" w:rsidP="00356637">
      <w:pPr>
        <w:ind w:firstLine="709"/>
        <w:contextualSpacing/>
        <w:jc w:val="both"/>
        <w:rPr>
          <w:rFonts w:eastAsia="Times New Roman"/>
          <w:color w:val="000000" w:themeColor="text1"/>
          <w:sz w:val="28"/>
          <w:szCs w:val="28"/>
          <w:lang w:eastAsia="ru-RU"/>
        </w:rPr>
      </w:pPr>
      <w:r w:rsidRPr="009C3065">
        <w:rPr>
          <w:rFonts w:eastAsia="Times New Roman"/>
          <w:color w:val="000000" w:themeColor="text1"/>
          <w:sz w:val="28"/>
          <w:szCs w:val="28"/>
          <w:lang w:eastAsia="ru-RU"/>
        </w:rPr>
        <w:t xml:space="preserve">Свої вимоги обгрунтовує тим, що ТОВ "Відродження" 01.12.2015 року уклало з ОСОБА_1 . 2 договори оренди земельних ділянок, відповідно змісту тотожних умов цих договорів оренди ОСОБА_1 надала в оренду належні їй земельні ділянки площею 8,3803 га кадастровий номер 6523882000:03:043:0019 </w:t>
      </w:r>
      <w:r w:rsidRPr="009C3065">
        <w:rPr>
          <w:rFonts w:eastAsia="Times New Roman"/>
          <w:color w:val="000000" w:themeColor="text1"/>
          <w:sz w:val="28"/>
          <w:szCs w:val="28"/>
          <w:lang w:eastAsia="ru-RU"/>
        </w:rPr>
        <w:lastRenderedPageBreak/>
        <w:t>та площею 8,37 га кадастровий номер 6523882000:03:043:0020 строком на 10 років, вказані договори оренди землі належним чином зареєстровані.</w:t>
      </w:r>
    </w:p>
    <w:p w:rsidR="009C3065" w:rsidRPr="009C3065" w:rsidRDefault="009C3065" w:rsidP="00356637">
      <w:pPr>
        <w:ind w:firstLine="709"/>
        <w:contextualSpacing/>
        <w:jc w:val="both"/>
        <w:rPr>
          <w:rFonts w:eastAsia="Times New Roman"/>
          <w:color w:val="000000" w:themeColor="text1"/>
          <w:sz w:val="28"/>
          <w:szCs w:val="28"/>
          <w:lang w:eastAsia="ru-RU"/>
        </w:rPr>
      </w:pPr>
      <w:r w:rsidRPr="009C3065">
        <w:rPr>
          <w:rFonts w:eastAsia="Times New Roman"/>
          <w:color w:val="000000" w:themeColor="text1"/>
          <w:sz w:val="28"/>
          <w:szCs w:val="28"/>
          <w:lang w:eastAsia="ru-RU"/>
        </w:rPr>
        <w:t>Пунктом 41 Договорів оренди встановлено що розірвання договору допускається в односторонньому порядку.</w:t>
      </w:r>
    </w:p>
    <w:p w:rsidR="009C3065" w:rsidRPr="009C3065" w:rsidRDefault="009C3065" w:rsidP="00356637">
      <w:pPr>
        <w:ind w:firstLine="709"/>
        <w:contextualSpacing/>
        <w:jc w:val="both"/>
        <w:rPr>
          <w:rFonts w:eastAsia="Times New Roman"/>
          <w:color w:val="000000" w:themeColor="text1"/>
          <w:sz w:val="28"/>
          <w:szCs w:val="28"/>
          <w:lang w:eastAsia="ru-RU"/>
        </w:rPr>
      </w:pPr>
      <w:r w:rsidRPr="009C3065">
        <w:rPr>
          <w:rFonts w:eastAsia="Times New Roman"/>
          <w:color w:val="000000" w:themeColor="text1"/>
          <w:sz w:val="28"/>
          <w:szCs w:val="28"/>
          <w:lang w:eastAsia="ru-RU"/>
        </w:rPr>
        <w:t>Представник позивача зазначив що п.41 Договору оренди суперечить положенням п.40 договорів, при підписанні договорів оренди було здійснено помилку, а саме - технічну описку в пункті 41 договорів оренди було пропущено "не". Оскільки в змісті договору не міститься жодної процедури розірвання договору в односторонньому порядку, представник позивача вказує саме на помилковий виклад в змісті договорів оренди змісту п. 41.</w:t>
      </w:r>
    </w:p>
    <w:p w:rsidR="009C3065" w:rsidRPr="009C3065" w:rsidRDefault="009C3065" w:rsidP="00356637">
      <w:pPr>
        <w:ind w:firstLine="709"/>
        <w:contextualSpacing/>
        <w:jc w:val="both"/>
        <w:rPr>
          <w:rFonts w:eastAsia="Times New Roman"/>
          <w:color w:val="000000" w:themeColor="text1"/>
          <w:sz w:val="28"/>
          <w:szCs w:val="28"/>
          <w:lang w:eastAsia="ru-RU"/>
        </w:rPr>
      </w:pPr>
      <w:r w:rsidRPr="009C3065">
        <w:rPr>
          <w:rFonts w:eastAsia="Times New Roman"/>
          <w:color w:val="000000" w:themeColor="text1"/>
          <w:sz w:val="28"/>
          <w:szCs w:val="28"/>
          <w:lang w:eastAsia="ru-RU"/>
        </w:rPr>
        <w:t>Під час судового розгляду представник позивача свої вимоги підтримав по мотивам, зазначеним в позові.</w:t>
      </w:r>
    </w:p>
    <w:p w:rsidR="009C3065" w:rsidRPr="00356637" w:rsidRDefault="009C3065" w:rsidP="00356637">
      <w:pPr>
        <w:ind w:firstLine="709"/>
        <w:contextualSpacing/>
        <w:jc w:val="both"/>
        <w:rPr>
          <w:rFonts w:eastAsia="Times New Roman"/>
          <w:color w:val="000000" w:themeColor="text1"/>
          <w:sz w:val="28"/>
          <w:szCs w:val="28"/>
          <w:lang w:eastAsia="ru-RU"/>
        </w:rPr>
      </w:pPr>
      <w:r w:rsidRPr="009C3065">
        <w:rPr>
          <w:rFonts w:eastAsia="Times New Roman"/>
          <w:color w:val="000000" w:themeColor="text1"/>
          <w:sz w:val="28"/>
          <w:szCs w:val="28"/>
          <w:lang w:eastAsia="ru-RU"/>
        </w:rPr>
        <w:t>Під час судового розгляду відповідач проти позову заперечила, вказавши що вона дійсно надала свою земельну ділянку в оренду ТОВ "Відродження", при цьому розуміла, що в будь - який час може розірвати договір оренди. Вона зверталася з заявами про розірвання договорів оренди в односторонньому порядку, разом з тим, їй було відмовлено.</w:t>
      </w:r>
    </w:p>
    <w:p w:rsidR="009C3065" w:rsidRPr="00356637" w:rsidRDefault="009C3065" w:rsidP="00356637">
      <w:pPr>
        <w:ind w:firstLine="709"/>
        <w:contextualSpacing/>
        <w:jc w:val="both"/>
        <w:rPr>
          <w:rFonts w:eastAsia="Times New Roman"/>
          <w:color w:val="000000" w:themeColor="text1"/>
          <w:sz w:val="28"/>
          <w:szCs w:val="28"/>
          <w:lang w:val="uk-UA" w:eastAsia="ru-RU"/>
        </w:rPr>
      </w:pPr>
      <w:r w:rsidRPr="00356637">
        <w:rPr>
          <w:rFonts w:eastAsia="Times New Roman"/>
          <w:color w:val="000000" w:themeColor="text1"/>
          <w:sz w:val="28"/>
          <w:szCs w:val="28"/>
          <w:lang w:val="uk-UA" w:eastAsia="ru-RU"/>
        </w:rPr>
        <w:t>Яке рішення має прийняти суд? Відповідь обгрунтуйте.</w:t>
      </w:r>
    </w:p>
    <w:p w:rsidR="009C3065" w:rsidRPr="009C3065" w:rsidRDefault="009C3065" w:rsidP="00356637">
      <w:pPr>
        <w:ind w:firstLine="709"/>
        <w:contextualSpacing/>
        <w:jc w:val="both"/>
        <w:rPr>
          <w:rFonts w:eastAsia="Times New Roman"/>
          <w:color w:val="000000" w:themeColor="text1"/>
          <w:sz w:val="28"/>
          <w:szCs w:val="28"/>
          <w:lang w:val="uk-UA" w:eastAsia="ru-RU"/>
        </w:rPr>
      </w:pPr>
    </w:p>
    <w:p w:rsidR="004A131A" w:rsidRPr="00074531" w:rsidRDefault="004A131A" w:rsidP="00356637">
      <w:pPr>
        <w:ind w:firstLine="709"/>
        <w:contextualSpacing/>
        <w:jc w:val="both"/>
        <w:rPr>
          <w:color w:val="000000" w:themeColor="text1"/>
          <w:sz w:val="28"/>
          <w:szCs w:val="28"/>
          <w:lang w:val="uk-UA"/>
        </w:rPr>
      </w:pPr>
    </w:p>
    <w:p w:rsidR="004A131A" w:rsidRPr="00356637" w:rsidRDefault="004A131A" w:rsidP="00356637">
      <w:pPr>
        <w:contextualSpacing/>
        <w:jc w:val="center"/>
        <w:rPr>
          <w:b/>
          <w:color w:val="000000" w:themeColor="text1"/>
          <w:sz w:val="28"/>
          <w:szCs w:val="28"/>
          <w:lang w:val="uk-UA"/>
        </w:rPr>
      </w:pPr>
      <w:r w:rsidRPr="00356637">
        <w:rPr>
          <w:b/>
          <w:color w:val="000000" w:themeColor="text1"/>
          <w:sz w:val="28"/>
          <w:szCs w:val="28"/>
          <w:lang w:val="uk-UA"/>
        </w:rPr>
        <w:t>Задача №</w:t>
      </w:r>
      <w:r w:rsidR="001A0D0E" w:rsidRPr="00356637">
        <w:rPr>
          <w:b/>
          <w:color w:val="000000" w:themeColor="text1"/>
          <w:sz w:val="28"/>
          <w:szCs w:val="28"/>
          <w:lang w:val="uk-UA"/>
        </w:rPr>
        <w:t>4</w:t>
      </w:r>
    </w:p>
    <w:p w:rsidR="004A131A" w:rsidRPr="00356637" w:rsidRDefault="00356637" w:rsidP="00356637">
      <w:pPr>
        <w:ind w:firstLine="709"/>
        <w:contextualSpacing/>
        <w:jc w:val="both"/>
        <w:rPr>
          <w:color w:val="000000" w:themeColor="text1"/>
          <w:sz w:val="28"/>
          <w:szCs w:val="28"/>
        </w:rPr>
      </w:pPr>
      <w:r w:rsidRPr="00074531">
        <w:rPr>
          <w:color w:val="000000" w:themeColor="text1"/>
          <w:sz w:val="28"/>
          <w:szCs w:val="28"/>
          <w:lang w:val="uk-UA"/>
        </w:rPr>
        <w:t xml:space="preserve">20.07.2017 року до Комунарського районного суду м. Запоріжжя звернулась ОСОБА_1 із позовом до Запорізької міської ради про визнання права власності в порядку спадкування за законом, обґрунтовуючи вимоги тим, що після смерті ІНФОРМАЦІЯ_1 року її чоловіка - ОСОБА_4 відкрилася спадщина, до якої входила 77/100 частка будинку АДРЕСА_1. </w:t>
      </w:r>
      <w:r w:rsidRPr="00356637">
        <w:rPr>
          <w:color w:val="000000" w:themeColor="text1"/>
          <w:sz w:val="28"/>
          <w:szCs w:val="28"/>
        </w:rPr>
        <w:t>Позивач звернулася до державного нотаріуса Шостої Запорізької державної нотаріальної контори за отриманням свідоцтва про право на спадщину. Однак, їй було відмовлено у зв'язку з тим, що договір купівлі - продажу житлового будинку є нотаріально не посвідченим. ОСОБА_1 зареєстрована та проживає за адресою: АДРЕСА_1, з 21.10.1995 року по теперішній час, іншого житла позивач не має. ОСОБА_1 проживала за вказаною адресою і на момент смерті чоловіка - ОСОБА_4 Крім неї, співвласниками даного будинку є ОСОБА_2 та ОСОБА_3, яким належить по 23/200 частки житлового будинку, що знаходиться за адресою: АДРЕСА_1. На підставі вище викладеного, позивач змушена звернутися до суду для захисту своїх прав.</w:t>
      </w:r>
    </w:p>
    <w:p w:rsidR="00356637" w:rsidRPr="00356637" w:rsidRDefault="00356637" w:rsidP="00356637">
      <w:pPr>
        <w:ind w:firstLine="709"/>
        <w:contextualSpacing/>
        <w:jc w:val="both"/>
        <w:rPr>
          <w:color w:val="000000" w:themeColor="text1"/>
          <w:sz w:val="28"/>
          <w:szCs w:val="28"/>
          <w:lang w:val="uk-UA"/>
        </w:rPr>
      </w:pPr>
      <w:r w:rsidRPr="00356637">
        <w:rPr>
          <w:color w:val="000000" w:themeColor="text1"/>
          <w:sz w:val="28"/>
          <w:szCs w:val="28"/>
          <w:lang w:val="uk-UA"/>
        </w:rPr>
        <w:t>Яке рішення має прийняти суд? Відповідь обгрунтуйте.</w:t>
      </w:r>
    </w:p>
    <w:p w:rsidR="00356637" w:rsidRPr="00356637" w:rsidRDefault="00356637" w:rsidP="004A131A">
      <w:pPr>
        <w:jc w:val="center"/>
        <w:rPr>
          <w:sz w:val="44"/>
          <w:szCs w:val="44"/>
          <w:lang w:val="uk-UA"/>
        </w:rPr>
      </w:pPr>
    </w:p>
    <w:p w:rsidR="00DE6890" w:rsidRPr="001D62C3" w:rsidRDefault="00DE6890" w:rsidP="00DE6890">
      <w:pPr>
        <w:pStyle w:val="a3"/>
        <w:spacing w:line="264" w:lineRule="auto"/>
        <w:ind w:left="0"/>
        <w:jc w:val="center"/>
        <w:rPr>
          <w:rFonts w:ascii="Times New Roman" w:hAnsi="Times New Roman"/>
          <w:b/>
          <w:i/>
          <w:sz w:val="28"/>
          <w:szCs w:val="28"/>
          <w:lang w:val="uk-UA"/>
        </w:rPr>
      </w:pPr>
      <w:r w:rsidRPr="001D62C3">
        <w:rPr>
          <w:rFonts w:ascii="Times New Roman" w:hAnsi="Times New Roman"/>
          <w:sz w:val="40"/>
          <w:szCs w:val="40"/>
          <w:lang w:val="uk-UA"/>
        </w:rPr>
        <w:sym w:font="Webdings" w:char="F073"/>
      </w:r>
      <w:r w:rsidRPr="001D62C3">
        <w:rPr>
          <w:rFonts w:ascii="Times New Roman" w:hAnsi="Times New Roman"/>
          <w:b/>
          <w:i/>
          <w:sz w:val="28"/>
          <w:szCs w:val="28"/>
          <w:lang w:val="uk-UA"/>
        </w:rPr>
        <w:t>Контрольні питання:</w:t>
      </w:r>
    </w:p>
    <w:p w:rsidR="004A131A" w:rsidRPr="001D62C3" w:rsidRDefault="00584116" w:rsidP="00AB27D3">
      <w:pPr>
        <w:pStyle w:val="af"/>
        <w:numPr>
          <w:ilvl w:val="0"/>
          <w:numId w:val="8"/>
        </w:numPr>
        <w:ind w:left="0" w:firstLine="709"/>
        <w:jc w:val="both"/>
        <w:rPr>
          <w:color w:val="000000"/>
          <w:sz w:val="28"/>
          <w:szCs w:val="27"/>
          <w:lang w:val="uk-UA"/>
        </w:rPr>
      </w:pPr>
      <w:r w:rsidRPr="001D62C3">
        <w:rPr>
          <w:color w:val="000000"/>
          <w:sz w:val="28"/>
          <w:szCs w:val="27"/>
          <w:lang w:val="uk-UA"/>
        </w:rPr>
        <w:t>Вкажіть основні п</w:t>
      </w:r>
      <w:r w:rsidR="004A131A" w:rsidRPr="001D62C3">
        <w:rPr>
          <w:color w:val="000000"/>
          <w:sz w:val="28"/>
          <w:szCs w:val="27"/>
          <w:lang w:val="uk-UA"/>
        </w:rPr>
        <w:t>роблеми здійснення та захисту суб’єктивних цивільних прав</w:t>
      </w:r>
      <w:r w:rsidRPr="001D62C3">
        <w:rPr>
          <w:color w:val="000000"/>
          <w:sz w:val="28"/>
          <w:szCs w:val="27"/>
          <w:lang w:val="uk-UA"/>
        </w:rPr>
        <w:t xml:space="preserve"> в Україні</w:t>
      </w:r>
      <w:r w:rsidR="004A131A" w:rsidRPr="001D62C3">
        <w:rPr>
          <w:color w:val="000000"/>
          <w:sz w:val="28"/>
          <w:szCs w:val="27"/>
          <w:lang w:val="uk-UA"/>
        </w:rPr>
        <w:t>.</w:t>
      </w:r>
    </w:p>
    <w:p w:rsidR="00356637" w:rsidRDefault="00356637" w:rsidP="00AB27D3">
      <w:pPr>
        <w:pStyle w:val="af"/>
        <w:numPr>
          <w:ilvl w:val="0"/>
          <w:numId w:val="8"/>
        </w:numPr>
        <w:ind w:left="0" w:firstLine="709"/>
        <w:jc w:val="both"/>
        <w:rPr>
          <w:color w:val="000000"/>
          <w:sz w:val="28"/>
          <w:szCs w:val="27"/>
          <w:lang w:val="uk-UA"/>
        </w:rPr>
      </w:pPr>
      <w:r>
        <w:rPr>
          <w:color w:val="000000"/>
          <w:sz w:val="28"/>
          <w:szCs w:val="27"/>
          <w:lang w:val="uk-UA"/>
        </w:rPr>
        <w:t>Розкрийте наслідки визнання правочину недійсним.</w:t>
      </w:r>
    </w:p>
    <w:p w:rsidR="004A131A" w:rsidRDefault="00356637" w:rsidP="00AB27D3">
      <w:pPr>
        <w:pStyle w:val="af"/>
        <w:numPr>
          <w:ilvl w:val="0"/>
          <w:numId w:val="8"/>
        </w:numPr>
        <w:ind w:left="0" w:firstLine="709"/>
        <w:jc w:val="both"/>
        <w:rPr>
          <w:color w:val="000000"/>
          <w:sz w:val="28"/>
          <w:szCs w:val="27"/>
          <w:lang w:val="uk-UA"/>
        </w:rPr>
      </w:pPr>
      <w:r>
        <w:rPr>
          <w:color w:val="000000"/>
          <w:sz w:val="28"/>
          <w:szCs w:val="27"/>
          <w:lang w:val="uk-UA"/>
        </w:rPr>
        <w:lastRenderedPageBreak/>
        <w:t>Проблеми забезпечення прав споживачів за договорами, укладеними в мережі Інтернет</w:t>
      </w:r>
      <w:r w:rsidR="004A131A" w:rsidRPr="001D62C3">
        <w:rPr>
          <w:color w:val="000000"/>
          <w:sz w:val="28"/>
          <w:szCs w:val="27"/>
          <w:lang w:val="uk-UA"/>
        </w:rPr>
        <w:t>.</w:t>
      </w:r>
    </w:p>
    <w:p w:rsidR="00356637" w:rsidRDefault="00356637" w:rsidP="00AB27D3">
      <w:pPr>
        <w:pStyle w:val="af"/>
        <w:numPr>
          <w:ilvl w:val="0"/>
          <w:numId w:val="8"/>
        </w:numPr>
        <w:ind w:left="0" w:firstLine="709"/>
        <w:jc w:val="both"/>
        <w:rPr>
          <w:color w:val="000000"/>
          <w:sz w:val="28"/>
          <w:szCs w:val="27"/>
          <w:lang w:val="uk-UA"/>
        </w:rPr>
      </w:pPr>
      <w:r>
        <w:rPr>
          <w:color w:val="000000"/>
          <w:sz w:val="28"/>
          <w:szCs w:val="27"/>
          <w:lang w:val="uk-UA"/>
        </w:rPr>
        <w:t>Істотні умови договору.</w:t>
      </w:r>
    </w:p>
    <w:p w:rsidR="00356637" w:rsidRDefault="00356637" w:rsidP="00AB27D3">
      <w:pPr>
        <w:pStyle w:val="af"/>
        <w:numPr>
          <w:ilvl w:val="0"/>
          <w:numId w:val="8"/>
        </w:numPr>
        <w:ind w:left="0" w:firstLine="709"/>
        <w:jc w:val="both"/>
        <w:rPr>
          <w:color w:val="000000"/>
          <w:sz w:val="28"/>
          <w:szCs w:val="27"/>
          <w:lang w:val="uk-UA"/>
        </w:rPr>
      </w:pPr>
      <w:r>
        <w:rPr>
          <w:color w:val="000000"/>
          <w:sz w:val="28"/>
          <w:szCs w:val="27"/>
          <w:lang w:val="uk-UA"/>
        </w:rPr>
        <w:t>Відшкодування чи компенсація моральної (немайнової) шкоди.</w:t>
      </w:r>
    </w:p>
    <w:p w:rsidR="004A131A" w:rsidRPr="001D62C3" w:rsidRDefault="004A131A" w:rsidP="004A131A">
      <w:pPr>
        <w:widowControl w:val="0"/>
        <w:shd w:val="clear" w:color="auto" w:fill="FFFFFF"/>
        <w:autoSpaceDE w:val="0"/>
        <w:autoSpaceDN w:val="0"/>
        <w:adjustRightInd w:val="0"/>
        <w:jc w:val="center"/>
        <w:rPr>
          <w:b/>
          <w:color w:val="000000"/>
          <w:spacing w:val="6"/>
          <w:sz w:val="28"/>
          <w:szCs w:val="28"/>
          <w:lang w:val="uk-UA"/>
        </w:rPr>
      </w:pPr>
      <w:r w:rsidRPr="001D62C3">
        <w:rPr>
          <w:b/>
          <w:color w:val="000000"/>
          <w:spacing w:val="6"/>
          <w:sz w:val="28"/>
          <w:szCs w:val="28"/>
          <w:lang w:val="uk-UA"/>
        </w:rPr>
        <w:t>Рекомендована література:</w:t>
      </w:r>
    </w:p>
    <w:p w:rsidR="004A131A" w:rsidRPr="001D62C3" w:rsidRDefault="004A131A" w:rsidP="004A131A">
      <w:pPr>
        <w:widowControl w:val="0"/>
        <w:shd w:val="clear" w:color="auto" w:fill="FFFFFF"/>
        <w:tabs>
          <w:tab w:val="left" w:pos="567"/>
        </w:tabs>
        <w:autoSpaceDE w:val="0"/>
        <w:autoSpaceDN w:val="0"/>
        <w:adjustRightInd w:val="0"/>
        <w:ind w:left="1069"/>
        <w:jc w:val="both"/>
        <w:rPr>
          <w:color w:val="000000"/>
          <w:spacing w:val="6"/>
          <w:sz w:val="28"/>
          <w:szCs w:val="28"/>
          <w:lang w:val="uk-UA"/>
        </w:rPr>
      </w:pPr>
      <w:r w:rsidRPr="001D62C3">
        <w:rPr>
          <w:color w:val="000000"/>
          <w:spacing w:val="6"/>
          <w:sz w:val="28"/>
          <w:szCs w:val="28"/>
          <w:lang w:val="uk-UA"/>
        </w:rPr>
        <w:t>Основна [</w:t>
      </w:r>
      <w:r w:rsidR="002E794D" w:rsidRPr="001D62C3">
        <w:rPr>
          <w:color w:val="000000"/>
          <w:spacing w:val="6"/>
          <w:sz w:val="28"/>
          <w:szCs w:val="28"/>
          <w:lang w:val="uk-UA"/>
        </w:rPr>
        <w:t>1-6</w:t>
      </w:r>
      <w:r w:rsidRPr="001D62C3">
        <w:rPr>
          <w:color w:val="000000"/>
          <w:spacing w:val="6"/>
          <w:sz w:val="28"/>
          <w:szCs w:val="28"/>
          <w:lang w:val="uk-UA"/>
        </w:rPr>
        <w:t>] ; додаткова [</w:t>
      </w:r>
      <w:r w:rsidR="002E794D" w:rsidRPr="001D62C3">
        <w:rPr>
          <w:color w:val="000000"/>
          <w:spacing w:val="6"/>
          <w:sz w:val="28"/>
          <w:szCs w:val="28"/>
          <w:lang w:val="uk-UA"/>
        </w:rPr>
        <w:t>6</w:t>
      </w:r>
      <w:r w:rsidRPr="001D62C3">
        <w:rPr>
          <w:color w:val="000000"/>
          <w:spacing w:val="6"/>
          <w:sz w:val="28"/>
          <w:szCs w:val="28"/>
          <w:lang w:val="uk-UA"/>
        </w:rPr>
        <w:t>;1</w:t>
      </w:r>
      <w:r w:rsidR="002E794D" w:rsidRPr="001D62C3">
        <w:rPr>
          <w:color w:val="000000"/>
          <w:spacing w:val="6"/>
          <w:sz w:val="28"/>
          <w:szCs w:val="28"/>
          <w:lang w:val="uk-UA"/>
        </w:rPr>
        <w:t>0</w:t>
      </w:r>
      <w:r w:rsidRPr="001D62C3">
        <w:rPr>
          <w:color w:val="000000"/>
          <w:spacing w:val="6"/>
          <w:sz w:val="28"/>
          <w:szCs w:val="28"/>
          <w:lang w:val="uk-UA"/>
        </w:rPr>
        <w:t>;1</w:t>
      </w:r>
      <w:r w:rsidR="002E794D" w:rsidRPr="001D62C3">
        <w:rPr>
          <w:color w:val="000000"/>
          <w:spacing w:val="6"/>
          <w:sz w:val="28"/>
          <w:szCs w:val="28"/>
          <w:lang w:val="uk-UA"/>
        </w:rPr>
        <w:t>1</w:t>
      </w:r>
      <w:r w:rsidRPr="001D62C3">
        <w:rPr>
          <w:color w:val="000000"/>
          <w:spacing w:val="6"/>
          <w:sz w:val="28"/>
          <w:szCs w:val="28"/>
          <w:lang w:val="uk-UA"/>
        </w:rPr>
        <w:t>;</w:t>
      </w:r>
      <w:r w:rsidR="002E794D" w:rsidRPr="001D62C3">
        <w:rPr>
          <w:color w:val="000000"/>
          <w:spacing w:val="6"/>
          <w:sz w:val="28"/>
          <w:szCs w:val="28"/>
          <w:lang w:val="uk-UA"/>
        </w:rPr>
        <w:t xml:space="preserve"> 16</w:t>
      </w:r>
      <w:r w:rsidRPr="001D62C3">
        <w:rPr>
          <w:color w:val="000000"/>
          <w:spacing w:val="6"/>
          <w:sz w:val="28"/>
          <w:szCs w:val="28"/>
          <w:lang w:val="uk-UA"/>
        </w:rPr>
        <w:t>].</w:t>
      </w:r>
    </w:p>
    <w:p w:rsidR="001A0D0E" w:rsidRPr="001D62C3" w:rsidRDefault="001A0D0E" w:rsidP="004A131A">
      <w:pPr>
        <w:pStyle w:val="af"/>
        <w:spacing w:before="0" w:beforeAutospacing="0" w:after="0" w:afterAutospacing="0"/>
        <w:contextualSpacing/>
        <w:jc w:val="center"/>
        <w:rPr>
          <w:b/>
          <w:caps/>
          <w:sz w:val="28"/>
          <w:szCs w:val="28"/>
          <w:lang w:val="uk-UA"/>
        </w:rPr>
      </w:pPr>
    </w:p>
    <w:p w:rsidR="00190635" w:rsidRDefault="00190635" w:rsidP="00190635">
      <w:pPr>
        <w:contextualSpacing/>
        <w:jc w:val="center"/>
        <w:rPr>
          <w:b/>
          <w:caps/>
          <w:sz w:val="28"/>
          <w:szCs w:val="28"/>
          <w:lang w:val="uk-UA"/>
        </w:rPr>
      </w:pPr>
      <w:r>
        <w:rPr>
          <w:b/>
          <w:caps/>
          <w:sz w:val="28"/>
          <w:szCs w:val="28"/>
          <w:lang w:val="uk-UA"/>
        </w:rPr>
        <w:t>Змістовний модуль 3</w:t>
      </w:r>
    </w:p>
    <w:p w:rsidR="00190635" w:rsidRDefault="00190635" w:rsidP="00A828CA">
      <w:pPr>
        <w:pStyle w:val="af"/>
        <w:spacing w:before="0" w:beforeAutospacing="0" w:after="0" w:afterAutospacing="0"/>
        <w:contextualSpacing/>
        <w:jc w:val="center"/>
        <w:rPr>
          <w:b/>
          <w:caps/>
          <w:sz w:val="28"/>
          <w:szCs w:val="28"/>
          <w:lang w:val="uk-UA"/>
        </w:rPr>
      </w:pPr>
    </w:p>
    <w:p w:rsidR="004A131A" w:rsidRPr="001D62C3" w:rsidRDefault="004A131A" w:rsidP="00A828CA">
      <w:pPr>
        <w:pStyle w:val="af"/>
        <w:spacing w:before="0" w:beforeAutospacing="0" w:after="0" w:afterAutospacing="0"/>
        <w:contextualSpacing/>
        <w:jc w:val="center"/>
        <w:rPr>
          <w:b/>
          <w:caps/>
          <w:sz w:val="28"/>
          <w:szCs w:val="28"/>
          <w:lang w:val="uk-UA"/>
        </w:rPr>
      </w:pPr>
      <w:r w:rsidRPr="001D62C3">
        <w:rPr>
          <w:b/>
          <w:caps/>
          <w:sz w:val="28"/>
          <w:szCs w:val="28"/>
          <w:lang w:val="uk-UA"/>
        </w:rPr>
        <w:t>Семінарське заняття № 3</w:t>
      </w:r>
    </w:p>
    <w:p w:rsidR="00356637" w:rsidRDefault="00356637" w:rsidP="00A828CA">
      <w:pPr>
        <w:shd w:val="clear" w:color="auto" w:fill="FFFFFF"/>
        <w:contextualSpacing/>
        <w:jc w:val="center"/>
        <w:rPr>
          <w:b/>
          <w:caps/>
          <w:sz w:val="28"/>
          <w:szCs w:val="28"/>
          <w:lang w:val="uk-UA"/>
        </w:rPr>
      </w:pPr>
    </w:p>
    <w:p w:rsidR="004A131A" w:rsidRPr="001D62C3" w:rsidRDefault="004A131A" w:rsidP="00A828CA">
      <w:pPr>
        <w:shd w:val="clear" w:color="auto" w:fill="FFFFFF"/>
        <w:contextualSpacing/>
        <w:jc w:val="center"/>
        <w:rPr>
          <w:b/>
          <w:bCs/>
          <w:i/>
          <w:iCs/>
          <w:color w:val="000000"/>
          <w:spacing w:val="-1"/>
          <w:sz w:val="28"/>
          <w:szCs w:val="28"/>
          <w:lang w:val="uk-UA"/>
        </w:rPr>
      </w:pPr>
      <w:r w:rsidRPr="001D62C3">
        <w:rPr>
          <w:b/>
          <w:caps/>
          <w:sz w:val="28"/>
          <w:szCs w:val="28"/>
          <w:lang w:val="uk-UA"/>
        </w:rPr>
        <w:t xml:space="preserve">Тема </w:t>
      </w:r>
    </w:p>
    <w:p w:rsidR="00356637" w:rsidRPr="00356637" w:rsidRDefault="00356637" w:rsidP="00356637">
      <w:pPr>
        <w:jc w:val="center"/>
        <w:rPr>
          <w:rFonts w:ascii="Times New Roman Полужирный" w:hAnsi="Times New Roman Полужирный" w:hint="eastAsia"/>
          <w:b/>
          <w:caps/>
          <w:color w:val="000000"/>
          <w:sz w:val="28"/>
          <w:szCs w:val="28"/>
        </w:rPr>
      </w:pPr>
      <w:r w:rsidRPr="00356637">
        <w:rPr>
          <w:rFonts w:ascii="Times New Roman Полужирный" w:hAnsi="Times New Roman Полужирный"/>
          <w:b/>
          <w:caps/>
          <w:color w:val="000000"/>
          <w:sz w:val="28"/>
          <w:szCs w:val="28"/>
        </w:rPr>
        <w:t>Актуальні проблеми цивільного права</w:t>
      </w:r>
    </w:p>
    <w:p w:rsidR="00356637" w:rsidRPr="001D62C3" w:rsidRDefault="00356637" w:rsidP="00356637">
      <w:pPr>
        <w:contextualSpacing/>
        <w:jc w:val="center"/>
        <w:rPr>
          <w:b/>
          <w:sz w:val="28"/>
          <w:lang w:val="uk-UA"/>
        </w:rPr>
      </w:pPr>
      <w:r w:rsidRPr="00BB2321">
        <w:rPr>
          <w:color w:val="000000"/>
          <w:sz w:val="28"/>
          <w:szCs w:val="28"/>
        </w:rPr>
        <w:t xml:space="preserve"> </w:t>
      </w:r>
      <w:r w:rsidRPr="001D62C3">
        <w:rPr>
          <w:b/>
          <w:sz w:val="28"/>
          <w:lang w:val="uk-UA"/>
        </w:rPr>
        <w:t>Мета семінарського заняття:</w:t>
      </w:r>
    </w:p>
    <w:p w:rsidR="00356637" w:rsidRPr="001D62C3" w:rsidRDefault="00356637" w:rsidP="00356637">
      <w:pPr>
        <w:pStyle w:val="a3"/>
        <w:jc w:val="both"/>
        <w:rPr>
          <w:rFonts w:ascii="Times New Roman" w:hAnsi="Times New Roman"/>
          <w:sz w:val="28"/>
          <w:szCs w:val="28"/>
          <w:lang w:val="uk-UA"/>
        </w:rPr>
      </w:pPr>
    </w:p>
    <w:p w:rsidR="00356637" w:rsidRPr="001D62C3" w:rsidRDefault="00356637" w:rsidP="00356637">
      <w:pPr>
        <w:pStyle w:val="a3"/>
        <w:ind w:left="0" w:firstLine="709"/>
        <w:jc w:val="both"/>
        <w:rPr>
          <w:rFonts w:ascii="Times New Roman" w:hAnsi="Times New Roman"/>
          <w:sz w:val="28"/>
          <w:szCs w:val="28"/>
          <w:lang w:val="uk-UA"/>
        </w:rPr>
      </w:pPr>
      <w:r w:rsidRPr="001D62C3">
        <w:rPr>
          <w:rFonts w:ascii="Times New Roman" w:hAnsi="Times New Roman"/>
          <w:sz w:val="28"/>
          <w:szCs w:val="28"/>
          <w:lang w:val="uk-UA"/>
        </w:rPr>
        <w:t>засвоєння, закріплення, поглиблення знань про:</w:t>
      </w:r>
    </w:p>
    <w:p w:rsidR="00D45A64" w:rsidRPr="00D45A64" w:rsidRDefault="00356637" w:rsidP="00AB27D3">
      <w:pPr>
        <w:pStyle w:val="a3"/>
        <w:widowControl/>
        <w:numPr>
          <w:ilvl w:val="0"/>
          <w:numId w:val="4"/>
        </w:numPr>
        <w:autoSpaceDE/>
        <w:autoSpaceDN/>
        <w:adjustRightInd/>
        <w:ind w:left="0" w:firstLine="709"/>
        <w:jc w:val="both"/>
        <w:rPr>
          <w:rFonts w:ascii="Times New Roman" w:hAnsi="Times New Roman"/>
          <w:b/>
          <w:sz w:val="28"/>
          <w:lang w:val="uk-UA"/>
        </w:rPr>
      </w:pPr>
      <w:r>
        <w:rPr>
          <w:rFonts w:ascii="Times New Roman" w:hAnsi="Times New Roman"/>
          <w:sz w:val="28"/>
          <w:lang w:val="uk-UA"/>
        </w:rPr>
        <w:t>проблеми правового регулювання приватних правовідносин</w:t>
      </w:r>
      <w:r w:rsidR="00D45A64">
        <w:rPr>
          <w:rFonts w:ascii="Times New Roman" w:hAnsi="Times New Roman"/>
          <w:sz w:val="28"/>
          <w:lang w:val="uk-UA"/>
        </w:rPr>
        <w:t>;</w:t>
      </w:r>
    </w:p>
    <w:p w:rsidR="00D45A64" w:rsidRPr="00D45A64" w:rsidRDefault="00D45A64" w:rsidP="00AB27D3">
      <w:pPr>
        <w:pStyle w:val="a3"/>
        <w:widowControl/>
        <w:numPr>
          <w:ilvl w:val="0"/>
          <w:numId w:val="4"/>
        </w:numPr>
        <w:autoSpaceDE/>
        <w:autoSpaceDN/>
        <w:adjustRightInd/>
        <w:ind w:left="0" w:firstLine="709"/>
        <w:jc w:val="both"/>
        <w:rPr>
          <w:rFonts w:ascii="Times New Roman" w:hAnsi="Times New Roman"/>
          <w:b/>
          <w:sz w:val="28"/>
          <w:lang w:val="uk-UA"/>
        </w:rPr>
      </w:pPr>
      <w:r>
        <w:rPr>
          <w:rFonts w:ascii="Times New Roman" w:hAnsi="Times New Roman"/>
          <w:sz w:val="28"/>
          <w:lang w:val="uk-UA"/>
        </w:rPr>
        <w:t>сучасні теоретичні підходи до вирішення проблем правового регулювання приватних правовідносин;</w:t>
      </w:r>
    </w:p>
    <w:p w:rsidR="00D45A64" w:rsidRPr="00D45A64" w:rsidRDefault="00D45A64" w:rsidP="00AB27D3">
      <w:pPr>
        <w:pStyle w:val="a3"/>
        <w:widowControl/>
        <w:numPr>
          <w:ilvl w:val="0"/>
          <w:numId w:val="4"/>
        </w:numPr>
        <w:autoSpaceDE/>
        <w:autoSpaceDN/>
        <w:adjustRightInd/>
        <w:ind w:left="0" w:firstLine="709"/>
        <w:jc w:val="both"/>
        <w:rPr>
          <w:rFonts w:ascii="Times New Roman" w:hAnsi="Times New Roman"/>
          <w:b/>
          <w:sz w:val="28"/>
          <w:lang w:val="uk-UA"/>
        </w:rPr>
      </w:pPr>
      <w:r>
        <w:rPr>
          <w:rFonts w:ascii="Times New Roman" w:hAnsi="Times New Roman"/>
          <w:sz w:val="28"/>
          <w:lang w:val="uk-UA"/>
        </w:rPr>
        <w:t>перспективи регулювання окремих інститутів цивільного права;</w:t>
      </w:r>
    </w:p>
    <w:p w:rsidR="00D45A64" w:rsidRPr="00D45A64" w:rsidRDefault="00D45A64" w:rsidP="00AB27D3">
      <w:pPr>
        <w:pStyle w:val="a3"/>
        <w:widowControl/>
        <w:numPr>
          <w:ilvl w:val="0"/>
          <w:numId w:val="4"/>
        </w:numPr>
        <w:autoSpaceDE/>
        <w:autoSpaceDN/>
        <w:adjustRightInd/>
        <w:ind w:left="0" w:firstLine="709"/>
        <w:jc w:val="both"/>
        <w:rPr>
          <w:rFonts w:ascii="Times New Roman" w:hAnsi="Times New Roman"/>
          <w:b/>
          <w:sz w:val="28"/>
          <w:lang w:val="uk-UA"/>
        </w:rPr>
      </w:pPr>
      <w:r>
        <w:rPr>
          <w:rFonts w:ascii="Times New Roman" w:hAnsi="Times New Roman"/>
          <w:sz w:val="28"/>
          <w:lang w:val="uk-UA"/>
        </w:rPr>
        <w:t>інститути приватного права в зарубіжних країнах.</w:t>
      </w:r>
    </w:p>
    <w:p w:rsidR="00356637" w:rsidRDefault="00356637" w:rsidP="00356637">
      <w:pPr>
        <w:pStyle w:val="a3"/>
        <w:widowControl/>
        <w:autoSpaceDE/>
        <w:autoSpaceDN/>
        <w:adjustRightInd/>
        <w:ind w:left="0"/>
        <w:jc w:val="center"/>
        <w:rPr>
          <w:rFonts w:ascii="Times New Roman" w:hAnsi="Times New Roman"/>
          <w:b/>
          <w:sz w:val="28"/>
          <w:szCs w:val="28"/>
          <w:lang w:val="uk-UA"/>
        </w:rPr>
      </w:pPr>
    </w:p>
    <w:p w:rsidR="00356637" w:rsidRPr="00735577" w:rsidRDefault="00356637" w:rsidP="00356637">
      <w:pPr>
        <w:pStyle w:val="a3"/>
        <w:widowControl/>
        <w:autoSpaceDE/>
        <w:autoSpaceDN/>
        <w:adjustRightInd/>
        <w:ind w:left="0"/>
        <w:jc w:val="center"/>
        <w:rPr>
          <w:rFonts w:ascii="Times New Roman" w:hAnsi="Times New Roman"/>
          <w:b/>
          <w:sz w:val="28"/>
          <w:szCs w:val="28"/>
          <w:lang w:val="uk-UA"/>
        </w:rPr>
      </w:pPr>
      <w:r w:rsidRPr="00735577">
        <w:rPr>
          <w:rFonts w:ascii="Times New Roman" w:hAnsi="Times New Roman"/>
          <w:b/>
          <w:sz w:val="28"/>
          <w:szCs w:val="28"/>
          <w:lang w:val="uk-UA"/>
        </w:rPr>
        <w:t>План:</w:t>
      </w:r>
    </w:p>
    <w:p w:rsidR="00356637" w:rsidRPr="00356637" w:rsidRDefault="00356637" w:rsidP="00AB27D3">
      <w:pPr>
        <w:pStyle w:val="a3"/>
        <w:numPr>
          <w:ilvl w:val="0"/>
          <w:numId w:val="14"/>
        </w:numPr>
        <w:ind w:left="0" w:firstLine="709"/>
        <w:jc w:val="both"/>
        <w:rPr>
          <w:rFonts w:ascii="Times New Roman" w:hAnsi="Times New Roman"/>
          <w:color w:val="000000"/>
          <w:sz w:val="28"/>
          <w:szCs w:val="28"/>
          <w:lang w:val="uk-UA"/>
        </w:rPr>
      </w:pPr>
      <w:r w:rsidRPr="00356637">
        <w:rPr>
          <w:rFonts w:ascii="Times New Roman" w:hAnsi="Times New Roman"/>
          <w:color w:val="000000"/>
          <w:sz w:val="28"/>
          <w:szCs w:val="28"/>
          <w:lang w:val="uk-UA"/>
        </w:rPr>
        <w:t>У</w:t>
      </w:r>
      <w:r w:rsidRPr="00356637">
        <w:rPr>
          <w:rFonts w:ascii="Times New Roman" w:hAnsi="Times New Roman"/>
          <w:color w:val="000000"/>
          <w:sz w:val="28"/>
          <w:szCs w:val="28"/>
        </w:rPr>
        <w:t>часники приватно-правових відносин</w:t>
      </w:r>
      <w:r w:rsidRPr="00356637">
        <w:rPr>
          <w:rFonts w:ascii="Times New Roman" w:hAnsi="Times New Roman"/>
          <w:color w:val="000000"/>
          <w:sz w:val="28"/>
          <w:szCs w:val="28"/>
          <w:lang w:val="uk-UA"/>
        </w:rPr>
        <w:t>.</w:t>
      </w:r>
    </w:p>
    <w:p w:rsidR="00356637" w:rsidRPr="00356637" w:rsidRDefault="00356637" w:rsidP="00AB27D3">
      <w:pPr>
        <w:pStyle w:val="a3"/>
        <w:numPr>
          <w:ilvl w:val="0"/>
          <w:numId w:val="14"/>
        </w:numPr>
        <w:ind w:left="0" w:firstLine="709"/>
        <w:jc w:val="both"/>
        <w:rPr>
          <w:rFonts w:ascii="Times New Roman" w:hAnsi="Times New Roman"/>
          <w:color w:val="000000"/>
          <w:sz w:val="28"/>
          <w:szCs w:val="28"/>
        </w:rPr>
      </w:pPr>
      <w:r w:rsidRPr="00356637">
        <w:rPr>
          <w:rFonts w:ascii="Times New Roman" w:hAnsi="Times New Roman"/>
          <w:color w:val="000000"/>
          <w:sz w:val="28"/>
          <w:szCs w:val="28"/>
          <w:lang w:val="uk-UA"/>
        </w:rPr>
        <w:t>П</w:t>
      </w:r>
      <w:r w:rsidRPr="00356637">
        <w:rPr>
          <w:rFonts w:ascii="Times New Roman" w:hAnsi="Times New Roman"/>
          <w:color w:val="000000"/>
          <w:sz w:val="28"/>
          <w:szCs w:val="28"/>
        </w:rPr>
        <w:t>роблеми речового права</w:t>
      </w:r>
      <w:r w:rsidRPr="00356637">
        <w:rPr>
          <w:rFonts w:ascii="Times New Roman" w:hAnsi="Times New Roman"/>
          <w:color w:val="000000"/>
          <w:sz w:val="28"/>
          <w:szCs w:val="28"/>
          <w:lang w:val="uk-UA"/>
        </w:rPr>
        <w:t>.</w:t>
      </w:r>
    </w:p>
    <w:p w:rsidR="00356637" w:rsidRPr="00356637" w:rsidRDefault="00356637" w:rsidP="00AB27D3">
      <w:pPr>
        <w:pStyle w:val="a3"/>
        <w:numPr>
          <w:ilvl w:val="0"/>
          <w:numId w:val="14"/>
        </w:numPr>
        <w:ind w:left="0" w:firstLine="709"/>
        <w:jc w:val="both"/>
        <w:rPr>
          <w:rFonts w:ascii="Times New Roman" w:hAnsi="Times New Roman"/>
          <w:color w:val="000000"/>
          <w:sz w:val="28"/>
          <w:szCs w:val="28"/>
        </w:rPr>
      </w:pPr>
      <w:r w:rsidRPr="00356637">
        <w:rPr>
          <w:rFonts w:ascii="Times New Roman" w:hAnsi="Times New Roman"/>
          <w:color w:val="000000"/>
          <w:sz w:val="28"/>
          <w:szCs w:val="28"/>
          <w:lang w:val="uk-UA"/>
        </w:rPr>
        <w:t>П</w:t>
      </w:r>
      <w:r w:rsidRPr="00356637">
        <w:rPr>
          <w:rFonts w:ascii="Times New Roman" w:hAnsi="Times New Roman"/>
          <w:color w:val="000000"/>
          <w:sz w:val="28"/>
          <w:szCs w:val="28"/>
        </w:rPr>
        <w:t>роблеми права інтелектуальної власності</w:t>
      </w:r>
      <w:r w:rsidRPr="00356637">
        <w:rPr>
          <w:rFonts w:ascii="Times New Roman" w:hAnsi="Times New Roman"/>
          <w:color w:val="000000"/>
          <w:sz w:val="28"/>
          <w:szCs w:val="28"/>
          <w:lang w:val="uk-UA"/>
        </w:rPr>
        <w:t>.</w:t>
      </w:r>
    </w:p>
    <w:p w:rsidR="00356637" w:rsidRPr="00356637" w:rsidRDefault="00356637" w:rsidP="00AB27D3">
      <w:pPr>
        <w:pStyle w:val="a3"/>
        <w:numPr>
          <w:ilvl w:val="0"/>
          <w:numId w:val="14"/>
        </w:numPr>
        <w:ind w:left="0" w:firstLine="709"/>
        <w:jc w:val="both"/>
        <w:rPr>
          <w:rFonts w:ascii="Times New Roman" w:hAnsi="Times New Roman"/>
          <w:color w:val="000000"/>
          <w:sz w:val="28"/>
          <w:szCs w:val="28"/>
        </w:rPr>
      </w:pPr>
      <w:r w:rsidRPr="00356637">
        <w:rPr>
          <w:rFonts w:ascii="Times New Roman" w:hAnsi="Times New Roman"/>
          <w:color w:val="000000"/>
          <w:sz w:val="28"/>
          <w:szCs w:val="28"/>
          <w:lang w:val="uk-UA"/>
        </w:rPr>
        <w:t>П</w:t>
      </w:r>
      <w:r w:rsidRPr="00356637">
        <w:rPr>
          <w:rFonts w:ascii="Times New Roman" w:hAnsi="Times New Roman"/>
          <w:color w:val="000000"/>
          <w:sz w:val="28"/>
          <w:szCs w:val="28"/>
        </w:rPr>
        <w:t>равочини (в т.ч. в електронній формі)</w:t>
      </w:r>
      <w:r w:rsidRPr="00356637">
        <w:rPr>
          <w:rFonts w:ascii="Times New Roman" w:hAnsi="Times New Roman"/>
          <w:color w:val="000000"/>
          <w:sz w:val="28"/>
          <w:szCs w:val="28"/>
          <w:lang w:val="uk-UA"/>
        </w:rPr>
        <w:t>.</w:t>
      </w:r>
    </w:p>
    <w:p w:rsidR="00356637" w:rsidRPr="00356637" w:rsidRDefault="00356637" w:rsidP="00AB27D3">
      <w:pPr>
        <w:pStyle w:val="a3"/>
        <w:numPr>
          <w:ilvl w:val="0"/>
          <w:numId w:val="14"/>
        </w:numPr>
        <w:ind w:left="0" w:firstLine="709"/>
        <w:jc w:val="both"/>
        <w:rPr>
          <w:rFonts w:ascii="Times New Roman" w:hAnsi="Times New Roman"/>
          <w:color w:val="000000"/>
          <w:sz w:val="28"/>
          <w:szCs w:val="28"/>
        </w:rPr>
      </w:pPr>
      <w:r w:rsidRPr="00356637">
        <w:rPr>
          <w:rFonts w:ascii="Times New Roman" w:hAnsi="Times New Roman"/>
          <w:color w:val="000000"/>
          <w:sz w:val="28"/>
          <w:szCs w:val="28"/>
          <w:lang w:val="uk-UA"/>
        </w:rPr>
        <w:t>П</w:t>
      </w:r>
      <w:r w:rsidRPr="00356637">
        <w:rPr>
          <w:rFonts w:ascii="Times New Roman" w:hAnsi="Times New Roman"/>
          <w:color w:val="000000"/>
          <w:sz w:val="28"/>
          <w:szCs w:val="28"/>
        </w:rPr>
        <w:t>роблемні питання зобов’язального та договірного права</w:t>
      </w:r>
      <w:r w:rsidRPr="00356637">
        <w:rPr>
          <w:rFonts w:ascii="Times New Roman" w:hAnsi="Times New Roman"/>
          <w:color w:val="000000"/>
          <w:sz w:val="28"/>
          <w:szCs w:val="28"/>
          <w:lang w:val="uk-UA"/>
        </w:rPr>
        <w:t>.</w:t>
      </w:r>
    </w:p>
    <w:p w:rsidR="00356637" w:rsidRPr="00356637" w:rsidRDefault="00356637" w:rsidP="00AB27D3">
      <w:pPr>
        <w:pStyle w:val="a3"/>
        <w:numPr>
          <w:ilvl w:val="0"/>
          <w:numId w:val="14"/>
        </w:numPr>
        <w:ind w:left="0" w:firstLine="709"/>
        <w:jc w:val="both"/>
        <w:rPr>
          <w:rFonts w:ascii="Times New Roman" w:hAnsi="Times New Roman"/>
          <w:color w:val="000000"/>
          <w:sz w:val="28"/>
          <w:szCs w:val="28"/>
        </w:rPr>
      </w:pPr>
      <w:r w:rsidRPr="00356637">
        <w:rPr>
          <w:rFonts w:ascii="Times New Roman" w:hAnsi="Times New Roman"/>
          <w:color w:val="000000"/>
          <w:sz w:val="28"/>
          <w:szCs w:val="28"/>
          <w:lang w:val="uk-UA"/>
        </w:rPr>
        <w:t>А</w:t>
      </w:r>
      <w:r w:rsidRPr="00356637">
        <w:rPr>
          <w:rFonts w:ascii="Times New Roman" w:hAnsi="Times New Roman"/>
          <w:color w:val="000000"/>
          <w:sz w:val="28"/>
          <w:szCs w:val="28"/>
        </w:rPr>
        <w:t>ктуальні проблеми деліктного права</w:t>
      </w:r>
      <w:r w:rsidRPr="00356637">
        <w:rPr>
          <w:rFonts w:ascii="Times New Roman" w:hAnsi="Times New Roman"/>
          <w:color w:val="000000"/>
          <w:sz w:val="28"/>
          <w:szCs w:val="28"/>
          <w:lang w:val="uk-UA"/>
        </w:rPr>
        <w:t>.</w:t>
      </w:r>
    </w:p>
    <w:p w:rsidR="00356637" w:rsidRPr="00356637" w:rsidRDefault="00356637" w:rsidP="00AB27D3">
      <w:pPr>
        <w:pStyle w:val="a3"/>
        <w:numPr>
          <w:ilvl w:val="0"/>
          <w:numId w:val="14"/>
        </w:numPr>
        <w:ind w:left="0" w:firstLine="709"/>
        <w:jc w:val="both"/>
        <w:rPr>
          <w:rFonts w:ascii="Times New Roman" w:hAnsi="Times New Roman"/>
          <w:b/>
          <w:sz w:val="28"/>
          <w:szCs w:val="28"/>
          <w:lang w:val="uk-UA"/>
        </w:rPr>
      </w:pPr>
      <w:r w:rsidRPr="00356637">
        <w:rPr>
          <w:rFonts w:ascii="Times New Roman" w:hAnsi="Times New Roman"/>
          <w:color w:val="000000"/>
          <w:sz w:val="28"/>
          <w:szCs w:val="28"/>
          <w:lang w:val="uk-UA"/>
        </w:rPr>
        <w:t>А</w:t>
      </w:r>
      <w:r w:rsidRPr="00356637">
        <w:rPr>
          <w:rFonts w:ascii="Times New Roman" w:hAnsi="Times New Roman"/>
          <w:color w:val="000000"/>
          <w:sz w:val="28"/>
          <w:szCs w:val="28"/>
        </w:rPr>
        <w:t>ктуальні проблеми спадкового права.</w:t>
      </w:r>
    </w:p>
    <w:p w:rsidR="00356637" w:rsidRPr="001D62C3" w:rsidRDefault="00356637" w:rsidP="00356637">
      <w:pPr>
        <w:shd w:val="clear" w:color="auto" w:fill="FFFFFF"/>
        <w:ind w:left="709"/>
        <w:contextualSpacing/>
        <w:jc w:val="both"/>
        <w:rPr>
          <w:b/>
          <w:bCs/>
          <w:i/>
          <w:iCs/>
          <w:color w:val="000000"/>
          <w:spacing w:val="-1"/>
          <w:sz w:val="28"/>
          <w:szCs w:val="28"/>
          <w:lang w:val="uk-UA"/>
        </w:rPr>
      </w:pPr>
    </w:p>
    <w:p w:rsidR="00356637" w:rsidRPr="001D62C3" w:rsidRDefault="00356637" w:rsidP="00356637">
      <w:pPr>
        <w:contextualSpacing/>
        <w:jc w:val="center"/>
        <w:rPr>
          <w:b/>
          <w:sz w:val="28"/>
          <w:szCs w:val="28"/>
          <w:lang w:val="uk-UA"/>
        </w:rPr>
      </w:pPr>
      <w:r w:rsidRPr="001D62C3">
        <w:rPr>
          <w:sz w:val="36"/>
          <w:szCs w:val="36"/>
          <w:lang w:val="uk-UA"/>
        </w:rPr>
        <w:sym w:font="Webdings" w:char="F0A8"/>
      </w:r>
      <w:r w:rsidRPr="001D62C3">
        <w:rPr>
          <w:b/>
          <w:sz w:val="28"/>
          <w:szCs w:val="28"/>
          <w:lang w:val="uk-UA"/>
        </w:rPr>
        <w:t xml:space="preserve">Основні терміни та поняття </w:t>
      </w:r>
    </w:p>
    <w:p w:rsidR="00356637" w:rsidRPr="0041578E" w:rsidRDefault="00D45A64" w:rsidP="00356637">
      <w:pPr>
        <w:shd w:val="clear" w:color="auto" w:fill="FFFFFF"/>
        <w:ind w:right="5" w:firstLine="709"/>
        <w:contextualSpacing/>
        <w:jc w:val="both"/>
        <w:rPr>
          <w:color w:val="000000"/>
          <w:spacing w:val="-3"/>
          <w:sz w:val="28"/>
          <w:szCs w:val="28"/>
          <w:lang w:val="uk-UA"/>
        </w:rPr>
      </w:pPr>
      <w:r w:rsidRPr="0041578E">
        <w:rPr>
          <w:color w:val="000000"/>
          <w:spacing w:val="-3"/>
          <w:sz w:val="28"/>
          <w:szCs w:val="28"/>
          <w:lang w:val="uk-UA"/>
        </w:rPr>
        <w:t xml:space="preserve">Особа, людина, фізична особа, юридична особа, правосуб’єктність, загальна та спеціальна правосуб’єктність, активна та пасивна правосуб’єктність, </w:t>
      </w:r>
      <w:r w:rsidR="00356637" w:rsidRPr="0041578E">
        <w:rPr>
          <w:color w:val="000000"/>
          <w:spacing w:val="-3"/>
          <w:sz w:val="28"/>
          <w:szCs w:val="28"/>
          <w:lang w:val="uk-UA"/>
        </w:rPr>
        <w:t>Правочин, угода, домовленість, дійсність, воля, волевиявлення, договір, оферта, акцепт, істотні умови, укладання договору, динаміка договірного правовідношення, делікт, ризик, шкода, збитки, вина, захист, охорона,  власність, віндикація, негаторний позов, прогібіторний позов</w:t>
      </w:r>
      <w:r w:rsidRPr="0041578E">
        <w:rPr>
          <w:color w:val="000000"/>
          <w:spacing w:val="-3"/>
          <w:sz w:val="28"/>
          <w:szCs w:val="28"/>
          <w:lang w:val="uk-UA"/>
        </w:rPr>
        <w:t>, об’єктивна та суб’єктивна відповідальність</w:t>
      </w:r>
      <w:r w:rsidR="00356637" w:rsidRPr="0041578E">
        <w:rPr>
          <w:color w:val="000000"/>
          <w:spacing w:val="-3"/>
          <w:sz w:val="28"/>
          <w:szCs w:val="28"/>
          <w:lang w:val="uk-UA"/>
        </w:rPr>
        <w:t>.</w:t>
      </w:r>
    </w:p>
    <w:p w:rsidR="00356637" w:rsidRPr="0041578E" w:rsidRDefault="00356637" w:rsidP="00356637">
      <w:pPr>
        <w:tabs>
          <w:tab w:val="left" w:pos="1080"/>
        </w:tabs>
        <w:contextualSpacing/>
        <w:jc w:val="center"/>
        <w:rPr>
          <w:b/>
          <w:i/>
          <w:sz w:val="28"/>
          <w:szCs w:val="28"/>
          <w:lang w:val="uk-UA"/>
        </w:rPr>
      </w:pPr>
      <w:r w:rsidRPr="0041578E">
        <w:rPr>
          <w:b/>
          <w:sz w:val="28"/>
          <w:szCs w:val="28"/>
          <w:lang w:val="uk-UA"/>
        </w:rPr>
        <w:sym w:font="Wingdings" w:char="F047"/>
      </w:r>
      <w:r w:rsidRPr="0041578E">
        <w:rPr>
          <w:b/>
          <w:i/>
          <w:sz w:val="28"/>
          <w:szCs w:val="28"/>
          <w:lang w:val="uk-UA"/>
        </w:rPr>
        <w:t>Методичні вказівки</w:t>
      </w:r>
    </w:p>
    <w:p w:rsidR="00356637" w:rsidRPr="0041578E" w:rsidRDefault="00356637" w:rsidP="00356637">
      <w:pPr>
        <w:jc w:val="both"/>
        <w:rPr>
          <w:color w:val="000000"/>
          <w:sz w:val="28"/>
          <w:szCs w:val="28"/>
          <w:lang w:val="uk-UA"/>
        </w:rPr>
      </w:pPr>
    </w:p>
    <w:p w:rsidR="00B0671D" w:rsidRPr="0041578E" w:rsidRDefault="00DE6890" w:rsidP="004A131A">
      <w:pPr>
        <w:shd w:val="clear" w:color="auto" w:fill="FFFFFF"/>
        <w:spacing w:before="38"/>
        <w:ind w:left="23" w:firstLine="686"/>
        <w:contextualSpacing/>
        <w:jc w:val="both"/>
        <w:rPr>
          <w:bCs/>
          <w:color w:val="000000"/>
          <w:spacing w:val="-4"/>
          <w:sz w:val="28"/>
          <w:szCs w:val="28"/>
          <w:lang w:val="uk-UA"/>
        </w:rPr>
      </w:pPr>
      <w:r w:rsidRPr="0041578E">
        <w:rPr>
          <w:bCs/>
          <w:i/>
          <w:color w:val="000000"/>
          <w:spacing w:val="-4"/>
          <w:sz w:val="28"/>
          <w:szCs w:val="28"/>
          <w:lang w:val="uk-UA"/>
        </w:rPr>
        <w:t>Перше питання</w:t>
      </w:r>
      <w:r w:rsidR="00B0671D" w:rsidRPr="0041578E">
        <w:rPr>
          <w:bCs/>
          <w:i/>
          <w:color w:val="000000"/>
          <w:spacing w:val="-4"/>
          <w:sz w:val="28"/>
          <w:szCs w:val="28"/>
          <w:lang w:val="uk-UA"/>
        </w:rPr>
        <w:t xml:space="preserve">. </w:t>
      </w:r>
      <w:r w:rsidR="00B0671D" w:rsidRPr="0041578E">
        <w:rPr>
          <w:bCs/>
          <w:color w:val="000000"/>
          <w:spacing w:val="-4"/>
          <w:sz w:val="28"/>
          <w:szCs w:val="28"/>
          <w:lang w:val="uk-UA"/>
        </w:rPr>
        <w:t xml:space="preserve">Фізична особа. Юридична особа. Держава. Територіальна громада. Правосуб’єктність. Правоздатність, дієздатність, деліктоздатність. </w:t>
      </w:r>
      <w:r w:rsidR="00B0671D" w:rsidRPr="0041578E">
        <w:rPr>
          <w:bCs/>
          <w:color w:val="000000"/>
          <w:spacing w:val="-4"/>
          <w:sz w:val="28"/>
          <w:szCs w:val="28"/>
          <w:lang w:val="uk-UA"/>
        </w:rPr>
        <w:lastRenderedPageBreak/>
        <w:t>Вчення про особу в цивільному праві зарубіжних країн. Комерційні та некомерційні юридичні особи. Комерсанти і торгові товариства в зарубіжних країнах. Види юридичних осіб в Англії та США. Корпорації де-юре і де- факто, сплячі, мобільні та ін. Теорії існування та самостійності юридичної особи. Створення, функціонування юридичної особи. Загальна та спеціальна правоздатність, припинення, зупинення, ліквідація юридичної особи. Банкрутство. Три системи банкрутства юридичних осіб (США, ЄС, Україна).</w:t>
      </w:r>
    </w:p>
    <w:p w:rsidR="00DF25F7" w:rsidRPr="0041578E" w:rsidRDefault="00B0671D" w:rsidP="007E6696">
      <w:pPr>
        <w:shd w:val="clear" w:color="auto" w:fill="FFFFFF"/>
        <w:spacing w:before="38"/>
        <w:ind w:firstLine="686"/>
        <w:contextualSpacing/>
        <w:jc w:val="both"/>
        <w:rPr>
          <w:bCs/>
          <w:color w:val="000000"/>
          <w:spacing w:val="-4"/>
          <w:sz w:val="28"/>
          <w:szCs w:val="28"/>
          <w:lang w:val="uk-UA"/>
        </w:rPr>
      </w:pPr>
      <w:r w:rsidRPr="0041578E">
        <w:rPr>
          <w:bCs/>
          <w:i/>
          <w:color w:val="000000"/>
          <w:spacing w:val="-4"/>
          <w:sz w:val="28"/>
          <w:szCs w:val="28"/>
          <w:lang w:val="uk-UA"/>
        </w:rPr>
        <w:t xml:space="preserve">Друге питання. </w:t>
      </w:r>
      <w:r w:rsidRPr="0041578E">
        <w:rPr>
          <w:bCs/>
          <w:color w:val="000000"/>
          <w:spacing w:val="-4"/>
          <w:sz w:val="28"/>
          <w:szCs w:val="28"/>
          <w:lang w:val="uk-UA"/>
        </w:rPr>
        <w:t xml:space="preserve">Проблеми речового права. </w:t>
      </w:r>
      <w:r w:rsidR="00DF25F7" w:rsidRPr="0041578E">
        <w:rPr>
          <w:bCs/>
          <w:color w:val="000000"/>
          <w:spacing w:val="-4"/>
          <w:sz w:val="28"/>
          <w:szCs w:val="28"/>
          <w:lang w:val="uk-UA"/>
        </w:rPr>
        <w:t>Речове право. Заставне право. Право власності. Права на чужі речі. Виникнення та припинення права власності. Способи переходу права власності. Посвідчення прав на нерухоме майно. Положення Порядку вчинення нотаріальних дій щодо посвідчення договорів та реєстрації прав на нерухоме майно. Проблеми у сфері користування земельними ділянками сільськогосподарського призначення. Емфітевзис та оренда землі.</w:t>
      </w:r>
    </w:p>
    <w:p w:rsidR="00DF25F7" w:rsidRPr="0041578E" w:rsidRDefault="00DF25F7" w:rsidP="007E6696">
      <w:pPr>
        <w:shd w:val="clear" w:color="auto" w:fill="FFFFFF"/>
        <w:spacing w:before="38"/>
        <w:ind w:firstLine="686"/>
        <w:contextualSpacing/>
        <w:jc w:val="both"/>
        <w:rPr>
          <w:bCs/>
          <w:color w:val="000000"/>
          <w:spacing w:val="-4"/>
          <w:sz w:val="28"/>
          <w:szCs w:val="28"/>
          <w:lang w:val="uk-UA"/>
        </w:rPr>
      </w:pPr>
      <w:r w:rsidRPr="0041578E">
        <w:rPr>
          <w:bCs/>
          <w:i/>
          <w:color w:val="000000"/>
          <w:spacing w:val="-4"/>
          <w:sz w:val="28"/>
          <w:szCs w:val="28"/>
          <w:lang w:val="uk-UA"/>
        </w:rPr>
        <w:t>Т</w:t>
      </w:r>
      <w:r w:rsidR="00DE6890" w:rsidRPr="0041578E">
        <w:rPr>
          <w:bCs/>
          <w:i/>
          <w:color w:val="000000"/>
          <w:spacing w:val="-4"/>
          <w:sz w:val="28"/>
          <w:szCs w:val="28"/>
          <w:lang w:val="uk-UA"/>
        </w:rPr>
        <w:t>ретє питання</w:t>
      </w:r>
      <w:r w:rsidRPr="0041578E">
        <w:rPr>
          <w:bCs/>
          <w:i/>
          <w:color w:val="000000"/>
          <w:spacing w:val="-4"/>
          <w:sz w:val="28"/>
          <w:szCs w:val="28"/>
          <w:lang w:val="uk-UA"/>
        </w:rPr>
        <w:t xml:space="preserve">. </w:t>
      </w:r>
      <w:r w:rsidRPr="0041578E">
        <w:rPr>
          <w:bCs/>
          <w:color w:val="000000"/>
          <w:spacing w:val="-4"/>
          <w:sz w:val="28"/>
          <w:szCs w:val="28"/>
          <w:lang w:val="uk-UA"/>
        </w:rPr>
        <w:t>Проблеми охорони та захисту прав інтелектуальної власності, в т.ч. в мережі Інтернет. Сучасні підходи щодо виключення окремих об’єктів права інтелектуальної власності зі сфери правової охорони чи обмеження виключності прав.</w:t>
      </w:r>
    </w:p>
    <w:p w:rsidR="004D49D1" w:rsidRPr="0041578E" w:rsidRDefault="00226921" w:rsidP="007E6696">
      <w:pPr>
        <w:shd w:val="clear" w:color="auto" w:fill="FFFFFF"/>
        <w:spacing w:before="38"/>
        <w:ind w:firstLine="686"/>
        <w:contextualSpacing/>
        <w:jc w:val="both"/>
        <w:rPr>
          <w:bCs/>
          <w:color w:val="000000"/>
          <w:spacing w:val="-4"/>
          <w:sz w:val="28"/>
          <w:szCs w:val="28"/>
          <w:lang w:val="uk-UA"/>
        </w:rPr>
      </w:pPr>
      <w:r w:rsidRPr="0041578E">
        <w:rPr>
          <w:bCs/>
          <w:i/>
          <w:color w:val="000000"/>
          <w:spacing w:val="-4"/>
          <w:sz w:val="28"/>
          <w:szCs w:val="28"/>
          <w:lang w:val="uk-UA"/>
        </w:rPr>
        <w:t>Четверте питання</w:t>
      </w:r>
      <w:r w:rsidR="00DF25F7" w:rsidRPr="0041578E">
        <w:rPr>
          <w:bCs/>
          <w:color w:val="000000"/>
          <w:spacing w:val="-4"/>
          <w:sz w:val="28"/>
          <w:szCs w:val="28"/>
          <w:lang w:val="uk-UA"/>
        </w:rPr>
        <w:t xml:space="preserve">. Попри нормативну регламентацію сфери комерції в мережі Інтернет, зокрема, Законами України «Про цифровий підпис», «Про електронну комерцію» та ін., відкритими є питання дистанційних договорів, споживчих договорів, укладання договорів на основі </w:t>
      </w:r>
      <w:r w:rsidR="004D49D1" w:rsidRPr="0041578E">
        <w:rPr>
          <w:bCs/>
          <w:color w:val="000000"/>
          <w:spacing w:val="-4"/>
          <w:sz w:val="28"/>
          <w:szCs w:val="28"/>
          <w:lang w:val="uk-UA"/>
        </w:rPr>
        <w:t xml:space="preserve">мобільних додатків типу </w:t>
      </w:r>
      <w:r w:rsidR="004D49D1" w:rsidRPr="0041578E">
        <w:rPr>
          <w:bCs/>
          <w:color w:val="000000"/>
          <w:spacing w:val="-4"/>
          <w:sz w:val="28"/>
          <w:szCs w:val="28"/>
          <w:lang w:val="en-US"/>
        </w:rPr>
        <w:t>UBER</w:t>
      </w:r>
      <w:r w:rsidR="004D49D1" w:rsidRPr="0041578E">
        <w:rPr>
          <w:bCs/>
          <w:color w:val="000000"/>
          <w:spacing w:val="-4"/>
          <w:sz w:val="28"/>
          <w:szCs w:val="28"/>
          <w:lang w:val="uk-UA"/>
        </w:rPr>
        <w:t xml:space="preserve"> та ін. Захист прав споживачів в мережі Інтернет. Персоніфікація осіб. Вимоги до змісту умов електронних договорів. Односторонні правочини та їх класифікація. Електронні доручення (</w:t>
      </w:r>
      <w:r w:rsidR="004D49D1" w:rsidRPr="0041578E">
        <w:rPr>
          <w:bCs/>
          <w:color w:val="000000"/>
          <w:spacing w:val="-4"/>
          <w:sz w:val="28"/>
          <w:szCs w:val="28"/>
          <w:lang w:val="en-US"/>
        </w:rPr>
        <w:t>U</w:t>
      </w:r>
      <w:r w:rsidR="004D49D1" w:rsidRPr="004B1C82">
        <w:rPr>
          <w:bCs/>
          <w:color w:val="000000"/>
          <w:spacing w:val="-4"/>
          <w:sz w:val="28"/>
          <w:szCs w:val="28"/>
        </w:rPr>
        <w:t>.</w:t>
      </w:r>
      <w:r w:rsidR="004D49D1" w:rsidRPr="0041578E">
        <w:rPr>
          <w:bCs/>
          <w:color w:val="000000"/>
          <w:spacing w:val="-4"/>
          <w:sz w:val="28"/>
          <w:szCs w:val="28"/>
          <w:lang w:val="en-US"/>
        </w:rPr>
        <w:t>K</w:t>
      </w:r>
      <w:r w:rsidR="004D49D1" w:rsidRPr="004B1C82">
        <w:rPr>
          <w:bCs/>
          <w:color w:val="000000"/>
          <w:spacing w:val="-4"/>
          <w:sz w:val="28"/>
          <w:szCs w:val="28"/>
        </w:rPr>
        <w:t>.)</w:t>
      </w:r>
      <w:r w:rsidR="004D49D1" w:rsidRPr="0041578E">
        <w:rPr>
          <w:bCs/>
          <w:color w:val="000000"/>
          <w:spacing w:val="-4"/>
          <w:sz w:val="28"/>
          <w:szCs w:val="28"/>
          <w:lang w:val="uk-UA"/>
        </w:rPr>
        <w:t>.</w:t>
      </w:r>
    </w:p>
    <w:p w:rsidR="004D49D1" w:rsidRPr="0041578E" w:rsidRDefault="00226921" w:rsidP="007E6696">
      <w:pPr>
        <w:shd w:val="clear" w:color="auto" w:fill="FFFFFF"/>
        <w:spacing w:before="38"/>
        <w:ind w:firstLine="686"/>
        <w:contextualSpacing/>
        <w:jc w:val="both"/>
        <w:rPr>
          <w:bCs/>
          <w:color w:val="000000"/>
          <w:spacing w:val="-4"/>
          <w:sz w:val="28"/>
          <w:szCs w:val="28"/>
          <w:lang w:val="uk-UA"/>
        </w:rPr>
      </w:pPr>
      <w:r w:rsidRPr="0041578E">
        <w:rPr>
          <w:bCs/>
          <w:i/>
          <w:color w:val="000000"/>
          <w:spacing w:val="-4"/>
          <w:sz w:val="28"/>
          <w:szCs w:val="28"/>
          <w:lang w:val="uk-UA"/>
        </w:rPr>
        <w:t>П’яте питання</w:t>
      </w:r>
      <w:r w:rsidR="004D49D1" w:rsidRPr="0041578E">
        <w:rPr>
          <w:bCs/>
          <w:i/>
          <w:color w:val="000000"/>
          <w:spacing w:val="-4"/>
          <w:sz w:val="28"/>
          <w:szCs w:val="28"/>
          <w:lang w:val="uk-UA"/>
        </w:rPr>
        <w:t xml:space="preserve">. </w:t>
      </w:r>
      <w:r w:rsidR="004D49D1" w:rsidRPr="0041578E">
        <w:rPr>
          <w:bCs/>
          <w:color w:val="000000"/>
          <w:spacing w:val="-4"/>
          <w:sz w:val="28"/>
          <w:szCs w:val="28"/>
          <w:lang w:val="uk-UA"/>
        </w:rPr>
        <w:t>Проблеми зобов’язального та договірного права. Кредитні договори. Транспортні договори. Інвестиційні договори. Зовнішньоекономічні договори. Споживчі договори. Договори про надання послуг. Договори в сфері надання медичних послуг. Договори в сфері туризму, відпочину та дозвілля.</w:t>
      </w:r>
    </w:p>
    <w:p w:rsidR="00242B9A" w:rsidRPr="0041578E" w:rsidRDefault="004D49D1" w:rsidP="007E6696">
      <w:pPr>
        <w:shd w:val="clear" w:color="auto" w:fill="FFFFFF"/>
        <w:spacing w:before="38"/>
        <w:ind w:firstLine="686"/>
        <w:contextualSpacing/>
        <w:jc w:val="both"/>
        <w:rPr>
          <w:bCs/>
          <w:color w:val="000000"/>
          <w:spacing w:val="-4"/>
          <w:sz w:val="28"/>
          <w:szCs w:val="28"/>
          <w:lang w:val="uk-UA"/>
        </w:rPr>
      </w:pPr>
      <w:r w:rsidRPr="0041578E">
        <w:rPr>
          <w:bCs/>
          <w:i/>
          <w:color w:val="000000"/>
          <w:spacing w:val="-4"/>
          <w:sz w:val="28"/>
          <w:szCs w:val="28"/>
          <w:lang w:val="uk-UA"/>
        </w:rPr>
        <w:t xml:space="preserve">Шосте питання. </w:t>
      </w:r>
      <w:r w:rsidRPr="0041578E">
        <w:rPr>
          <w:bCs/>
          <w:color w:val="000000"/>
          <w:spacing w:val="-4"/>
          <w:sz w:val="28"/>
          <w:szCs w:val="28"/>
          <w:lang w:val="uk-UA"/>
        </w:rPr>
        <w:t xml:space="preserve">Актуальні питання деліктного права. Шкода. Збитки. Проблема «безвинної відповідальності» та «відповідальності без вини». «Відповідальність незалежно від вини». Майнова та немайнова шкода. Відшкодування моральної (компенсація немайнової шкоди). Особливості відшкодування (компенсації) немайнової шкоди </w:t>
      </w:r>
      <w:r w:rsidR="00242B9A" w:rsidRPr="0041578E">
        <w:rPr>
          <w:bCs/>
          <w:color w:val="000000"/>
          <w:spacing w:val="-4"/>
          <w:sz w:val="28"/>
          <w:szCs w:val="28"/>
          <w:lang w:val="uk-UA"/>
        </w:rPr>
        <w:t>в зарубіжних країнах.</w:t>
      </w:r>
    </w:p>
    <w:p w:rsidR="00242B9A" w:rsidRPr="0041578E" w:rsidRDefault="00242B9A" w:rsidP="007E6696">
      <w:pPr>
        <w:shd w:val="clear" w:color="auto" w:fill="FFFFFF"/>
        <w:spacing w:before="38"/>
        <w:ind w:firstLine="686"/>
        <w:contextualSpacing/>
        <w:jc w:val="both"/>
        <w:rPr>
          <w:bCs/>
          <w:color w:val="000000"/>
          <w:spacing w:val="-4"/>
          <w:sz w:val="28"/>
          <w:szCs w:val="28"/>
          <w:lang w:val="uk-UA"/>
        </w:rPr>
      </w:pPr>
      <w:r w:rsidRPr="0041578E">
        <w:rPr>
          <w:bCs/>
          <w:i/>
          <w:color w:val="000000"/>
          <w:spacing w:val="-4"/>
          <w:sz w:val="28"/>
          <w:szCs w:val="28"/>
          <w:lang w:val="uk-UA"/>
        </w:rPr>
        <w:t xml:space="preserve">Сьоме питання. </w:t>
      </w:r>
      <w:r w:rsidRPr="0041578E">
        <w:rPr>
          <w:bCs/>
          <w:color w:val="000000"/>
          <w:spacing w:val="-4"/>
          <w:sz w:val="28"/>
          <w:szCs w:val="28"/>
          <w:lang w:val="uk-UA"/>
        </w:rPr>
        <w:t xml:space="preserve"> Особливості спадкування в Україні за законом та за заповітом. Спадкове право зарубіжних країн. Проблеми спадкового права України. Ведення спадкових справ. Особливості вирішення спадкових спорів.</w:t>
      </w:r>
    </w:p>
    <w:p w:rsidR="004A131A" w:rsidRPr="0041578E" w:rsidRDefault="004A131A" w:rsidP="007E6696">
      <w:pPr>
        <w:spacing w:before="100" w:beforeAutospacing="1" w:after="100" w:afterAutospacing="1"/>
        <w:ind w:firstLine="686"/>
        <w:jc w:val="center"/>
        <w:rPr>
          <w:b/>
          <w:sz w:val="28"/>
          <w:szCs w:val="28"/>
          <w:lang w:val="uk-UA" w:eastAsia="ko-KR"/>
        </w:rPr>
      </w:pPr>
      <w:r w:rsidRPr="0041578E">
        <w:rPr>
          <w:b/>
          <w:sz w:val="28"/>
          <w:szCs w:val="28"/>
          <w:lang w:val="uk-UA"/>
        </w:rPr>
        <w:sym w:font="Wingdings" w:char="F034"/>
      </w:r>
      <w:r w:rsidRPr="0041578E">
        <w:rPr>
          <w:b/>
          <w:sz w:val="28"/>
          <w:szCs w:val="28"/>
          <w:lang w:val="uk-UA" w:eastAsia="ko-KR"/>
        </w:rPr>
        <w:t xml:space="preserve">Тематика </w:t>
      </w:r>
      <w:r w:rsidR="00226921" w:rsidRPr="0041578E">
        <w:rPr>
          <w:b/>
          <w:sz w:val="28"/>
          <w:szCs w:val="28"/>
          <w:lang w:val="uk-UA" w:eastAsia="ko-KR"/>
        </w:rPr>
        <w:t>есе</w:t>
      </w:r>
    </w:p>
    <w:p w:rsidR="00242B9A" w:rsidRPr="0041578E" w:rsidRDefault="00242B9A" w:rsidP="00AB27D3">
      <w:pPr>
        <w:pStyle w:val="a3"/>
        <w:numPr>
          <w:ilvl w:val="0"/>
          <w:numId w:val="16"/>
        </w:numPr>
        <w:jc w:val="both"/>
        <w:rPr>
          <w:rFonts w:ascii="Times New Roman" w:hAnsi="Times New Roman"/>
          <w:sz w:val="28"/>
          <w:szCs w:val="28"/>
          <w:lang w:val="uk-UA"/>
        </w:rPr>
      </w:pPr>
      <w:r w:rsidRPr="0041578E">
        <w:rPr>
          <w:rFonts w:ascii="Times New Roman" w:hAnsi="Times New Roman"/>
          <w:sz w:val="28"/>
          <w:szCs w:val="28"/>
          <w:lang w:val="uk-UA"/>
        </w:rPr>
        <w:t>Спадкування майна малолітніми та неповнолітніми особами.</w:t>
      </w:r>
    </w:p>
    <w:p w:rsidR="004A131A" w:rsidRPr="0041578E" w:rsidRDefault="00242B9A" w:rsidP="00AB27D3">
      <w:pPr>
        <w:pStyle w:val="a3"/>
        <w:numPr>
          <w:ilvl w:val="0"/>
          <w:numId w:val="16"/>
        </w:numPr>
        <w:jc w:val="both"/>
        <w:rPr>
          <w:rFonts w:ascii="Times New Roman" w:hAnsi="Times New Roman"/>
          <w:sz w:val="28"/>
          <w:szCs w:val="28"/>
          <w:lang w:val="uk-UA"/>
        </w:rPr>
      </w:pPr>
      <w:r w:rsidRPr="0041578E">
        <w:rPr>
          <w:rFonts w:ascii="Times New Roman" w:hAnsi="Times New Roman"/>
          <w:sz w:val="28"/>
          <w:szCs w:val="28"/>
          <w:lang w:val="uk-UA"/>
        </w:rPr>
        <w:t>Особливості банкрутства сільськогосподарських підприємств</w:t>
      </w:r>
      <w:r w:rsidR="004A131A" w:rsidRPr="0041578E">
        <w:rPr>
          <w:rFonts w:ascii="Times New Roman" w:hAnsi="Times New Roman"/>
          <w:sz w:val="28"/>
          <w:szCs w:val="28"/>
          <w:lang w:val="uk-UA"/>
        </w:rPr>
        <w:t>.</w:t>
      </w:r>
    </w:p>
    <w:p w:rsidR="00F95243" w:rsidRPr="0041578E" w:rsidRDefault="00242B9A" w:rsidP="00AB27D3">
      <w:pPr>
        <w:pStyle w:val="a3"/>
        <w:numPr>
          <w:ilvl w:val="0"/>
          <w:numId w:val="16"/>
        </w:numPr>
        <w:jc w:val="both"/>
        <w:rPr>
          <w:rFonts w:ascii="Times New Roman" w:hAnsi="Times New Roman"/>
          <w:sz w:val="28"/>
          <w:szCs w:val="28"/>
          <w:lang w:val="uk-UA"/>
        </w:rPr>
      </w:pPr>
      <w:r w:rsidRPr="0041578E">
        <w:rPr>
          <w:rFonts w:ascii="Times New Roman" w:hAnsi="Times New Roman"/>
          <w:sz w:val="28"/>
          <w:szCs w:val="28"/>
          <w:lang w:val="uk-UA"/>
        </w:rPr>
        <w:t>Особливості банкрутства підприєм</w:t>
      </w:r>
      <w:r w:rsidR="00F95243" w:rsidRPr="0041578E">
        <w:rPr>
          <w:rFonts w:ascii="Times New Roman" w:hAnsi="Times New Roman"/>
          <w:sz w:val="28"/>
          <w:szCs w:val="28"/>
          <w:lang w:val="uk-UA"/>
        </w:rPr>
        <w:t>с</w:t>
      </w:r>
      <w:r w:rsidRPr="0041578E">
        <w:rPr>
          <w:rFonts w:ascii="Times New Roman" w:hAnsi="Times New Roman"/>
          <w:sz w:val="28"/>
          <w:szCs w:val="28"/>
          <w:lang w:val="uk-UA"/>
        </w:rPr>
        <w:t>тв</w:t>
      </w:r>
      <w:r w:rsidR="00F95243" w:rsidRPr="0041578E">
        <w:rPr>
          <w:rFonts w:ascii="Times New Roman" w:hAnsi="Times New Roman"/>
          <w:sz w:val="28"/>
          <w:szCs w:val="28"/>
          <w:lang w:val="uk-UA"/>
        </w:rPr>
        <w:t xml:space="preserve"> оборонного комплексу.</w:t>
      </w:r>
    </w:p>
    <w:p w:rsidR="00F95243" w:rsidRPr="0041578E" w:rsidRDefault="00F95243" w:rsidP="00AB27D3">
      <w:pPr>
        <w:pStyle w:val="a3"/>
        <w:numPr>
          <w:ilvl w:val="0"/>
          <w:numId w:val="16"/>
        </w:numPr>
        <w:jc w:val="both"/>
        <w:rPr>
          <w:rFonts w:ascii="Times New Roman" w:hAnsi="Times New Roman"/>
          <w:sz w:val="28"/>
          <w:szCs w:val="28"/>
          <w:lang w:val="uk-UA"/>
        </w:rPr>
      </w:pPr>
      <w:r w:rsidRPr="0041578E">
        <w:rPr>
          <w:rFonts w:ascii="Times New Roman" w:hAnsi="Times New Roman"/>
          <w:sz w:val="28"/>
          <w:szCs w:val="28"/>
          <w:lang w:val="uk-UA"/>
        </w:rPr>
        <w:t>Перспективи правовового регулювання укладання та виконання договорів в мережі Інтернет.</w:t>
      </w:r>
    </w:p>
    <w:p w:rsidR="00F95243" w:rsidRPr="0041578E" w:rsidRDefault="00F95243" w:rsidP="00AB27D3">
      <w:pPr>
        <w:pStyle w:val="a3"/>
        <w:numPr>
          <w:ilvl w:val="0"/>
          <w:numId w:val="16"/>
        </w:numPr>
        <w:ind w:left="0" w:firstLine="709"/>
        <w:jc w:val="both"/>
        <w:rPr>
          <w:rFonts w:ascii="Times New Roman" w:hAnsi="Times New Roman"/>
          <w:sz w:val="28"/>
          <w:szCs w:val="28"/>
          <w:lang w:val="uk-UA"/>
        </w:rPr>
      </w:pPr>
      <w:r w:rsidRPr="0041578E">
        <w:rPr>
          <w:rFonts w:ascii="Times New Roman" w:hAnsi="Times New Roman"/>
          <w:sz w:val="28"/>
          <w:szCs w:val="28"/>
          <w:lang w:val="uk-UA"/>
        </w:rPr>
        <w:lastRenderedPageBreak/>
        <w:t>Електронні односторонні правочини в англо-американській цивльіно-правовій сімї.</w:t>
      </w:r>
    </w:p>
    <w:p w:rsidR="00F95243" w:rsidRPr="0041578E" w:rsidRDefault="00F95243" w:rsidP="00AB27D3">
      <w:pPr>
        <w:pStyle w:val="a3"/>
        <w:numPr>
          <w:ilvl w:val="0"/>
          <w:numId w:val="16"/>
        </w:numPr>
        <w:ind w:left="0" w:firstLine="709"/>
        <w:jc w:val="both"/>
        <w:rPr>
          <w:rFonts w:ascii="Times New Roman" w:hAnsi="Times New Roman"/>
          <w:sz w:val="28"/>
          <w:szCs w:val="28"/>
          <w:lang w:val="uk-UA"/>
        </w:rPr>
      </w:pPr>
      <w:r w:rsidRPr="0041578E">
        <w:rPr>
          <w:rFonts w:ascii="Times New Roman" w:hAnsi="Times New Roman"/>
          <w:sz w:val="28"/>
          <w:szCs w:val="28"/>
          <w:lang w:val="uk-UA"/>
        </w:rPr>
        <w:t xml:space="preserve">Торгові агенти. </w:t>
      </w:r>
    </w:p>
    <w:p w:rsidR="00F95243" w:rsidRPr="0041578E" w:rsidRDefault="00F95243" w:rsidP="00AB27D3">
      <w:pPr>
        <w:pStyle w:val="a3"/>
        <w:numPr>
          <w:ilvl w:val="0"/>
          <w:numId w:val="16"/>
        </w:numPr>
        <w:ind w:left="0" w:firstLine="709"/>
        <w:jc w:val="both"/>
        <w:rPr>
          <w:rFonts w:ascii="Times New Roman" w:hAnsi="Times New Roman"/>
          <w:sz w:val="28"/>
          <w:szCs w:val="28"/>
          <w:lang w:val="uk-UA"/>
        </w:rPr>
      </w:pPr>
      <w:r w:rsidRPr="0041578E">
        <w:rPr>
          <w:rFonts w:ascii="Times New Roman" w:hAnsi="Times New Roman"/>
          <w:sz w:val="28"/>
          <w:szCs w:val="28"/>
          <w:lang w:val="uk-UA"/>
        </w:rPr>
        <w:t>Комерційне представництво.</w:t>
      </w:r>
    </w:p>
    <w:p w:rsidR="00F95243" w:rsidRPr="0041578E" w:rsidRDefault="00F95243" w:rsidP="00AB27D3">
      <w:pPr>
        <w:pStyle w:val="a3"/>
        <w:numPr>
          <w:ilvl w:val="0"/>
          <w:numId w:val="16"/>
        </w:numPr>
        <w:ind w:left="0" w:firstLine="709"/>
        <w:jc w:val="both"/>
        <w:rPr>
          <w:rFonts w:ascii="Times New Roman" w:hAnsi="Times New Roman"/>
          <w:sz w:val="28"/>
          <w:szCs w:val="28"/>
          <w:lang w:val="uk-UA"/>
        </w:rPr>
      </w:pPr>
      <w:r w:rsidRPr="0041578E">
        <w:rPr>
          <w:rFonts w:ascii="Times New Roman" w:hAnsi="Times New Roman"/>
          <w:sz w:val="28"/>
          <w:szCs w:val="28"/>
          <w:lang w:val="uk-UA"/>
        </w:rPr>
        <w:t xml:space="preserve">Агентський договір в Україні в зарубіжних країнах. </w:t>
      </w:r>
    </w:p>
    <w:p w:rsidR="00F95243" w:rsidRPr="0041578E" w:rsidRDefault="00F95243" w:rsidP="00AB27D3">
      <w:pPr>
        <w:pStyle w:val="a3"/>
        <w:numPr>
          <w:ilvl w:val="0"/>
          <w:numId w:val="16"/>
        </w:numPr>
        <w:ind w:left="0" w:firstLine="709"/>
        <w:jc w:val="both"/>
        <w:rPr>
          <w:rFonts w:ascii="Times New Roman" w:hAnsi="Times New Roman"/>
          <w:sz w:val="28"/>
          <w:szCs w:val="28"/>
          <w:lang w:val="uk-UA"/>
        </w:rPr>
      </w:pPr>
      <w:r w:rsidRPr="0041578E">
        <w:rPr>
          <w:rFonts w:ascii="Times New Roman" w:hAnsi="Times New Roman"/>
          <w:sz w:val="28"/>
          <w:szCs w:val="28"/>
          <w:lang w:val="uk-UA"/>
        </w:rPr>
        <w:t xml:space="preserve"> </w:t>
      </w:r>
      <w:r w:rsidR="004A131A" w:rsidRPr="0041578E">
        <w:rPr>
          <w:rFonts w:ascii="Times New Roman" w:hAnsi="Times New Roman"/>
          <w:sz w:val="28"/>
          <w:szCs w:val="28"/>
          <w:lang w:val="uk-UA"/>
        </w:rPr>
        <w:t>Проблеми правового захисту прав дітей, позбавлених батьківського піклування.</w:t>
      </w:r>
    </w:p>
    <w:p w:rsidR="004A131A" w:rsidRPr="0041578E" w:rsidRDefault="004A131A" w:rsidP="00AB27D3">
      <w:pPr>
        <w:pStyle w:val="a3"/>
        <w:numPr>
          <w:ilvl w:val="0"/>
          <w:numId w:val="16"/>
        </w:numPr>
        <w:ind w:left="0" w:firstLine="709"/>
        <w:jc w:val="both"/>
        <w:rPr>
          <w:rFonts w:ascii="Times New Roman" w:hAnsi="Times New Roman"/>
          <w:sz w:val="28"/>
          <w:szCs w:val="28"/>
          <w:lang w:val="uk-UA"/>
        </w:rPr>
      </w:pPr>
      <w:r w:rsidRPr="0041578E">
        <w:rPr>
          <w:rFonts w:ascii="Times New Roman" w:hAnsi="Times New Roman"/>
          <w:sz w:val="28"/>
          <w:szCs w:val="28"/>
          <w:lang w:val="uk-UA"/>
        </w:rPr>
        <w:t xml:space="preserve">Проблеми захисту прав громадян України згідно Закону України </w:t>
      </w:r>
      <w:r w:rsidR="00CA3F0C" w:rsidRPr="0041578E">
        <w:rPr>
          <w:rFonts w:ascii="Times New Roman" w:hAnsi="Times New Roman"/>
          <w:sz w:val="28"/>
          <w:szCs w:val="28"/>
          <w:lang w:val="uk-UA"/>
        </w:rPr>
        <w:t>«</w:t>
      </w:r>
      <w:r w:rsidRPr="0041578E">
        <w:rPr>
          <w:rFonts w:ascii="Times New Roman" w:hAnsi="Times New Roman"/>
          <w:sz w:val="28"/>
          <w:szCs w:val="28"/>
          <w:lang w:val="uk-UA"/>
        </w:rPr>
        <w:t>Про забезпечення прав і свобод громадян та правовий режим на тимчасово окупованій території України</w:t>
      </w:r>
      <w:r w:rsidR="00CA3F0C" w:rsidRPr="0041578E">
        <w:rPr>
          <w:rFonts w:ascii="Times New Roman" w:hAnsi="Times New Roman"/>
          <w:sz w:val="28"/>
          <w:szCs w:val="28"/>
          <w:lang w:val="uk-UA"/>
        </w:rPr>
        <w:t>»</w:t>
      </w:r>
      <w:r w:rsidRPr="0041578E">
        <w:rPr>
          <w:rFonts w:ascii="Times New Roman" w:hAnsi="Times New Roman"/>
          <w:sz w:val="28"/>
          <w:szCs w:val="28"/>
          <w:lang w:val="uk-UA"/>
        </w:rPr>
        <w:t xml:space="preserve"> від 15.04.2014 р.</w:t>
      </w:r>
      <w:r w:rsidRPr="0041578E">
        <w:rPr>
          <w:rFonts w:ascii="Times New Roman" w:hAnsi="Times New Roman"/>
          <w:sz w:val="28"/>
          <w:szCs w:val="28"/>
          <w:vertAlign w:val="superscript"/>
          <w:lang w:val="uk-UA"/>
        </w:rPr>
        <w:footnoteReference w:id="2"/>
      </w:r>
    </w:p>
    <w:p w:rsidR="00F95243" w:rsidRPr="0041578E" w:rsidRDefault="00F95243" w:rsidP="00AB27D3">
      <w:pPr>
        <w:pStyle w:val="a3"/>
        <w:numPr>
          <w:ilvl w:val="0"/>
          <w:numId w:val="16"/>
        </w:numPr>
        <w:ind w:left="0" w:firstLine="709"/>
        <w:jc w:val="both"/>
        <w:rPr>
          <w:rFonts w:ascii="Times New Roman" w:hAnsi="Times New Roman"/>
          <w:sz w:val="28"/>
          <w:szCs w:val="28"/>
          <w:lang w:val="uk-UA"/>
        </w:rPr>
      </w:pPr>
      <w:r w:rsidRPr="0041578E">
        <w:rPr>
          <w:rFonts w:ascii="Times New Roman" w:hAnsi="Times New Roman"/>
          <w:sz w:val="28"/>
          <w:szCs w:val="28"/>
          <w:lang w:val="uk-UA"/>
        </w:rPr>
        <w:t>Особливості спадкування особами, які проживають на тимчасово непідконтрольній Україні території.</w:t>
      </w:r>
    </w:p>
    <w:p w:rsidR="00F95243" w:rsidRPr="0041578E" w:rsidRDefault="00F95243" w:rsidP="00AB27D3">
      <w:pPr>
        <w:pStyle w:val="a3"/>
        <w:numPr>
          <w:ilvl w:val="0"/>
          <w:numId w:val="16"/>
        </w:numPr>
        <w:ind w:left="0" w:firstLine="709"/>
        <w:jc w:val="both"/>
        <w:rPr>
          <w:rFonts w:ascii="Times New Roman" w:hAnsi="Times New Roman"/>
          <w:sz w:val="28"/>
          <w:szCs w:val="28"/>
          <w:lang w:val="uk-UA"/>
        </w:rPr>
      </w:pPr>
      <w:r w:rsidRPr="0041578E">
        <w:rPr>
          <w:rFonts w:ascii="Times New Roman" w:hAnsi="Times New Roman"/>
          <w:sz w:val="28"/>
          <w:szCs w:val="28"/>
          <w:lang w:val="uk-UA"/>
        </w:rPr>
        <w:t>Пр</w:t>
      </w:r>
      <w:r w:rsidR="004A131A" w:rsidRPr="0041578E">
        <w:rPr>
          <w:rFonts w:ascii="Times New Roman" w:hAnsi="Times New Roman"/>
          <w:sz w:val="28"/>
          <w:szCs w:val="28"/>
          <w:lang w:val="uk-UA"/>
        </w:rPr>
        <w:t>отидія дискримінації за ознакою інвалідності у сфері доступу до товарів і послуг</w:t>
      </w:r>
      <w:r w:rsidR="004A131A" w:rsidRPr="0041578E">
        <w:rPr>
          <w:rFonts w:ascii="Times New Roman" w:hAnsi="Times New Roman"/>
          <w:sz w:val="28"/>
          <w:szCs w:val="28"/>
          <w:vertAlign w:val="superscript"/>
          <w:lang w:val="uk-UA"/>
        </w:rPr>
        <w:footnoteReference w:id="3"/>
      </w:r>
      <w:r w:rsidR="004A131A" w:rsidRPr="0041578E">
        <w:rPr>
          <w:rFonts w:ascii="Times New Roman" w:hAnsi="Times New Roman"/>
          <w:sz w:val="28"/>
          <w:szCs w:val="28"/>
          <w:lang w:val="uk-UA"/>
        </w:rPr>
        <w:t>.</w:t>
      </w:r>
    </w:p>
    <w:p w:rsidR="00F95243" w:rsidRPr="0041578E" w:rsidRDefault="004A131A" w:rsidP="00AB27D3">
      <w:pPr>
        <w:pStyle w:val="a3"/>
        <w:numPr>
          <w:ilvl w:val="0"/>
          <w:numId w:val="16"/>
        </w:numPr>
        <w:ind w:left="0" w:firstLine="709"/>
        <w:jc w:val="both"/>
        <w:rPr>
          <w:rFonts w:ascii="Times New Roman" w:hAnsi="Times New Roman"/>
          <w:sz w:val="28"/>
          <w:szCs w:val="28"/>
          <w:lang w:val="uk-UA"/>
        </w:rPr>
      </w:pPr>
      <w:r w:rsidRPr="0041578E">
        <w:rPr>
          <w:rFonts w:ascii="Times New Roman" w:hAnsi="Times New Roman"/>
          <w:sz w:val="28"/>
          <w:szCs w:val="28"/>
          <w:lang w:val="uk-UA"/>
        </w:rPr>
        <w:t>Захист прав людини у сфері забезпечення рівних можливостей у працевлаштуванні незалежно від статі.</w:t>
      </w:r>
    </w:p>
    <w:p w:rsidR="00F95243" w:rsidRPr="0041578E" w:rsidRDefault="004A131A" w:rsidP="00AB27D3">
      <w:pPr>
        <w:pStyle w:val="a3"/>
        <w:numPr>
          <w:ilvl w:val="0"/>
          <w:numId w:val="16"/>
        </w:numPr>
        <w:ind w:left="0" w:firstLine="709"/>
        <w:jc w:val="both"/>
        <w:rPr>
          <w:rFonts w:ascii="Times New Roman" w:hAnsi="Times New Roman"/>
          <w:sz w:val="28"/>
          <w:szCs w:val="28"/>
          <w:lang w:val="uk-UA"/>
        </w:rPr>
      </w:pPr>
      <w:r w:rsidRPr="0041578E">
        <w:rPr>
          <w:rFonts w:ascii="Times New Roman" w:hAnsi="Times New Roman"/>
          <w:sz w:val="28"/>
          <w:szCs w:val="28"/>
          <w:lang w:val="uk-UA"/>
        </w:rPr>
        <w:t>Захист прав людини у випадку вчинення насильства в сім’ї</w:t>
      </w:r>
      <w:r w:rsidRPr="0041578E">
        <w:rPr>
          <w:rFonts w:ascii="Times New Roman" w:hAnsi="Times New Roman"/>
          <w:sz w:val="28"/>
          <w:szCs w:val="28"/>
          <w:vertAlign w:val="superscript"/>
          <w:lang w:val="uk-UA"/>
        </w:rPr>
        <w:footnoteReference w:id="4"/>
      </w:r>
      <w:r w:rsidRPr="0041578E">
        <w:rPr>
          <w:rFonts w:ascii="Times New Roman" w:hAnsi="Times New Roman"/>
          <w:sz w:val="28"/>
          <w:szCs w:val="28"/>
          <w:lang w:val="uk-UA"/>
        </w:rPr>
        <w:t>.</w:t>
      </w:r>
    </w:p>
    <w:p w:rsidR="00F95243" w:rsidRPr="0041578E" w:rsidRDefault="004A131A" w:rsidP="00AB27D3">
      <w:pPr>
        <w:pStyle w:val="a3"/>
        <w:numPr>
          <w:ilvl w:val="0"/>
          <w:numId w:val="16"/>
        </w:numPr>
        <w:ind w:left="0" w:firstLine="709"/>
        <w:jc w:val="both"/>
        <w:rPr>
          <w:rFonts w:ascii="Times New Roman" w:hAnsi="Times New Roman"/>
          <w:sz w:val="28"/>
          <w:szCs w:val="28"/>
          <w:lang w:val="uk-UA"/>
        </w:rPr>
      </w:pPr>
      <w:r w:rsidRPr="0041578E">
        <w:rPr>
          <w:rFonts w:ascii="Times New Roman" w:hAnsi="Times New Roman"/>
          <w:sz w:val="28"/>
          <w:szCs w:val="28"/>
          <w:lang w:val="uk-UA"/>
        </w:rPr>
        <w:t>Захист прав людини при дискримінації</w:t>
      </w:r>
      <w:r w:rsidR="00236AAA" w:rsidRPr="0041578E">
        <w:rPr>
          <w:rFonts w:ascii="Times New Roman" w:hAnsi="Times New Roman"/>
          <w:sz w:val="28"/>
          <w:szCs w:val="28"/>
          <w:lang w:val="uk-UA"/>
        </w:rPr>
        <w:t xml:space="preserve"> </w:t>
      </w:r>
      <w:r w:rsidRPr="0041578E">
        <w:rPr>
          <w:rFonts w:ascii="Times New Roman" w:hAnsi="Times New Roman"/>
          <w:sz w:val="28"/>
          <w:szCs w:val="28"/>
          <w:lang w:val="uk-UA"/>
        </w:rPr>
        <w:t>за ознакою віку у сфері праці</w:t>
      </w:r>
      <w:r w:rsidRPr="0041578E">
        <w:rPr>
          <w:rFonts w:ascii="Times New Roman" w:hAnsi="Times New Roman"/>
          <w:sz w:val="28"/>
          <w:szCs w:val="28"/>
          <w:vertAlign w:val="superscript"/>
          <w:lang w:val="uk-UA"/>
        </w:rPr>
        <w:footnoteReference w:id="5"/>
      </w:r>
      <w:r w:rsidRPr="0041578E">
        <w:rPr>
          <w:rFonts w:ascii="Times New Roman" w:hAnsi="Times New Roman"/>
          <w:sz w:val="28"/>
          <w:szCs w:val="28"/>
          <w:lang w:val="uk-UA"/>
        </w:rPr>
        <w:t>.</w:t>
      </w:r>
    </w:p>
    <w:p w:rsidR="00F95243" w:rsidRPr="0041578E" w:rsidRDefault="004A131A" w:rsidP="00AB27D3">
      <w:pPr>
        <w:pStyle w:val="a3"/>
        <w:numPr>
          <w:ilvl w:val="0"/>
          <w:numId w:val="16"/>
        </w:numPr>
        <w:ind w:left="0" w:firstLine="709"/>
        <w:jc w:val="both"/>
        <w:rPr>
          <w:rFonts w:ascii="Times New Roman" w:hAnsi="Times New Roman"/>
          <w:sz w:val="28"/>
          <w:szCs w:val="28"/>
          <w:lang w:val="uk-UA"/>
        </w:rPr>
      </w:pPr>
      <w:r w:rsidRPr="0041578E">
        <w:rPr>
          <w:rFonts w:ascii="Times New Roman" w:hAnsi="Times New Roman"/>
          <w:sz w:val="28"/>
          <w:szCs w:val="28"/>
          <w:lang w:val="uk-UA"/>
        </w:rPr>
        <w:t>Захист прав людини від дискримінації</w:t>
      </w:r>
      <w:r w:rsidR="00236AAA" w:rsidRPr="0041578E">
        <w:rPr>
          <w:rFonts w:ascii="Times New Roman" w:hAnsi="Times New Roman"/>
          <w:sz w:val="28"/>
          <w:szCs w:val="28"/>
          <w:lang w:val="uk-UA"/>
        </w:rPr>
        <w:t xml:space="preserve"> </w:t>
      </w:r>
      <w:r w:rsidRPr="0041578E">
        <w:rPr>
          <w:rFonts w:ascii="Times New Roman" w:hAnsi="Times New Roman"/>
          <w:sz w:val="28"/>
          <w:szCs w:val="28"/>
          <w:lang w:val="uk-UA"/>
        </w:rPr>
        <w:t>за ознакою інвалідності у сфері доступу до товарів і послуг</w:t>
      </w:r>
      <w:r w:rsidRPr="0041578E">
        <w:rPr>
          <w:rFonts w:ascii="Times New Roman" w:hAnsi="Times New Roman"/>
          <w:sz w:val="28"/>
          <w:szCs w:val="28"/>
          <w:vertAlign w:val="superscript"/>
          <w:lang w:val="uk-UA"/>
        </w:rPr>
        <w:footnoteReference w:id="6"/>
      </w:r>
      <w:r w:rsidRPr="0041578E">
        <w:rPr>
          <w:rFonts w:ascii="Times New Roman" w:hAnsi="Times New Roman"/>
          <w:sz w:val="28"/>
          <w:szCs w:val="28"/>
          <w:lang w:val="uk-UA"/>
        </w:rPr>
        <w:t>.</w:t>
      </w:r>
    </w:p>
    <w:p w:rsidR="00F95243" w:rsidRPr="0041578E" w:rsidRDefault="00F95243" w:rsidP="004A131A">
      <w:pPr>
        <w:pStyle w:val="11"/>
        <w:tabs>
          <w:tab w:val="center" w:pos="4890"/>
          <w:tab w:val="left" w:pos="6715"/>
        </w:tabs>
        <w:spacing w:line="360" w:lineRule="auto"/>
        <w:ind w:left="0" w:firstLine="0"/>
        <w:jc w:val="center"/>
        <w:rPr>
          <w:b/>
          <w:szCs w:val="28"/>
        </w:rPr>
      </w:pPr>
    </w:p>
    <w:p w:rsidR="004A131A" w:rsidRPr="0041578E" w:rsidRDefault="004A131A" w:rsidP="004A131A">
      <w:pPr>
        <w:pStyle w:val="11"/>
        <w:tabs>
          <w:tab w:val="center" w:pos="4890"/>
          <w:tab w:val="left" w:pos="6715"/>
        </w:tabs>
        <w:spacing w:line="360" w:lineRule="auto"/>
        <w:ind w:left="0" w:firstLine="0"/>
        <w:jc w:val="center"/>
        <w:rPr>
          <w:b/>
          <w:szCs w:val="28"/>
        </w:rPr>
      </w:pPr>
      <w:r w:rsidRPr="0041578E">
        <w:rPr>
          <w:b/>
          <w:szCs w:val="28"/>
        </w:rPr>
        <w:object w:dxaOrig="1305" w:dyaOrig="615">
          <v:shape id="_x0000_i1027" type="#_x0000_t75" style="width:65.25pt;height:30.75pt" o:ole="" fillcolor="window">
            <v:imagedata r:id="rId8" o:title=""/>
          </v:shape>
          <o:OLEObject Type="Embed" ProgID="Word.Picture.8" ShapeID="_x0000_i1027" DrawAspect="Content" ObjectID="_1668840926" r:id="rId22"/>
        </w:object>
      </w:r>
      <w:r w:rsidRPr="0041578E">
        <w:rPr>
          <w:b/>
          <w:szCs w:val="28"/>
        </w:rPr>
        <w:t>Задачі з теми</w:t>
      </w:r>
    </w:p>
    <w:p w:rsidR="004A131A" w:rsidRPr="0041578E" w:rsidRDefault="004A131A" w:rsidP="004A131A">
      <w:pPr>
        <w:pStyle w:val="11"/>
        <w:tabs>
          <w:tab w:val="center" w:pos="4890"/>
          <w:tab w:val="left" w:pos="6715"/>
        </w:tabs>
        <w:ind w:left="0" w:firstLine="0"/>
        <w:jc w:val="center"/>
        <w:rPr>
          <w:b/>
          <w:szCs w:val="28"/>
        </w:rPr>
      </w:pPr>
      <w:r w:rsidRPr="0041578E">
        <w:rPr>
          <w:b/>
          <w:szCs w:val="28"/>
        </w:rPr>
        <w:t>Задача № 1</w:t>
      </w:r>
    </w:p>
    <w:p w:rsidR="004A131A" w:rsidRPr="0041578E" w:rsidRDefault="00F95243" w:rsidP="004A131A">
      <w:pPr>
        <w:pStyle w:val="af"/>
        <w:shd w:val="clear" w:color="auto" w:fill="FAFAFA"/>
        <w:spacing w:before="0" w:beforeAutospacing="0" w:after="0" w:afterAutospacing="0"/>
        <w:ind w:firstLine="709"/>
        <w:contextualSpacing/>
        <w:jc w:val="both"/>
        <w:rPr>
          <w:color w:val="000000"/>
          <w:sz w:val="28"/>
          <w:szCs w:val="28"/>
        </w:rPr>
      </w:pPr>
      <w:r w:rsidRPr="0041578E">
        <w:rPr>
          <w:color w:val="000000"/>
          <w:sz w:val="28"/>
          <w:szCs w:val="28"/>
        </w:rPr>
        <w:t>17.07.2017 року до Комунарського районного суду м. Запоріжжя звернулася ОСОБА_1 із заявою про встановлення факту родинних відносин, посилаючись на те, що 03.03.2017 року помер її двоюрідний брат ОСОБА_4. Після його смерті відкрилася спадщина на земельну ділянку площею 3,1077 га, що знаходиться на території Інженерської сільської ради Пологівського району Запорізької області, яка належала померлому на праві власності. У встановлений законом строк заявник звернулася до приватного нотаріуса Пологівського районного нотаріального округу Запорізької області із заявою про прийняття спадщини. Однак, нотаріус повідомила, що для отримання свідоцтва на про право на спадщину я маю підтвердити родинні відносини з померлим ОСОБА_4 У звязку з чим, ОСОБА_1 змушена звернутися до суду за захистом своїх прав.</w:t>
      </w:r>
    </w:p>
    <w:p w:rsidR="00F95243" w:rsidRPr="0041578E" w:rsidRDefault="00F95243" w:rsidP="004A131A">
      <w:pPr>
        <w:pStyle w:val="af"/>
        <w:shd w:val="clear" w:color="auto" w:fill="FAFAFA"/>
        <w:spacing w:before="0" w:beforeAutospacing="0" w:after="0" w:afterAutospacing="0"/>
        <w:ind w:firstLine="709"/>
        <w:contextualSpacing/>
        <w:jc w:val="both"/>
        <w:rPr>
          <w:sz w:val="28"/>
          <w:szCs w:val="28"/>
          <w:shd w:val="clear" w:color="auto" w:fill="FFFFFF"/>
          <w:lang w:val="uk-UA"/>
        </w:rPr>
      </w:pPr>
      <w:r w:rsidRPr="0041578E">
        <w:rPr>
          <w:color w:val="000000"/>
          <w:sz w:val="28"/>
          <w:szCs w:val="28"/>
          <w:lang w:val="uk-UA"/>
        </w:rPr>
        <w:t>Чи є правомірними дії нотаріуса?</w:t>
      </w:r>
    </w:p>
    <w:p w:rsidR="0041578E" w:rsidRDefault="0041578E" w:rsidP="004A131A">
      <w:pPr>
        <w:pStyle w:val="af"/>
        <w:spacing w:before="0" w:beforeAutospacing="0" w:after="0" w:afterAutospacing="0"/>
        <w:contextualSpacing/>
        <w:jc w:val="center"/>
        <w:rPr>
          <w:b/>
          <w:color w:val="000000"/>
          <w:sz w:val="28"/>
          <w:szCs w:val="28"/>
          <w:lang w:val="uk-UA"/>
        </w:rPr>
      </w:pPr>
    </w:p>
    <w:p w:rsidR="004A131A" w:rsidRPr="0041578E" w:rsidRDefault="004A131A" w:rsidP="004A131A">
      <w:pPr>
        <w:pStyle w:val="af"/>
        <w:spacing w:before="0" w:beforeAutospacing="0" w:after="0" w:afterAutospacing="0"/>
        <w:contextualSpacing/>
        <w:jc w:val="center"/>
        <w:rPr>
          <w:b/>
          <w:color w:val="000000"/>
          <w:sz w:val="28"/>
          <w:szCs w:val="28"/>
          <w:lang w:val="uk-UA"/>
        </w:rPr>
      </w:pPr>
      <w:r w:rsidRPr="0041578E">
        <w:rPr>
          <w:b/>
          <w:color w:val="000000"/>
          <w:sz w:val="28"/>
          <w:szCs w:val="28"/>
          <w:lang w:val="uk-UA"/>
        </w:rPr>
        <w:lastRenderedPageBreak/>
        <w:t>Задача № 2</w:t>
      </w:r>
    </w:p>
    <w:p w:rsidR="004A131A" w:rsidRPr="0041578E" w:rsidRDefault="00F95243" w:rsidP="004A131A">
      <w:pPr>
        <w:pStyle w:val="af"/>
        <w:shd w:val="clear" w:color="auto" w:fill="FAFAFA"/>
        <w:spacing w:before="0" w:beforeAutospacing="0" w:after="0" w:afterAutospacing="0"/>
        <w:ind w:firstLine="709"/>
        <w:contextualSpacing/>
        <w:jc w:val="both"/>
        <w:rPr>
          <w:color w:val="000000"/>
          <w:sz w:val="28"/>
          <w:szCs w:val="28"/>
        </w:rPr>
      </w:pPr>
      <w:r w:rsidRPr="0041578E">
        <w:rPr>
          <w:color w:val="000000"/>
          <w:sz w:val="28"/>
          <w:szCs w:val="28"/>
        </w:rPr>
        <w:t>У червні 2017 року позивач  звернувся до суду з даним позовом, в обґрунтування якого вказує, що у 2017 році йому стало відомо, що на автомобіль ВАЗ 111930-Хетчбек, державний номер НОМЕР_1, який належить йому на праві власності, та на його р/рахунок 26001833301 у АБ «Металург», накладено арешт на підставі постанови державного виконавця. Підстави для арешту майна відсутні, судове рішення про стягнення на користь держави 3945,45 грн. ним виконане у повному обсязі у 2008 році, згідно повідомлення Дніпровського ВДВС м. Запоріжжя ГТУЮ у Запорізькій області виконавче провадження, в рамках якого було накладено арешт на майно позивача, знищене, тому державний виконавець не може вирішити питання про зняття арешту з майна позивача. У звязку з цим позивач звернувся до суду за захистом свого права, порушеного безпідставним накладенням арешту на майно.  </w:t>
      </w:r>
    </w:p>
    <w:p w:rsidR="00F95243" w:rsidRPr="0041578E" w:rsidRDefault="00F95243" w:rsidP="004A131A">
      <w:pPr>
        <w:pStyle w:val="af"/>
        <w:shd w:val="clear" w:color="auto" w:fill="FAFAFA"/>
        <w:spacing w:before="0" w:beforeAutospacing="0" w:after="0" w:afterAutospacing="0"/>
        <w:ind w:firstLine="709"/>
        <w:contextualSpacing/>
        <w:jc w:val="both"/>
        <w:rPr>
          <w:color w:val="000000"/>
          <w:sz w:val="28"/>
          <w:szCs w:val="28"/>
          <w:lang w:val="uk-UA"/>
        </w:rPr>
      </w:pPr>
      <w:r w:rsidRPr="0041578E">
        <w:rPr>
          <w:color w:val="000000"/>
          <w:sz w:val="28"/>
          <w:szCs w:val="28"/>
          <w:lang w:val="uk-UA"/>
        </w:rPr>
        <w:t xml:space="preserve">Яким має бути рішення суду, якщо буде встановлено, що </w:t>
      </w:r>
      <w:r w:rsidRPr="0041578E">
        <w:rPr>
          <w:color w:val="000000"/>
          <w:sz w:val="28"/>
          <w:szCs w:val="28"/>
        </w:rPr>
        <w:t xml:space="preserve">Податки у сумі 3945,45 грн. ОСОБА_1 сплатив, що підтверджується квитанціями </w:t>
      </w:r>
      <w:r w:rsidRPr="0041578E">
        <w:rPr>
          <w:color w:val="000000"/>
          <w:sz w:val="28"/>
          <w:szCs w:val="28"/>
          <w:lang w:val="uk-UA"/>
        </w:rPr>
        <w:t>банку?</w:t>
      </w:r>
    </w:p>
    <w:p w:rsidR="00F95243" w:rsidRPr="0041578E" w:rsidRDefault="00F95243" w:rsidP="004A131A">
      <w:pPr>
        <w:jc w:val="center"/>
        <w:rPr>
          <w:b/>
          <w:bCs/>
          <w:color w:val="000000"/>
          <w:sz w:val="28"/>
          <w:szCs w:val="28"/>
          <w:lang w:val="uk-UA" w:eastAsia="uk-UA"/>
        </w:rPr>
      </w:pPr>
    </w:p>
    <w:p w:rsidR="004A131A" w:rsidRPr="0041578E" w:rsidRDefault="004A131A" w:rsidP="004A131A">
      <w:pPr>
        <w:jc w:val="center"/>
        <w:rPr>
          <w:b/>
          <w:bCs/>
          <w:color w:val="000000"/>
          <w:sz w:val="28"/>
          <w:szCs w:val="28"/>
          <w:lang w:val="uk-UA" w:eastAsia="uk-UA"/>
        </w:rPr>
      </w:pPr>
      <w:r w:rsidRPr="0041578E">
        <w:rPr>
          <w:b/>
          <w:bCs/>
          <w:color w:val="000000"/>
          <w:sz w:val="28"/>
          <w:szCs w:val="28"/>
          <w:lang w:val="uk-UA" w:eastAsia="uk-UA"/>
        </w:rPr>
        <w:t>Задача № 3</w:t>
      </w:r>
    </w:p>
    <w:p w:rsidR="004A131A" w:rsidRPr="0041578E" w:rsidRDefault="00D21F11" w:rsidP="0041578E">
      <w:pPr>
        <w:ind w:firstLine="709"/>
        <w:jc w:val="both"/>
        <w:rPr>
          <w:color w:val="000000"/>
          <w:sz w:val="28"/>
          <w:szCs w:val="28"/>
        </w:rPr>
      </w:pPr>
      <w:r w:rsidRPr="0041578E">
        <w:rPr>
          <w:color w:val="000000"/>
          <w:sz w:val="28"/>
          <w:szCs w:val="28"/>
          <w:lang w:val="uk-UA"/>
        </w:rPr>
        <w:t>Судом встановлено, що 17.08.2016 року ОСОБА_2, громадянин України, паспорт серії СВ 917967, виданий Комунарським РВ УМВС України в Запорізькій області 23.02.2005р, ідентифікаційний код: НОМЕР_1, що мешкає за адресою: 69083, м. Запоріжжя, вул. Юності, б. 59</w:t>
      </w:r>
      <w:r w:rsidR="00E25A02">
        <w:rPr>
          <w:color w:val="000000"/>
          <w:sz w:val="28"/>
          <w:szCs w:val="28"/>
          <w:lang w:val="uk-UA"/>
        </w:rPr>
        <w:t xml:space="preserve"> </w:t>
      </w:r>
      <w:r w:rsidRPr="0041578E">
        <w:rPr>
          <w:color w:val="000000"/>
          <w:sz w:val="28"/>
          <w:szCs w:val="28"/>
          <w:lang w:val="uk-UA"/>
        </w:rPr>
        <w:t>а, кв. 6, під розписку позичив у нього. ОСОБА_1, громадянина України, паспорт серії СЮ №163665, виданий Шевченківським РВ ГУМВС України в Запорізькій обл. 05.01.2010р., І</w:t>
      </w:r>
      <w:r w:rsidR="00E25A02">
        <w:rPr>
          <w:color w:val="000000"/>
          <w:sz w:val="28"/>
          <w:szCs w:val="28"/>
          <w:lang w:val="uk-UA"/>
        </w:rPr>
        <w:t>П</w:t>
      </w:r>
      <w:r w:rsidRPr="0041578E">
        <w:rPr>
          <w:color w:val="000000"/>
          <w:sz w:val="28"/>
          <w:szCs w:val="28"/>
          <w:lang w:val="uk-UA"/>
        </w:rPr>
        <w:t>Н - НОМЕР_2 гроші у сумі еквівалентній 1200,00 (Одна тисяча двісті) долларів С</w:t>
      </w:r>
      <w:r w:rsidR="009C3AE3">
        <w:rPr>
          <w:color w:val="000000"/>
          <w:sz w:val="28"/>
          <w:szCs w:val="28"/>
          <w:lang w:val="uk-UA"/>
        </w:rPr>
        <w:t>Ш</w:t>
      </w:r>
      <w:r w:rsidRPr="0041578E">
        <w:rPr>
          <w:color w:val="000000"/>
          <w:sz w:val="28"/>
          <w:szCs w:val="28"/>
          <w:lang w:val="uk-UA"/>
        </w:rPr>
        <w:t xml:space="preserve">А, що на дату подання позову відповідно до офіційного курсу складає 32351.36 (тридцять дві тисячі триста п'ятдесят одну гривню </w:t>
      </w:r>
      <w:r w:rsidRPr="0041578E">
        <w:rPr>
          <w:color w:val="000000"/>
          <w:sz w:val="28"/>
          <w:szCs w:val="28"/>
        </w:rPr>
        <w:t>36 копійок) гривні, строком, до 31.12.2016 року.</w:t>
      </w:r>
    </w:p>
    <w:p w:rsidR="00D21F11" w:rsidRPr="0041578E" w:rsidRDefault="00D21F11" w:rsidP="0041578E">
      <w:pPr>
        <w:ind w:firstLine="709"/>
        <w:jc w:val="both"/>
        <w:rPr>
          <w:color w:val="000000"/>
          <w:sz w:val="28"/>
          <w:szCs w:val="28"/>
          <w:lang w:val="uk-UA"/>
        </w:rPr>
      </w:pPr>
      <w:r w:rsidRPr="0041578E">
        <w:rPr>
          <w:color w:val="000000"/>
          <w:sz w:val="28"/>
          <w:szCs w:val="28"/>
          <w:lang w:val="uk-UA"/>
        </w:rPr>
        <w:t>Яким має бути судове рішення?</w:t>
      </w:r>
    </w:p>
    <w:p w:rsidR="00D21F11" w:rsidRPr="0041578E" w:rsidRDefault="00D21F11" w:rsidP="004A131A">
      <w:pPr>
        <w:jc w:val="center"/>
        <w:rPr>
          <w:b/>
          <w:sz w:val="28"/>
          <w:szCs w:val="28"/>
          <w:lang w:val="uk-UA"/>
        </w:rPr>
      </w:pPr>
    </w:p>
    <w:p w:rsidR="004A131A" w:rsidRPr="0041578E" w:rsidRDefault="004A131A" w:rsidP="004A131A">
      <w:pPr>
        <w:jc w:val="center"/>
        <w:rPr>
          <w:b/>
          <w:sz w:val="28"/>
          <w:szCs w:val="28"/>
          <w:lang w:val="uk-UA"/>
        </w:rPr>
      </w:pPr>
      <w:r w:rsidRPr="0041578E">
        <w:rPr>
          <w:b/>
          <w:sz w:val="28"/>
          <w:szCs w:val="28"/>
          <w:lang w:val="uk-UA"/>
        </w:rPr>
        <w:t>Задача №4</w:t>
      </w:r>
    </w:p>
    <w:p w:rsidR="004A131A" w:rsidRPr="0041578E" w:rsidRDefault="00D21F11" w:rsidP="004A131A">
      <w:pPr>
        <w:ind w:firstLine="709"/>
        <w:jc w:val="both"/>
        <w:rPr>
          <w:color w:val="000000"/>
          <w:sz w:val="28"/>
          <w:szCs w:val="28"/>
        </w:rPr>
      </w:pPr>
      <w:r w:rsidRPr="0041578E">
        <w:rPr>
          <w:color w:val="000000"/>
          <w:sz w:val="28"/>
          <w:szCs w:val="28"/>
          <w:lang w:val="uk-UA"/>
        </w:rPr>
        <w:t xml:space="preserve">В позовній заяві позивача вказано, що 26.08.2017 року, ОСОБА_1 звернулась до Комунарського ВП Дніпровського відділу поліції ГУНП в Запорізькій області з заявою про скоєння відносно її неповнолітнього сина ОСОБА_5 ІНФОРМАЦІЯ_1 громадянкою </w:t>
      </w:r>
      <w:r w:rsidRPr="0041578E">
        <w:rPr>
          <w:color w:val="000000"/>
          <w:sz w:val="28"/>
          <w:szCs w:val="28"/>
        </w:rPr>
        <w:t>ОСОБА_3 злочинних дій, яка 26.08.2017 року приблизно о 16 годині 00 хвилин під час конфлікту у дворі домоволодіння за адресою АДРЕСА_1 штовхнула її неповнолітнього сина ОСОБА_5 та ударом руки вибила з його рук мобільний телефон, внаслідок чого він впустив належний йому телефон А8 МАХ в наслідок чого той був пошкоджений, в подальшому ремонт вказаного телефону склав 1575 гривень, що підтверджується актом прийняття товару на експертизу/ремонт № ЗЦ 000001127 від 18.10.2017 року та копіями квитанцій про сплату наданих до матеріалів справи.</w:t>
      </w:r>
    </w:p>
    <w:p w:rsidR="00D21F11" w:rsidRPr="0041578E" w:rsidRDefault="00D21F11" w:rsidP="004A131A">
      <w:pPr>
        <w:ind w:firstLine="709"/>
        <w:jc w:val="both"/>
        <w:rPr>
          <w:rStyle w:val="rvts9"/>
          <w:bCs/>
          <w:color w:val="000000"/>
          <w:sz w:val="28"/>
          <w:szCs w:val="28"/>
          <w:bdr w:val="none" w:sz="0" w:space="0" w:color="auto" w:frame="1"/>
          <w:shd w:val="clear" w:color="auto" w:fill="FFFFFF"/>
          <w:lang w:val="uk-UA"/>
        </w:rPr>
      </w:pPr>
      <w:r w:rsidRPr="0041578E">
        <w:rPr>
          <w:color w:val="000000"/>
          <w:sz w:val="28"/>
          <w:szCs w:val="28"/>
          <w:lang w:val="uk-UA"/>
        </w:rPr>
        <w:t>За яких умов, при наявності яких доказів позов може бути задоволено?</w:t>
      </w:r>
    </w:p>
    <w:p w:rsidR="004A131A" w:rsidRPr="0041578E" w:rsidRDefault="004A131A" w:rsidP="004A131A">
      <w:pPr>
        <w:ind w:firstLine="709"/>
        <w:jc w:val="both"/>
        <w:rPr>
          <w:rStyle w:val="rvts9"/>
          <w:b/>
          <w:bCs/>
          <w:color w:val="000000"/>
          <w:sz w:val="28"/>
          <w:szCs w:val="28"/>
          <w:bdr w:val="none" w:sz="0" w:space="0" w:color="auto" w:frame="1"/>
          <w:shd w:val="clear" w:color="auto" w:fill="FFFFFF"/>
          <w:lang w:val="uk-UA"/>
        </w:rPr>
      </w:pPr>
    </w:p>
    <w:p w:rsidR="004A131A" w:rsidRPr="0041578E" w:rsidRDefault="004A131A" w:rsidP="004A131A">
      <w:pPr>
        <w:pStyle w:val="24"/>
        <w:shd w:val="clear" w:color="auto" w:fill="auto"/>
        <w:spacing w:before="0" w:line="240" w:lineRule="auto"/>
        <w:ind w:right="29" w:firstLine="0"/>
        <w:jc w:val="center"/>
        <w:rPr>
          <w:rStyle w:val="23"/>
          <w:rFonts w:ascii="Times New Roman" w:hAnsi="Times New Roman" w:cs="Times New Roman"/>
          <w:b/>
          <w:bCs/>
          <w:sz w:val="28"/>
          <w:szCs w:val="28"/>
          <w:lang w:val="uk-UA"/>
        </w:rPr>
      </w:pPr>
      <w:r w:rsidRPr="0041578E">
        <w:rPr>
          <w:rStyle w:val="23"/>
          <w:rFonts w:ascii="Times New Roman" w:hAnsi="Times New Roman" w:cs="Times New Roman"/>
          <w:b/>
          <w:bCs/>
          <w:sz w:val="28"/>
          <w:szCs w:val="28"/>
          <w:lang w:val="uk-UA"/>
        </w:rPr>
        <w:lastRenderedPageBreak/>
        <w:t>Задача №5</w:t>
      </w:r>
    </w:p>
    <w:p w:rsidR="00D21F11" w:rsidRPr="0041578E" w:rsidRDefault="00D21F11" w:rsidP="0041578E">
      <w:pPr>
        <w:pStyle w:val="af"/>
        <w:spacing w:before="0" w:beforeAutospacing="0" w:after="0" w:afterAutospacing="0"/>
        <w:ind w:firstLine="709"/>
        <w:contextualSpacing/>
        <w:jc w:val="both"/>
        <w:rPr>
          <w:color w:val="000000"/>
          <w:sz w:val="28"/>
          <w:szCs w:val="28"/>
        </w:rPr>
      </w:pPr>
      <w:r w:rsidRPr="0041578E">
        <w:rPr>
          <w:color w:val="000000"/>
          <w:sz w:val="28"/>
          <w:szCs w:val="28"/>
        </w:rPr>
        <w:t>Позивач звернувся до суду з позовом, в якому просить стягнути з відповідача на його користь завдану матеріальну шкоду у розмірі 20 177 грн, та завдану моральну шкоду у розмірі 10 000 грн..</w:t>
      </w:r>
    </w:p>
    <w:p w:rsidR="00D21F11" w:rsidRPr="0041578E" w:rsidRDefault="00D21F11" w:rsidP="0041578E">
      <w:pPr>
        <w:pStyle w:val="af"/>
        <w:spacing w:before="0" w:beforeAutospacing="0" w:after="0" w:afterAutospacing="0"/>
        <w:ind w:firstLine="709"/>
        <w:contextualSpacing/>
        <w:jc w:val="both"/>
        <w:rPr>
          <w:color w:val="000000"/>
          <w:sz w:val="28"/>
          <w:szCs w:val="28"/>
        </w:rPr>
      </w:pPr>
      <w:r w:rsidRPr="0041578E">
        <w:rPr>
          <w:color w:val="000000"/>
          <w:sz w:val="28"/>
          <w:szCs w:val="28"/>
        </w:rPr>
        <w:t>Позовні вимоги обґрунтовані тим, що вироком Приазовського районного суду від 10 квітня 2020 року ОСОБА_2 визнано винним у вчинені злочину, передбаченого ч. 1 </w:t>
      </w:r>
      <w:hyperlink r:id="rId23" w:anchor="1570" w:tgtFrame="_blank" w:tooltip="Кримінальний кодекс України; нормативно-правовий акт № 2341-III від 05.04.2001" w:history="1">
        <w:r w:rsidRPr="0041578E">
          <w:rPr>
            <w:rStyle w:val="af0"/>
            <w:sz w:val="28"/>
            <w:szCs w:val="28"/>
          </w:rPr>
          <w:t>ст. 296 КК України</w:t>
        </w:r>
      </w:hyperlink>
      <w:r w:rsidRPr="0041578E">
        <w:rPr>
          <w:color w:val="000000"/>
          <w:sz w:val="28"/>
          <w:szCs w:val="28"/>
        </w:rPr>
        <w:t>. Внаслідок вчиненого злочину ОСОБА_2 була спричинена матеріальна шкода у розмірі 20177 гривень, яку і просить стягнути позивач. Крім того, просить стягнути з відповідача спричинену моральну шкоду в розмірі 10000 гривень, оскільки внаслідок дій ОСОБА_2 йому було заподіяно немайнові втрати, спричинених моральними стражданнями, які спричинили негативні зміни у житті: негативні переживання та спогади, насторога, тривога, емоційні реакції при згадуванні, тимчасова відірваність від активного соціального життя, знижений та нестійкий настрій, порушення сну, неприємні сновидіння, емоційна напруга, нервозність та дратівливість.</w:t>
      </w:r>
    </w:p>
    <w:p w:rsidR="004A131A" w:rsidRPr="0041578E" w:rsidRDefault="00D21F11" w:rsidP="0041578E">
      <w:pPr>
        <w:ind w:firstLine="709"/>
        <w:contextualSpacing/>
        <w:jc w:val="both"/>
        <w:rPr>
          <w:rStyle w:val="rvts9"/>
          <w:bCs/>
          <w:color w:val="000000"/>
          <w:sz w:val="28"/>
          <w:szCs w:val="28"/>
          <w:bdr w:val="none" w:sz="0" w:space="0" w:color="auto" w:frame="1"/>
          <w:shd w:val="clear" w:color="auto" w:fill="FFFFFF"/>
          <w:lang w:val="uk-UA"/>
        </w:rPr>
      </w:pPr>
      <w:r w:rsidRPr="0041578E">
        <w:rPr>
          <w:rStyle w:val="rvts9"/>
          <w:bCs/>
          <w:color w:val="000000"/>
          <w:sz w:val="28"/>
          <w:szCs w:val="28"/>
          <w:bdr w:val="none" w:sz="0" w:space="0" w:color="auto" w:frame="1"/>
          <w:shd w:val="clear" w:color="auto" w:fill="FFFFFF"/>
          <w:lang w:val="uk-UA"/>
        </w:rPr>
        <w:t xml:space="preserve">Чи підлягає задоволенню цей позов? Які докази є необхідними для </w:t>
      </w:r>
      <w:r w:rsidR="0041578E" w:rsidRPr="0041578E">
        <w:rPr>
          <w:rStyle w:val="rvts9"/>
          <w:bCs/>
          <w:color w:val="000000"/>
          <w:sz w:val="28"/>
          <w:szCs w:val="28"/>
          <w:bdr w:val="none" w:sz="0" w:space="0" w:color="auto" w:frame="1"/>
          <w:shd w:val="clear" w:color="auto" w:fill="FFFFFF"/>
          <w:lang w:val="uk-UA"/>
        </w:rPr>
        <w:t xml:space="preserve">його задоволення? </w:t>
      </w:r>
      <w:r w:rsidRPr="0041578E">
        <w:rPr>
          <w:rStyle w:val="rvts9"/>
          <w:bCs/>
          <w:color w:val="000000"/>
          <w:sz w:val="28"/>
          <w:szCs w:val="28"/>
          <w:bdr w:val="none" w:sz="0" w:space="0" w:color="auto" w:frame="1"/>
          <w:shd w:val="clear" w:color="auto" w:fill="FFFFFF"/>
          <w:lang w:val="uk-UA"/>
        </w:rPr>
        <w:t xml:space="preserve"> </w:t>
      </w:r>
    </w:p>
    <w:p w:rsidR="0041578E" w:rsidRPr="0041578E" w:rsidRDefault="0041578E" w:rsidP="004A131A">
      <w:pPr>
        <w:ind w:firstLine="709"/>
        <w:jc w:val="both"/>
        <w:rPr>
          <w:rStyle w:val="rvts9"/>
          <w:bCs/>
          <w:color w:val="000000"/>
          <w:bdr w:val="none" w:sz="0" w:space="0" w:color="auto" w:frame="1"/>
          <w:shd w:val="clear" w:color="auto" w:fill="FFFFFF"/>
          <w:lang w:val="uk-UA"/>
        </w:rPr>
      </w:pPr>
    </w:p>
    <w:p w:rsidR="00226921" w:rsidRPr="001D62C3" w:rsidRDefault="00226921" w:rsidP="00226921">
      <w:pPr>
        <w:spacing w:line="264" w:lineRule="auto"/>
        <w:jc w:val="center"/>
        <w:rPr>
          <w:b/>
          <w:i/>
          <w:sz w:val="28"/>
          <w:szCs w:val="28"/>
          <w:lang w:val="uk-UA"/>
        </w:rPr>
      </w:pPr>
      <w:r w:rsidRPr="001D62C3">
        <w:rPr>
          <w:sz w:val="28"/>
          <w:szCs w:val="28"/>
          <w:lang w:val="uk-UA"/>
        </w:rPr>
        <w:sym w:font="Webdings" w:char="F073"/>
      </w:r>
      <w:r w:rsidRPr="001D62C3">
        <w:rPr>
          <w:b/>
          <w:i/>
          <w:sz w:val="28"/>
          <w:szCs w:val="28"/>
          <w:lang w:val="uk-UA"/>
        </w:rPr>
        <w:t>Контрольні питання:</w:t>
      </w:r>
    </w:p>
    <w:p w:rsidR="00242B9A" w:rsidRPr="00242B9A" w:rsidRDefault="00242B9A" w:rsidP="00AB27D3">
      <w:pPr>
        <w:pStyle w:val="a3"/>
        <w:numPr>
          <w:ilvl w:val="0"/>
          <w:numId w:val="15"/>
        </w:numPr>
        <w:spacing w:line="329" w:lineRule="atLeast"/>
        <w:ind w:left="0" w:firstLine="709"/>
        <w:jc w:val="both"/>
        <w:rPr>
          <w:rFonts w:ascii="Times New Roman" w:eastAsiaTheme="minorHAnsi" w:hAnsi="Times New Roman"/>
          <w:color w:val="000000" w:themeColor="text1"/>
          <w:sz w:val="28"/>
          <w:szCs w:val="28"/>
          <w:lang w:eastAsia="en-US"/>
        </w:rPr>
      </w:pPr>
      <w:r w:rsidRPr="00242B9A">
        <w:rPr>
          <w:rFonts w:ascii="Times New Roman" w:eastAsiaTheme="minorHAnsi" w:hAnsi="Times New Roman"/>
          <w:color w:val="000000" w:themeColor="text1"/>
          <w:sz w:val="28"/>
          <w:szCs w:val="28"/>
          <w:lang w:eastAsia="en-US"/>
        </w:rPr>
        <w:t>Які особливості спадкування майна малолітніми особами?</w:t>
      </w:r>
    </w:p>
    <w:p w:rsidR="00242B9A" w:rsidRPr="00242B9A" w:rsidRDefault="00242B9A" w:rsidP="00AB27D3">
      <w:pPr>
        <w:pStyle w:val="a3"/>
        <w:numPr>
          <w:ilvl w:val="0"/>
          <w:numId w:val="15"/>
        </w:numPr>
        <w:spacing w:line="329" w:lineRule="atLeast"/>
        <w:ind w:left="0" w:firstLine="709"/>
        <w:jc w:val="both"/>
        <w:rPr>
          <w:rFonts w:ascii="Times New Roman" w:eastAsiaTheme="minorHAnsi" w:hAnsi="Times New Roman"/>
          <w:color w:val="000000" w:themeColor="text1"/>
          <w:sz w:val="28"/>
          <w:szCs w:val="28"/>
          <w:lang w:eastAsia="en-US"/>
        </w:rPr>
      </w:pPr>
      <w:r w:rsidRPr="00242B9A">
        <w:rPr>
          <w:rFonts w:ascii="Times New Roman" w:eastAsiaTheme="minorHAnsi" w:hAnsi="Times New Roman"/>
          <w:color w:val="000000" w:themeColor="text1"/>
          <w:sz w:val="28"/>
          <w:szCs w:val="28"/>
          <w:lang w:eastAsia="en-US"/>
        </w:rPr>
        <w:t>Які особливості спадкування майна неповнолітніми особами?</w:t>
      </w:r>
    </w:p>
    <w:p w:rsidR="00236AAA" w:rsidRPr="00242B9A" w:rsidRDefault="00242B9A" w:rsidP="00AB27D3">
      <w:pPr>
        <w:pStyle w:val="a3"/>
        <w:numPr>
          <w:ilvl w:val="0"/>
          <w:numId w:val="15"/>
        </w:numPr>
        <w:shd w:val="clear" w:color="auto" w:fill="FFFFFF"/>
        <w:ind w:left="0" w:firstLine="709"/>
        <w:jc w:val="both"/>
        <w:rPr>
          <w:rFonts w:ascii="Times New Roman" w:eastAsiaTheme="minorHAnsi" w:hAnsi="Times New Roman"/>
          <w:color w:val="000000" w:themeColor="text1"/>
          <w:sz w:val="28"/>
          <w:szCs w:val="28"/>
          <w:lang w:eastAsia="en-US"/>
        </w:rPr>
      </w:pPr>
      <w:r w:rsidRPr="00242B9A">
        <w:rPr>
          <w:rFonts w:ascii="Times New Roman" w:eastAsiaTheme="minorHAnsi" w:hAnsi="Times New Roman"/>
          <w:color w:val="000000" w:themeColor="text1"/>
          <w:sz w:val="28"/>
          <w:szCs w:val="28"/>
          <w:lang w:eastAsia="en-US"/>
        </w:rPr>
        <w:t>Охарактеризуйте форму укладання спадкового договору.</w:t>
      </w:r>
    </w:p>
    <w:p w:rsidR="00242B9A" w:rsidRPr="00242B9A" w:rsidRDefault="00242B9A" w:rsidP="00AB27D3">
      <w:pPr>
        <w:pStyle w:val="a3"/>
        <w:numPr>
          <w:ilvl w:val="0"/>
          <w:numId w:val="15"/>
        </w:numPr>
        <w:shd w:val="clear" w:color="auto" w:fill="FFFFFF"/>
        <w:ind w:left="0" w:firstLine="709"/>
        <w:jc w:val="both"/>
        <w:rPr>
          <w:rFonts w:ascii="Times New Roman" w:eastAsiaTheme="minorHAnsi" w:hAnsi="Times New Roman"/>
          <w:color w:val="000000" w:themeColor="text1"/>
          <w:sz w:val="28"/>
          <w:szCs w:val="28"/>
          <w:lang w:val="uk-UA" w:eastAsia="en-US"/>
        </w:rPr>
      </w:pPr>
      <w:r w:rsidRPr="00242B9A">
        <w:rPr>
          <w:rFonts w:ascii="Times New Roman" w:eastAsiaTheme="minorHAnsi" w:hAnsi="Times New Roman"/>
          <w:color w:val="000000" w:themeColor="text1"/>
          <w:sz w:val="28"/>
          <w:szCs w:val="28"/>
          <w:lang w:val="uk-UA" w:eastAsia="en-US"/>
        </w:rPr>
        <w:t>Особливості спадкування нерухомого майна</w:t>
      </w:r>
    </w:p>
    <w:p w:rsidR="00242B9A" w:rsidRPr="00242B9A" w:rsidRDefault="00242B9A" w:rsidP="00AB27D3">
      <w:pPr>
        <w:pStyle w:val="a3"/>
        <w:numPr>
          <w:ilvl w:val="0"/>
          <w:numId w:val="15"/>
        </w:numPr>
        <w:shd w:val="clear" w:color="auto" w:fill="FFFFFF"/>
        <w:ind w:left="0" w:firstLine="709"/>
        <w:jc w:val="both"/>
        <w:rPr>
          <w:rFonts w:ascii="Times New Roman" w:eastAsiaTheme="minorHAnsi" w:hAnsi="Times New Roman"/>
          <w:color w:val="000000" w:themeColor="text1"/>
          <w:sz w:val="28"/>
          <w:szCs w:val="28"/>
          <w:lang w:val="uk-UA" w:eastAsia="en-US"/>
        </w:rPr>
      </w:pPr>
      <w:r w:rsidRPr="00242B9A">
        <w:rPr>
          <w:rFonts w:ascii="Times New Roman" w:eastAsiaTheme="minorHAnsi" w:hAnsi="Times New Roman"/>
          <w:color w:val="000000" w:themeColor="text1"/>
          <w:sz w:val="28"/>
          <w:szCs w:val="28"/>
          <w:lang w:val="uk-UA" w:eastAsia="en-US"/>
        </w:rPr>
        <w:t>Особливості спадкування земельних ділянок</w:t>
      </w:r>
      <w:r>
        <w:rPr>
          <w:rFonts w:ascii="Times New Roman" w:eastAsiaTheme="minorHAnsi" w:hAnsi="Times New Roman"/>
          <w:color w:val="000000" w:themeColor="text1"/>
          <w:sz w:val="28"/>
          <w:szCs w:val="28"/>
          <w:lang w:val="uk-UA" w:eastAsia="en-US"/>
        </w:rPr>
        <w:t xml:space="preserve"> </w:t>
      </w:r>
      <w:r w:rsidRPr="00242B9A">
        <w:rPr>
          <w:rFonts w:ascii="Times New Roman" w:eastAsiaTheme="minorHAnsi" w:hAnsi="Times New Roman"/>
          <w:color w:val="000000" w:themeColor="text1"/>
          <w:sz w:val="28"/>
          <w:szCs w:val="28"/>
          <w:lang w:val="uk-UA" w:eastAsia="en-US"/>
        </w:rPr>
        <w:t>сільськогосподарського призначення.</w:t>
      </w:r>
    </w:p>
    <w:p w:rsidR="00242B9A" w:rsidRPr="00242B9A" w:rsidRDefault="00242B9A" w:rsidP="00AB27D3">
      <w:pPr>
        <w:pStyle w:val="a3"/>
        <w:numPr>
          <w:ilvl w:val="0"/>
          <w:numId w:val="15"/>
        </w:numPr>
        <w:shd w:val="clear" w:color="auto" w:fill="FFFFFF"/>
        <w:ind w:left="0" w:firstLine="709"/>
        <w:jc w:val="both"/>
        <w:rPr>
          <w:rFonts w:ascii="Times New Roman" w:eastAsiaTheme="minorHAnsi" w:hAnsi="Times New Roman"/>
          <w:color w:val="000000" w:themeColor="text1"/>
          <w:sz w:val="28"/>
          <w:szCs w:val="28"/>
          <w:lang w:val="uk-UA" w:eastAsia="en-US"/>
        </w:rPr>
      </w:pPr>
      <w:r w:rsidRPr="00242B9A">
        <w:rPr>
          <w:rFonts w:ascii="Times New Roman" w:eastAsiaTheme="minorHAnsi" w:hAnsi="Times New Roman"/>
          <w:color w:val="000000" w:themeColor="text1"/>
          <w:sz w:val="28"/>
          <w:szCs w:val="28"/>
          <w:lang w:val="uk-UA" w:eastAsia="en-US"/>
        </w:rPr>
        <w:t>Особливості відшкодування шкоди, завданої в Україні іноземцями.</w:t>
      </w:r>
    </w:p>
    <w:p w:rsidR="00242B9A" w:rsidRDefault="00242B9A" w:rsidP="00AB27D3">
      <w:pPr>
        <w:pStyle w:val="a3"/>
        <w:numPr>
          <w:ilvl w:val="0"/>
          <w:numId w:val="15"/>
        </w:numPr>
        <w:shd w:val="clear" w:color="auto" w:fill="FFFFFF"/>
        <w:ind w:left="0" w:firstLine="709"/>
        <w:jc w:val="both"/>
        <w:rPr>
          <w:rFonts w:ascii="Times New Roman" w:eastAsiaTheme="minorHAnsi" w:hAnsi="Times New Roman"/>
          <w:color w:val="000000" w:themeColor="text1"/>
          <w:sz w:val="28"/>
          <w:szCs w:val="28"/>
          <w:lang w:val="uk-UA" w:eastAsia="en-US"/>
        </w:rPr>
      </w:pPr>
      <w:r w:rsidRPr="00242B9A">
        <w:rPr>
          <w:rFonts w:ascii="Times New Roman" w:eastAsiaTheme="minorHAnsi" w:hAnsi="Times New Roman"/>
          <w:color w:val="000000" w:themeColor="text1"/>
          <w:sz w:val="28"/>
          <w:szCs w:val="28"/>
          <w:lang w:val="uk-UA" w:eastAsia="en-US"/>
        </w:rPr>
        <w:t>Особливості відшкодування шкоди, завданої українцями за кордоном.</w:t>
      </w:r>
    </w:p>
    <w:p w:rsidR="00242B9A" w:rsidRPr="00242B9A" w:rsidRDefault="00242B9A" w:rsidP="00AB27D3">
      <w:pPr>
        <w:pStyle w:val="a3"/>
        <w:numPr>
          <w:ilvl w:val="0"/>
          <w:numId w:val="15"/>
        </w:numPr>
        <w:shd w:val="clear" w:color="auto" w:fill="FFFFFF"/>
        <w:ind w:left="0" w:firstLine="709"/>
        <w:jc w:val="both"/>
        <w:rPr>
          <w:rFonts w:ascii="Times New Roman" w:eastAsiaTheme="minorHAnsi" w:hAnsi="Times New Roman"/>
          <w:color w:val="000000" w:themeColor="text1"/>
          <w:sz w:val="28"/>
          <w:szCs w:val="28"/>
          <w:lang w:val="uk-UA" w:eastAsia="en-US"/>
        </w:rPr>
      </w:pPr>
      <w:r>
        <w:rPr>
          <w:rFonts w:ascii="Times New Roman" w:eastAsiaTheme="minorHAnsi" w:hAnsi="Times New Roman"/>
          <w:color w:val="000000" w:themeColor="text1"/>
          <w:sz w:val="28"/>
          <w:szCs w:val="28"/>
          <w:lang w:val="uk-UA" w:eastAsia="en-US"/>
        </w:rPr>
        <w:t>Реєстрація прав на нерухоме майно.</w:t>
      </w:r>
    </w:p>
    <w:p w:rsidR="00242B9A" w:rsidRPr="001D62C3" w:rsidRDefault="00242B9A" w:rsidP="00242B9A">
      <w:pPr>
        <w:widowControl w:val="0"/>
        <w:shd w:val="clear" w:color="auto" w:fill="FFFFFF"/>
        <w:autoSpaceDE w:val="0"/>
        <w:autoSpaceDN w:val="0"/>
        <w:adjustRightInd w:val="0"/>
        <w:jc w:val="center"/>
        <w:rPr>
          <w:b/>
          <w:color w:val="000000"/>
          <w:spacing w:val="6"/>
          <w:sz w:val="28"/>
          <w:szCs w:val="28"/>
          <w:lang w:val="uk-UA"/>
        </w:rPr>
      </w:pPr>
    </w:p>
    <w:p w:rsidR="004A131A" w:rsidRPr="001D62C3" w:rsidRDefault="004A131A" w:rsidP="004A131A">
      <w:pPr>
        <w:widowControl w:val="0"/>
        <w:shd w:val="clear" w:color="auto" w:fill="FFFFFF"/>
        <w:autoSpaceDE w:val="0"/>
        <w:autoSpaceDN w:val="0"/>
        <w:adjustRightInd w:val="0"/>
        <w:jc w:val="center"/>
        <w:rPr>
          <w:b/>
          <w:color w:val="000000"/>
          <w:spacing w:val="6"/>
          <w:sz w:val="28"/>
          <w:szCs w:val="28"/>
          <w:lang w:val="uk-UA"/>
        </w:rPr>
      </w:pPr>
      <w:r w:rsidRPr="001D62C3">
        <w:rPr>
          <w:b/>
          <w:color w:val="000000"/>
          <w:spacing w:val="6"/>
          <w:sz w:val="28"/>
          <w:szCs w:val="28"/>
          <w:lang w:val="uk-UA"/>
        </w:rPr>
        <w:t>Рекомендована література:</w:t>
      </w:r>
    </w:p>
    <w:p w:rsidR="004A131A" w:rsidRPr="001D62C3" w:rsidRDefault="004A131A" w:rsidP="004A131A">
      <w:pPr>
        <w:widowControl w:val="0"/>
        <w:shd w:val="clear" w:color="auto" w:fill="FFFFFF"/>
        <w:autoSpaceDE w:val="0"/>
        <w:autoSpaceDN w:val="0"/>
        <w:adjustRightInd w:val="0"/>
        <w:ind w:firstLine="709"/>
        <w:jc w:val="both"/>
        <w:rPr>
          <w:color w:val="000000"/>
          <w:spacing w:val="6"/>
          <w:sz w:val="28"/>
          <w:szCs w:val="28"/>
          <w:lang w:val="uk-UA"/>
        </w:rPr>
      </w:pPr>
      <w:r w:rsidRPr="001D62C3">
        <w:rPr>
          <w:color w:val="000000"/>
          <w:spacing w:val="6"/>
          <w:sz w:val="28"/>
          <w:szCs w:val="28"/>
          <w:lang w:val="uk-UA"/>
        </w:rPr>
        <w:t>Основна [</w:t>
      </w:r>
      <w:r w:rsidR="003147EC" w:rsidRPr="001D62C3">
        <w:rPr>
          <w:color w:val="000000"/>
          <w:spacing w:val="6"/>
          <w:sz w:val="28"/>
          <w:szCs w:val="28"/>
          <w:lang w:val="uk-UA"/>
        </w:rPr>
        <w:t>1-6</w:t>
      </w:r>
      <w:r w:rsidRPr="001D62C3">
        <w:rPr>
          <w:color w:val="000000"/>
          <w:spacing w:val="6"/>
          <w:sz w:val="28"/>
          <w:szCs w:val="28"/>
          <w:lang w:val="uk-UA"/>
        </w:rPr>
        <w:t>] ; додаткова [</w:t>
      </w:r>
      <w:r w:rsidR="000B4364" w:rsidRPr="001D62C3">
        <w:rPr>
          <w:color w:val="000000"/>
          <w:spacing w:val="6"/>
          <w:sz w:val="28"/>
          <w:szCs w:val="28"/>
          <w:lang w:val="uk-UA"/>
        </w:rPr>
        <w:t>15</w:t>
      </w:r>
      <w:r w:rsidRPr="001D62C3">
        <w:rPr>
          <w:color w:val="000000"/>
          <w:spacing w:val="6"/>
          <w:sz w:val="28"/>
          <w:szCs w:val="28"/>
          <w:lang w:val="uk-UA"/>
        </w:rPr>
        <w:t>;</w:t>
      </w:r>
      <w:r w:rsidR="000B4364" w:rsidRPr="001D62C3">
        <w:rPr>
          <w:color w:val="000000"/>
          <w:spacing w:val="6"/>
          <w:sz w:val="28"/>
          <w:szCs w:val="28"/>
          <w:lang w:val="uk-UA"/>
        </w:rPr>
        <w:t xml:space="preserve"> 17</w:t>
      </w:r>
      <w:r w:rsidRPr="001D62C3">
        <w:rPr>
          <w:color w:val="000000"/>
          <w:spacing w:val="6"/>
          <w:sz w:val="28"/>
          <w:szCs w:val="28"/>
          <w:lang w:val="uk-UA"/>
        </w:rPr>
        <w:t>;</w:t>
      </w:r>
      <w:r w:rsidR="000B4364" w:rsidRPr="001D62C3">
        <w:rPr>
          <w:color w:val="000000"/>
          <w:spacing w:val="6"/>
          <w:sz w:val="28"/>
          <w:szCs w:val="28"/>
          <w:lang w:val="uk-UA"/>
        </w:rPr>
        <w:t xml:space="preserve"> </w:t>
      </w:r>
      <w:r w:rsidRPr="001D62C3">
        <w:rPr>
          <w:color w:val="000000"/>
          <w:spacing w:val="6"/>
          <w:sz w:val="28"/>
          <w:szCs w:val="28"/>
          <w:lang w:val="uk-UA"/>
        </w:rPr>
        <w:t>1</w:t>
      </w:r>
      <w:r w:rsidR="000B4364" w:rsidRPr="001D62C3">
        <w:rPr>
          <w:color w:val="000000"/>
          <w:spacing w:val="6"/>
          <w:sz w:val="28"/>
          <w:szCs w:val="28"/>
          <w:lang w:val="uk-UA"/>
        </w:rPr>
        <w:t>9</w:t>
      </w:r>
      <w:r w:rsidRPr="001D62C3">
        <w:rPr>
          <w:color w:val="000000"/>
          <w:spacing w:val="6"/>
          <w:sz w:val="28"/>
          <w:szCs w:val="28"/>
          <w:lang w:val="uk-UA"/>
        </w:rPr>
        <w:t>;</w:t>
      </w:r>
      <w:r w:rsidR="000B4364" w:rsidRPr="001D62C3">
        <w:rPr>
          <w:color w:val="000000"/>
          <w:spacing w:val="6"/>
          <w:sz w:val="28"/>
          <w:szCs w:val="28"/>
          <w:lang w:val="uk-UA"/>
        </w:rPr>
        <w:t xml:space="preserve"> </w:t>
      </w:r>
      <w:r w:rsidRPr="001D62C3">
        <w:rPr>
          <w:color w:val="000000"/>
          <w:spacing w:val="6"/>
          <w:sz w:val="28"/>
          <w:szCs w:val="28"/>
          <w:lang w:val="uk-UA"/>
        </w:rPr>
        <w:t>2</w:t>
      </w:r>
      <w:r w:rsidR="000B4364" w:rsidRPr="001D62C3">
        <w:rPr>
          <w:color w:val="000000"/>
          <w:spacing w:val="6"/>
          <w:sz w:val="28"/>
          <w:szCs w:val="28"/>
          <w:lang w:val="uk-UA"/>
        </w:rPr>
        <w:t>0</w:t>
      </w:r>
      <w:r w:rsidRPr="001D62C3">
        <w:rPr>
          <w:color w:val="000000"/>
          <w:spacing w:val="6"/>
          <w:sz w:val="28"/>
          <w:szCs w:val="28"/>
          <w:lang w:val="uk-UA"/>
        </w:rPr>
        <w:t>;</w:t>
      </w:r>
      <w:r w:rsidR="000B4364" w:rsidRPr="001D62C3">
        <w:rPr>
          <w:color w:val="000000"/>
          <w:spacing w:val="6"/>
          <w:sz w:val="28"/>
          <w:szCs w:val="28"/>
          <w:lang w:val="uk-UA"/>
        </w:rPr>
        <w:t xml:space="preserve"> </w:t>
      </w:r>
      <w:r w:rsidRPr="001D62C3">
        <w:rPr>
          <w:color w:val="000000"/>
          <w:spacing w:val="6"/>
          <w:sz w:val="28"/>
          <w:szCs w:val="28"/>
          <w:lang w:val="uk-UA"/>
        </w:rPr>
        <w:t>26;</w:t>
      </w:r>
      <w:r w:rsidR="000B4364" w:rsidRPr="001D62C3">
        <w:rPr>
          <w:color w:val="000000"/>
          <w:spacing w:val="6"/>
          <w:sz w:val="28"/>
          <w:szCs w:val="28"/>
          <w:lang w:val="uk-UA"/>
        </w:rPr>
        <w:t xml:space="preserve"> </w:t>
      </w:r>
      <w:r w:rsidRPr="001D62C3">
        <w:rPr>
          <w:color w:val="000000"/>
          <w:spacing w:val="6"/>
          <w:sz w:val="28"/>
          <w:szCs w:val="28"/>
          <w:lang w:val="uk-UA"/>
        </w:rPr>
        <w:t>3</w:t>
      </w:r>
      <w:r w:rsidR="000B4364" w:rsidRPr="001D62C3">
        <w:rPr>
          <w:color w:val="000000"/>
          <w:spacing w:val="6"/>
          <w:sz w:val="28"/>
          <w:szCs w:val="28"/>
          <w:lang w:val="uk-UA"/>
        </w:rPr>
        <w:t>9; 42; 47</w:t>
      </w:r>
      <w:r w:rsidRPr="001D62C3">
        <w:rPr>
          <w:color w:val="000000"/>
          <w:spacing w:val="6"/>
          <w:sz w:val="28"/>
          <w:szCs w:val="28"/>
          <w:lang w:val="uk-UA"/>
        </w:rPr>
        <w:t>].</w:t>
      </w:r>
    </w:p>
    <w:p w:rsidR="00236AAA" w:rsidRPr="001D62C3" w:rsidRDefault="00236AAA" w:rsidP="001A0D0E">
      <w:pPr>
        <w:jc w:val="both"/>
        <w:rPr>
          <w:b/>
          <w:sz w:val="28"/>
          <w:szCs w:val="28"/>
          <w:lang w:val="uk-UA"/>
        </w:rPr>
      </w:pPr>
    </w:p>
    <w:p w:rsidR="00190635" w:rsidRDefault="00190635" w:rsidP="00190635">
      <w:pPr>
        <w:contextualSpacing/>
        <w:jc w:val="center"/>
        <w:rPr>
          <w:b/>
          <w:caps/>
          <w:sz w:val="28"/>
          <w:szCs w:val="28"/>
          <w:lang w:val="uk-UA"/>
        </w:rPr>
      </w:pPr>
      <w:r>
        <w:rPr>
          <w:b/>
          <w:caps/>
          <w:sz w:val="28"/>
          <w:szCs w:val="28"/>
          <w:lang w:val="uk-UA"/>
        </w:rPr>
        <w:t>Змістовний модуль 4</w:t>
      </w:r>
    </w:p>
    <w:p w:rsidR="00190635" w:rsidRDefault="00190635" w:rsidP="004A131A">
      <w:pPr>
        <w:contextualSpacing/>
        <w:jc w:val="center"/>
        <w:rPr>
          <w:b/>
          <w:sz w:val="28"/>
          <w:szCs w:val="28"/>
          <w:lang w:val="uk-UA"/>
        </w:rPr>
      </w:pPr>
    </w:p>
    <w:p w:rsidR="004A131A" w:rsidRDefault="004A131A" w:rsidP="004A131A">
      <w:pPr>
        <w:contextualSpacing/>
        <w:jc w:val="center"/>
        <w:rPr>
          <w:b/>
          <w:sz w:val="28"/>
          <w:szCs w:val="28"/>
          <w:lang w:val="uk-UA"/>
        </w:rPr>
      </w:pPr>
      <w:r w:rsidRPr="001D62C3">
        <w:rPr>
          <w:b/>
          <w:sz w:val="28"/>
          <w:szCs w:val="28"/>
          <w:lang w:val="uk-UA"/>
        </w:rPr>
        <w:t xml:space="preserve">СЕМІНАРСЬКЕ ЗАНЯТТЯ № 4 </w:t>
      </w:r>
    </w:p>
    <w:p w:rsidR="000C6362" w:rsidRPr="001D62C3" w:rsidRDefault="000C6362" w:rsidP="004A131A">
      <w:pPr>
        <w:contextualSpacing/>
        <w:jc w:val="center"/>
        <w:rPr>
          <w:b/>
          <w:sz w:val="28"/>
          <w:szCs w:val="28"/>
          <w:lang w:val="uk-UA"/>
        </w:rPr>
      </w:pPr>
    </w:p>
    <w:p w:rsidR="004A131A" w:rsidRPr="000C6362" w:rsidRDefault="004A131A" w:rsidP="000C6362">
      <w:pPr>
        <w:contextualSpacing/>
        <w:jc w:val="center"/>
        <w:rPr>
          <w:rFonts w:ascii="Times New Roman Полужирный" w:hAnsi="Times New Roman Полужирный" w:hint="eastAsia"/>
          <w:b/>
          <w:caps/>
          <w:sz w:val="28"/>
          <w:szCs w:val="28"/>
          <w:lang w:val="uk-UA"/>
        </w:rPr>
      </w:pPr>
      <w:r w:rsidRPr="000C6362">
        <w:rPr>
          <w:rFonts w:ascii="Times New Roman Полужирный" w:hAnsi="Times New Roman Полужирный"/>
          <w:b/>
          <w:caps/>
          <w:sz w:val="28"/>
          <w:szCs w:val="28"/>
          <w:lang w:val="uk-UA"/>
        </w:rPr>
        <w:t xml:space="preserve">Тема </w:t>
      </w:r>
    </w:p>
    <w:p w:rsidR="000C6362" w:rsidRPr="000C6362" w:rsidRDefault="000C6362" w:rsidP="000C6362">
      <w:pPr>
        <w:contextualSpacing/>
        <w:jc w:val="center"/>
        <w:rPr>
          <w:rFonts w:ascii="Times New Roman Полужирный" w:hAnsi="Times New Roman Полужирный" w:hint="eastAsia"/>
          <w:caps/>
          <w:color w:val="000000"/>
          <w:sz w:val="28"/>
          <w:szCs w:val="28"/>
        </w:rPr>
      </w:pPr>
      <w:r w:rsidRPr="000C6362">
        <w:rPr>
          <w:rFonts w:ascii="Times New Roman Полужирный" w:hAnsi="Times New Roman Полужирный"/>
          <w:b/>
          <w:caps/>
          <w:color w:val="000000"/>
          <w:sz w:val="28"/>
          <w:szCs w:val="28"/>
        </w:rPr>
        <w:t>Актуальні проблеми сімейного права</w:t>
      </w:r>
    </w:p>
    <w:p w:rsidR="000C6362" w:rsidRDefault="000C6362" w:rsidP="003147EC">
      <w:pPr>
        <w:jc w:val="center"/>
        <w:rPr>
          <w:b/>
          <w:sz w:val="28"/>
          <w:lang w:val="uk-UA"/>
        </w:rPr>
      </w:pPr>
    </w:p>
    <w:p w:rsidR="003147EC" w:rsidRPr="001D62C3" w:rsidRDefault="003147EC" w:rsidP="003147EC">
      <w:pPr>
        <w:jc w:val="center"/>
        <w:rPr>
          <w:b/>
          <w:sz w:val="28"/>
          <w:lang w:val="uk-UA"/>
        </w:rPr>
      </w:pPr>
      <w:r w:rsidRPr="001D62C3">
        <w:rPr>
          <w:b/>
          <w:sz w:val="28"/>
          <w:lang w:val="uk-UA"/>
        </w:rPr>
        <w:t>Мета семінарського заняття:</w:t>
      </w:r>
    </w:p>
    <w:p w:rsidR="003147EC" w:rsidRPr="001D62C3" w:rsidRDefault="003147EC" w:rsidP="003147EC">
      <w:pPr>
        <w:ind w:firstLine="709"/>
        <w:jc w:val="both"/>
        <w:rPr>
          <w:sz w:val="28"/>
          <w:szCs w:val="28"/>
          <w:lang w:val="uk-UA"/>
        </w:rPr>
      </w:pPr>
      <w:r w:rsidRPr="001D62C3">
        <w:rPr>
          <w:sz w:val="28"/>
          <w:szCs w:val="28"/>
          <w:lang w:val="uk-UA"/>
        </w:rPr>
        <w:t>засвоєння, закріплення, поглиблення знань про:</w:t>
      </w:r>
    </w:p>
    <w:p w:rsidR="004A131A" w:rsidRPr="001D62C3" w:rsidRDefault="000C6362" w:rsidP="00AB27D3">
      <w:pPr>
        <w:numPr>
          <w:ilvl w:val="0"/>
          <w:numId w:val="9"/>
        </w:numPr>
        <w:ind w:left="0" w:firstLine="709"/>
        <w:contextualSpacing/>
        <w:jc w:val="both"/>
        <w:rPr>
          <w:sz w:val="28"/>
          <w:szCs w:val="28"/>
          <w:lang w:val="uk-UA"/>
        </w:rPr>
      </w:pPr>
      <w:r>
        <w:rPr>
          <w:sz w:val="28"/>
          <w:szCs w:val="28"/>
          <w:lang w:val="uk-UA"/>
        </w:rPr>
        <w:t>Положення сімейного законодавства.</w:t>
      </w:r>
    </w:p>
    <w:p w:rsidR="000C6362" w:rsidRDefault="000C6362" w:rsidP="00AB27D3">
      <w:pPr>
        <w:numPr>
          <w:ilvl w:val="0"/>
          <w:numId w:val="9"/>
        </w:numPr>
        <w:ind w:left="0" w:firstLine="709"/>
        <w:contextualSpacing/>
        <w:jc w:val="both"/>
        <w:rPr>
          <w:sz w:val="28"/>
          <w:szCs w:val="28"/>
          <w:lang w:val="uk-UA"/>
        </w:rPr>
      </w:pPr>
      <w:r>
        <w:rPr>
          <w:sz w:val="28"/>
          <w:szCs w:val="28"/>
          <w:lang w:val="uk-UA"/>
        </w:rPr>
        <w:t>Новели сімейного законодавства.</w:t>
      </w:r>
    </w:p>
    <w:p w:rsidR="000C6362" w:rsidRDefault="000C6362" w:rsidP="00AB27D3">
      <w:pPr>
        <w:numPr>
          <w:ilvl w:val="0"/>
          <w:numId w:val="9"/>
        </w:numPr>
        <w:ind w:left="0" w:firstLine="709"/>
        <w:contextualSpacing/>
        <w:jc w:val="both"/>
        <w:rPr>
          <w:sz w:val="28"/>
          <w:szCs w:val="28"/>
          <w:lang w:val="uk-UA"/>
        </w:rPr>
      </w:pPr>
      <w:r>
        <w:rPr>
          <w:sz w:val="28"/>
          <w:szCs w:val="28"/>
          <w:lang w:val="uk-UA"/>
        </w:rPr>
        <w:lastRenderedPageBreak/>
        <w:t>Особливості правового регулювання майнових та особистих немайнових відносин подружжя, батьків та дітей.</w:t>
      </w:r>
    </w:p>
    <w:p w:rsidR="000C6362" w:rsidRDefault="000C6362" w:rsidP="00AB27D3">
      <w:pPr>
        <w:numPr>
          <w:ilvl w:val="0"/>
          <w:numId w:val="9"/>
        </w:numPr>
        <w:ind w:left="0" w:firstLine="709"/>
        <w:contextualSpacing/>
        <w:jc w:val="both"/>
        <w:rPr>
          <w:sz w:val="28"/>
          <w:szCs w:val="28"/>
          <w:lang w:val="uk-UA"/>
        </w:rPr>
      </w:pPr>
      <w:r>
        <w:rPr>
          <w:sz w:val="28"/>
          <w:szCs w:val="28"/>
          <w:lang w:val="uk-UA"/>
        </w:rPr>
        <w:t>Охорона дитинства.</w:t>
      </w:r>
    </w:p>
    <w:p w:rsidR="000C6362" w:rsidRDefault="000C6362" w:rsidP="00AB27D3">
      <w:pPr>
        <w:numPr>
          <w:ilvl w:val="0"/>
          <w:numId w:val="9"/>
        </w:numPr>
        <w:ind w:left="0" w:firstLine="709"/>
        <w:contextualSpacing/>
        <w:jc w:val="both"/>
        <w:rPr>
          <w:sz w:val="28"/>
          <w:szCs w:val="28"/>
          <w:lang w:val="uk-UA"/>
        </w:rPr>
      </w:pPr>
      <w:r>
        <w:rPr>
          <w:sz w:val="28"/>
          <w:szCs w:val="28"/>
          <w:lang w:val="uk-UA"/>
        </w:rPr>
        <w:t>Аліменти. Аліментні зобов’язання. Стягнення заборгованості по аліментам.</w:t>
      </w:r>
    </w:p>
    <w:p w:rsidR="000C6362" w:rsidRDefault="000C6362" w:rsidP="00AB27D3">
      <w:pPr>
        <w:numPr>
          <w:ilvl w:val="0"/>
          <w:numId w:val="9"/>
        </w:numPr>
        <w:ind w:left="0" w:firstLine="709"/>
        <w:contextualSpacing/>
        <w:jc w:val="both"/>
        <w:rPr>
          <w:sz w:val="28"/>
          <w:szCs w:val="28"/>
          <w:lang w:val="uk-UA"/>
        </w:rPr>
      </w:pPr>
      <w:r>
        <w:rPr>
          <w:sz w:val="28"/>
          <w:szCs w:val="28"/>
          <w:lang w:val="uk-UA"/>
        </w:rPr>
        <w:t>Усиновлення</w:t>
      </w:r>
    </w:p>
    <w:p w:rsidR="000C6362" w:rsidRDefault="000C6362" w:rsidP="00AB27D3">
      <w:pPr>
        <w:numPr>
          <w:ilvl w:val="0"/>
          <w:numId w:val="9"/>
        </w:numPr>
        <w:ind w:left="0" w:firstLine="709"/>
        <w:contextualSpacing/>
        <w:jc w:val="both"/>
        <w:rPr>
          <w:sz w:val="28"/>
          <w:szCs w:val="28"/>
          <w:lang w:val="uk-UA"/>
        </w:rPr>
      </w:pPr>
      <w:r>
        <w:rPr>
          <w:sz w:val="28"/>
          <w:szCs w:val="28"/>
          <w:lang w:val="uk-UA"/>
        </w:rPr>
        <w:t>Сурогатне материнство.</w:t>
      </w:r>
    </w:p>
    <w:p w:rsidR="000C6362" w:rsidRDefault="000C6362" w:rsidP="00AB27D3">
      <w:pPr>
        <w:numPr>
          <w:ilvl w:val="0"/>
          <w:numId w:val="9"/>
        </w:numPr>
        <w:ind w:left="0" w:firstLine="709"/>
        <w:contextualSpacing/>
        <w:jc w:val="both"/>
        <w:rPr>
          <w:sz w:val="28"/>
          <w:szCs w:val="28"/>
          <w:lang w:val="uk-UA"/>
        </w:rPr>
      </w:pPr>
      <w:r>
        <w:rPr>
          <w:sz w:val="28"/>
          <w:szCs w:val="28"/>
          <w:lang w:val="uk-UA"/>
        </w:rPr>
        <w:t>Охорона сім’ї. Охорона батьківства.</w:t>
      </w:r>
    </w:p>
    <w:p w:rsidR="004A131A" w:rsidRPr="001D62C3" w:rsidRDefault="004A131A" w:rsidP="004A131A">
      <w:pPr>
        <w:contextualSpacing/>
        <w:jc w:val="center"/>
        <w:rPr>
          <w:b/>
          <w:sz w:val="28"/>
          <w:szCs w:val="28"/>
          <w:lang w:val="uk-UA"/>
        </w:rPr>
      </w:pPr>
    </w:p>
    <w:p w:rsidR="004A131A" w:rsidRPr="001D62C3" w:rsidRDefault="004A131A" w:rsidP="004A131A">
      <w:pPr>
        <w:contextualSpacing/>
        <w:jc w:val="center"/>
        <w:rPr>
          <w:b/>
          <w:sz w:val="28"/>
          <w:szCs w:val="28"/>
          <w:lang w:val="uk-UA"/>
        </w:rPr>
      </w:pPr>
      <w:r w:rsidRPr="001D62C3">
        <w:rPr>
          <w:b/>
          <w:sz w:val="28"/>
          <w:szCs w:val="28"/>
          <w:lang w:val="uk-UA"/>
        </w:rPr>
        <w:t>План</w:t>
      </w:r>
      <w:r w:rsidR="003147EC" w:rsidRPr="001D62C3">
        <w:rPr>
          <w:b/>
          <w:sz w:val="28"/>
          <w:szCs w:val="28"/>
          <w:lang w:val="uk-UA"/>
        </w:rPr>
        <w:t>:</w:t>
      </w:r>
      <w:r w:rsidRPr="001D62C3">
        <w:rPr>
          <w:b/>
          <w:sz w:val="28"/>
          <w:szCs w:val="28"/>
          <w:lang w:val="uk-UA"/>
        </w:rPr>
        <w:t xml:space="preserve"> </w:t>
      </w:r>
    </w:p>
    <w:p w:rsidR="003E75FA" w:rsidRPr="003E75FA" w:rsidRDefault="000C6362" w:rsidP="00AB27D3">
      <w:pPr>
        <w:pStyle w:val="a3"/>
        <w:numPr>
          <w:ilvl w:val="0"/>
          <w:numId w:val="17"/>
        </w:numPr>
        <w:ind w:left="0" w:firstLine="709"/>
        <w:jc w:val="both"/>
        <w:rPr>
          <w:rFonts w:ascii="Times New Roman" w:hAnsi="Times New Roman"/>
          <w:color w:val="000000"/>
          <w:sz w:val="28"/>
          <w:szCs w:val="28"/>
          <w:lang w:val="uk-UA"/>
        </w:rPr>
      </w:pPr>
      <w:r w:rsidRPr="000C6362">
        <w:rPr>
          <w:rFonts w:ascii="Times New Roman" w:hAnsi="Times New Roman"/>
          <w:color w:val="000000"/>
          <w:sz w:val="28"/>
          <w:szCs w:val="28"/>
          <w:lang w:val="uk-UA"/>
        </w:rPr>
        <w:t>У</w:t>
      </w:r>
      <w:r w:rsidRPr="000C6362">
        <w:rPr>
          <w:rFonts w:ascii="Times New Roman" w:hAnsi="Times New Roman"/>
          <w:color w:val="000000"/>
          <w:sz w:val="28"/>
          <w:szCs w:val="28"/>
        </w:rPr>
        <w:t xml:space="preserve">тримання дитини. </w:t>
      </w:r>
    </w:p>
    <w:p w:rsidR="000C6362" w:rsidRPr="000C6362" w:rsidRDefault="000C6362" w:rsidP="00AB27D3">
      <w:pPr>
        <w:pStyle w:val="a3"/>
        <w:numPr>
          <w:ilvl w:val="0"/>
          <w:numId w:val="17"/>
        </w:numPr>
        <w:ind w:left="0" w:firstLine="709"/>
        <w:jc w:val="both"/>
        <w:rPr>
          <w:rFonts w:ascii="Times New Roman" w:hAnsi="Times New Roman"/>
          <w:color w:val="000000"/>
          <w:sz w:val="28"/>
          <w:szCs w:val="28"/>
          <w:lang w:val="uk-UA"/>
        </w:rPr>
      </w:pPr>
      <w:r w:rsidRPr="000C6362">
        <w:rPr>
          <w:rFonts w:ascii="Times New Roman" w:hAnsi="Times New Roman"/>
          <w:color w:val="000000"/>
          <w:sz w:val="28"/>
          <w:szCs w:val="28"/>
        </w:rPr>
        <w:t>Аліментні зобов’язання</w:t>
      </w:r>
      <w:r w:rsidRPr="000C6362">
        <w:rPr>
          <w:rFonts w:ascii="Times New Roman" w:hAnsi="Times New Roman"/>
          <w:color w:val="000000"/>
          <w:sz w:val="28"/>
          <w:szCs w:val="28"/>
          <w:lang w:val="uk-UA"/>
        </w:rPr>
        <w:t>.</w:t>
      </w:r>
    </w:p>
    <w:p w:rsidR="000C6362" w:rsidRPr="000C6362" w:rsidRDefault="000C6362" w:rsidP="00AB27D3">
      <w:pPr>
        <w:pStyle w:val="a3"/>
        <w:numPr>
          <w:ilvl w:val="0"/>
          <w:numId w:val="17"/>
        </w:numPr>
        <w:ind w:left="0" w:firstLine="709"/>
        <w:jc w:val="both"/>
        <w:rPr>
          <w:rFonts w:ascii="Times New Roman" w:hAnsi="Times New Roman"/>
          <w:color w:val="000000"/>
          <w:sz w:val="28"/>
          <w:szCs w:val="28"/>
        </w:rPr>
      </w:pPr>
      <w:r w:rsidRPr="000C6362">
        <w:rPr>
          <w:rFonts w:ascii="Times New Roman" w:hAnsi="Times New Roman"/>
          <w:color w:val="000000"/>
          <w:sz w:val="28"/>
          <w:szCs w:val="28"/>
          <w:lang w:val="uk-UA"/>
        </w:rPr>
        <w:t>У</w:t>
      </w:r>
      <w:r w:rsidRPr="000C6362">
        <w:rPr>
          <w:rFonts w:ascii="Times New Roman" w:hAnsi="Times New Roman"/>
          <w:color w:val="000000"/>
          <w:sz w:val="28"/>
          <w:szCs w:val="28"/>
        </w:rPr>
        <w:t>синовлення дітей</w:t>
      </w:r>
      <w:r w:rsidRPr="000C6362">
        <w:rPr>
          <w:rFonts w:ascii="Times New Roman" w:hAnsi="Times New Roman"/>
          <w:color w:val="000000"/>
          <w:sz w:val="28"/>
          <w:szCs w:val="28"/>
          <w:lang w:val="uk-UA"/>
        </w:rPr>
        <w:t>.</w:t>
      </w:r>
    </w:p>
    <w:p w:rsidR="000C6362" w:rsidRPr="000C6362" w:rsidRDefault="000C6362" w:rsidP="00AB27D3">
      <w:pPr>
        <w:pStyle w:val="a3"/>
        <w:numPr>
          <w:ilvl w:val="0"/>
          <w:numId w:val="17"/>
        </w:numPr>
        <w:ind w:left="0" w:firstLine="709"/>
        <w:jc w:val="both"/>
        <w:rPr>
          <w:rFonts w:ascii="Times New Roman" w:hAnsi="Times New Roman"/>
          <w:color w:val="000000"/>
          <w:sz w:val="28"/>
          <w:szCs w:val="28"/>
        </w:rPr>
      </w:pPr>
      <w:r w:rsidRPr="000C6362">
        <w:rPr>
          <w:rFonts w:ascii="Times New Roman" w:hAnsi="Times New Roman"/>
          <w:color w:val="000000"/>
          <w:sz w:val="28"/>
          <w:szCs w:val="28"/>
          <w:lang w:val="uk-UA"/>
        </w:rPr>
        <w:t>С</w:t>
      </w:r>
      <w:r w:rsidRPr="000C6362">
        <w:rPr>
          <w:rFonts w:ascii="Times New Roman" w:hAnsi="Times New Roman"/>
          <w:color w:val="000000"/>
          <w:sz w:val="28"/>
          <w:szCs w:val="28"/>
        </w:rPr>
        <w:t>урогатне материнство</w:t>
      </w:r>
      <w:r w:rsidRPr="000C6362">
        <w:rPr>
          <w:rFonts w:ascii="Times New Roman" w:hAnsi="Times New Roman"/>
          <w:color w:val="000000"/>
          <w:sz w:val="28"/>
          <w:szCs w:val="28"/>
          <w:lang w:val="uk-UA"/>
        </w:rPr>
        <w:t>.</w:t>
      </w:r>
    </w:p>
    <w:p w:rsidR="000C6362" w:rsidRPr="000C6362" w:rsidRDefault="000C6362" w:rsidP="00AB27D3">
      <w:pPr>
        <w:pStyle w:val="a3"/>
        <w:numPr>
          <w:ilvl w:val="0"/>
          <w:numId w:val="17"/>
        </w:numPr>
        <w:ind w:left="0" w:firstLine="709"/>
        <w:jc w:val="both"/>
        <w:rPr>
          <w:rFonts w:ascii="Times New Roman" w:hAnsi="Times New Roman"/>
          <w:color w:val="000000"/>
          <w:sz w:val="28"/>
          <w:szCs w:val="28"/>
        </w:rPr>
      </w:pPr>
      <w:r w:rsidRPr="000C6362">
        <w:rPr>
          <w:rFonts w:ascii="Times New Roman" w:hAnsi="Times New Roman"/>
          <w:color w:val="000000"/>
          <w:sz w:val="28"/>
          <w:szCs w:val="28"/>
          <w:lang w:val="uk-UA"/>
        </w:rPr>
        <w:t>П</w:t>
      </w:r>
      <w:r w:rsidRPr="000C6362">
        <w:rPr>
          <w:rFonts w:ascii="Times New Roman" w:hAnsi="Times New Roman"/>
          <w:color w:val="000000"/>
          <w:sz w:val="28"/>
          <w:szCs w:val="28"/>
        </w:rPr>
        <w:t>итання цивільного партнерства</w:t>
      </w:r>
      <w:r w:rsidRPr="000C6362">
        <w:rPr>
          <w:rFonts w:ascii="Times New Roman" w:hAnsi="Times New Roman"/>
          <w:color w:val="000000"/>
          <w:sz w:val="28"/>
          <w:szCs w:val="28"/>
          <w:lang w:val="uk-UA"/>
        </w:rPr>
        <w:t>.</w:t>
      </w:r>
    </w:p>
    <w:p w:rsidR="000C6362" w:rsidRPr="000C6362" w:rsidRDefault="000C6362" w:rsidP="00AB27D3">
      <w:pPr>
        <w:pStyle w:val="a3"/>
        <w:numPr>
          <w:ilvl w:val="0"/>
          <w:numId w:val="17"/>
        </w:numPr>
        <w:ind w:left="0" w:firstLine="709"/>
        <w:jc w:val="both"/>
        <w:rPr>
          <w:rFonts w:ascii="Times New Roman" w:hAnsi="Times New Roman"/>
          <w:color w:val="000000"/>
          <w:sz w:val="28"/>
          <w:szCs w:val="28"/>
        </w:rPr>
      </w:pPr>
      <w:r w:rsidRPr="000C6362">
        <w:rPr>
          <w:rFonts w:ascii="Times New Roman" w:hAnsi="Times New Roman"/>
          <w:color w:val="000000"/>
          <w:sz w:val="28"/>
          <w:szCs w:val="28"/>
          <w:lang w:val="uk-UA"/>
        </w:rPr>
        <w:t>О</w:t>
      </w:r>
      <w:r w:rsidRPr="000C6362">
        <w:rPr>
          <w:rFonts w:ascii="Times New Roman" w:hAnsi="Times New Roman"/>
          <w:color w:val="000000"/>
          <w:sz w:val="28"/>
          <w:szCs w:val="28"/>
        </w:rPr>
        <w:t>хорона дитинства</w:t>
      </w:r>
      <w:r w:rsidRPr="000C6362">
        <w:rPr>
          <w:rFonts w:ascii="Times New Roman" w:hAnsi="Times New Roman"/>
          <w:color w:val="000000"/>
          <w:sz w:val="28"/>
          <w:szCs w:val="28"/>
          <w:lang w:val="uk-UA"/>
        </w:rPr>
        <w:t>.</w:t>
      </w:r>
    </w:p>
    <w:p w:rsidR="000C6362" w:rsidRPr="000C6362" w:rsidRDefault="000C6362" w:rsidP="00AB27D3">
      <w:pPr>
        <w:pStyle w:val="a3"/>
        <w:numPr>
          <w:ilvl w:val="0"/>
          <w:numId w:val="17"/>
        </w:numPr>
        <w:shd w:val="clear" w:color="auto" w:fill="FFFFFF"/>
        <w:ind w:left="0" w:right="125" w:firstLine="709"/>
        <w:jc w:val="both"/>
        <w:rPr>
          <w:rFonts w:ascii="Times New Roman" w:hAnsi="Times New Roman"/>
          <w:sz w:val="28"/>
          <w:szCs w:val="28"/>
          <w:lang w:val="uk-UA"/>
        </w:rPr>
      </w:pPr>
      <w:r w:rsidRPr="000C6362">
        <w:rPr>
          <w:rFonts w:ascii="Times New Roman" w:hAnsi="Times New Roman"/>
          <w:color w:val="000000"/>
          <w:sz w:val="28"/>
          <w:szCs w:val="28"/>
          <w:lang w:val="uk-UA"/>
        </w:rPr>
        <w:t>О</w:t>
      </w:r>
      <w:r w:rsidRPr="000C6362">
        <w:rPr>
          <w:rFonts w:ascii="Times New Roman" w:hAnsi="Times New Roman"/>
          <w:color w:val="000000"/>
          <w:sz w:val="28"/>
          <w:szCs w:val="28"/>
        </w:rPr>
        <w:t>хорона материнства, батьківства.</w:t>
      </w:r>
    </w:p>
    <w:p w:rsidR="004A131A" w:rsidRPr="001D62C3" w:rsidRDefault="004A131A" w:rsidP="004A131A">
      <w:pPr>
        <w:shd w:val="clear" w:color="auto" w:fill="FFFFFF"/>
        <w:ind w:right="125"/>
        <w:contextualSpacing/>
        <w:jc w:val="both"/>
        <w:rPr>
          <w:lang w:val="uk-UA"/>
        </w:rPr>
      </w:pPr>
    </w:p>
    <w:p w:rsidR="00306384" w:rsidRPr="001D62C3" w:rsidRDefault="00306384" w:rsidP="00306384">
      <w:pPr>
        <w:jc w:val="center"/>
        <w:rPr>
          <w:b/>
          <w:sz w:val="28"/>
          <w:szCs w:val="28"/>
          <w:lang w:val="uk-UA"/>
        </w:rPr>
      </w:pPr>
      <w:r w:rsidRPr="001D62C3">
        <w:rPr>
          <w:sz w:val="36"/>
          <w:szCs w:val="36"/>
          <w:lang w:val="uk-UA"/>
        </w:rPr>
        <w:sym w:font="Webdings" w:char="F0A8"/>
      </w:r>
      <w:r w:rsidRPr="001D62C3">
        <w:rPr>
          <w:b/>
          <w:sz w:val="28"/>
          <w:szCs w:val="28"/>
          <w:lang w:val="uk-UA"/>
        </w:rPr>
        <w:t>Основні терміни та поняття</w:t>
      </w:r>
    </w:p>
    <w:p w:rsidR="00306384" w:rsidRPr="001D62C3" w:rsidRDefault="00306384" w:rsidP="003063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color w:val="000000"/>
          <w:spacing w:val="-1"/>
          <w:sz w:val="28"/>
          <w:szCs w:val="28"/>
          <w:lang w:val="uk-UA"/>
        </w:rPr>
      </w:pPr>
      <w:r w:rsidRPr="001D62C3">
        <w:rPr>
          <w:rFonts w:ascii="Times New Roman" w:hAnsi="Times New Roman" w:cs="Times New Roman"/>
          <w:bCs/>
          <w:color w:val="000000"/>
          <w:spacing w:val="-1"/>
          <w:sz w:val="28"/>
          <w:szCs w:val="28"/>
          <w:lang w:val="uk-UA"/>
        </w:rPr>
        <w:t>право на повагу до приватного і сімейного життя, свобода думки, свобода вираження поглядів,</w:t>
      </w:r>
      <w:r w:rsidR="000C6362">
        <w:rPr>
          <w:rFonts w:ascii="Times New Roman" w:hAnsi="Times New Roman" w:cs="Times New Roman"/>
          <w:bCs/>
          <w:color w:val="000000"/>
          <w:spacing w:val="-1"/>
          <w:sz w:val="28"/>
          <w:szCs w:val="28"/>
          <w:lang w:val="uk-UA"/>
        </w:rPr>
        <w:t xml:space="preserve"> аліменти, батьківство, шлюб, сім’я, усиновлення, опіка, піклування, патронат, прийомна сім’я, дитячий будинок сімейного типу, </w:t>
      </w:r>
      <w:r w:rsidR="003E75FA">
        <w:rPr>
          <w:rFonts w:ascii="Times New Roman" w:hAnsi="Times New Roman" w:cs="Times New Roman"/>
          <w:bCs/>
          <w:color w:val="000000"/>
          <w:spacing w:val="-1"/>
          <w:sz w:val="28"/>
          <w:szCs w:val="28"/>
          <w:lang w:val="uk-UA"/>
        </w:rPr>
        <w:t>утримання, догляд</w:t>
      </w:r>
      <w:r w:rsidR="000C6362">
        <w:rPr>
          <w:rFonts w:ascii="Times New Roman" w:hAnsi="Times New Roman" w:cs="Times New Roman"/>
          <w:bCs/>
          <w:color w:val="000000"/>
          <w:spacing w:val="-1"/>
          <w:sz w:val="28"/>
          <w:szCs w:val="28"/>
          <w:lang w:val="uk-UA"/>
        </w:rPr>
        <w:t xml:space="preserve"> </w:t>
      </w:r>
      <w:r w:rsidRPr="001D62C3">
        <w:rPr>
          <w:rFonts w:ascii="Times New Roman" w:hAnsi="Times New Roman" w:cs="Times New Roman"/>
          <w:bCs/>
          <w:color w:val="000000"/>
          <w:spacing w:val="-1"/>
          <w:sz w:val="28"/>
          <w:szCs w:val="28"/>
          <w:lang w:val="uk-UA"/>
        </w:rPr>
        <w:t xml:space="preserve"> </w:t>
      </w:r>
    </w:p>
    <w:p w:rsidR="00306384" w:rsidRPr="001D62C3" w:rsidRDefault="00306384" w:rsidP="00306384">
      <w:pPr>
        <w:tabs>
          <w:tab w:val="left" w:pos="1080"/>
        </w:tabs>
        <w:spacing w:line="264" w:lineRule="auto"/>
        <w:jc w:val="center"/>
        <w:rPr>
          <w:b/>
          <w:i/>
          <w:sz w:val="28"/>
          <w:szCs w:val="28"/>
          <w:lang w:val="uk-UA"/>
        </w:rPr>
      </w:pPr>
      <w:r w:rsidRPr="001D62C3">
        <w:rPr>
          <w:b/>
          <w:sz w:val="56"/>
          <w:szCs w:val="56"/>
          <w:lang w:val="uk-UA"/>
        </w:rPr>
        <w:sym w:font="Wingdings" w:char="F047"/>
      </w:r>
      <w:r w:rsidRPr="001D62C3">
        <w:rPr>
          <w:b/>
          <w:i/>
          <w:sz w:val="28"/>
          <w:szCs w:val="28"/>
          <w:lang w:val="uk-UA"/>
        </w:rPr>
        <w:t>Методичні вказівки</w:t>
      </w:r>
    </w:p>
    <w:p w:rsidR="00EF563A" w:rsidRPr="0062204F" w:rsidRDefault="00306384" w:rsidP="00306384">
      <w:pPr>
        <w:contextualSpacing/>
        <w:jc w:val="both"/>
        <w:rPr>
          <w:sz w:val="28"/>
          <w:szCs w:val="28"/>
          <w:lang w:val="uk-UA"/>
        </w:rPr>
      </w:pPr>
      <w:r w:rsidRPr="001D62C3">
        <w:rPr>
          <w:i/>
          <w:sz w:val="28"/>
          <w:szCs w:val="28"/>
          <w:lang w:val="uk-UA"/>
        </w:rPr>
        <w:tab/>
      </w:r>
      <w:r w:rsidRPr="0062204F">
        <w:rPr>
          <w:i/>
          <w:sz w:val="28"/>
          <w:szCs w:val="28"/>
          <w:lang w:val="uk-UA"/>
        </w:rPr>
        <w:t>Перше питання</w:t>
      </w:r>
      <w:r w:rsidR="00EF563A" w:rsidRPr="0062204F">
        <w:rPr>
          <w:i/>
          <w:sz w:val="28"/>
          <w:szCs w:val="28"/>
          <w:lang w:val="uk-UA"/>
        </w:rPr>
        <w:t xml:space="preserve">. </w:t>
      </w:r>
      <w:r w:rsidR="00EF563A" w:rsidRPr="0062204F">
        <w:rPr>
          <w:sz w:val="28"/>
          <w:szCs w:val="28"/>
          <w:lang w:val="uk-UA"/>
        </w:rPr>
        <w:t xml:space="preserve">Мають бути розкриті питання: право особи на сім’ю та батьківський догляд. Виховання та утримання. Державна соціальна допомога у зв’язку з вагітністю, родами, доглядом за дитиною, в т.ч. щодо малозабезпечених та неповних сімей. </w:t>
      </w:r>
    </w:p>
    <w:p w:rsidR="00EF563A" w:rsidRDefault="00A41994" w:rsidP="00A41994">
      <w:pPr>
        <w:ind w:firstLine="709"/>
        <w:contextualSpacing/>
        <w:jc w:val="both"/>
        <w:rPr>
          <w:sz w:val="28"/>
          <w:szCs w:val="28"/>
          <w:lang w:val="uk-UA"/>
        </w:rPr>
      </w:pPr>
      <w:r w:rsidRPr="0062204F">
        <w:rPr>
          <w:i/>
          <w:sz w:val="28"/>
          <w:szCs w:val="28"/>
          <w:lang w:val="uk-UA"/>
        </w:rPr>
        <w:t>Друге питання</w:t>
      </w:r>
      <w:r w:rsidR="00EF563A" w:rsidRPr="0062204F">
        <w:rPr>
          <w:i/>
          <w:sz w:val="28"/>
          <w:szCs w:val="28"/>
          <w:lang w:val="uk-UA"/>
        </w:rPr>
        <w:t xml:space="preserve">. </w:t>
      </w:r>
      <w:r w:rsidR="00EF563A" w:rsidRPr="0062204F">
        <w:rPr>
          <w:sz w:val="28"/>
          <w:szCs w:val="28"/>
          <w:lang w:val="uk-UA"/>
        </w:rPr>
        <w:t>Право на матеріальну допомогу та утримання. Аліментні зобов’язання батьків та дітей. Визначення розміру аліментів. Примусове стягнення аліментів. Заходи державного примусу та застосування правових обмежень по відношенню до осіб, які ухиляються</w:t>
      </w:r>
      <w:r w:rsidR="00EF563A">
        <w:rPr>
          <w:sz w:val="28"/>
          <w:szCs w:val="28"/>
          <w:lang w:val="uk-UA"/>
        </w:rPr>
        <w:t xml:space="preserve"> від сплати аліментів.</w:t>
      </w:r>
    </w:p>
    <w:p w:rsidR="00C13688" w:rsidRDefault="00A41994" w:rsidP="00A41994">
      <w:pPr>
        <w:ind w:firstLine="709"/>
        <w:contextualSpacing/>
        <w:jc w:val="both"/>
        <w:rPr>
          <w:sz w:val="28"/>
          <w:szCs w:val="28"/>
          <w:lang w:val="uk-UA"/>
        </w:rPr>
      </w:pPr>
      <w:r w:rsidRPr="001D62C3">
        <w:rPr>
          <w:i/>
          <w:sz w:val="28"/>
          <w:szCs w:val="28"/>
          <w:lang w:val="uk-UA"/>
        </w:rPr>
        <w:t>Третє питання</w:t>
      </w:r>
      <w:r w:rsidR="00EF563A">
        <w:rPr>
          <w:i/>
          <w:sz w:val="28"/>
          <w:szCs w:val="28"/>
          <w:lang w:val="uk-UA"/>
        </w:rPr>
        <w:t xml:space="preserve">. </w:t>
      </w:r>
      <w:r w:rsidR="00EF563A">
        <w:rPr>
          <w:sz w:val="28"/>
          <w:szCs w:val="28"/>
          <w:lang w:val="uk-UA"/>
        </w:rPr>
        <w:t xml:space="preserve">Усиновлення дітей. Порядок усиновлення. Усиновлення українських дітей іноземцями. Усиновлення українцями іноземних дітей. Охорона прав усиновлених дітей. </w:t>
      </w:r>
      <w:r w:rsidR="00C13688">
        <w:rPr>
          <w:sz w:val="28"/>
          <w:szCs w:val="28"/>
          <w:lang w:val="uk-UA"/>
        </w:rPr>
        <w:t>Проблеми забезпечення та охорони прав усиновлених дітей. Державні органи, на які покладено повноваження по забезпеченню прав усиновлених дітей.</w:t>
      </w:r>
    </w:p>
    <w:p w:rsidR="00C13688" w:rsidRDefault="00A41994" w:rsidP="00A41994">
      <w:pPr>
        <w:ind w:firstLine="709"/>
        <w:contextualSpacing/>
        <w:jc w:val="both"/>
        <w:rPr>
          <w:sz w:val="28"/>
          <w:szCs w:val="28"/>
          <w:lang w:val="uk-UA"/>
        </w:rPr>
      </w:pPr>
      <w:r w:rsidRPr="001D62C3">
        <w:rPr>
          <w:i/>
          <w:sz w:val="28"/>
          <w:szCs w:val="28"/>
          <w:lang w:val="uk-UA"/>
        </w:rPr>
        <w:t>Четверте питання</w:t>
      </w:r>
      <w:r w:rsidR="00C13688">
        <w:rPr>
          <w:sz w:val="28"/>
          <w:szCs w:val="28"/>
          <w:lang w:val="uk-UA"/>
        </w:rPr>
        <w:t xml:space="preserve">. Сурогатне материнство. Правове регулювання. Гарантії забезпечення прав материнства. Види сурогатного материнства та їх правова регламентація. Права «замовних батьків». Права «сурогатних» дітей, їх правова охорона, забезпечення та захист. Вирішення колізійних питань у відносинах з іноземним елементом, національний порядок країни яких не вирішують питань сурогатного батьківства чи навіть забороняють його. </w:t>
      </w:r>
    </w:p>
    <w:p w:rsidR="00C13688" w:rsidRDefault="00A41994" w:rsidP="00A41994">
      <w:pPr>
        <w:ind w:firstLine="709"/>
        <w:contextualSpacing/>
        <w:jc w:val="both"/>
        <w:rPr>
          <w:sz w:val="28"/>
          <w:szCs w:val="28"/>
          <w:lang w:val="uk-UA"/>
        </w:rPr>
      </w:pPr>
      <w:r w:rsidRPr="001D62C3">
        <w:rPr>
          <w:i/>
          <w:sz w:val="28"/>
          <w:szCs w:val="28"/>
          <w:lang w:val="uk-UA"/>
        </w:rPr>
        <w:lastRenderedPageBreak/>
        <w:t>П’яте питання</w:t>
      </w:r>
      <w:r w:rsidR="00C13688">
        <w:rPr>
          <w:i/>
          <w:sz w:val="28"/>
          <w:szCs w:val="28"/>
          <w:lang w:val="uk-UA"/>
        </w:rPr>
        <w:t xml:space="preserve">. </w:t>
      </w:r>
      <w:r w:rsidR="00C13688">
        <w:rPr>
          <w:sz w:val="28"/>
          <w:szCs w:val="28"/>
          <w:lang w:val="uk-UA"/>
        </w:rPr>
        <w:t xml:space="preserve">Цивільне партнерство. Сучасні цивілізаційні підходи до вирішення питань цивільного партнерства. Міжнародне та національне законодавство щодо питань цивільного партнерства.   </w:t>
      </w:r>
    </w:p>
    <w:p w:rsidR="005932B5" w:rsidRDefault="003E75FA" w:rsidP="005932B5">
      <w:pPr>
        <w:shd w:val="clear" w:color="auto" w:fill="FFFFFF"/>
        <w:spacing w:before="38"/>
        <w:ind w:firstLine="686"/>
        <w:contextualSpacing/>
        <w:jc w:val="both"/>
        <w:rPr>
          <w:bCs/>
          <w:color w:val="000000"/>
          <w:spacing w:val="-4"/>
          <w:sz w:val="28"/>
          <w:szCs w:val="28"/>
          <w:lang w:val="uk-UA"/>
        </w:rPr>
      </w:pPr>
      <w:r w:rsidRPr="0041578E">
        <w:rPr>
          <w:bCs/>
          <w:i/>
          <w:color w:val="000000"/>
          <w:spacing w:val="-4"/>
          <w:sz w:val="28"/>
          <w:szCs w:val="28"/>
          <w:lang w:val="uk-UA"/>
        </w:rPr>
        <w:t xml:space="preserve">Шосте питання. </w:t>
      </w:r>
      <w:r w:rsidR="005932B5">
        <w:rPr>
          <w:bCs/>
          <w:color w:val="000000"/>
          <w:spacing w:val="-4"/>
          <w:sz w:val="28"/>
          <w:szCs w:val="28"/>
          <w:lang w:val="uk-UA"/>
        </w:rPr>
        <w:t>Охорона дитинства. Право дитини на сім’ю та виховання в сім’ї. Підходи європейських країн до охорони та забезпечення прав дитини. Конвенція «Про права дитини» та імплементація її норм в національне законодавство. Проблеми охорони дитинства, визначені Уповноваженим Верховної Ради з прав людини.</w:t>
      </w:r>
    </w:p>
    <w:p w:rsidR="005932B5" w:rsidRPr="005932B5" w:rsidRDefault="003E75FA" w:rsidP="005932B5">
      <w:pPr>
        <w:shd w:val="clear" w:color="auto" w:fill="FFFFFF"/>
        <w:spacing w:before="38"/>
        <w:ind w:firstLine="686"/>
        <w:contextualSpacing/>
        <w:jc w:val="both"/>
        <w:rPr>
          <w:bCs/>
          <w:color w:val="000000"/>
          <w:spacing w:val="-4"/>
          <w:sz w:val="28"/>
          <w:szCs w:val="28"/>
          <w:lang w:val="uk-UA"/>
        </w:rPr>
      </w:pPr>
      <w:r w:rsidRPr="0041578E">
        <w:rPr>
          <w:bCs/>
          <w:i/>
          <w:color w:val="000000"/>
          <w:spacing w:val="-4"/>
          <w:sz w:val="28"/>
          <w:szCs w:val="28"/>
          <w:lang w:val="uk-UA"/>
        </w:rPr>
        <w:t xml:space="preserve">Сьоме питання. </w:t>
      </w:r>
      <w:r w:rsidRPr="0041578E">
        <w:rPr>
          <w:bCs/>
          <w:color w:val="000000"/>
          <w:spacing w:val="-4"/>
          <w:sz w:val="28"/>
          <w:szCs w:val="28"/>
          <w:lang w:val="uk-UA"/>
        </w:rPr>
        <w:t xml:space="preserve"> </w:t>
      </w:r>
      <w:r w:rsidR="005932B5" w:rsidRPr="005932B5">
        <w:rPr>
          <w:bCs/>
          <w:color w:val="000000" w:themeColor="text1"/>
          <w:spacing w:val="-4"/>
          <w:sz w:val="28"/>
          <w:szCs w:val="28"/>
          <w:lang w:val="uk-UA"/>
        </w:rPr>
        <w:t xml:space="preserve">Охорона материнства та батьківства. Охорона материнства за Конвенцією Міжнародної організації праці </w:t>
      </w:r>
      <w:r w:rsidR="005932B5" w:rsidRPr="005932B5">
        <w:rPr>
          <w:color w:val="000000" w:themeColor="text1"/>
          <w:sz w:val="28"/>
          <w:szCs w:val="28"/>
        </w:rPr>
        <w:t xml:space="preserve">№ 103 </w:t>
      </w:r>
      <w:r w:rsidR="005932B5" w:rsidRPr="005932B5">
        <w:rPr>
          <w:color w:val="000000" w:themeColor="text1"/>
          <w:sz w:val="28"/>
          <w:szCs w:val="28"/>
          <w:lang w:val="uk-UA"/>
        </w:rPr>
        <w:t>«</w:t>
      </w:r>
      <w:r w:rsidR="005932B5" w:rsidRPr="005932B5">
        <w:rPr>
          <w:color w:val="000000" w:themeColor="text1"/>
          <w:sz w:val="28"/>
          <w:szCs w:val="28"/>
        </w:rPr>
        <w:t>Про охорону материнства</w:t>
      </w:r>
      <w:r w:rsidR="005932B5" w:rsidRPr="005932B5">
        <w:rPr>
          <w:color w:val="000000" w:themeColor="text1"/>
          <w:sz w:val="28"/>
          <w:szCs w:val="28"/>
          <w:lang w:val="uk-UA"/>
        </w:rPr>
        <w:t>».</w:t>
      </w:r>
      <w:r w:rsidR="005932B5">
        <w:rPr>
          <w:bCs/>
          <w:color w:val="000000"/>
          <w:spacing w:val="-4"/>
          <w:sz w:val="28"/>
          <w:szCs w:val="28"/>
          <w:lang w:val="uk-UA"/>
        </w:rPr>
        <w:t xml:space="preserve"> Соціальні, економічні, організаційні, житлові та трудові гарантії охорони та захисту материнства та батьківства.</w:t>
      </w:r>
      <w:r w:rsidR="005932B5" w:rsidRPr="005932B5">
        <w:rPr>
          <w:bCs/>
          <w:color w:val="000000"/>
          <w:spacing w:val="-4"/>
          <w:sz w:val="28"/>
          <w:szCs w:val="28"/>
          <w:lang w:val="uk-UA"/>
        </w:rPr>
        <w:t xml:space="preserve"> </w:t>
      </w:r>
    </w:p>
    <w:p w:rsidR="00306384" w:rsidRPr="001D62C3" w:rsidRDefault="005932B5" w:rsidP="005932B5">
      <w:pPr>
        <w:shd w:val="clear" w:color="auto" w:fill="FFFFFF"/>
        <w:spacing w:before="38"/>
        <w:ind w:firstLine="686"/>
        <w:contextualSpacing/>
        <w:jc w:val="both"/>
        <w:rPr>
          <w:i/>
          <w:sz w:val="28"/>
          <w:szCs w:val="28"/>
          <w:lang w:val="uk-UA"/>
        </w:rPr>
      </w:pPr>
      <w:r>
        <w:rPr>
          <w:bCs/>
          <w:color w:val="000000"/>
          <w:spacing w:val="-4"/>
          <w:sz w:val="28"/>
          <w:szCs w:val="28"/>
          <w:lang w:val="uk-UA"/>
        </w:rPr>
        <w:t xml:space="preserve"> </w:t>
      </w:r>
    </w:p>
    <w:p w:rsidR="004A131A" w:rsidRDefault="004A131A" w:rsidP="004A131A">
      <w:pPr>
        <w:contextualSpacing/>
        <w:jc w:val="center"/>
        <w:rPr>
          <w:b/>
          <w:sz w:val="28"/>
          <w:szCs w:val="28"/>
          <w:lang w:val="uk-UA"/>
        </w:rPr>
      </w:pPr>
      <w:r w:rsidRPr="001D62C3">
        <w:rPr>
          <w:b/>
          <w:sz w:val="40"/>
          <w:szCs w:val="40"/>
          <w:lang w:val="uk-UA"/>
        </w:rPr>
        <w:sym w:font="Wingdings" w:char="F034"/>
      </w:r>
      <w:r w:rsidRPr="001D62C3">
        <w:rPr>
          <w:b/>
          <w:sz w:val="28"/>
          <w:szCs w:val="28"/>
          <w:lang w:val="uk-UA"/>
        </w:rPr>
        <w:t xml:space="preserve">Тематика </w:t>
      </w:r>
      <w:r w:rsidR="00A41994" w:rsidRPr="001D62C3">
        <w:rPr>
          <w:b/>
          <w:sz w:val="28"/>
          <w:szCs w:val="28"/>
          <w:lang w:val="uk-UA"/>
        </w:rPr>
        <w:t>есе</w:t>
      </w:r>
    </w:p>
    <w:p w:rsidR="005932B5" w:rsidRPr="001D62C3" w:rsidRDefault="005932B5" w:rsidP="004A131A">
      <w:pPr>
        <w:contextualSpacing/>
        <w:jc w:val="center"/>
        <w:rPr>
          <w:b/>
          <w:sz w:val="28"/>
          <w:szCs w:val="28"/>
          <w:lang w:val="uk-UA"/>
        </w:rPr>
      </w:pPr>
    </w:p>
    <w:p w:rsidR="00785458" w:rsidRPr="00785458" w:rsidRDefault="00785458" w:rsidP="00AB27D3">
      <w:pPr>
        <w:pStyle w:val="a3"/>
        <w:numPr>
          <w:ilvl w:val="0"/>
          <w:numId w:val="18"/>
        </w:numPr>
        <w:spacing w:line="329" w:lineRule="atLeast"/>
        <w:ind w:left="0" w:firstLine="709"/>
        <w:jc w:val="both"/>
        <w:rPr>
          <w:rFonts w:ascii="Times New Roman" w:eastAsiaTheme="minorHAnsi" w:hAnsi="Times New Roman"/>
          <w:color w:val="000000"/>
          <w:sz w:val="28"/>
          <w:szCs w:val="28"/>
          <w:lang w:val="uk-UA" w:eastAsia="en-US"/>
        </w:rPr>
      </w:pPr>
      <w:r w:rsidRPr="00785458">
        <w:rPr>
          <w:rFonts w:ascii="Times New Roman" w:eastAsiaTheme="minorHAnsi" w:hAnsi="Times New Roman"/>
          <w:color w:val="000000"/>
          <w:sz w:val="28"/>
          <w:szCs w:val="28"/>
          <w:lang w:val="uk-UA" w:eastAsia="en-US"/>
        </w:rPr>
        <w:t>Утримання дитини: особливості нормативного регулювання та проблеми забезпечення прав дитини.</w:t>
      </w:r>
    </w:p>
    <w:p w:rsidR="005932B5" w:rsidRPr="00785458" w:rsidRDefault="00785458" w:rsidP="00AB27D3">
      <w:pPr>
        <w:pStyle w:val="a3"/>
        <w:numPr>
          <w:ilvl w:val="0"/>
          <w:numId w:val="18"/>
        </w:numPr>
        <w:spacing w:line="329" w:lineRule="atLeast"/>
        <w:ind w:left="0" w:firstLine="709"/>
        <w:jc w:val="both"/>
        <w:rPr>
          <w:rFonts w:ascii="Times New Roman" w:eastAsiaTheme="minorHAnsi" w:hAnsi="Times New Roman"/>
          <w:color w:val="000000"/>
          <w:sz w:val="28"/>
          <w:szCs w:val="28"/>
          <w:lang w:eastAsia="en-US"/>
        </w:rPr>
      </w:pPr>
      <w:r w:rsidRPr="00785458">
        <w:rPr>
          <w:rFonts w:ascii="Times New Roman" w:eastAsiaTheme="minorHAnsi" w:hAnsi="Times New Roman"/>
          <w:color w:val="000000"/>
          <w:sz w:val="28"/>
          <w:szCs w:val="28"/>
          <w:lang w:val="uk-UA" w:eastAsia="en-US"/>
        </w:rPr>
        <w:t>С</w:t>
      </w:r>
      <w:r w:rsidR="005932B5" w:rsidRPr="00785458">
        <w:rPr>
          <w:rFonts w:ascii="Times New Roman" w:eastAsiaTheme="minorHAnsi" w:hAnsi="Times New Roman"/>
          <w:color w:val="000000"/>
          <w:sz w:val="28"/>
          <w:szCs w:val="28"/>
          <w:lang w:eastAsia="en-US"/>
        </w:rPr>
        <w:t>тягнення аліментів на дитину в су</w:t>
      </w:r>
      <w:r w:rsidR="005932B5" w:rsidRPr="00785458">
        <w:rPr>
          <w:rFonts w:ascii="Times New Roman" w:eastAsiaTheme="minorHAnsi" w:hAnsi="Times New Roman"/>
          <w:color w:val="000000"/>
          <w:sz w:val="28"/>
          <w:szCs w:val="28"/>
          <w:lang w:eastAsia="en-US"/>
        </w:rPr>
        <w:softHyphen/>
        <w:t>довому порядку.</w:t>
      </w:r>
    </w:p>
    <w:p w:rsidR="00785458" w:rsidRPr="00785458" w:rsidRDefault="00785458" w:rsidP="00AB27D3">
      <w:pPr>
        <w:pStyle w:val="a3"/>
        <w:numPr>
          <w:ilvl w:val="0"/>
          <w:numId w:val="18"/>
        </w:numPr>
        <w:spacing w:line="329" w:lineRule="atLeast"/>
        <w:ind w:left="0" w:firstLine="709"/>
        <w:jc w:val="both"/>
        <w:rPr>
          <w:rFonts w:ascii="Times New Roman" w:eastAsiaTheme="minorHAnsi" w:hAnsi="Times New Roman"/>
          <w:color w:val="000000"/>
          <w:sz w:val="28"/>
          <w:szCs w:val="28"/>
          <w:lang w:eastAsia="en-US"/>
        </w:rPr>
      </w:pPr>
      <w:r w:rsidRPr="00785458">
        <w:rPr>
          <w:rFonts w:ascii="Times New Roman" w:eastAsiaTheme="minorHAnsi" w:hAnsi="Times New Roman"/>
          <w:color w:val="000000"/>
          <w:sz w:val="28"/>
          <w:szCs w:val="28"/>
          <w:lang w:val="uk-UA" w:eastAsia="en-US"/>
        </w:rPr>
        <w:t>Заходи забезпечення сплати аліментів та примусового стягнення заборгованості по аліментам.</w:t>
      </w:r>
    </w:p>
    <w:p w:rsidR="005932B5" w:rsidRPr="00785458" w:rsidRDefault="00785458" w:rsidP="00AB27D3">
      <w:pPr>
        <w:pStyle w:val="a3"/>
        <w:numPr>
          <w:ilvl w:val="0"/>
          <w:numId w:val="18"/>
        </w:numPr>
        <w:spacing w:line="329" w:lineRule="atLeast"/>
        <w:ind w:left="0" w:firstLine="709"/>
        <w:jc w:val="both"/>
        <w:rPr>
          <w:rFonts w:ascii="Times New Roman" w:eastAsiaTheme="minorHAnsi" w:hAnsi="Times New Roman"/>
          <w:color w:val="000000"/>
          <w:sz w:val="28"/>
          <w:szCs w:val="28"/>
          <w:lang w:eastAsia="en-US"/>
        </w:rPr>
      </w:pPr>
      <w:r w:rsidRPr="00785458">
        <w:rPr>
          <w:rFonts w:ascii="Times New Roman" w:eastAsiaTheme="minorHAnsi" w:hAnsi="Times New Roman"/>
          <w:color w:val="000000"/>
          <w:sz w:val="28"/>
          <w:szCs w:val="28"/>
          <w:lang w:val="uk-UA" w:eastAsia="en-US"/>
        </w:rPr>
        <w:t>О</w:t>
      </w:r>
      <w:r w:rsidR="005932B5" w:rsidRPr="005932B5">
        <w:rPr>
          <w:rFonts w:ascii="Times New Roman" w:eastAsiaTheme="minorHAnsi" w:hAnsi="Times New Roman"/>
          <w:color w:val="000000"/>
          <w:sz w:val="28"/>
          <w:szCs w:val="28"/>
          <w:lang w:eastAsia="en-US"/>
        </w:rPr>
        <w:t>собливості укладання договору між батьками про припинення права на аліменти для дитини у зв’язку з переда</w:t>
      </w:r>
      <w:r w:rsidR="005932B5" w:rsidRPr="005932B5">
        <w:rPr>
          <w:rFonts w:ascii="Times New Roman" w:eastAsiaTheme="minorHAnsi" w:hAnsi="Times New Roman"/>
          <w:color w:val="000000"/>
          <w:sz w:val="28"/>
          <w:szCs w:val="28"/>
          <w:lang w:eastAsia="en-US"/>
        </w:rPr>
        <w:softHyphen/>
        <w:t>чею права власності на нерухоме майно.</w:t>
      </w:r>
    </w:p>
    <w:p w:rsidR="005932B5" w:rsidRPr="005932B5" w:rsidRDefault="00785458" w:rsidP="00AB27D3">
      <w:pPr>
        <w:pStyle w:val="a3"/>
        <w:numPr>
          <w:ilvl w:val="0"/>
          <w:numId w:val="18"/>
        </w:numPr>
        <w:spacing w:line="329" w:lineRule="atLeast"/>
        <w:ind w:left="0" w:firstLine="709"/>
        <w:jc w:val="both"/>
        <w:rPr>
          <w:rFonts w:ascii="Times New Roman" w:eastAsiaTheme="minorHAnsi" w:hAnsi="Times New Roman"/>
          <w:color w:val="000000"/>
          <w:sz w:val="28"/>
          <w:szCs w:val="28"/>
          <w:lang w:eastAsia="en-US"/>
        </w:rPr>
      </w:pPr>
      <w:r w:rsidRPr="00785458">
        <w:rPr>
          <w:rFonts w:ascii="Times New Roman" w:eastAsiaTheme="minorHAnsi" w:hAnsi="Times New Roman"/>
          <w:color w:val="000000"/>
          <w:sz w:val="28"/>
          <w:szCs w:val="28"/>
          <w:lang w:val="uk-UA" w:eastAsia="en-US"/>
        </w:rPr>
        <w:t xml:space="preserve">Порядок </w:t>
      </w:r>
      <w:r w:rsidR="005932B5" w:rsidRPr="005932B5">
        <w:rPr>
          <w:rFonts w:ascii="Times New Roman" w:eastAsiaTheme="minorHAnsi" w:hAnsi="Times New Roman"/>
          <w:color w:val="000000"/>
          <w:sz w:val="28"/>
          <w:szCs w:val="28"/>
          <w:lang w:eastAsia="en-US"/>
        </w:rPr>
        <w:t>стягн</w:t>
      </w:r>
      <w:r w:rsidRPr="00785458">
        <w:rPr>
          <w:rFonts w:ascii="Times New Roman" w:eastAsiaTheme="minorHAnsi" w:hAnsi="Times New Roman"/>
          <w:color w:val="000000"/>
          <w:sz w:val="28"/>
          <w:szCs w:val="28"/>
          <w:lang w:val="uk-UA" w:eastAsia="en-US"/>
        </w:rPr>
        <w:t xml:space="preserve">ення </w:t>
      </w:r>
      <w:r w:rsidR="005932B5" w:rsidRPr="005932B5">
        <w:rPr>
          <w:rFonts w:ascii="Times New Roman" w:eastAsiaTheme="minorHAnsi" w:hAnsi="Times New Roman"/>
          <w:color w:val="000000"/>
          <w:sz w:val="28"/>
          <w:szCs w:val="28"/>
          <w:lang w:eastAsia="en-US"/>
        </w:rPr>
        <w:t>алімент</w:t>
      </w:r>
      <w:r w:rsidRPr="00785458">
        <w:rPr>
          <w:rFonts w:ascii="Times New Roman" w:eastAsiaTheme="minorHAnsi" w:hAnsi="Times New Roman"/>
          <w:color w:val="000000"/>
          <w:sz w:val="28"/>
          <w:szCs w:val="28"/>
          <w:lang w:val="uk-UA" w:eastAsia="en-US"/>
        </w:rPr>
        <w:t>ів</w:t>
      </w:r>
      <w:r w:rsidR="005932B5" w:rsidRPr="005932B5">
        <w:rPr>
          <w:rFonts w:ascii="Times New Roman" w:eastAsiaTheme="minorHAnsi" w:hAnsi="Times New Roman"/>
          <w:color w:val="000000"/>
          <w:sz w:val="28"/>
          <w:szCs w:val="28"/>
          <w:lang w:eastAsia="en-US"/>
        </w:rPr>
        <w:t xml:space="preserve"> на дитину</w:t>
      </w:r>
      <w:r w:rsidRPr="00785458">
        <w:rPr>
          <w:rFonts w:ascii="Times New Roman" w:eastAsiaTheme="minorHAnsi" w:hAnsi="Times New Roman"/>
          <w:color w:val="000000"/>
          <w:sz w:val="28"/>
          <w:szCs w:val="28"/>
          <w:lang w:val="uk-UA" w:eastAsia="en-US"/>
        </w:rPr>
        <w:t xml:space="preserve"> в примусовому порядку</w:t>
      </w:r>
      <w:r w:rsidR="005932B5" w:rsidRPr="005932B5">
        <w:rPr>
          <w:rFonts w:ascii="Times New Roman" w:eastAsiaTheme="minorHAnsi" w:hAnsi="Times New Roman"/>
          <w:color w:val="000000"/>
          <w:sz w:val="28"/>
          <w:szCs w:val="28"/>
          <w:lang w:eastAsia="en-US"/>
        </w:rPr>
        <w:t>?</w:t>
      </w:r>
    </w:p>
    <w:p w:rsidR="00785458" w:rsidRPr="00785458" w:rsidRDefault="00785458" w:rsidP="00AB27D3">
      <w:pPr>
        <w:pStyle w:val="a3"/>
        <w:numPr>
          <w:ilvl w:val="0"/>
          <w:numId w:val="18"/>
        </w:numPr>
        <w:spacing w:line="329" w:lineRule="atLeast"/>
        <w:ind w:left="0" w:firstLine="709"/>
        <w:jc w:val="both"/>
        <w:rPr>
          <w:rFonts w:ascii="Times New Roman" w:eastAsiaTheme="minorHAnsi" w:hAnsi="Times New Roman"/>
          <w:color w:val="000000"/>
          <w:sz w:val="28"/>
          <w:szCs w:val="28"/>
          <w:lang w:val="uk-UA" w:eastAsia="en-US"/>
        </w:rPr>
      </w:pPr>
      <w:r w:rsidRPr="00785458">
        <w:rPr>
          <w:rFonts w:ascii="Times New Roman" w:eastAsiaTheme="minorHAnsi" w:hAnsi="Times New Roman"/>
          <w:color w:val="000000"/>
          <w:sz w:val="28"/>
          <w:szCs w:val="28"/>
          <w:lang w:val="uk-UA" w:eastAsia="en-US"/>
        </w:rPr>
        <w:t>Д</w:t>
      </w:r>
      <w:r w:rsidR="005932B5" w:rsidRPr="00785458">
        <w:rPr>
          <w:rFonts w:ascii="Times New Roman" w:eastAsiaTheme="minorHAnsi" w:hAnsi="Times New Roman"/>
          <w:color w:val="000000"/>
          <w:sz w:val="28"/>
          <w:szCs w:val="28"/>
          <w:lang w:eastAsia="en-US"/>
        </w:rPr>
        <w:t>огов</w:t>
      </w:r>
      <w:r w:rsidRPr="00785458">
        <w:rPr>
          <w:rFonts w:ascii="Times New Roman" w:eastAsiaTheme="minorHAnsi" w:hAnsi="Times New Roman"/>
          <w:color w:val="000000"/>
          <w:sz w:val="28"/>
          <w:szCs w:val="28"/>
          <w:lang w:val="uk-UA" w:eastAsia="en-US"/>
        </w:rPr>
        <w:t>і</w:t>
      </w:r>
      <w:r w:rsidR="005932B5" w:rsidRPr="00785458">
        <w:rPr>
          <w:rFonts w:ascii="Times New Roman" w:eastAsiaTheme="minorHAnsi" w:hAnsi="Times New Roman"/>
          <w:color w:val="000000"/>
          <w:sz w:val="28"/>
          <w:szCs w:val="28"/>
          <w:lang w:eastAsia="en-US"/>
        </w:rPr>
        <w:t>р</w:t>
      </w:r>
      <w:r w:rsidRPr="00785458">
        <w:rPr>
          <w:rFonts w:ascii="Times New Roman" w:eastAsiaTheme="minorHAnsi" w:hAnsi="Times New Roman"/>
          <w:color w:val="000000"/>
          <w:sz w:val="28"/>
          <w:szCs w:val="28"/>
          <w:lang w:val="uk-UA" w:eastAsia="en-US"/>
        </w:rPr>
        <w:t xml:space="preserve"> сурогатного материнства. Особливості. Сторони. Зміст. Особливості нормативного забезпечення прав учасників.</w:t>
      </w:r>
    </w:p>
    <w:p w:rsidR="005932B5" w:rsidRPr="00785458" w:rsidRDefault="00785458" w:rsidP="00AB27D3">
      <w:pPr>
        <w:pStyle w:val="a3"/>
        <w:numPr>
          <w:ilvl w:val="0"/>
          <w:numId w:val="18"/>
        </w:numPr>
        <w:spacing w:line="329" w:lineRule="atLeast"/>
        <w:ind w:left="0" w:firstLine="720"/>
        <w:jc w:val="both"/>
        <w:rPr>
          <w:rFonts w:ascii="Times New Roman" w:eastAsiaTheme="minorHAnsi" w:hAnsi="Times New Roman"/>
          <w:color w:val="000000"/>
          <w:sz w:val="28"/>
          <w:szCs w:val="28"/>
          <w:lang w:eastAsia="en-US"/>
        </w:rPr>
      </w:pPr>
      <w:r w:rsidRPr="00785458">
        <w:rPr>
          <w:rFonts w:ascii="Times New Roman" w:eastAsiaTheme="minorHAnsi" w:hAnsi="Times New Roman"/>
          <w:color w:val="000000"/>
          <w:sz w:val="28"/>
          <w:szCs w:val="28"/>
          <w:lang w:val="uk-UA" w:eastAsia="en-US"/>
        </w:rPr>
        <w:t xml:space="preserve">Зобовязання </w:t>
      </w:r>
      <w:r w:rsidR="005932B5" w:rsidRPr="005932B5">
        <w:rPr>
          <w:rFonts w:ascii="Times New Roman" w:eastAsiaTheme="minorHAnsi" w:hAnsi="Times New Roman"/>
          <w:color w:val="000000"/>
          <w:sz w:val="28"/>
          <w:szCs w:val="28"/>
          <w:lang w:eastAsia="en-US"/>
        </w:rPr>
        <w:t>гестаційн</w:t>
      </w:r>
      <w:r w:rsidRPr="00785458">
        <w:rPr>
          <w:rFonts w:ascii="Times New Roman" w:eastAsiaTheme="minorHAnsi" w:hAnsi="Times New Roman"/>
          <w:color w:val="000000"/>
          <w:sz w:val="28"/>
          <w:szCs w:val="28"/>
          <w:lang w:val="uk-UA" w:eastAsia="en-US"/>
        </w:rPr>
        <w:t>ого</w:t>
      </w:r>
      <w:r w:rsidR="005932B5" w:rsidRPr="005932B5">
        <w:rPr>
          <w:rFonts w:ascii="Times New Roman" w:eastAsiaTheme="minorHAnsi" w:hAnsi="Times New Roman"/>
          <w:color w:val="000000"/>
          <w:sz w:val="28"/>
          <w:szCs w:val="28"/>
          <w:lang w:eastAsia="en-US"/>
        </w:rPr>
        <w:t xml:space="preserve"> кур’єр</w:t>
      </w:r>
      <w:r w:rsidRPr="00785458">
        <w:rPr>
          <w:rFonts w:ascii="Times New Roman" w:eastAsiaTheme="minorHAnsi" w:hAnsi="Times New Roman"/>
          <w:color w:val="000000"/>
          <w:sz w:val="28"/>
          <w:szCs w:val="28"/>
          <w:lang w:val="uk-UA" w:eastAsia="en-US"/>
        </w:rPr>
        <w:t xml:space="preserve">а. </w:t>
      </w:r>
    </w:p>
    <w:p w:rsidR="00785458" w:rsidRPr="00785458" w:rsidRDefault="00785458" w:rsidP="00AB27D3">
      <w:pPr>
        <w:pStyle w:val="a3"/>
        <w:numPr>
          <w:ilvl w:val="0"/>
          <w:numId w:val="18"/>
        </w:numPr>
        <w:spacing w:line="329" w:lineRule="atLeast"/>
        <w:ind w:left="0" w:firstLine="720"/>
        <w:jc w:val="both"/>
        <w:rPr>
          <w:rFonts w:ascii="Times New Roman" w:eastAsiaTheme="minorHAnsi" w:hAnsi="Times New Roman"/>
          <w:color w:val="000000"/>
          <w:sz w:val="28"/>
          <w:szCs w:val="28"/>
          <w:lang w:eastAsia="en-US"/>
        </w:rPr>
      </w:pPr>
      <w:r w:rsidRPr="00785458">
        <w:rPr>
          <w:rFonts w:ascii="Times New Roman" w:eastAsiaTheme="minorHAnsi" w:hAnsi="Times New Roman"/>
          <w:color w:val="000000"/>
          <w:sz w:val="28"/>
          <w:szCs w:val="28"/>
          <w:lang w:val="uk-UA" w:eastAsia="en-US"/>
        </w:rPr>
        <w:t xml:space="preserve">Легалізація </w:t>
      </w:r>
      <w:r w:rsidR="005932B5" w:rsidRPr="005932B5">
        <w:rPr>
          <w:rFonts w:ascii="Times New Roman" w:eastAsiaTheme="minorHAnsi" w:hAnsi="Times New Roman"/>
          <w:color w:val="000000"/>
          <w:sz w:val="28"/>
          <w:szCs w:val="28"/>
          <w:lang w:eastAsia="en-US"/>
        </w:rPr>
        <w:t>цивільного партнер</w:t>
      </w:r>
      <w:r w:rsidR="005932B5" w:rsidRPr="005932B5">
        <w:rPr>
          <w:rFonts w:ascii="Times New Roman" w:eastAsiaTheme="minorHAnsi" w:hAnsi="Times New Roman"/>
          <w:color w:val="000000"/>
          <w:sz w:val="28"/>
          <w:szCs w:val="28"/>
          <w:lang w:eastAsia="en-US"/>
        </w:rPr>
        <w:softHyphen/>
        <w:t>ства для різностатевих і одностатевих пар з урахуванням майно</w:t>
      </w:r>
      <w:r w:rsidR="005932B5" w:rsidRPr="005932B5">
        <w:rPr>
          <w:rFonts w:ascii="Times New Roman" w:eastAsiaTheme="minorHAnsi" w:hAnsi="Times New Roman"/>
          <w:color w:val="000000"/>
          <w:sz w:val="28"/>
          <w:szCs w:val="28"/>
          <w:lang w:eastAsia="en-US"/>
        </w:rPr>
        <w:softHyphen/>
        <w:t>вих і немайнових прав,</w:t>
      </w:r>
      <w:r w:rsidRPr="00785458">
        <w:rPr>
          <w:rFonts w:ascii="Times New Roman" w:eastAsiaTheme="minorHAnsi" w:hAnsi="Times New Roman"/>
          <w:color w:val="000000"/>
          <w:sz w:val="28"/>
          <w:szCs w:val="28"/>
          <w:lang w:val="uk-UA" w:eastAsia="en-US"/>
        </w:rPr>
        <w:t xml:space="preserve"> потреби їх охорони, забезпечення та захисту.</w:t>
      </w:r>
    </w:p>
    <w:p w:rsidR="005932B5" w:rsidRPr="00785458" w:rsidRDefault="00785458" w:rsidP="00AB27D3">
      <w:pPr>
        <w:pStyle w:val="a3"/>
        <w:numPr>
          <w:ilvl w:val="0"/>
          <w:numId w:val="18"/>
        </w:numPr>
        <w:spacing w:line="329" w:lineRule="atLeast"/>
        <w:ind w:left="0" w:firstLine="720"/>
        <w:jc w:val="both"/>
        <w:rPr>
          <w:rFonts w:ascii="Times New Roman" w:eastAsiaTheme="minorHAnsi" w:hAnsi="Times New Roman"/>
          <w:color w:val="000000"/>
          <w:sz w:val="28"/>
          <w:szCs w:val="28"/>
          <w:lang w:eastAsia="en-US"/>
        </w:rPr>
      </w:pPr>
      <w:r w:rsidRPr="00785458">
        <w:rPr>
          <w:rFonts w:ascii="Times New Roman" w:eastAsiaTheme="minorHAnsi" w:hAnsi="Times New Roman"/>
          <w:color w:val="000000"/>
          <w:sz w:val="28"/>
          <w:szCs w:val="28"/>
          <w:lang w:val="uk-UA" w:eastAsia="en-US"/>
        </w:rPr>
        <w:t>«Ф</w:t>
      </w:r>
      <w:r w:rsidR="005932B5" w:rsidRPr="005932B5">
        <w:rPr>
          <w:rFonts w:ascii="Times New Roman" w:eastAsiaTheme="minorHAnsi" w:hAnsi="Times New Roman"/>
          <w:color w:val="000000"/>
          <w:sz w:val="28"/>
          <w:szCs w:val="28"/>
          <w:lang w:eastAsia="en-US"/>
        </w:rPr>
        <w:t>актичні шлюбні відносини»</w:t>
      </w:r>
      <w:r w:rsidRPr="00785458">
        <w:rPr>
          <w:rFonts w:ascii="Times New Roman" w:eastAsiaTheme="minorHAnsi" w:hAnsi="Times New Roman"/>
          <w:color w:val="000000"/>
          <w:sz w:val="28"/>
          <w:szCs w:val="28"/>
          <w:lang w:val="uk-UA" w:eastAsia="en-US"/>
        </w:rPr>
        <w:t xml:space="preserve"> та «цивільний шлюб»</w:t>
      </w:r>
      <w:r w:rsidR="005932B5" w:rsidRPr="005932B5">
        <w:rPr>
          <w:rFonts w:ascii="Times New Roman" w:eastAsiaTheme="minorHAnsi" w:hAnsi="Times New Roman"/>
          <w:color w:val="000000"/>
          <w:sz w:val="28"/>
          <w:szCs w:val="28"/>
          <w:lang w:eastAsia="en-US"/>
        </w:rPr>
        <w:t>.</w:t>
      </w:r>
    </w:p>
    <w:p w:rsidR="00785458" w:rsidRPr="00785458" w:rsidRDefault="00785458" w:rsidP="00AB27D3">
      <w:pPr>
        <w:pStyle w:val="a3"/>
        <w:numPr>
          <w:ilvl w:val="0"/>
          <w:numId w:val="18"/>
        </w:numPr>
        <w:spacing w:line="329" w:lineRule="atLeast"/>
        <w:ind w:left="0" w:firstLine="720"/>
        <w:jc w:val="both"/>
        <w:rPr>
          <w:rFonts w:ascii="Times New Roman" w:eastAsiaTheme="minorHAnsi" w:hAnsi="Times New Roman"/>
          <w:color w:val="000000"/>
          <w:sz w:val="28"/>
          <w:szCs w:val="28"/>
          <w:lang w:eastAsia="en-US"/>
        </w:rPr>
      </w:pPr>
      <w:r w:rsidRPr="00785458">
        <w:rPr>
          <w:rFonts w:ascii="Times New Roman" w:eastAsiaTheme="minorHAnsi" w:hAnsi="Times New Roman"/>
          <w:color w:val="000000"/>
          <w:sz w:val="28"/>
          <w:szCs w:val="28"/>
          <w:lang w:val="uk-UA" w:eastAsia="en-US"/>
        </w:rPr>
        <w:t>Роль держави в забезпеченні охорони права на материнство та батьківство.</w:t>
      </w:r>
    </w:p>
    <w:p w:rsidR="004A131A" w:rsidRPr="001D62C3" w:rsidRDefault="004A131A" w:rsidP="004A131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color w:val="000000"/>
          <w:spacing w:val="-1"/>
          <w:sz w:val="28"/>
          <w:szCs w:val="28"/>
          <w:lang w:val="uk-UA"/>
        </w:rPr>
      </w:pPr>
    </w:p>
    <w:p w:rsidR="004A131A" w:rsidRPr="001D62C3" w:rsidRDefault="004A131A" w:rsidP="004A131A">
      <w:pPr>
        <w:jc w:val="center"/>
        <w:rPr>
          <w:b/>
          <w:sz w:val="28"/>
          <w:szCs w:val="28"/>
          <w:lang w:val="uk-UA"/>
        </w:rPr>
      </w:pPr>
      <w:r w:rsidRPr="001D62C3">
        <w:rPr>
          <w:b/>
          <w:lang w:val="uk-UA"/>
        </w:rPr>
        <w:object w:dxaOrig="1305" w:dyaOrig="615">
          <v:shape id="_x0000_i1028" type="#_x0000_t75" style="width:65.25pt;height:30.75pt" o:ole="" fillcolor="window">
            <v:imagedata r:id="rId8" o:title=""/>
          </v:shape>
          <o:OLEObject Type="Embed" ProgID="Word.Picture.8" ShapeID="_x0000_i1028" DrawAspect="Content" ObjectID="_1668840927" r:id="rId24"/>
        </w:object>
      </w:r>
      <w:r w:rsidRPr="001D62C3">
        <w:rPr>
          <w:b/>
          <w:sz w:val="28"/>
          <w:szCs w:val="28"/>
          <w:lang w:val="uk-UA"/>
        </w:rPr>
        <w:t>Задачі з теми</w:t>
      </w:r>
    </w:p>
    <w:p w:rsidR="004A131A" w:rsidRPr="001D62C3" w:rsidRDefault="004A131A" w:rsidP="004A131A">
      <w:pPr>
        <w:jc w:val="center"/>
        <w:rPr>
          <w:b/>
          <w:sz w:val="28"/>
          <w:szCs w:val="28"/>
          <w:lang w:val="uk-UA"/>
        </w:rPr>
      </w:pPr>
    </w:p>
    <w:p w:rsidR="004A131A" w:rsidRPr="001D62C3" w:rsidRDefault="004A131A" w:rsidP="004A131A">
      <w:pPr>
        <w:jc w:val="center"/>
        <w:rPr>
          <w:b/>
          <w:sz w:val="28"/>
          <w:szCs w:val="28"/>
          <w:lang w:val="uk-UA"/>
        </w:rPr>
      </w:pPr>
      <w:r w:rsidRPr="001D62C3">
        <w:rPr>
          <w:b/>
          <w:sz w:val="28"/>
          <w:szCs w:val="28"/>
          <w:lang w:val="uk-UA"/>
        </w:rPr>
        <w:t>Задача №1</w:t>
      </w:r>
    </w:p>
    <w:p w:rsidR="004A131A" w:rsidRPr="001D62C3" w:rsidRDefault="004A131A" w:rsidP="0062204F">
      <w:pPr>
        <w:ind w:firstLine="709"/>
        <w:contextualSpacing/>
        <w:jc w:val="both"/>
        <w:rPr>
          <w:sz w:val="28"/>
          <w:szCs w:val="28"/>
          <w:lang w:val="uk-UA"/>
        </w:rPr>
      </w:pPr>
      <w:r w:rsidRPr="001D62C3">
        <w:rPr>
          <w:sz w:val="28"/>
          <w:szCs w:val="28"/>
          <w:lang w:val="uk-UA"/>
        </w:rPr>
        <w:t>09.01.20</w:t>
      </w:r>
      <w:r w:rsidR="00785458">
        <w:rPr>
          <w:sz w:val="28"/>
          <w:szCs w:val="28"/>
          <w:lang w:val="uk-UA"/>
        </w:rPr>
        <w:t>20</w:t>
      </w:r>
      <w:r w:rsidRPr="001D62C3">
        <w:rPr>
          <w:sz w:val="28"/>
          <w:szCs w:val="28"/>
          <w:lang w:val="uk-UA"/>
        </w:rPr>
        <w:t xml:space="preserve"> р. громадянка України Літковець Ю.В., 19</w:t>
      </w:r>
      <w:r w:rsidR="00785458">
        <w:rPr>
          <w:sz w:val="28"/>
          <w:szCs w:val="28"/>
          <w:lang w:val="uk-UA"/>
        </w:rPr>
        <w:t>9</w:t>
      </w:r>
      <w:r w:rsidRPr="001D62C3">
        <w:rPr>
          <w:sz w:val="28"/>
          <w:szCs w:val="28"/>
          <w:lang w:val="uk-UA"/>
        </w:rPr>
        <w:t>6 р.н., не маючи власного житла, не маючи можливості його придбати чи винайняти, оскільки не була працевлаштована та не маючи засобів до існування, звернулася до виконавчого комітету міської ради з проханням надати їй</w:t>
      </w:r>
      <w:r w:rsidR="00785458">
        <w:rPr>
          <w:sz w:val="28"/>
          <w:szCs w:val="28"/>
          <w:lang w:val="uk-UA"/>
        </w:rPr>
        <w:t xml:space="preserve"> та її малолітній дитині</w:t>
      </w:r>
      <w:r w:rsidRPr="001D62C3">
        <w:rPr>
          <w:sz w:val="28"/>
          <w:szCs w:val="28"/>
          <w:lang w:val="uk-UA"/>
        </w:rPr>
        <w:t xml:space="preserve"> соціальне житло. </w:t>
      </w:r>
    </w:p>
    <w:p w:rsidR="00785458" w:rsidRDefault="004A131A" w:rsidP="0062204F">
      <w:pPr>
        <w:ind w:firstLine="709"/>
        <w:contextualSpacing/>
        <w:jc w:val="both"/>
        <w:rPr>
          <w:sz w:val="28"/>
          <w:szCs w:val="28"/>
          <w:lang w:val="uk-UA"/>
        </w:rPr>
      </w:pPr>
      <w:r w:rsidRPr="001D62C3">
        <w:rPr>
          <w:sz w:val="28"/>
          <w:szCs w:val="28"/>
          <w:lang w:val="uk-UA"/>
        </w:rPr>
        <w:lastRenderedPageBreak/>
        <w:t>У зв’язку з відсутністю у останнього вільних приміщень та не перебуванням заявниці на обліку осіб, які потребують соціального житла, останній 0</w:t>
      </w:r>
      <w:r w:rsidR="00785458">
        <w:rPr>
          <w:sz w:val="28"/>
          <w:szCs w:val="28"/>
          <w:lang w:val="uk-UA"/>
        </w:rPr>
        <w:t>1</w:t>
      </w:r>
      <w:r w:rsidRPr="001D62C3">
        <w:rPr>
          <w:sz w:val="28"/>
          <w:szCs w:val="28"/>
          <w:lang w:val="uk-UA"/>
        </w:rPr>
        <w:t>.02.20</w:t>
      </w:r>
      <w:r w:rsidR="00785458">
        <w:rPr>
          <w:sz w:val="28"/>
          <w:szCs w:val="28"/>
          <w:lang w:val="uk-UA"/>
        </w:rPr>
        <w:t xml:space="preserve">20 </w:t>
      </w:r>
      <w:r w:rsidRPr="001D62C3">
        <w:rPr>
          <w:sz w:val="28"/>
          <w:szCs w:val="28"/>
          <w:lang w:val="uk-UA"/>
        </w:rPr>
        <w:t>р. було відмовлено.</w:t>
      </w:r>
    </w:p>
    <w:p w:rsidR="00785458" w:rsidRDefault="00785458" w:rsidP="0062204F">
      <w:pPr>
        <w:ind w:firstLine="709"/>
        <w:contextualSpacing/>
        <w:jc w:val="both"/>
        <w:rPr>
          <w:sz w:val="28"/>
          <w:szCs w:val="28"/>
          <w:lang w:val="uk-UA"/>
        </w:rPr>
      </w:pPr>
      <w:r>
        <w:rPr>
          <w:sz w:val="28"/>
          <w:szCs w:val="28"/>
          <w:lang w:val="uk-UA"/>
        </w:rPr>
        <w:t>Визначіть, чи є відмова правомірною?</w:t>
      </w:r>
    </w:p>
    <w:p w:rsidR="00093927" w:rsidRDefault="00093927" w:rsidP="0062204F">
      <w:pPr>
        <w:ind w:firstLine="709"/>
        <w:contextualSpacing/>
        <w:jc w:val="both"/>
        <w:rPr>
          <w:sz w:val="28"/>
          <w:szCs w:val="28"/>
          <w:lang w:val="uk-UA"/>
        </w:rPr>
      </w:pPr>
      <w:r>
        <w:rPr>
          <w:sz w:val="28"/>
          <w:szCs w:val="28"/>
          <w:lang w:val="uk-UA"/>
        </w:rPr>
        <w:t xml:space="preserve">Які права громадянки та її дитини порушено, які не забезпечено. </w:t>
      </w:r>
    </w:p>
    <w:p w:rsidR="00093927" w:rsidRDefault="00093927" w:rsidP="0062204F">
      <w:pPr>
        <w:ind w:firstLine="709"/>
        <w:contextualSpacing/>
        <w:jc w:val="both"/>
        <w:rPr>
          <w:sz w:val="28"/>
          <w:szCs w:val="28"/>
          <w:lang w:val="uk-UA"/>
        </w:rPr>
      </w:pPr>
      <w:r>
        <w:rPr>
          <w:sz w:val="28"/>
          <w:szCs w:val="28"/>
          <w:lang w:val="uk-UA"/>
        </w:rPr>
        <w:t>Надайте консультацію гр. Літковець щодо можливих шляхів вирішення її питання. До яких державних органів слід звернутися для забезпечення прав матері та дитини?</w:t>
      </w:r>
    </w:p>
    <w:p w:rsidR="00093927" w:rsidRDefault="00093927" w:rsidP="0062204F">
      <w:pPr>
        <w:tabs>
          <w:tab w:val="left" w:pos="3660"/>
        </w:tabs>
        <w:ind w:firstLine="709"/>
        <w:contextualSpacing/>
        <w:jc w:val="both"/>
        <w:rPr>
          <w:rStyle w:val="af3"/>
          <w:sz w:val="28"/>
          <w:szCs w:val="28"/>
          <w:shd w:val="clear" w:color="auto" w:fill="FFFFFF"/>
          <w:lang w:val="uk-UA"/>
        </w:rPr>
      </w:pPr>
    </w:p>
    <w:p w:rsidR="004A131A" w:rsidRDefault="004A131A" w:rsidP="0062204F">
      <w:pPr>
        <w:tabs>
          <w:tab w:val="left" w:pos="3660"/>
        </w:tabs>
        <w:ind w:firstLine="709"/>
        <w:contextualSpacing/>
        <w:jc w:val="both"/>
        <w:rPr>
          <w:rStyle w:val="af3"/>
          <w:sz w:val="28"/>
          <w:szCs w:val="28"/>
          <w:shd w:val="clear" w:color="auto" w:fill="FFFFFF"/>
          <w:lang w:val="uk-UA"/>
        </w:rPr>
      </w:pPr>
      <w:r w:rsidRPr="001D62C3">
        <w:rPr>
          <w:rStyle w:val="af3"/>
          <w:sz w:val="28"/>
          <w:szCs w:val="28"/>
          <w:shd w:val="clear" w:color="auto" w:fill="FFFFFF"/>
          <w:lang w:val="uk-UA"/>
        </w:rPr>
        <w:t>Задача №2</w:t>
      </w:r>
    </w:p>
    <w:p w:rsidR="00093927" w:rsidRPr="001D62C3" w:rsidRDefault="00093927" w:rsidP="0062204F">
      <w:pPr>
        <w:tabs>
          <w:tab w:val="left" w:pos="3660"/>
        </w:tabs>
        <w:ind w:firstLine="709"/>
        <w:contextualSpacing/>
        <w:jc w:val="both"/>
        <w:rPr>
          <w:rStyle w:val="af3"/>
          <w:sz w:val="28"/>
          <w:szCs w:val="28"/>
          <w:shd w:val="clear" w:color="auto" w:fill="FFFFFF"/>
          <w:lang w:val="uk-UA"/>
        </w:rPr>
      </w:pPr>
    </w:p>
    <w:p w:rsidR="00093927" w:rsidRDefault="00093927" w:rsidP="0062204F">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Громадяни Німеччини, </w:t>
      </w:r>
      <w:r>
        <w:rPr>
          <w:rFonts w:ascii="Times New Roman" w:hAnsi="Times New Roman" w:cs="Times New Roman"/>
          <w:color w:val="000000"/>
          <w:sz w:val="28"/>
          <w:szCs w:val="28"/>
          <w:lang w:val="en-US"/>
        </w:rPr>
        <w:t>Hr</w:t>
      </w:r>
      <w:r w:rsidRPr="0009392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Muller</w:t>
      </w:r>
      <w:r w:rsidRPr="0009392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та </w:t>
      </w:r>
      <w:r>
        <w:rPr>
          <w:rFonts w:ascii="Times New Roman" w:hAnsi="Times New Roman" w:cs="Times New Roman"/>
          <w:color w:val="000000"/>
          <w:sz w:val="28"/>
          <w:szCs w:val="28"/>
          <w:lang w:val="en-US"/>
        </w:rPr>
        <w:t>Fr</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Muller</w:t>
      </w:r>
      <w:r w:rsidRPr="0009392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уклали договір сурогатного материнства з громадянкою України Н. Петровською. Сторони належним чином виконали свої зобовязання (щодо народження та сплати грошей за договором). Проте, зясувалося, що законодавство Німеччини не дозволяє реєструвати батьківство на  сурогатних дітей, через що  </w:t>
      </w:r>
      <w:r>
        <w:rPr>
          <w:rFonts w:ascii="Times New Roman" w:hAnsi="Times New Roman" w:cs="Times New Roman"/>
          <w:color w:val="000000"/>
          <w:sz w:val="28"/>
          <w:szCs w:val="28"/>
          <w:lang w:val="en-US"/>
        </w:rPr>
        <w:t>Hr</w:t>
      </w:r>
      <w:r w:rsidRPr="0009392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Muller</w:t>
      </w:r>
      <w:r w:rsidRPr="0009392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та </w:t>
      </w:r>
      <w:r>
        <w:rPr>
          <w:rFonts w:ascii="Times New Roman" w:hAnsi="Times New Roman" w:cs="Times New Roman"/>
          <w:color w:val="000000"/>
          <w:sz w:val="28"/>
          <w:szCs w:val="28"/>
          <w:lang w:val="en-US"/>
        </w:rPr>
        <w:t>Fr</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en-US"/>
        </w:rPr>
        <w:t>Muller</w:t>
      </w:r>
      <w:r>
        <w:rPr>
          <w:rFonts w:ascii="Times New Roman" w:hAnsi="Times New Roman" w:cs="Times New Roman"/>
          <w:color w:val="000000"/>
          <w:sz w:val="28"/>
          <w:szCs w:val="28"/>
          <w:lang w:val="uk-UA"/>
        </w:rPr>
        <w:t xml:space="preserve"> відмовилися від договору і вимагали повернення грошей, оскільки з причин, незалежних від них неможливо здійснити реєстрацію прав батьківства на таку дитину.</w:t>
      </w:r>
    </w:p>
    <w:p w:rsidR="00093927" w:rsidRDefault="00093927" w:rsidP="0062204F">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Зробіть правовий аналіз ситуації.</w:t>
      </w:r>
    </w:p>
    <w:p w:rsidR="00093927" w:rsidRDefault="00093927" w:rsidP="0062204F">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Вирішіть справу.</w:t>
      </w:r>
    </w:p>
    <w:p w:rsidR="00093927" w:rsidRDefault="00093927" w:rsidP="0062204F">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Визначіть правові наслідки за договором.</w:t>
      </w:r>
    </w:p>
    <w:p w:rsidR="00093927" w:rsidRDefault="00093927" w:rsidP="0062204F">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Якими нормативно-правовими актами визначається правове положення дитини та забезпечується охорона та захист її прав.</w:t>
      </w:r>
    </w:p>
    <w:p w:rsidR="004A131A" w:rsidRPr="001D62C3" w:rsidRDefault="00093927" w:rsidP="0062204F">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p>
    <w:p w:rsidR="004A131A" w:rsidRPr="001D62C3" w:rsidRDefault="004A131A" w:rsidP="0062204F">
      <w:pPr>
        <w:contextualSpacing/>
        <w:jc w:val="center"/>
        <w:rPr>
          <w:b/>
          <w:sz w:val="28"/>
          <w:szCs w:val="28"/>
          <w:lang w:val="uk-UA"/>
        </w:rPr>
      </w:pPr>
      <w:r w:rsidRPr="001D62C3">
        <w:rPr>
          <w:b/>
          <w:sz w:val="28"/>
          <w:szCs w:val="28"/>
          <w:lang w:val="uk-UA"/>
        </w:rPr>
        <w:t>Задача №3</w:t>
      </w:r>
    </w:p>
    <w:p w:rsidR="00093927" w:rsidRDefault="00093927" w:rsidP="0062204F">
      <w:pPr>
        <w:pStyle w:val="tj"/>
        <w:shd w:val="clear" w:color="auto" w:fill="FFFFFF"/>
        <w:spacing w:before="0" w:beforeAutospacing="0" w:after="0" w:afterAutospacing="0"/>
        <w:ind w:firstLine="709"/>
        <w:contextualSpacing/>
        <w:jc w:val="both"/>
        <w:rPr>
          <w:sz w:val="28"/>
          <w:szCs w:val="28"/>
          <w:lang w:val="uk-UA"/>
        </w:rPr>
      </w:pPr>
    </w:p>
    <w:p w:rsidR="00B621D3" w:rsidRDefault="00093927" w:rsidP="0062204F">
      <w:pPr>
        <w:pStyle w:val="af"/>
        <w:spacing w:before="0" w:beforeAutospacing="0" w:after="0" w:afterAutospacing="0"/>
        <w:ind w:firstLine="709"/>
        <w:contextualSpacing/>
        <w:jc w:val="both"/>
        <w:rPr>
          <w:color w:val="000000"/>
          <w:sz w:val="27"/>
          <w:szCs w:val="27"/>
          <w:lang w:val="uk-UA"/>
        </w:rPr>
      </w:pPr>
      <w:r w:rsidRPr="00074531">
        <w:rPr>
          <w:color w:val="000000"/>
          <w:sz w:val="27"/>
          <w:szCs w:val="27"/>
          <w:lang w:val="uk-UA"/>
        </w:rPr>
        <w:t>07 жовтня 2019 року Ленінський районний суд м. Запоріжжя у складі головуючого судді Козлової Н.Ю., при секретарі Манюхіні О.О., розглянувши у відкритому судовому засіданні у м. Запоріжжі цивільну справу за позовом ОСОБА_1 до ОСОБА_2 про стягнення заборгованості та пені за несплату аліментів</w:t>
      </w:r>
      <w:r>
        <w:rPr>
          <w:color w:val="000000"/>
          <w:sz w:val="27"/>
          <w:szCs w:val="27"/>
          <w:lang w:val="uk-UA"/>
        </w:rPr>
        <w:t xml:space="preserve">. Суд встановив, що </w:t>
      </w:r>
      <w:r>
        <w:rPr>
          <w:color w:val="000000"/>
          <w:sz w:val="27"/>
          <w:szCs w:val="27"/>
        </w:rPr>
        <w:t>Позивач ОСОБА_1 звернувся до суду з позовом до відповідача ОСОБА_2 про стягнення заборгованості та пені за несплату аліментів. Свої вимоги мотивує тим, що відповідно до рішення Запорізького районного суду Запорізької області від 20.05.2014 року з відповідача стягнуто на користь позивача кошти на утримання дитини ОСОБА_3 ( ІНФОРМАЦІЯ_1 ) у розмірі 1/6 заробітку але не менше 30% прожиткового мінімуму на дитину відповідного віку починаючи з дня пред`явлення позову, до досягнення дитиною повноліття ІНФОРМАЦІЯ_2</w:t>
      </w:r>
      <w:r w:rsidR="00B621D3">
        <w:rPr>
          <w:color w:val="000000"/>
          <w:sz w:val="27"/>
          <w:szCs w:val="27"/>
          <w:lang w:val="uk-UA"/>
        </w:rPr>
        <w:t>.</w:t>
      </w:r>
    </w:p>
    <w:p w:rsidR="00093927" w:rsidRDefault="00093927" w:rsidP="0062204F">
      <w:pPr>
        <w:pStyle w:val="af"/>
        <w:spacing w:before="0" w:beforeAutospacing="0" w:after="0" w:afterAutospacing="0"/>
        <w:ind w:firstLine="709"/>
        <w:contextualSpacing/>
        <w:jc w:val="both"/>
        <w:rPr>
          <w:color w:val="000000"/>
          <w:sz w:val="27"/>
          <w:szCs w:val="27"/>
        </w:rPr>
      </w:pPr>
      <w:r>
        <w:rPr>
          <w:color w:val="000000"/>
          <w:sz w:val="27"/>
          <w:szCs w:val="27"/>
        </w:rPr>
        <w:t>Зазначене рішення суду набрало законної сили, видано виконавчий лист, та відкрито виконавче провадження. Однак, відповідачем вказані аліменти не сплачуються, через що виникла заборгованість по сплаті аліментів.</w:t>
      </w:r>
    </w:p>
    <w:p w:rsidR="00093927" w:rsidRDefault="00093927" w:rsidP="0062204F">
      <w:pPr>
        <w:pStyle w:val="af"/>
        <w:spacing w:before="0" w:beforeAutospacing="0" w:after="0" w:afterAutospacing="0"/>
        <w:ind w:firstLine="709"/>
        <w:contextualSpacing/>
        <w:jc w:val="both"/>
        <w:rPr>
          <w:color w:val="000000"/>
          <w:sz w:val="27"/>
          <w:szCs w:val="27"/>
        </w:rPr>
      </w:pPr>
      <w:r>
        <w:rPr>
          <w:color w:val="000000"/>
          <w:sz w:val="27"/>
          <w:szCs w:val="27"/>
        </w:rPr>
        <w:t>Просить суд у відповідності до </w:t>
      </w:r>
      <w:hyperlink r:id="rId25" w:anchor="864" w:tgtFrame="_blank" w:tooltip="Сімейний кодекс України; нормативно-правовий акт № 2947-III від 10.01.2002" w:history="1">
        <w:r>
          <w:rPr>
            <w:rStyle w:val="af0"/>
            <w:sz w:val="27"/>
            <w:szCs w:val="27"/>
          </w:rPr>
          <w:t>ст.196 Сімейного кодексу України</w:t>
        </w:r>
      </w:hyperlink>
      <w:r>
        <w:rPr>
          <w:color w:val="000000"/>
          <w:sz w:val="27"/>
          <w:szCs w:val="27"/>
        </w:rPr>
        <w:t>, стягнути з ОСОБА_2 на його користь 46444,65 грн. заборгованості по аліментам та 46444,65 грн. - пені із заборгованості за несплату аліментів.</w:t>
      </w:r>
    </w:p>
    <w:p w:rsidR="00093927" w:rsidRDefault="00093927" w:rsidP="0062204F">
      <w:pPr>
        <w:pStyle w:val="af"/>
        <w:spacing w:before="0" w:beforeAutospacing="0" w:after="0" w:afterAutospacing="0"/>
        <w:ind w:firstLine="709"/>
        <w:contextualSpacing/>
        <w:jc w:val="both"/>
        <w:rPr>
          <w:color w:val="000000"/>
          <w:sz w:val="27"/>
          <w:szCs w:val="27"/>
        </w:rPr>
      </w:pPr>
      <w:r>
        <w:rPr>
          <w:color w:val="000000"/>
          <w:sz w:val="27"/>
          <w:szCs w:val="27"/>
        </w:rPr>
        <w:t>Позивач у судовому засіданні позовні вимоги підтримав у повному обсязі не заперечував проти заочного розгляду справи.</w:t>
      </w:r>
    </w:p>
    <w:p w:rsidR="00093927" w:rsidRDefault="00093927" w:rsidP="0062204F">
      <w:pPr>
        <w:pStyle w:val="af"/>
        <w:spacing w:before="0" w:beforeAutospacing="0" w:after="0" w:afterAutospacing="0"/>
        <w:ind w:firstLine="709"/>
        <w:contextualSpacing/>
        <w:jc w:val="both"/>
        <w:rPr>
          <w:color w:val="000000"/>
          <w:sz w:val="27"/>
          <w:szCs w:val="27"/>
          <w:lang w:val="uk-UA"/>
        </w:rPr>
      </w:pPr>
      <w:r>
        <w:rPr>
          <w:color w:val="000000"/>
          <w:sz w:val="27"/>
          <w:szCs w:val="27"/>
        </w:rPr>
        <w:lastRenderedPageBreak/>
        <w:t>Відповідач у судовому засіданні пояснила суду, що дійсно у неї є заборгованість по аліментам, але дана заборгованість виникла не з її вини, а з об`єктивних життєвих обставин. Просила суд</w:t>
      </w:r>
      <w:r w:rsidR="00B621D3">
        <w:rPr>
          <w:color w:val="000000"/>
          <w:sz w:val="27"/>
          <w:szCs w:val="27"/>
          <w:lang w:val="uk-UA"/>
        </w:rPr>
        <w:t xml:space="preserve"> відмовити в частині стягнення пені, оскільки має дітей, яких вона самостійно утримує. Мінімальної заробітної плати на утримання дітей не вистачає.</w:t>
      </w:r>
    </w:p>
    <w:p w:rsidR="00B621D3" w:rsidRDefault="00B621D3" w:rsidP="0062204F">
      <w:pPr>
        <w:pStyle w:val="af"/>
        <w:spacing w:before="0" w:beforeAutospacing="0" w:after="0" w:afterAutospacing="0"/>
        <w:ind w:firstLine="709"/>
        <w:contextualSpacing/>
        <w:jc w:val="both"/>
        <w:rPr>
          <w:color w:val="000000"/>
          <w:sz w:val="27"/>
          <w:szCs w:val="27"/>
          <w:lang w:val="uk-UA"/>
        </w:rPr>
      </w:pPr>
      <w:r>
        <w:rPr>
          <w:color w:val="000000"/>
          <w:sz w:val="27"/>
          <w:szCs w:val="27"/>
          <w:lang w:val="uk-UA"/>
        </w:rPr>
        <w:t>Вирішіть справу.</w:t>
      </w:r>
    </w:p>
    <w:p w:rsidR="0062204F" w:rsidRDefault="0062204F" w:rsidP="0062204F">
      <w:pPr>
        <w:pStyle w:val="af"/>
        <w:spacing w:before="0" w:beforeAutospacing="0" w:after="0" w:afterAutospacing="0"/>
        <w:ind w:firstLine="709"/>
        <w:contextualSpacing/>
        <w:jc w:val="both"/>
        <w:rPr>
          <w:color w:val="000000"/>
          <w:sz w:val="27"/>
          <w:szCs w:val="27"/>
          <w:lang w:val="uk-UA"/>
        </w:rPr>
      </w:pPr>
    </w:p>
    <w:p w:rsidR="004A131A" w:rsidRDefault="004A131A" w:rsidP="0062204F">
      <w:pPr>
        <w:contextualSpacing/>
        <w:jc w:val="center"/>
        <w:rPr>
          <w:b/>
          <w:sz w:val="28"/>
          <w:szCs w:val="28"/>
          <w:lang w:val="uk-UA"/>
        </w:rPr>
      </w:pPr>
      <w:r w:rsidRPr="001D62C3">
        <w:rPr>
          <w:b/>
          <w:sz w:val="28"/>
          <w:szCs w:val="28"/>
          <w:lang w:val="uk-UA"/>
        </w:rPr>
        <w:t>Задача №4</w:t>
      </w:r>
    </w:p>
    <w:p w:rsidR="0062204F" w:rsidRPr="001D62C3" w:rsidRDefault="0062204F" w:rsidP="0062204F">
      <w:pPr>
        <w:contextualSpacing/>
        <w:jc w:val="center"/>
        <w:rPr>
          <w:b/>
          <w:sz w:val="28"/>
          <w:szCs w:val="28"/>
          <w:lang w:val="uk-UA"/>
        </w:rPr>
      </w:pPr>
    </w:p>
    <w:p w:rsidR="00B621D3" w:rsidRDefault="00B621D3" w:rsidP="0062204F">
      <w:pPr>
        <w:pStyle w:val="af"/>
        <w:spacing w:before="0" w:beforeAutospacing="0" w:after="0" w:afterAutospacing="0"/>
        <w:ind w:firstLine="709"/>
        <w:contextualSpacing/>
        <w:jc w:val="both"/>
        <w:rPr>
          <w:color w:val="000000"/>
          <w:sz w:val="27"/>
          <w:szCs w:val="27"/>
        </w:rPr>
      </w:pPr>
      <w:r>
        <w:rPr>
          <w:color w:val="000000"/>
          <w:sz w:val="27"/>
          <w:szCs w:val="27"/>
          <w:lang w:val="uk-UA"/>
        </w:rPr>
        <w:t>Р</w:t>
      </w:r>
      <w:r w:rsidRPr="00B621D3">
        <w:rPr>
          <w:color w:val="000000"/>
          <w:sz w:val="27"/>
          <w:szCs w:val="27"/>
          <w:lang w:val="uk-UA"/>
        </w:rPr>
        <w:t>озглянувши у відкритому судовому засіданні в залі суду в м. Бердянську в порядку загального провадження цивільну справу за позовом ОСОБА_1 до ОСОБА_2 , треті особи: служба у справах дітей виконавчого комітету Бердянської міської ради Запорізької області, орган опіки та піклування виконавчого комітету Бердянської міської ради Запорізької області, про визначення місця проживання дитини,</w:t>
      </w:r>
      <w:r>
        <w:rPr>
          <w:color w:val="000000"/>
          <w:sz w:val="27"/>
          <w:szCs w:val="27"/>
          <w:lang w:val="uk-UA"/>
        </w:rPr>
        <w:t xml:space="preserve"> Суд встановив, що у </w:t>
      </w:r>
      <w:r w:rsidRPr="00B621D3">
        <w:rPr>
          <w:color w:val="000000"/>
          <w:sz w:val="27"/>
          <w:szCs w:val="27"/>
          <w:lang w:val="uk-UA"/>
        </w:rPr>
        <w:t xml:space="preserve">серпні 2019 р. позивач звернулася до суду з позовом, про визначення місця проживання дитини. </w:t>
      </w:r>
      <w:r>
        <w:rPr>
          <w:color w:val="000000"/>
          <w:sz w:val="27"/>
          <w:szCs w:val="27"/>
        </w:rPr>
        <w:t>В обґрунтування позову вказує на те, що з 24 листопада 2017 року перебувала у зареєстрованому шлюбі з ОСОБА_2 . У період шлюбу у них народився син ОСОБА_3 , ІНФОРМАЦІЯ_1 . За рішенням Бердянського міськрайонного суду Запорізької області від 26 лютого 2019 року, яке залишено в силі постановою Запорізького апеляційного суду від 26.06.2019р., шлюб між ними було розірвано. Через постійні сімейні конфлікти, які провокував відповідач, та які негативно впливали на неї та їхнього сина, спільне проживання з відповідачем стало неможливим, тому позивач переїхала разом із дитиною проживати до своєї матері. Дитина наразі зареєстрована і проживає з позивачем за адресою: АДРЕСА_1. Позивач має постійну роботу, піклується про стан здоров`я дитини, її фізичний та духовний розвиток, дитина відвідує танцювальний гурток, забезпечує її харчуванням, одягом. Відповідач сплачує своєчасно та у повному обсязі аліменти на утримання сина та має можливість вільно зустрічатися та спілкуватися з сином. З метою уникнення подальших непорозумінь щодо визначення місця проживання дитини та можливості виїжджати з дитиною за кордон, просила визначити місця проживання дитини разом з матір`ю.</w:t>
      </w:r>
    </w:p>
    <w:p w:rsidR="00B621D3" w:rsidRDefault="00B621D3" w:rsidP="0062204F">
      <w:pPr>
        <w:pStyle w:val="af"/>
        <w:spacing w:before="0" w:beforeAutospacing="0" w:after="0" w:afterAutospacing="0"/>
        <w:ind w:firstLine="709"/>
        <w:contextualSpacing/>
        <w:jc w:val="both"/>
        <w:rPr>
          <w:color w:val="000000"/>
          <w:sz w:val="27"/>
          <w:szCs w:val="27"/>
        </w:rPr>
      </w:pPr>
      <w:r>
        <w:rPr>
          <w:color w:val="000000"/>
          <w:sz w:val="27"/>
          <w:szCs w:val="27"/>
        </w:rPr>
        <w:t xml:space="preserve">8.09.2019 року до суду надійшов відзив відповідача на позов, в якому він вказує на те, що позовні вимоги ОСОБА_1 є необгрунтованими та передчасними, оскільки мотивовані уникненням подальших непорозумінь щодо визначення місця проживання дитини та можливістю виїжджати з нею за кордон. Законодавством передбачено звернення до суду лише у разі порушення права. Суд повинен встановити, чи були порушені, невизнані або оспорені права, свободи чи інтереси цих осіб, і залежно від установленого вирішити питання про задоволення позовних вимог або відмову в їх задоволенні (правова позиція, викладена в постанові Верхового суду від 03.09.2014 року по справі № 6-84 цс14). Порушення прав позивачки ніякими доказами не підтверджується, навіть у позовній заяві ОСОБА_1 не наведено жодного доводу на порушення її прав. З тексту позовної заяви вбачається, що єдиною підставою для її подання є необхідність визначення місця проживання дитини для майбутнього виїзду з нею за кордон. Відповідач готовий всіляко сприяти реалізації всіх без виключення прав, свобод та законних інтересів власної дитини, і вирішення проблемних питань в позасудовому порядку в спосіб, </w:t>
      </w:r>
      <w:r>
        <w:rPr>
          <w:color w:val="000000"/>
          <w:sz w:val="27"/>
          <w:szCs w:val="27"/>
        </w:rPr>
        <w:lastRenderedPageBreak/>
        <w:t>передбачений чинним законодавством України. Крім того, позивач не зверталася до нього з якимось подібним питанням у позасудовому порядку. Жодного спору щодо визначення місця проживання сина не існує і не існувало. Дитина зареєстрована та проживає разом з матір`ю, будь-які заперечення з цього приводу у нього відсутні. Просив в задоволенні позовних вимог ОСОБА_1 відмовити.</w:t>
      </w:r>
    </w:p>
    <w:p w:rsidR="00B621D3" w:rsidRDefault="00B621D3" w:rsidP="0062204F">
      <w:pPr>
        <w:pStyle w:val="af"/>
        <w:spacing w:before="0" w:beforeAutospacing="0" w:after="0" w:afterAutospacing="0"/>
        <w:ind w:firstLine="709"/>
        <w:contextualSpacing/>
        <w:jc w:val="both"/>
        <w:rPr>
          <w:color w:val="000000"/>
          <w:sz w:val="27"/>
          <w:szCs w:val="27"/>
        </w:rPr>
      </w:pPr>
      <w:r>
        <w:rPr>
          <w:color w:val="000000"/>
          <w:sz w:val="27"/>
          <w:szCs w:val="27"/>
        </w:rPr>
        <w:t xml:space="preserve">Позивач подала відповідь на відзив, в обґрунтування якої зазначила, що підтвердження місця проживання дитини здійснюється у два способи: через суд або орган опіки та піклування. Тобто, законодавець не обмежує сторони у виборі органу влади, рішенням якого буде підтверджуватися місце проживання дитини. </w:t>
      </w:r>
    </w:p>
    <w:p w:rsidR="00B621D3" w:rsidRDefault="00B621D3" w:rsidP="0062204F">
      <w:pPr>
        <w:pStyle w:val="af"/>
        <w:spacing w:before="0" w:beforeAutospacing="0" w:after="0" w:afterAutospacing="0"/>
        <w:ind w:firstLine="709"/>
        <w:contextualSpacing/>
        <w:jc w:val="both"/>
        <w:rPr>
          <w:color w:val="000000"/>
          <w:sz w:val="27"/>
          <w:szCs w:val="27"/>
        </w:rPr>
      </w:pPr>
      <w:r>
        <w:rPr>
          <w:color w:val="000000"/>
          <w:sz w:val="27"/>
          <w:szCs w:val="27"/>
        </w:rPr>
        <w:t xml:space="preserve">Крім того, </w:t>
      </w:r>
      <w:r>
        <w:rPr>
          <w:color w:val="000000"/>
          <w:sz w:val="27"/>
          <w:szCs w:val="27"/>
          <w:lang w:val="uk-UA"/>
        </w:rPr>
        <w:t xml:space="preserve">згідно </w:t>
      </w:r>
      <w:r>
        <w:rPr>
          <w:color w:val="000000"/>
          <w:sz w:val="27"/>
          <w:szCs w:val="27"/>
        </w:rPr>
        <w:t>рішення Бердянського міськрайонного суду Запорізької області у справі № 310/10978/18 від 04.01.2019р. встановлено, що ОСОБА_2 вчиняє щодо своєї дружини (наразі колишньої дружини) ОСОБА_1 домашнє насильство, яке виражається у здійсненні щодо неї психологічного насильства у вигляді направлення смс-повідомлень, які містять погрози застосування фізичного та психологічного насильства. Рішення не оскаржувалось та набрало законної сили. Метою звернення до суду із вимогою щодо підтвердження місця проживання малолітнього ОСОБА_3 , 2014 року народження є вирішення питання щодо можливості вільного виїзду позивачки з дитиною за межі України, шляхом надсилання відповідачу рекомендованого листа про тимчасовий виїзд дитини за межі України, як того вимагає ч. 5 </w:t>
      </w:r>
      <w:hyperlink r:id="rId26" w:anchor="670" w:tgtFrame="_blank" w:tooltip="Сімейний кодекс України; нормативно-правовий акт № 2947-III від 10.01.2002" w:history="1">
        <w:r>
          <w:rPr>
            <w:rStyle w:val="af0"/>
            <w:sz w:val="27"/>
            <w:szCs w:val="27"/>
          </w:rPr>
          <w:t>ст. 157 СК України</w:t>
        </w:r>
      </w:hyperlink>
      <w:r>
        <w:rPr>
          <w:color w:val="000000"/>
          <w:sz w:val="27"/>
          <w:szCs w:val="27"/>
        </w:rPr>
        <w:t>, без додаткового звернення до відповідача та особистого спілкування з ним із проханням щоразу надати дозвіл на виїзд із дитиною за кордон. Оскільки дитина займається у танцювальному гуртку і приймає участь у змаганнях, які можуть проходити, в тому числі і за межами України.</w:t>
      </w:r>
    </w:p>
    <w:p w:rsidR="00B621D3" w:rsidRPr="00B621D3" w:rsidRDefault="00B621D3" w:rsidP="0062204F">
      <w:pPr>
        <w:pStyle w:val="af"/>
        <w:spacing w:before="0" w:beforeAutospacing="0" w:after="0" w:afterAutospacing="0"/>
        <w:ind w:firstLine="709"/>
        <w:contextualSpacing/>
        <w:jc w:val="both"/>
        <w:rPr>
          <w:color w:val="000000"/>
          <w:sz w:val="27"/>
          <w:szCs w:val="27"/>
          <w:lang w:val="uk-UA"/>
        </w:rPr>
      </w:pPr>
      <w:r>
        <w:rPr>
          <w:color w:val="000000"/>
          <w:sz w:val="27"/>
          <w:szCs w:val="27"/>
          <w:lang w:val="uk-UA"/>
        </w:rPr>
        <w:t>Вирішіть справу.</w:t>
      </w:r>
    </w:p>
    <w:p w:rsidR="004A131A" w:rsidRPr="001D62C3" w:rsidRDefault="004A131A" w:rsidP="0062204F">
      <w:pPr>
        <w:ind w:firstLine="709"/>
        <w:contextualSpacing/>
        <w:jc w:val="both"/>
        <w:rPr>
          <w:sz w:val="28"/>
          <w:szCs w:val="28"/>
          <w:lang w:val="uk-UA"/>
        </w:rPr>
      </w:pPr>
    </w:p>
    <w:p w:rsidR="004A131A" w:rsidRPr="001D62C3" w:rsidRDefault="004A131A" w:rsidP="0062204F">
      <w:pPr>
        <w:pStyle w:val="24"/>
        <w:shd w:val="clear" w:color="auto" w:fill="auto"/>
        <w:spacing w:before="0" w:line="240" w:lineRule="auto"/>
        <w:ind w:firstLine="0"/>
        <w:contextualSpacing/>
        <w:jc w:val="center"/>
        <w:rPr>
          <w:rStyle w:val="23"/>
          <w:rFonts w:ascii="Times New Roman" w:hAnsi="Times New Roman"/>
          <w:b/>
          <w:bCs/>
          <w:sz w:val="28"/>
          <w:szCs w:val="28"/>
          <w:lang w:val="uk-UA"/>
        </w:rPr>
      </w:pPr>
      <w:r w:rsidRPr="001D62C3">
        <w:rPr>
          <w:rStyle w:val="23"/>
          <w:rFonts w:ascii="Times New Roman" w:hAnsi="Times New Roman"/>
          <w:b/>
          <w:bCs/>
          <w:sz w:val="28"/>
          <w:szCs w:val="28"/>
          <w:lang w:val="uk-UA"/>
        </w:rPr>
        <w:t>Задача №5</w:t>
      </w:r>
    </w:p>
    <w:p w:rsidR="0062204F" w:rsidRDefault="0062204F" w:rsidP="0062204F">
      <w:pPr>
        <w:ind w:firstLine="709"/>
        <w:contextualSpacing/>
        <w:jc w:val="both"/>
        <w:rPr>
          <w:color w:val="000000"/>
          <w:sz w:val="27"/>
          <w:szCs w:val="27"/>
          <w:lang w:val="uk-UA"/>
        </w:rPr>
      </w:pPr>
    </w:p>
    <w:p w:rsidR="00B621D3" w:rsidRDefault="00B621D3" w:rsidP="0062204F">
      <w:pPr>
        <w:ind w:firstLine="709"/>
        <w:contextualSpacing/>
        <w:jc w:val="both"/>
        <w:rPr>
          <w:color w:val="000000"/>
          <w:sz w:val="27"/>
          <w:szCs w:val="27"/>
        </w:rPr>
      </w:pPr>
      <w:r w:rsidRPr="00B621D3">
        <w:rPr>
          <w:color w:val="000000"/>
          <w:sz w:val="27"/>
          <w:szCs w:val="27"/>
          <w:lang w:val="uk-UA"/>
        </w:rPr>
        <w:t>Позивач</w:t>
      </w:r>
      <w:r>
        <w:rPr>
          <w:color w:val="000000"/>
          <w:sz w:val="27"/>
          <w:szCs w:val="27"/>
        </w:rPr>
        <w:t>  </w:t>
      </w:r>
      <w:r w:rsidRPr="00B621D3">
        <w:rPr>
          <w:color w:val="000000"/>
          <w:sz w:val="27"/>
          <w:szCs w:val="27"/>
          <w:lang w:val="uk-UA"/>
        </w:rPr>
        <w:t>ОСОБА_1</w:t>
      </w:r>
      <w:r>
        <w:rPr>
          <w:color w:val="000000"/>
          <w:sz w:val="27"/>
          <w:szCs w:val="27"/>
        </w:rPr>
        <w:t>  </w:t>
      </w:r>
      <w:r w:rsidRPr="00B621D3">
        <w:rPr>
          <w:color w:val="000000"/>
          <w:sz w:val="27"/>
          <w:szCs w:val="27"/>
          <w:lang w:val="uk-UA"/>
        </w:rPr>
        <w:t>звернувся до суду з позовом до</w:t>
      </w:r>
      <w:r>
        <w:rPr>
          <w:color w:val="000000"/>
          <w:sz w:val="27"/>
          <w:szCs w:val="27"/>
        </w:rPr>
        <w:t>  </w:t>
      </w:r>
      <w:r w:rsidRPr="00B621D3">
        <w:rPr>
          <w:color w:val="000000"/>
          <w:sz w:val="27"/>
          <w:szCs w:val="27"/>
          <w:lang w:val="uk-UA"/>
        </w:rPr>
        <w:t xml:space="preserve">ОСОБА_2 , треті особи: Орган опіки та піклування районної адміністрації Запорізької міської ради по Заводському району, Заводський районний у м. Запоріжжі відділ державної реєстрації актів цивільного стану Головного територіального управління юстиції у Запорізькій області, про оспорювання батьківства. В обґрунтування позовних вимог позивач посилався на те, що він з 20.12.2008 року перебував з відповідачкою у шлюбі, який розірвано заочним рішенням Заводського районного суду м. Запоріжжя від 01.10.2018 року. </w:t>
      </w:r>
      <w:r>
        <w:rPr>
          <w:color w:val="000000"/>
          <w:sz w:val="27"/>
          <w:szCs w:val="27"/>
        </w:rPr>
        <w:t>Сторони припинили шлюбні відносини восени 2015 року. ІНФОРМАЦІЯ_1 відповідачка народила доньку -   ОСОБА_4. Батьком народженої дитини, згідно зі </w:t>
      </w:r>
      <w:hyperlink r:id="rId27" w:anchor="526" w:tgtFrame="_blank" w:tooltip="Сімейний кодекс України; нормативно-правовий акт № 2947-III від 10.01.2002" w:history="1">
        <w:r>
          <w:rPr>
            <w:rStyle w:val="af0"/>
            <w:sz w:val="27"/>
            <w:szCs w:val="27"/>
          </w:rPr>
          <w:t>ст.122 СК України</w:t>
        </w:r>
      </w:hyperlink>
      <w:r>
        <w:rPr>
          <w:color w:val="000000"/>
          <w:sz w:val="27"/>
          <w:szCs w:val="27"/>
        </w:rPr>
        <w:t> записаний позивач. Однак дитина не є його рідною донькою, оскільки позивач не проживав однією сім`єю з відповідачкою з 2015 року, та з того часу не підтримував будь-яких стосунків із нею. На підставі викладеного просив суд виключити з актового запису №197 від 15 листопада 2018 року, здійсненого Заводським районним у м. Запоріжжі відділом державної реєстрації актів цивільного стану ГТУЮ у Запорізькій області, відомості про його батьківство щодо   ОСОБА_4 .</w:t>
      </w:r>
    </w:p>
    <w:p w:rsidR="00B621D3" w:rsidRDefault="00B621D3" w:rsidP="0062204F">
      <w:pPr>
        <w:pStyle w:val="af"/>
        <w:spacing w:before="0" w:beforeAutospacing="0" w:after="0" w:afterAutospacing="0"/>
        <w:ind w:firstLine="709"/>
        <w:contextualSpacing/>
        <w:jc w:val="both"/>
        <w:rPr>
          <w:color w:val="000000"/>
          <w:sz w:val="27"/>
          <w:szCs w:val="27"/>
        </w:rPr>
      </w:pPr>
      <w:r>
        <w:rPr>
          <w:color w:val="000000"/>
          <w:sz w:val="27"/>
          <w:szCs w:val="27"/>
          <w:lang w:val="uk-UA"/>
        </w:rPr>
        <w:t xml:space="preserve">Позивач обгрунтував, що згідно </w:t>
      </w:r>
      <w:r>
        <w:rPr>
          <w:color w:val="000000"/>
          <w:sz w:val="27"/>
          <w:szCs w:val="27"/>
        </w:rPr>
        <w:t>п. 11 </w:t>
      </w:r>
      <w:hyperlink r:id="rId28" w:tgtFrame="_blank" w:tooltip="Про застосування судами окремих норм Сімейного кодексу України при розгляді справ щодо батьківства, материнства та стягнення аліментів; нормативно-правовий акт № 3 від 15.05.2006" w:history="1">
        <w:r>
          <w:rPr>
            <w:rStyle w:val="af0"/>
            <w:sz w:val="27"/>
            <w:szCs w:val="27"/>
          </w:rPr>
          <w:t xml:space="preserve">Постанови Пленуму Верховного Суду України від 15.05.2006 року № 3 «Про застосування судами окремих норм </w:t>
        </w:r>
        <w:r>
          <w:rPr>
            <w:rStyle w:val="af0"/>
            <w:sz w:val="27"/>
            <w:szCs w:val="27"/>
          </w:rPr>
          <w:lastRenderedPageBreak/>
          <w:t>Сімейного кодексу України при розгляді справ щодо батьківства, материнства та стягнення аліментів»</w:t>
        </w:r>
      </w:hyperlink>
      <w:r>
        <w:rPr>
          <w:color w:val="000000"/>
          <w:sz w:val="27"/>
          <w:szCs w:val="27"/>
        </w:rPr>
        <w:t>, оспорити батьківство мають право особа, яка записана батьком дитини в Книзі реєстрації народжень (</w:t>
      </w:r>
      <w:hyperlink r:id="rId29" w:anchor="579" w:tgtFrame="_blank" w:tooltip="Сімейний кодекс України; нормативно-правовий акт № 2947-III від 10.01.2002" w:history="1">
        <w:r>
          <w:rPr>
            <w:rStyle w:val="af0"/>
            <w:sz w:val="27"/>
            <w:szCs w:val="27"/>
          </w:rPr>
          <w:t>ст. 136 СК України</w:t>
        </w:r>
      </w:hyperlink>
      <w:r>
        <w:rPr>
          <w:color w:val="000000"/>
          <w:sz w:val="27"/>
          <w:szCs w:val="27"/>
        </w:rPr>
        <w:t>), шляхом пред`явлення позову про виключення відомостей про неї, як батька, з актового запису про народження дитини, а також жінка, котра народила дитину в шлюбі (</w:t>
      </w:r>
      <w:hyperlink r:id="rId30" w:anchor="591" w:tgtFrame="_blank" w:tooltip="Сімейний кодекс України; нормативно-правовий акт № 2947-III від 10.01.2002" w:history="1">
        <w:r>
          <w:rPr>
            <w:rStyle w:val="af0"/>
            <w:sz w:val="27"/>
            <w:szCs w:val="27"/>
          </w:rPr>
          <w:t>ст. 138 СК України</w:t>
        </w:r>
      </w:hyperlink>
      <w:r>
        <w:rPr>
          <w:color w:val="000000"/>
          <w:sz w:val="27"/>
          <w:szCs w:val="27"/>
        </w:rPr>
        <w:t>), звернувшись із позовом про виключення із цього запису відомостей про її чоловіка як батька дитини. Предметом доказування в справах про оспорювання батьківства є відсутність кровного споріднення між особою, записаною батьком, і дитиною.</w:t>
      </w:r>
    </w:p>
    <w:p w:rsidR="00B621D3" w:rsidRDefault="00B621D3" w:rsidP="0062204F">
      <w:pPr>
        <w:pStyle w:val="af"/>
        <w:spacing w:before="0" w:beforeAutospacing="0" w:after="0" w:afterAutospacing="0"/>
        <w:ind w:firstLine="709"/>
        <w:contextualSpacing/>
        <w:jc w:val="both"/>
        <w:rPr>
          <w:color w:val="000000"/>
          <w:sz w:val="27"/>
          <w:szCs w:val="27"/>
        </w:rPr>
      </w:pPr>
      <w:r>
        <w:rPr>
          <w:color w:val="000000"/>
          <w:sz w:val="27"/>
          <w:szCs w:val="27"/>
        </w:rPr>
        <w:t>Згідно з п.п. 20 п. 1 Розділу ІІІ Правил державної реєстрації актів цивільного стану в Україні, затверджених </w:t>
      </w:r>
      <w:hyperlink r:id="rId31" w:tgtFrame="_blank" w:tooltip="Про затвердження Правил державної реєстрації актів цивільного стану в Україні; нормативно-правовий акт № 52/5 від 18.10.2000" w:history="1">
        <w:r>
          <w:rPr>
            <w:rStyle w:val="af0"/>
            <w:sz w:val="27"/>
            <w:szCs w:val="27"/>
          </w:rPr>
          <w:t>наказом Міністерства юстиції України від 18.10.2000 року №52/5</w:t>
        </w:r>
      </w:hyperlink>
      <w:r>
        <w:rPr>
          <w:color w:val="000000"/>
          <w:sz w:val="27"/>
          <w:szCs w:val="27"/>
        </w:rPr>
        <w:t>, при вирішенні судом спорів про визнання батьківства, материнства, оспорювання батьківства чи материнства, встановлення фактів батьківства та материнства зміни до актових записів про народження вносяться відповідно до законодавства, яке регулює порядок внесення змін до актових записів цивільного стану.</w:t>
      </w:r>
    </w:p>
    <w:p w:rsidR="0062204F" w:rsidRPr="0062204F" w:rsidRDefault="0062204F" w:rsidP="0062204F">
      <w:pPr>
        <w:pStyle w:val="af"/>
        <w:spacing w:before="0" w:beforeAutospacing="0" w:after="0" w:afterAutospacing="0"/>
        <w:ind w:firstLine="709"/>
        <w:contextualSpacing/>
        <w:jc w:val="both"/>
        <w:rPr>
          <w:color w:val="000000"/>
          <w:sz w:val="27"/>
          <w:szCs w:val="27"/>
          <w:lang w:val="uk-UA"/>
        </w:rPr>
      </w:pPr>
      <w:r>
        <w:rPr>
          <w:color w:val="000000"/>
          <w:sz w:val="27"/>
          <w:szCs w:val="27"/>
          <w:lang w:val="uk-UA"/>
        </w:rPr>
        <w:t xml:space="preserve">Яким має бути рішення суду? Відповідь обгрунтуйте. </w:t>
      </w:r>
    </w:p>
    <w:p w:rsidR="0062204F" w:rsidRDefault="004A131A" w:rsidP="0062204F">
      <w:pPr>
        <w:ind w:firstLine="709"/>
        <w:contextualSpacing/>
        <w:jc w:val="both"/>
        <w:rPr>
          <w:sz w:val="28"/>
          <w:szCs w:val="28"/>
          <w:lang w:val="uk-UA"/>
        </w:rPr>
      </w:pPr>
      <w:r w:rsidRPr="001D62C3">
        <w:rPr>
          <w:sz w:val="28"/>
          <w:szCs w:val="28"/>
          <w:lang w:val="uk-UA"/>
        </w:rPr>
        <w:t xml:space="preserve"> </w:t>
      </w:r>
    </w:p>
    <w:p w:rsidR="004A131A" w:rsidRPr="0062204F" w:rsidRDefault="004A131A" w:rsidP="0062204F">
      <w:pPr>
        <w:contextualSpacing/>
        <w:jc w:val="center"/>
        <w:rPr>
          <w:rStyle w:val="23"/>
          <w:bCs w:val="0"/>
          <w:sz w:val="28"/>
          <w:szCs w:val="28"/>
          <w:lang w:val="uk-UA"/>
        </w:rPr>
      </w:pPr>
      <w:r w:rsidRPr="0062204F">
        <w:rPr>
          <w:rStyle w:val="23"/>
          <w:bCs w:val="0"/>
          <w:sz w:val="28"/>
          <w:szCs w:val="28"/>
          <w:lang w:val="uk-UA"/>
        </w:rPr>
        <w:t>Задача № 6</w:t>
      </w:r>
    </w:p>
    <w:p w:rsidR="0062204F" w:rsidRDefault="0062204F" w:rsidP="0062204F">
      <w:pPr>
        <w:pStyle w:val="24"/>
        <w:shd w:val="clear" w:color="auto" w:fill="auto"/>
        <w:spacing w:before="0" w:line="240" w:lineRule="auto"/>
        <w:ind w:firstLine="709"/>
        <w:contextualSpacing/>
        <w:rPr>
          <w:rStyle w:val="23"/>
          <w:rFonts w:ascii="Times New Roman" w:hAnsi="Times New Roman"/>
          <w:bCs/>
          <w:sz w:val="28"/>
          <w:szCs w:val="28"/>
          <w:lang w:val="uk-UA"/>
        </w:rPr>
      </w:pPr>
    </w:p>
    <w:p w:rsidR="0062204F" w:rsidRPr="0062204F" w:rsidRDefault="0062204F" w:rsidP="0062204F">
      <w:pPr>
        <w:pStyle w:val="af"/>
        <w:spacing w:before="0" w:beforeAutospacing="0" w:after="0" w:afterAutospacing="0"/>
        <w:ind w:firstLine="709"/>
        <w:contextualSpacing/>
        <w:jc w:val="both"/>
        <w:rPr>
          <w:color w:val="000000"/>
          <w:sz w:val="27"/>
          <w:szCs w:val="27"/>
          <w:lang w:val="uk-UA"/>
        </w:rPr>
      </w:pPr>
      <w:r w:rsidRPr="0062204F">
        <w:rPr>
          <w:color w:val="000000"/>
          <w:sz w:val="27"/>
          <w:szCs w:val="27"/>
          <w:lang w:val="uk-UA"/>
        </w:rPr>
        <w:t>До Ленінського районного суду м. Запоріжжя надійшов позов ОСОБА_1 до ОСОБА_2 , третя особа: Комунарський районний у місті Запоріжжі відділ державної реєстрації актів цивільного стану головного територіального управління юстиції у Запорізькій області,про визнання батьківства.</w:t>
      </w:r>
    </w:p>
    <w:p w:rsidR="0062204F" w:rsidRPr="0062204F" w:rsidRDefault="0062204F" w:rsidP="0062204F">
      <w:pPr>
        <w:pStyle w:val="af"/>
        <w:spacing w:before="0" w:beforeAutospacing="0" w:after="0" w:afterAutospacing="0"/>
        <w:ind w:firstLine="709"/>
        <w:contextualSpacing/>
        <w:jc w:val="both"/>
        <w:rPr>
          <w:color w:val="000000"/>
          <w:sz w:val="27"/>
          <w:szCs w:val="27"/>
          <w:lang w:val="uk-UA"/>
        </w:rPr>
      </w:pPr>
      <w:r w:rsidRPr="0062204F">
        <w:rPr>
          <w:color w:val="000000"/>
          <w:sz w:val="27"/>
          <w:szCs w:val="27"/>
          <w:lang w:val="uk-UA"/>
        </w:rPr>
        <w:t>Позов обґрунтований тим, що позивачка з березня 2017 року до липня 2017 року проживала разом із відповідачем, проживаючи з ним однією сім`єю без реєстрації шлюбу. Від цих стосунків народився син ОСОБА_3 , ІНФОРМАЦІЯ_1 .</w:t>
      </w:r>
    </w:p>
    <w:p w:rsidR="0062204F" w:rsidRDefault="0062204F" w:rsidP="0062204F">
      <w:pPr>
        <w:pStyle w:val="af"/>
        <w:spacing w:before="0" w:beforeAutospacing="0" w:after="0" w:afterAutospacing="0"/>
        <w:ind w:firstLine="709"/>
        <w:contextualSpacing/>
        <w:jc w:val="both"/>
        <w:rPr>
          <w:color w:val="000000"/>
          <w:sz w:val="27"/>
          <w:szCs w:val="27"/>
        </w:rPr>
      </w:pPr>
      <w:r>
        <w:rPr>
          <w:color w:val="000000"/>
          <w:sz w:val="27"/>
          <w:szCs w:val="27"/>
        </w:rPr>
        <w:t>Відповідачем батьківство дитини не визнається. Відомості про батька ОСОБА_3 внесені в органах РАЦС на підставі ч. 1 </w:t>
      </w:r>
      <w:hyperlink r:id="rId32" w:anchor="575" w:tgtFrame="_blank" w:tooltip="Сімейний кодекс України; нормативно-правовий акт № 2947-III від 10.01.2002" w:history="1">
        <w:r>
          <w:rPr>
            <w:rStyle w:val="af0"/>
            <w:sz w:val="27"/>
            <w:szCs w:val="27"/>
          </w:rPr>
          <w:t>ст. 135 СК України</w:t>
        </w:r>
      </w:hyperlink>
      <w:r>
        <w:rPr>
          <w:color w:val="000000"/>
          <w:sz w:val="27"/>
          <w:szCs w:val="27"/>
        </w:rPr>
        <w:t>.</w:t>
      </w:r>
    </w:p>
    <w:p w:rsidR="0062204F" w:rsidRDefault="0062204F" w:rsidP="0062204F">
      <w:pPr>
        <w:pStyle w:val="af"/>
        <w:spacing w:before="0" w:beforeAutospacing="0" w:after="0" w:afterAutospacing="0"/>
        <w:ind w:firstLine="709"/>
        <w:contextualSpacing/>
        <w:jc w:val="both"/>
        <w:rPr>
          <w:color w:val="000000"/>
          <w:sz w:val="27"/>
          <w:szCs w:val="27"/>
        </w:rPr>
      </w:pPr>
      <w:r>
        <w:rPr>
          <w:color w:val="000000"/>
          <w:sz w:val="27"/>
          <w:szCs w:val="27"/>
        </w:rPr>
        <w:t>Позивач просить визнати, що ОСОБА_2 є батьком ОСОБА_3 , 3.03.2018 року, внести зміни в актовий запис у Комунарський районний у місті Запоріжжі відділ державної реєстрації актів цивільного стану головного територіального управління юстиції у Запорізькій області, про народження ОСОБА_3 , ІНФОРМАЦІЯ_1 , за №120, зазначивши у графі «батько» прізвище « ОСОБА_4 » замість « ОСОБА_5 » та зазначивши у графі «прізвище» дитини « ОСОБА_4 » замість прізвища « ОСОБА_5 ».</w:t>
      </w:r>
    </w:p>
    <w:p w:rsidR="0062204F" w:rsidRDefault="0062204F" w:rsidP="0062204F">
      <w:pPr>
        <w:pStyle w:val="af"/>
        <w:spacing w:before="0" w:beforeAutospacing="0" w:after="0" w:afterAutospacing="0"/>
        <w:ind w:firstLine="709"/>
        <w:contextualSpacing/>
        <w:jc w:val="both"/>
        <w:rPr>
          <w:color w:val="000000"/>
          <w:sz w:val="27"/>
          <w:szCs w:val="27"/>
        </w:rPr>
      </w:pPr>
      <w:r>
        <w:rPr>
          <w:color w:val="000000"/>
          <w:sz w:val="27"/>
          <w:szCs w:val="27"/>
        </w:rPr>
        <w:t>В судовому засіданні позивачка підтримала позовні вимоги, зазначила, що зустрічалася з відповідачем та деякий час вони проживали разом, вели спільне господарство без реєстрації шлюбу. Батьком дитини є відповідач, проте він не визнає своє батьківство.</w:t>
      </w:r>
    </w:p>
    <w:p w:rsidR="0062204F" w:rsidRDefault="0062204F" w:rsidP="0062204F">
      <w:pPr>
        <w:pStyle w:val="af"/>
        <w:spacing w:before="0" w:beforeAutospacing="0" w:after="0" w:afterAutospacing="0"/>
        <w:ind w:firstLine="709"/>
        <w:contextualSpacing/>
        <w:jc w:val="both"/>
        <w:rPr>
          <w:color w:val="000000"/>
          <w:sz w:val="27"/>
          <w:szCs w:val="27"/>
          <w:lang w:val="uk-UA"/>
        </w:rPr>
      </w:pPr>
      <w:r>
        <w:rPr>
          <w:color w:val="000000"/>
          <w:sz w:val="27"/>
          <w:szCs w:val="27"/>
          <w:lang w:val="uk-UA"/>
        </w:rPr>
        <w:t>Яким має бути рішення суду?</w:t>
      </w:r>
    </w:p>
    <w:p w:rsidR="0062204F" w:rsidRDefault="0062204F" w:rsidP="0062204F">
      <w:pPr>
        <w:pStyle w:val="af"/>
        <w:spacing w:before="0" w:beforeAutospacing="0" w:after="0" w:afterAutospacing="0"/>
        <w:ind w:firstLine="709"/>
        <w:contextualSpacing/>
        <w:jc w:val="both"/>
        <w:rPr>
          <w:color w:val="000000"/>
          <w:sz w:val="27"/>
          <w:szCs w:val="27"/>
          <w:lang w:val="uk-UA"/>
        </w:rPr>
      </w:pPr>
      <w:r>
        <w:rPr>
          <w:color w:val="000000"/>
          <w:sz w:val="27"/>
          <w:szCs w:val="27"/>
          <w:lang w:val="uk-UA"/>
        </w:rPr>
        <w:t xml:space="preserve">Яким воно має бути, якщо будуть наявні докази: результати </w:t>
      </w:r>
      <w:r w:rsidRPr="0062204F">
        <w:rPr>
          <w:color w:val="000000"/>
          <w:sz w:val="27"/>
          <w:szCs w:val="27"/>
        </w:rPr>
        <w:t>судов</w:t>
      </w:r>
      <w:r>
        <w:rPr>
          <w:color w:val="000000"/>
          <w:sz w:val="27"/>
          <w:szCs w:val="27"/>
          <w:lang w:val="uk-UA"/>
        </w:rPr>
        <w:t>ої</w:t>
      </w:r>
      <w:r w:rsidRPr="0062204F">
        <w:rPr>
          <w:color w:val="000000"/>
          <w:sz w:val="27"/>
          <w:szCs w:val="27"/>
        </w:rPr>
        <w:t xml:space="preserve"> генетичн</w:t>
      </w:r>
      <w:r>
        <w:rPr>
          <w:color w:val="000000"/>
          <w:sz w:val="27"/>
          <w:szCs w:val="27"/>
          <w:lang w:val="uk-UA"/>
        </w:rPr>
        <w:t>ої</w:t>
      </w:r>
      <w:r w:rsidRPr="0062204F">
        <w:rPr>
          <w:color w:val="000000"/>
          <w:sz w:val="27"/>
          <w:szCs w:val="27"/>
        </w:rPr>
        <w:t xml:space="preserve"> експертиз</w:t>
      </w:r>
      <w:r>
        <w:rPr>
          <w:color w:val="000000"/>
          <w:sz w:val="27"/>
          <w:szCs w:val="27"/>
          <w:lang w:val="uk-UA"/>
        </w:rPr>
        <w:t>и</w:t>
      </w:r>
      <w:r w:rsidRPr="0062204F">
        <w:rPr>
          <w:color w:val="000000"/>
          <w:sz w:val="27"/>
          <w:szCs w:val="27"/>
        </w:rPr>
        <w:t xml:space="preserve">, проведення якої </w:t>
      </w:r>
      <w:r>
        <w:rPr>
          <w:color w:val="000000"/>
          <w:sz w:val="27"/>
          <w:szCs w:val="27"/>
          <w:lang w:val="uk-UA"/>
        </w:rPr>
        <w:t xml:space="preserve">було </w:t>
      </w:r>
      <w:r w:rsidRPr="0062204F">
        <w:rPr>
          <w:color w:val="000000"/>
          <w:sz w:val="27"/>
          <w:szCs w:val="27"/>
        </w:rPr>
        <w:t>доручено експертам КЗ «Дніпропетровське обласне бюро СМЕ» ДОР та на її вирішення було поставлено питання, чи є генетичним батьком дитини  ОСОБА_3  -  ОСОБА_2 </w:t>
      </w:r>
      <w:r>
        <w:rPr>
          <w:color w:val="000000"/>
          <w:sz w:val="27"/>
          <w:szCs w:val="27"/>
          <w:lang w:val="uk-UA"/>
        </w:rPr>
        <w:t xml:space="preserve">? </w:t>
      </w:r>
    </w:p>
    <w:p w:rsidR="0062204F" w:rsidRDefault="0062204F" w:rsidP="0062204F">
      <w:pPr>
        <w:ind w:firstLine="709"/>
        <w:contextualSpacing/>
        <w:jc w:val="both"/>
        <w:rPr>
          <w:rFonts w:eastAsia="Times New Roman"/>
          <w:color w:val="000000"/>
          <w:sz w:val="27"/>
          <w:szCs w:val="27"/>
          <w:lang w:val="uk-UA" w:eastAsia="ru-RU"/>
        </w:rPr>
      </w:pPr>
      <w:r w:rsidRPr="0062204F">
        <w:rPr>
          <w:rFonts w:eastAsia="Times New Roman"/>
          <w:color w:val="000000"/>
          <w:sz w:val="27"/>
          <w:szCs w:val="27"/>
          <w:lang w:val="uk-UA" w:eastAsia="ru-RU"/>
        </w:rPr>
        <w:lastRenderedPageBreak/>
        <w:t>Висновком експерта</w:t>
      </w:r>
      <w:r>
        <w:rPr>
          <w:rFonts w:eastAsia="Times New Roman"/>
          <w:color w:val="000000"/>
          <w:sz w:val="27"/>
          <w:szCs w:val="27"/>
          <w:lang w:val="uk-UA" w:eastAsia="ru-RU"/>
        </w:rPr>
        <w:t xml:space="preserve"> </w:t>
      </w:r>
      <w:r w:rsidRPr="0062204F">
        <w:rPr>
          <w:rFonts w:eastAsia="Times New Roman"/>
          <w:color w:val="000000"/>
          <w:sz w:val="27"/>
          <w:szCs w:val="27"/>
          <w:lang w:val="uk-UA" w:eastAsia="ru-RU"/>
        </w:rPr>
        <w:t>КЗ «Дніпропетровське</w:t>
      </w:r>
      <w:r>
        <w:rPr>
          <w:rFonts w:eastAsia="Times New Roman"/>
          <w:color w:val="000000"/>
          <w:sz w:val="27"/>
          <w:szCs w:val="27"/>
          <w:lang w:val="uk-UA" w:eastAsia="ru-RU"/>
        </w:rPr>
        <w:t xml:space="preserve"> </w:t>
      </w:r>
      <w:r w:rsidRPr="0062204F">
        <w:rPr>
          <w:rFonts w:eastAsia="Times New Roman"/>
          <w:color w:val="000000"/>
          <w:sz w:val="27"/>
          <w:szCs w:val="27"/>
          <w:lang w:val="uk-UA" w:eastAsia="ru-RU"/>
        </w:rPr>
        <w:t>обласне бюро</w:t>
      </w:r>
      <w:r>
        <w:rPr>
          <w:rFonts w:eastAsia="Times New Roman"/>
          <w:color w:val="000000"/>
          <w:sz w:val="27"/>
          <w:szCs w:val="27"/>
          <w:lang w:val="uk-UA" w:eastAsia="ru-RU"/>
        </w:rPr>
        <w:t xml:space="preserve"> </w:t>
      </w:r>
      <w:r w:rsidRPr="0062204F">
        <w:rPr>
          <w:rFonts w:eastAsia="Times New Roman"/>
          <w:color w:val="000000"/>
          <w:sz w:val="27"/>
          <w:szCs w:val="27"/>
          <w:lang w:val="uk-UA" w:eastAsia="ru-RU"/>
        </w:rPr>
        <w:t>СМЕ» ДОР</w:t>
      </w:r>
      <w:r>
        <w:rPr>
          <w:rFonts w:eastAsia="Times New Roman"/>
          <w:color w:val="000000"/>
          <w:sz w:val="27"/>
          <w:szCs w:val="27"/>
          <w:lang w:val="uk-UA" w:eastAsia="ru-RU"/>
        </w:rPr>
        <w:t xml:space="preserve"> </w:t>
      </w:r>
      <w:r w:rsidRPr="0062204F">
        <w:rPr>
          <w:rFonts w:eastAsia="Times New Roman"/>
          <w:color w:val="000000"/>
          <w:sz w:val="27"/>
          <w:szCs w:val="27"/>
          <w:lang w:val="uk-UA" w:eastAsia="ru-RU"/>
        </w:rPr>
        <w:t>№382від 29.05.2019</w:t>
      </w:r>
      <w:r>
        <w:rPr>
          <w:rFonts w:eastAsia="Times New Roman"/>
          <w:color w:val="000000"/>
          <w:sz w:val="27"/>
          <w:szCs w:val="27"/>
          <w:lang w:val="uk-UA" w:eastAsia="ru-RU"/>
        </w:rPr>
        <w:t xml:space="preserve"> </w:t>
      </w:r>
      <w:r w:rsidRPr="0062204F">
        <w:rPr>
          <w:rFonts w:eastAsia="Times New Roman"/>
          <w:color w:val="000000"/>
          <w:sz w:val="27"/>
          <w:szCs w:val="27"/>
          <w:lang w:val="uk-UA" w:eastAsia="ru-RU"/>
        </w:rPr>
        <w:t>року встановлено</w:t>
      </w:r>
      <w:r>
        <w:rPr>
          <w:rFonts w:eastAsia="Times New Roman"/>
          <w:color w:val="000000"/>
          <w:sz w:val="27"/>
          <w:szCs w:val="27"/>
          <w:lang w:val="uk-UA" w:eastAsia="ru-RU"/>
        </w:rPr>
        <w:t xml:space="preserve">, що </w:t>
      </w:r>
      <w:r w:rsidRPr="0062204F">
        <w:rPr>
          <w:rFonts w:eastAsia="Times New Roman"/>
          <w:color w:val="000000"/>
          <w:sz w:val="27"/>
          <w:szCs w:val="27"/>
          <w:lang w:val="uk-UA" w:eastAsia="ru-RU"/>
        </w:rPr>
        <w:t>ОСОБА_2</w:t>
      </w:r>
      <w:r w:rsidRPr="0062204F">
        <w:rPr>
          <w:rFonts w:eastAsia="Times New Roman"/>
          <w:color w:val="000000"/>
          <w:sz w:val="27"/>
          <w:szCs w:val="27"/>
          <w:lang w:eastAsia="ru-RU"/>
        </w:rPr>
        <w:t>  </w:t>
      </w:r>
      <w:r w:rsidRPr="0062204F">
        <w:rPr>
          <w:rFonts w:eastAsia="Times New Roman"/>
          <w:color w:val="000000"/>
          <w:sz w:val="27"/>
          <w:szCs w:val="27"/>
          <w:lang w:val="uk-UA" w:eastAsia="ru-RU"/>
        </w:rPr>
        <w:t>може бути біологічним батьком дитини</w:t>
      </w:r>
      <w:r>
        <w:rPr>
          <w:rFonts w:eastAsia="Times New Roman"/>
          <w:color w:val="000000"/>
          <w:sz w:val="27"/>
          <w:szCs w:val="27"/>
          <w:lang w:val="uk-UA" w:eastAsia="ru-RU"/>
        </w:rPr>
        <w:t xml:space="preserve"> </w:t>
      </w:r>
      <w:r w:rsidRPr="0062204F">
        <w:rPr>
          <w:rFonts w:eastAsia="Times New Roman"/>
          <w:color w:val="000000"/>
          <w:sz w:val="27"/>
          <w:szCs w:val="27"/>
          <w:lang w:val="uk-UA" w:eastAsia="ru-RU"/>
        </w:rPr>
        <w:t>малолітнього</w:t>
      </w:r>
      <w:r w:rsidRPr="0062204F">
        <w:rPr>
          <w:rFonts w:eastAsia="Times New Roman"/>
          <w:color w:val="000000"/>
          <w:sz w:val="27"/>
          <w:szCs w:val="27"/>
          <w:lang w:eastAsia="ru-RU"/>
        </w:rPr>
        <w:t>  </w:t>
      </w:r>
      <w:r w:rsidRPr="0062204F">
        <w:rPr>
          <w:rFonts w:eastAsia="Times New Roman"/>
          <w:color w:val="000000"/>
          <w:sz w:val="27"/>
          <w:szCs w:val="27"/>
          <w:lang w:val="uk-UA" w:eastAsia="ru-RU"/>
        </w:rPr>
        <w:t>ОСОБА_3 , ІНФОРМАЦІЯ_2 , ймовірність даної події складає 99,99998%.</w:t>
      </w:r>
      <w:r>
        <w:rPr>
          <w:rFonts w:eastAsia="Times New Roman"/>
          <w:color w:val="000000"/>
          <w:sz w:val="27"/>
          <w:szCs w:val="27"/>
          <w:lang w:val="uk-UA" w:eastAsia="ru-RU"/>
        </w:rPr>
        <w:t xml:space="preserve"> </w:t>
      </w:r>
    </w:p>
    <w:p w:rsidR="0062204F" w:rsidRPr="0062204F" w:rsidRDefault="0062204F" w:rsidP="0062204F">
      <w:pPr>
        <w:ind w:firstLine="709"/>
        <w:contextualSpacing/>
        <w:jc w:val="both"/>
        <w:rPr>
          <w:rFonts w:eastAsia="Times New Roman"/>
          <w:color w:val="000000"/>
          <w:sz w:val="27"/>
          <w:szCs w:val="27"/>
          <w:lang w:eastAsia="ru-RU"/>
        </w:rPr>
      </w:pPr>
      <w:r>
        <w:rPr>
          <w:rFonts w:eastAsia="Times New Roman"/>
          <w:color w:val="000000"/>
          <w:sz w:val="27"/>
          <w:szCs w:val="27"/>
          <w:lang w:val="uk-UA" w:eastAsia="ru-RU"/>
        </w:rPr>
        <w:t>Також д</w:t>
      </w:r>
      <w:r w:rsidRPr="0062204F">
        <w:rPr>
          <w:rFonts w:eastAsia="Times New Roman"/>
          <w:color w:val="000000"/>
          <w:sz w:val="27"/>
          <w:szCs w:val="27"/>
          <w:lang w:eastAsia="ru-RU"/>
        </w:rPr>
        <w:t>опитані в судовому засіданні свідки ОСОБА_8 , ОСОБА_9 надали пояснення, відповідно до яких позивачка та відповідач до народження дитини проживали разом без реєстрації шлюбу, вели спільне господарство.</w:t>
      </w:r>
    </w:p>
    <w:p w:rsidR="0062204F" w:rsidRDefault="0062204F" w:rsidP="00A41994">
      <w:pPr>
        <w:spacing w:line="264" w:lineRule="auto"/>
        <w:jc w:val="center"/>
        <w:rPr>
          <w:sz w:val="28"/>
          <w:szCs w:val="28"/>
          <w:lang w:val="uk-UA"/>
        </w:rPr>
      </w:pPr>
    </w:p>
    <w:p w:rsidR="00A41994" w:rsidRDefault="00A41994" w:rsidP="00A41994">
      <w:pPr>
        <w:spacing w:line="264" w:lineRule="auto"/>
        <w:jc w:val="center"/>
        <w:rPr>
          <w:b/>
          <w:i/>
          <w:sz w:val="28"/>
          <w:szCs w:val="28"/>
          <w:lang w:val="uk-UA"/>
        </w:rPr>
      </w:pPr>
      <w:r w:rsidRPr="001D62C3">
        <w:rPr>
          <w:sz w:val="28"/>
          <w:szCs w:val="28"/>
          <w:lang w:val="uk-UA"/>
        </w:rPr>
        <w:sym w:font="Webdings" w:char="F073"/>
      </w:r>
      <w:r w:rsidRPr="001D62C3">
        <w:rPr>
          <w:b/>
          <w:i/>
          <w:sz w:val="28"/>
          <w:szCs w:val="28"/>
          <w:lang w:val="uk-UA"/>
        </w:rPr>
        <w:t>Контрольні питання:</w:t>
      </w:r>
    </w:p>
    <w:p w:rsidR="0062204F" w:rsidRPr="001D62C3" w:rsidRDefault="0062204F" w:rsidP="00A41994">
      <w:pPr>
        <w:spacing w:line="264" w:lineRule="auto"/>
        <w:jc w:val="center"/>
        <w:rPr>
          <w:b/>
          <w:i/>
          <w:sz w:val="28"/>
          <w:szCs w:val="28"/>
          <w:lang w:val="uk-UA"/>
        </w:rPr>
      </w:pPr>
    </w:p>
    <w:p w:rsidR="00F5228E" w:rsidRPr="009E7E45" w:rsidRDefault="00F5228E" w:rsidP="00AB27D3">
      <w:pPr>
        <w:pStyle w:val="a3"/>
        <w:numPr>
          <w:ilvl w:val="0"/>
          <w:numId w:val="19"/>
        </w:numPr>
        <w:ind w:left="0" w:firstLine="709"/>
        <w:jc w:val="both"/>
        <w:rPr>
          <w:rFonts w:ascii="Times New Roman" w:hAnsi="Times New Roman"/>
          <w:sz w:val="28"/>
          <w:szCs w:val="28"/>
          <w:highlight w:val="green"/>
          <w:lang w:val="uk-UA"/>
        </w:rPr>
      </w:pPr>
      <w:r w:rsidRPr="009E7E45">
        <w:rPr>
          <w:rFonts w:ascii="Times New Roman" w:hAnsi="Times New Roman"/>
          <w:sz w:val="28"/>
          <w:szCs w:val="28"/>
          <w:highlight w:val="green"/>
          <w:lang w:val="uk-UA"/>
        </w:rPr>
        <w:t>Механізм приватно-правового регулювання сімейних відносин та охорони прав учасників.</w:t>
      </w:r>
    </w:p>
    <w:p w:rsidR="00F5228E" w:rsidRPr="009E7E45" w:rsidRDefault="00F5228E" w:rsidP="00AB27D3">
      <w:pPr>
        <w:pStyle w:val="a3"/>
        <w:numPr>
          <w:ilvl w:val="0"/>
          <w:numId w:val="19"/>
        </w:numPr>
        <w:ind w:left="0" w:firstLine="709"/>
        <w:jc w:val="both"/>
        <w:rPr>
          <w:rFonts w:ascii="Times New Roman" w:eastAsiaTheme="minorHAnsi" w:hAnsi="Times New Roman"/>
          <w:sz w:val="28"/>
          <w:szCs w:val="28"/>
        </w:rPr>
      </w:pPr>
      <w:r w:rsidRPr="009E7E45">
        <w:rPr>
          <w:rFonts w:ascii="Times New Roman" w:eastAsiaTheme="minorHAnsi" w:hAnsi="Times New Roman"/>
          <w:color w:val="000000"/>
          <w:sz w:val="28"/>
          <w:szCs w:val="28"/>
          <w:lang w:eastAsia="en-US"/>
        </w:rPr>
        <w:t>Дайте визначення поняттю «фактичні шлюбні відносини».</w:t>
      </w:r>
    </w:p>
    <w:p w:rsidR="00F5228E" w:rsidRPr="009E7E45" w:rsidRDefault="00F5228E" w:rsidP="00AB27D3">
      <w:pPr>
        <w:pStyle w:val="a3"/>
        <w:numPr>
          <w:ilvl w:val="0"/>
          <w:numId w:val="19"/>
        </w:numPr>
        <w:ind w:left="0" w:firstLine="709"/>
        <w:jc w:val="both"/>
        <w:rPr>
          <w:rFonts w:ascii="Times New Roman" w:eastAsiaTheme="minorHAnsi" w:hAnsi="Times New Roman"/>
          <w:color w:val="000000"/>
          <w:sz w:val="28"/>
          <w:szCs w:val="28"/>
          <w:lang w:eastAsia="en-US"/>
        </w:rPr>
      </w:pPr>
      <w:r w:rsidRPr="00F5228E">
        <w:rPr>
          <w:rFonts w:ascii="Times New Roman" w:eastAsiaTheme="minorHAnsi" w:hAnsi="Times New Roman"/>
          <w:color w:val="000000"/>
          <w:sz w:val="28"/>
          <w:szCs w:val="28"/>
          <w:lang w:eastAsia="en-US"/>
        </w:rPr>
        <w:t>У чому полягає різниця між простим співжиттям (конку</w:t>
      </w:r>
      <w:r w:rsidRPr="00F5228E">
        <w:rPr>
          <w:rFonts w:ascii="Times New Roman" w:eastAsiaTheme="minorHAnsi" w:hAnsi="Times New Roman"/>
          <w:color w:val="000000"/>
          <w:sz w:val="28"/>
          <w:szCs w:val="28"/>
          <w:lang w:eastAsia="en-US"/>
        </w:rPr>
        <w:softHyphen/>
        <w:t>бінатом) і зареєстрованим партнерством?</w:t>
      </w:r>
    </w:p>
    <w:p w:rsidR="00F5228E" w:rsidRPr="009E7E45" w:rsidRDefault="00F5228E" w:rsidP="00AB27D3">
      <w:pPr>
        <w:pStyle w:val="a3"/>
        <w:numPr>
          <w:ilvl w:val="0"/>
          <w:numId w:val="19"/>
        </w:numPr>
        <w:ind w:left="0" w:firstLine="709"/>
        <w:jc w:val="both"/>
        <w:rPr>
          <w:rFonts w:ascii="Times New Roman" w:hAnsi="Times New Roman"/>
          <w:bCs/>
          <w:sz w:val="28"/>
          <w:szCs w:val="28"/>
          <w:highlight w:val="green"/>
          <w:lang w:val="uk-UA"/>
        </w:rPr>
      </w:pPr>
      <w:r w:rsidRPr="009E7E45">
        <w:rPr>
          <w:rFonts w:ascii="Times New Roman" w:eastAsiaTheme="minorHAnsi" w:hAnsi="Times New Roman"/>
          <w:color w:val="000000"/>
          <w:sz w:val="28"/>
          <w:szCs w:val="28"/>
          <w:lang w:eastAsia="en-US"/>
        </w:rPr>
        <w:t>У чому полягає відмінність інституту шлюбу від інсти</w:t>
      </w:r>
      <w:r w:rsidRPr="009E7E45">
        <w:rPr>
          <w:rFonts w:ascii="Times New Roman" w:eastAsiaTheme="minorHAnsi" w:hAnsi="Times New Roman"/>
          <w:color w:val="000000"/>
          <w:sz w:val="28"/>
          <w:szCs w:val="28"/>
          <w:lang w:eastAsia="en-US"/>
        </w:rPr>
        <w:softHyphen/>
        <w:t>туту цивільного партнерства?</w:t>
      </w:r>
    </w:p>
    <w:p w:rsidR="00F5228E" w:rsidRPr="009E7E45" w:rsidRDefault="00F5228E" w:rsidP="00AB27D3">
      <w:pPr>
        <w:pStyle w:val="a3"/>
        <w:numPr>
          <w:ilvl w:val="0"/>
          <w:numId w:val="19"/>
        </w:numPr>
        <w:ind w:left="0" w:firstLine="709"/>
        <w:jc w:val="both"/>
        <w:rPr>
          <w:rFonts w:ascii="Times New Roman" w:hAnsi="Times New Roman"/>
          <w:bCs/>
          <w:sz w:val="28"/>
          <w:szCs w:val="28"/>
          <w:highlight w:val="green"/>
          <w:lang w:val="uk-UA"/>
        </w:rPr>
      </w:pPr>
      <w:r w:rsidRPr="009E7E45">
        <w:rPr>
          <w:rFonts w:ascii="Times New Roman" w:hAnsi="Times New Roman"/>
          <w:bCs/>
          <w:sz w:val="28"/>
          <w:szCs w:val="28"/>
          <w:highlight w:val="green"/>
          <w:lang w:val="uk-UA"/>
        </w:rPr>
        <w:t>Типові порушення прав дитини.</w:t>
      </w:r>
    </w:p>
    <w:p w:rsidR="004A131A" w:rsidRPr="009E7E45" w:rsidRDefault="001B24D1" w:rsidP="00AB27D3">
      <w:pPr>
        <w:pStyle w:val="a3"/>
        <w:numPr>
          <w:ilvl w:val="0"/>
          <w:numId w:val="19"/>
        </w:numPr>
        <w:ind w:left="0" w:firstLine="709"/>
        <w:jc w:val="both"/>
        <w:rPr>
          <w:rFonts w:ascii="Times New Roman" w:hAnsi="Times New Roman"/>
          <w:sz w:val="28"/>
          <w:szCs w:val="28"/>
          <w:lang w:val="uk-UA"/>
        </w:rPr>
      </w:pPr>
      <w:r w:rsidRPr="009E7E45">
        <w:rPr>
          <w:rFonts w:ascii="Times New Roman" w:hAnsi="Times New Roman"/>
          <w:sz w:val="28"/>
          <w:szCs w:val="28"/>
          <w:lang w:val="uk-UA"/>
        </w:rPr>
        <w:t>Розкрийте зміст с</w:t>
      </w:r>
      <w:r w:rsidR="004A131A" w:rsidRPr="009E7E45">
        <w:rPr>
          <w:rFonts w:ascii="Times New Roman" w:hAnsi="Times New Roman"/>
          <w:sz w:val="28"/>
          <w:szCs w:val="28"/>
          <w:lang w:val="uk-UA"/>
        </w:rPr>
        <w:t>удов</w:t>
      </w:r>
      <w:r w:rsidRPr="009E7E45">
        <w:rPr>
          <w:rFonts w:ascii="Times New Roman" w:hAnsi="Times New Roman"/>
          <w:sz w:val="28"/>
          <w:szCs w:val="28"/>
          <w:lang w:val="uk-UA"/>
        </w:rPr>
        <w:t>ого</w:t>
      </w:r>
      <w:r w:rsidR="004A131A" w:rsidRPr="009E7E45">
        <w:rPr>
          <w:rFonts w:ascii="Times New Roman" w:hAnsi="Times New Roman"/>
          <w:sz w:val="28"/>
          <w:szCs w:val="28"/>
          <w:lang w:val="uk-UA"/>
        </w:rPr>
        <w:t xml:space="preserve"> захист</w:t>
      </w:r>
      <w:r w:rsidRPr="009E7E45">
        <w:rPr>
          <w:rFonts w:ascii="Times New Roman" w:hAnsi="Times New Roman"/>
          <w:sz w:val="28"/>
          <w:szCs w:val="28"/>
          <w:lang w:val="uk-UA"/>
        </w:rPr>
        <w:t>у</w:t>
      </w:r>
      <w:r w:rsidR="00F5228E" w:rsidRPr="009E7E45">
        <w:rPr>
          <w:rFonts w:ascii="Times New Roman" w:hAnsi="Times New Roman"/>
          <w:sz w:val="28"/>
          <w:szCs w:val="28"/>
          <w:lang w:val="uk-UA"/>
        </w:rPr>
        <w:t xml:space="preserve"> батьківства та материнства</w:t>
      </w:r>
      <w:r w:rsidR="004A131A" w:rsidRPr="009E7E45">
        <w:rPr>
          <w:rFonts w:ascii="Times New Roman" w:hAnsi="Times New Roman"/>
          <w:sz w:val="28"/>
          <w:szCs w:val="28"/>
          <w:lang w:val="uk-UA"/>
        </w:rPr>
        <w:t>.</w:t>
      </w:r>
    </w:p>
    <w:p w:rsidR="00F5228E" w:rsidRPr="005932B5" w:rsidRDefault="00F5228E" w:rsidP="00AB27D3">
      <w:pPr>
        <w:pStyle w:val="a3"/>
        <w:numPr>
          <w:ilvl w:val="0"/>
          <w:numId w:val="19"/>
        </w:numPr>
        <w:spacing w:line="329" w:lineRule="atLeast"/>
        <w:ind w:left="0" w:firstLine="709"/>
        <w:jc w:val="both"/>
        <w:rPr>
          <w:rFonts w:ascii="Times New Roman" w:eastAsiaTheme="minorHAnsi" w:hAnsi="Times New Roman"/>
          <w:color w:val="000000"/>
          <w:sz w:val="28"/>
          <w:szCs w:val="28"/>
          <w:lang w:eastAsia="en-US"/>
        </w:rPr>
      </w:pPr>
      <w:r w:rsidRPr="009E7E45">
        <w:rPr>
          <w:rFonts w:ascii="Times New Roman" w:eastAsiaTheme="minorHAnsi" w:hAnsi="Times New Roman"/>
          <w:color w:val="000000"/>
          <w:sz w:val="28"/>
          <w:szCs w:val="28"/>
          <w:lang w:val="uk-UA" w:eastAsia="en-US"/>
        </w:rPr>
        <w:t xml:space="preserve">Порядок </w:t>
      </w:r>
      <w:r w:rsidRPr="005932B5">
        <w:rPr>
          <w:rFonts w:ascii="Times New Roman" w:eastAsiaTheme="minorHAnsi" w:hAnsi="Times New Roman"/>
          <w:color w:val="000000"/>
          <w:sz w:val="28"/>
          <w:szCs w:val="28"/>
          <w:lang w:eastAsia="en-US"/>
        </w:rPr>
        <w:t>стягн</w:t>
      </w:r>
      <w:r w:rsidRPr="009E7E45">
        <w:rPr>
          <w:rFonts w:ascii="Times New Roman" w:eastAsiaTheme="minorHAnsi" w:hAnsi="Times New Roman"/>
          <w:color w:val="000000"/>
          <w:sz w:val="28"/>
          <w:szCs w:val="28"/>
          <w:lang w:val="uk-UA" w:eastAsia="en-US"/>
        </w:rPr>
        <w:t xml:space="preserve">ення </w:t>
      </w:r>
      <w:r w:rsidRPr="005932B5">
        <w:rPr>
          <w:rFonts w:ascii="Times New Roman" w:eastAsiaTheme="minorHAnsi" w:hAnsi="Times New Roman"/>
          <w:color w:val="000000"/>
          <w:sz w:val="28"/>
          <w:szCs w:val="28"/>
          <w:lang w:eastAsia="en-US"/>
        </w:rPr>
        <w:t>алімент</w:t>
      </w:r>
      <w:r w:rsidRPr="009E7E45">
        <w:rPr>
          <w:rFonts w:ascii="Times New Roman" w:eastAsiaTheme="minorHAnsi" w:hAnsi="Times New Roman"/>
          <w:color w:val="000000"/>
          <w:sz w:val="28"/>
          <w:szCs w:val="28"/>
          <w:lang w:val="uk-UA" w:eastAsia="en-US"/>
        </w:rPr>
        <w:t>ів</w:t>
      </w:r>
      <w:r w:rsidRPr="005932B5">
        <w:rPr>
          <w:rFonts w:ascii="Times New Roman" w:eastAsiaTheme="minorHAnsi" w:hAnsi="Times New Roman"/>
          <w:color w:val="000000"/>
          <w:sz w:val="28"/>
          <w:szCs w:val="28"/>
          <w:lang w:eastAsia="en-US"/>
        </w:rPr>
        <w:t xml:space="preserve"> на дитину</w:t>
      </w:r>
      <w:r w:rsidRPr="009E7E45">
        <w:rPr>
          <w:rFonts w:ascii="Times New Roman" w:eastAsiaTheme="minorHAnsi" w:hAnsi="Times New Roman"/>
          <w:color w:val="000000"/>
          <w:sz w:val="28"/>
          <w:szCs w:val="28"/>
          <w:lang w:val="uk-UA" w:eastAsia="en-US"/>
        </w:rPr>
        <w:t xml:space="preserve"> в примусовому порядку</w:t>
      </w:r>
      <w:r w:rsidRPr="005932B5">
        <w:rPr>
          <w:rFonts w:ascii="Times New Roman" w:eastAsiaTheme="minorHAnsi" w:hAnsi="Times New Roman"/>
          <w:color w:val="000000"/>
          <w:sz w:val="28"/>
          <w:szCs w:val="28"/>
          <w:lang w:eastAsia="en-US"/>
        </w:rPr>
        <w:t>?</w:t>
      </w:r>
    </w:p>
    <w:p w:rsidR="00F5228E" w:rsidRPr="009E7E45" w:rsidRDefault="00F5228E" w:rsidP="00AB27D3">
      <w:pPr>
        <w:pStyle w:val="a3"/>
        <w:numPr>
          <w:ilvl w:val="0"/>
          <w:numId w:val="19"/>
        </w:numPr>
        <w:spacing w:line="329" w:lineRule="atLeast"/>
        <w:ind w:left="0" w:firstLine="709"/>
        <w:jc w:val="both"/>
        <w:rPr>
          <w:rFonts w:ascii="Times New Roman" w:eastAsiaTheme="minorHAnsi" w:hAnsi="Times New Roman"/>
          <w:color w:val="000000"/>
          <w:sz w:val="28"/>
          <w:szCs w:val="28"/>
          <w:lang w:val="uk-UA" w:eastAsia="en-US"/>
        </w:rPr>
      </w:pPr>
      <w:r w:rsidRPr="009E7E45">
        <w:rPr>
          <w:rFonts w:ascii="Times New Roman" w:eastAsiaTheme="minorHAnsi" w:hAnsi="Times New Roman"/>
          <w:color w:val="000000"/>
          <w:sz w:val="28"/>
          <w:szCs w:val="28"/>
          <w:lang w:val="uk-UA" w:eastAsia="en-US"/>
        </w:rPr>
        <w:t>Д</w:t>
      </w:r>
      <w:r w:rsidRPr="009E7E45">
        <w:rPr>
          <w:rFonts w:ascii="Times New Roman" w:eastAsiaTheme="minorHAnsi" w:hAnsi="Times New Roman"/>
          <w:color w:val="000000"/>
          <w:sz w:val="28"/>
          <w:szCs w:val="28"/>
          <w:lang w:eastAsia="en-US"/>
        </w:rPr>
        <w:t>огов</w:t>
      </w:r>
      <w:r w:rsidRPr="009E7E45">
        <w:rPr>
          <w:rFonts w:ascii="Times New Roman" w:eastAsiaTheme="minorHAnsi" w:hAnsi="Times New Roman"/>
          <w:color w:val="000000"/>
          <w:sz w:val="28"/>
          <w:szCs w:val="28"/>
          <w:lang w:val="uk-UA" w:eastAsia="en-US"/>
        </w:rPr>
        <w:t>і</w:t>
      </w:r>
      <w:r w:rsidRPr="009E7E45">
        <w:rPr>
          <w:rFonts w:ascii="Times New Roman" w:eastAsiaTheme="minorHAnsi" w:hAnsi="Times New Roman"/>
          <w:color w:val="000000"/>
          <w:sz w:val="28"/>
          <w:szCs w:val="28"/>
          <w:lang w:eastAsia="en-US"/>
        </w:rPr>
        <w:t>р</w:t>
      </w:r>
      <w:r w:rsidRPr="009E7E45">
        <w:rPr>
          <w:rFonts w:ascii="Times New Roman" w:eastAsiaTheme="minorHAnsi" w:hAnsi="Times New Roman"/>
          <w:color w:val="000000"/>
          <w:sz w:val="28"/>
          <w:szCs w:val="28"/>
          <w:lang w:val="uk-UA" w:eastAsia="en-US"/>
        </w:rPr>
        <w:t xml:space="preserve"> сурогатного материнства.</w:t>
      </w:r>
    </w:p>
    <w:p w:rsidR="00F5228E" w:rsidRPr="009E7E45" w:rsidRDefault="00F5228E" w:rsidP="00AB27D3">
      <w:pPr>
        <w:pStyle w:val="a3"/>
        <w:numPr>
          <w:ilvl w:val="0"/>
          <w:numId w:val="19"/>
        </w:numPr>
        <w:spacing w:line="329" w:lineRule="atLeast"/>
        <w:ind w:left="0" w:firstLine="709"/>
        <w:jc w:val="both"/>
        <w:rPr>
          <w:rFonts w:ascii="Times New Roman" w:eastAsiaTheme="minorHAnsi" w:hAnsi="Times New Roman"/>
          <w:color w:val="000000"/>
          <w:sz w:val="28"/>
          <w:szCs w:val="28"/>
          <w:lang w:val="uk-UA" w:eastAsia="en-US"/>
        </w:rPr>
      </w:pPr>
      <w:r w:rsidRPr="009E7E45">
        <w:rPr>
          <w:rFonts w:ascii="Times New Roman" w:eastAsiaTheme="minorHAnsi" w:hAnsi="Times New Roman"/>
          <w:color w:val="000000"/>
          <w:sz w:val="28"/>
          <w:szCs w:val="28"/>
          <w:lang w:val="uk-UA" w:eastAsia="en-US"/>
        </w:rPr>
        <w:t>Правове регулювання сурогатного материнства за національьним законодавством України.</w:t>
      </w:r>
    </w:p>
    <w:p w:rsidR="009E7E45" w:rsidRPr="009E7E45" w:rsidRDefault="00F5228E" w:rsidP="00AB27D3">
      <w:pPr>
        <w:pStyle w:val="a3"/>
        <w:numPr>
          <w:ilvl w:val="0"/>
          <w:numId w:val="19"/>
        </w:numPr>
        <w:spacing w:line="329" w:lineRule="atLeast"/>
        <w:ind w:left="0" w:firstLine="709"/>
        <w:jc w:val="both"/>
        <w:rPr>
          <w:rFonts w:ascii="Times New Roman" w:eastAsiaTheme="minorHAnsi" w:hAnsi="Times New Roman"/>
          <w:color w:val="000000"/>
          <w:sz w:val="28"/>
          <w:szCs w:val="28"/>
          <w:lang w:val="uk-UA" w:eastAsia="en-US"/>
        </w:rPr>
      </w:pPr>
      <w:r w:rsidRPr="009E7E45">
        <w:rPr>
          <w:rFonts w:ascii="Times New Roman" w:eastAsiaTheme="minorHAnsi" w:hAnsi="Times New Roman"/>
          <w:color w:val="000000"/>
          <w:sz w:val="28"/>
          <w:szCs w:val="28"/>
          <w:lang w:val="uk-UA" w:eastAsia="en-US"/>
        </w:rPr>
        <w:t>Порівняльний аналіз правового регулювання сурогатного материнства</w:t>
      </w:r>
      <w:r w:rsidR="009E7E45" w:rsidRPr="009E7E45">
        <w:rPr>
          <w:rFonts w:ascii="Times New Roman" w:eastAsiaTheme="minorHAnsi" w:hAnsi="Times New Roman"/>
          <w:color w:val="000000"/>
          <w:sz w:val="28"/>
          <w:szCs w:val="28"/>
          <w:lang w:val="uk-UA" w:eastAsia="en-US"/>
        </w:rPr>
        <w:t xml:space="preserve"> за законодавством України та зарубіжних країн.</w:t>
      </w:r>
    </w:p>
    <w:p w:rsidR="009E7E45" w:rsidRDefault="009E7E45" w:rsidP="009E7E45">
      <w:pPr>
        <w:autoSpaceDE w:val="0"/>
        <w:autoSpaceDN w:val="0"/>
        <w:adjustRightInd w:val="0"/>
        <w:contextualSpacing/>
        <w:jc w:val="center"/>
        <w:rPr>
          <w:rFonts w:eastAsiaTheme="minorHAnsi"/>
          <w:b/>
          <w:bCs/>
          <w:color w:val="000000"/>
          <w:sz w:val="28"/>
          <w:szCs w:val="28"/>
          <w:lang w:eastAsia="en-US"/>
        </w:rPr>
      </w:pPr>
    </w:p>
    <w:p w:rsidR="00F5228E" w:rsidRPr="009E7E45" w:rsidRDefault="00F5228E" w:rsidP="009E7E45">
      <w:pPr>
        <w:autoSpaceDE w:val="0"/>
        <w:autoSpaceDN w:val="0"/>
        <w:adjustRightInd w:val="0"/>
        <w:contextualSpacing/>
        <w:jc w:val="center"/>
        <w:rPr>
          <w:rFonts w:eastAsiaTheme="minorHAnsi"/>
          <w:b/>
          <w:bCs/>
          <w:color w:val="000000"/>
          <w:sz w:val="28"/>
          <w:szCs w:val="28"/>
          <w:lang w:eastAsia="en-US"/>
        </w:rPr>
      </w:pPr>
      <w:r w:rsidRPr="00F5228E">
        <w:rPr>
          <w:rFonts w:eastAsiaTheme="minorHAnsi"/>
          <w:b/>
          <w:bCs/>
          <w:color w:val="000000"/>
          <w:sz w:val="28"/>
          <w:szCs w:val="28"/>
          <w:lang w:eastAsia="en-US"/>
        </w:rPr>
        <w:t>Творчі завдання</w:t>
      </w:r>
    </w:p>
    <w:p w:rsidR="009E7E45" w:rsidRPr="00F5228E" w:rsidRDefault="009E7E45" w:rsidP="009E7E45">
      <w:pPr>
        <w:autoSpaceDE w:val="0"/>
        <w:autoSpaceDN w:val="0"/>
        <w:adjustRightInd w:val="0"/>
        <w:contextualSpacing/>
        <w:jc w:val="center"/>
        <w:rPr>
          <w:rFonts w:eastAsiaTheme="minorHAnsi"/>
          <w:color w:val="000000"/>
          <w:sz w:val="28"/>
          <w:szCs w:val="28"/>
          <w:lang w:val="uk-UA" w:eastAsia="en-US"/>
        </w:rPr>
      </w:pPr>
      <w:r w:rsidRPr="009E7E45">
        <w:rPr>
          <w:rFonts w:eastAsiaTheme="minorHAnsi"/>
          <w:b/>
          <w:bCs/>
          <w:color w:val="000000"/>
          <w:sz w:val="28"/>
          <w:szCs w:val="28"/>
          <w:lang w:val="uk-UA" w:eastAsia="en-US"/>
        </w:rPr>
        <w:t>(1 на вибір)</w:t>
      </w:r>
    </w:p>
    <w:p w:rsidR="009E7E45" w:rsidRPr="009E7E45" w:rsidRDefault="009E7E45" w:rsidP="00AB27D3">
      <w:pPr>
        <w:pStyle w:val="a3"/>
        <w:numPr>
          <w:ilvl w:val="0"/>
          <w:numId w:val="20"/>
        </w:numPr>
        <w:jc w:val="both"/>
        <w:rPr>
          <w:rFonts w:ascii="Times New Roman" w:eastAsiaTheme="minorHAnsi" w:hAnsi="Times New Roman"/>
          <w:color w:val="000000"/>
          <w:sz w:val="28"/>
          <w:szCs w:val="28"/>
          <w:lang w:eastAsia="en-US"/>
        </w:rPr>
      </w:pPr>
      <w:r w:rsidRPr="009E7E45">
        <w:rPr>
          <w:rFonts w:ascii="Times New Roman" w:eastAsiaTheme="minorHAnsi" w:hAnsi="Times New Roman"/>
          <w:color w:val="000000"/>
          <w:sz w:val="28"/>
          <w:szCs w:val="28"/>
          <w:lang w:eastAsia="en-US"/>
        </w:rPr>
        <w:t xml:space="preserve">Складіть позовну заяву </w:t>
      </w:r>
      <w:r w:rsidRPr="009E7E45">
        <w:rPr>
          <w:rFonts w:ascii="Times New Roman" w:eastAsiaTheme="minorHAnsi" w:hAnsi="Times New Roman"/>
          <w:color w:val="000000"/>
          <w:sz w:val="28"/>
          <w:szCs w:val="28"/>
          <w:lang w:val="uk-UA" w:eastAsia="en-US"/>
        </w:rPr>
        <w:t>про встановлення розміру аліментів.</w:t>
      </w:r>
    </w:p>
    <w:p w:rsidR="009E7E45" w:rsidRPr="009E7E45" w:rsidRDefault="009E7E45" w:rsidP="00AB27D3">
      <w:pPr>
        <w:pStyle w:val="a3"/>
        <w:numPr>
          <w:ilvl w:val="0"/>
          <w:numId w:val="20"/>
        </w:numPr>
        <w:jc w:val="both"/>
        <w:rPr>
          <w:rFonts w:ascii="Times New Roman" w:eastAsiaTheme="minorHAnsi" w:hAnsi="Times New Roman"/>
          <w:color w:val="000000"/>
          <w:sz w:val="28"/>
          <w:szCs w:val="28"/>
          <w:lang w:eastAsia="en-US"/>
        </w:rPr>
      </w:pPr>
      <w:r w:rsidRPr="009E7E45">
        <w:rPr>
          <w:rFonts w:ascii="Times New Roman" w:eastAsiaTheme="minorHAnsi" w:hAnsi="Times New Roman"/>
          <w:color w:val="000000"/>
          <w:sz w:val="28"/>
          <w:szCs w:val="28"/>
          <w:lang w:eastAsia="en-US"/>
        </w:rPr>
        <w:t xml:space="preserve">Складіть позовну заяву </w:t>
      </w:r>
      <w:r w:rsidRPr="009E7E45">
        <w:rPr>
          <w:rFonts w:ascii="Times New Roman" w:eastAsiaTheme="minorHAnsi" w:hAnsi="Times New Roman"/>
          <w:color w:val="000000"/>
          <w:sz w:val="28"/>
          <w:szCs w:val="28"/>
          <w:lang w:val="uk-UA" w:eastAsia="en-US"/>
        </w:rPr>
        <w:t>про зміну розміру аліментів.</w:t>
      </w:r>
    </w:p>
    <w:p w:rsidR="009E7E45" w:rsidRPr="009E7E45" w:rsidRDefault="009E7E45" w:rsidP="00AB27D3">
      <w:pPr>
        <w:pStyle w:val="a3"/>
        <w:numPr>
          <w:ilvl w:val="0"/>
          <w:numId w:val="20"/>
        </w:numPr>
        <w:spacing w:line="329" w:lineRule="atLeast"/>
        <w:jc w:val="both"/>
        <w:rPr>
          <w:rFonts w:ascii="Times New Roman" w:eastAsiaTheme="minorHAnsi" w:hAnsi="Times New Roman"/>
          <w:color w:val="000000"/>
          <w:sz w:val="28"/>
          <w:szCs w:val="28"/>
          <w:lang w:eastAsia="en-US"/>
        </w:rPr>
      </w:pPr>
      <w:r w:rsidRPr="009E7E45">
        <w:rPr>
          <w:rFonts w:ascii="Times New Roman" w:eastAsiaTheme="minorHAnsi" w:hAnsi="Times New Roman"/>
          <w:color w:val="000000"/>
          <w:sz w:val="28"/>
          <w:szCs w:val="28"/>
          <w:lang w:eastAsia="en-US"/>
        </w:rPr>
        <w:t xml:space="preserve">Складіть позовну заяву </w:t>
      </w:r>
      <w:r w:rsidRPr="009E7E45">
        <w:rPr>
          <w:rFonts w:ascii="Times New Roman" w:eastAsiaTheme="minorHAnsi" w:hAnsi="Times New Roman"/>
          <w:color w:val="000000"/>
          <w:sz w:val="28"/>
          <w:szCs w:val="28"/>
          <w:lang w:val="uk-UA" w:eastAsia="en-US"/>
        </w:rPr>
        <w:t>про встановлення батьківства.</w:t>
      </w:r>
    </w:p>
    <w:p w:rsidR="009E7E45" w:rsidRPr="009E7E45" w:rsidRDefault="009E7E45" w:rsidP="00AB27D3">
      <w:pPr>
        <w:pStyle w:val="a3"/>
        <w:numPr>
          <w:ilvl w:val="0"/>
          <w:numId w:val="20"/>
        </w:numPr>
        <w:spacing w:line="329" w:lineRule="atLeast"/>
        <w:jc w:val="both"/>
        <w:rPr>
          <w:rFonts w:ascii="Times New Roman" w:eastAsiaTheme="minorHAnsi" w:hAnsi="Times New Roman"/>
          <w:color w:val="000000"/>
          <w:sz w:val="28"/>
          <w:szCs w:val="28"/>
          <w:lang w:val="uk-UA" w:eastAsia="en-US"/>
        </w:rPr>
      </w:pPr>
      <w:r w:rsidRPr="009E7E45">
        <w:rPr>
          <w:rFonts w:ascii="Times New Roman" w:eastAsiaTheme="minorHAnsi" w:hAnsi="Times New Roman"/>
          <w:color w:val="000000"/>
          <w:sz w:val="28"/>
          <w:szCs w:val="28"/>
          <w:lang w:eastAsia="en-US"/>
        </w:rPr>
        <w:t xml:space="preserve">Складіть позовну заяву </w:t>
      </w:r>
      <w:r w:rsidRPr="009E7E45">
        <w:rPr>
          <w:rFonts w:ascii="Times New Roman" w:eastAsiaTheme="minorHAnsi" w:hAnsi="Times New Roman"/>
          <w:color w:val="000000"/>
          <w:sz w:val="28"/>
          <w:szCs w:val="28"/>
          <w:lang w:val="uk-UA" w:eastAsia="en-US"/>
        </w:rPr>
        <w:t>про визначення місця проживання дитини.</w:t>
      </w:r>
    </w:p>
    <w:p w:rsidR="009E7E45" w:rsidRPr="009E7E45" w:rsidRDefault="009E7E45" w:rsidP="00AB27D3">
      <w:pPr>
        <w:pStyle w:val="a3"/>
        <w:numPr>
          <w:ilvl w:val="0"/>
          <w:numId w:val="20"/>
        </w:numPr>
        <w:spacing w:line="329" w:lineRule="atLeast"/>
        <w:jc w:val="both"/>
        <w:rPr>
          <w:rFonts w:ascii="Times New Roman" w:eastAsiaTheme="minorHAnsi" w:hAnsi="Times New Roman"/>
          <w:color w:val="000000"/>
          <w:sz w:val="28"/>
          <w:szCs w:val="28"/>
          <w:lang w:val="uk-UA" w:eastAsia="en-US"/>
        </w:rPr>
      </w:pPr>
      <w:r w:rsidRPr="009E7E45">
        <w:rPr>
          <w:rFonts w:ascii="Times New Roman" w:eastAsiaTheme="minorHAnsi" w:hAnsi="Times New Roman"/>
          <w:color w:val="000000"/>
          <w:sz w:val="28"/>
          <w:szCs w:val="28"/>
          <w:lang w:val="uk-UA" w:eastAsia="en-US"/>
        </w:rPr>
        <w:t>Складіть позовну заяву про позбавлення батьківських прав.</w:t>
      </w:r>
    </w:p>
    <w:p w:rsidR="009E7E45" w:rsidRPr="009E7E45" w:rsidRDefault="009E7E45" w:rsidP="00AB27D3">
      <w:pPr>
        <w:pStyle w:val="a3"/>
        <w:numPr>
          <w:ilvl w:val="0"/>
          <w:numId w:val="20"/>
        </w:numPr>
        <w:spacing w:line="329" w:lineRule="atLeast"/>
        <w:jc w:val="both"/>
        <w:rPr>
          <w:rFonts w:ascii="Times New Roman" w:eastAsiaTheme="minorHAnsi" w:hAnsi="Times New Roman"/>
          <w:color w:val="000000"/>
          <w:sz w:val="28"/>
          <w:szCs w:val="28"/>
          <w:lang w:val="uk-UA" w:eastAsia="en-US"/>
        </w:rPr>
      </w:pPr>
      <w:r w:rsidRPr="009E7E45">
        <w:rPr>
          <w:rFonts w:ascii="Times New Roman" w:eastAsiaTheme="minorHAnsi" w:hAnsi="Times New Roman"/>
          <w:color w:val="000000"/>
          <w:sz w:val="28"/>
          <w:szCs w:val="28"/>
          <w:lang w:eastAsia="en-US"/>
        </w:rPr>
        <w:t xml:space="preserve">Складіть позовну заяву </w:t>
      </w:r>
      <w:r w:rsidRPr="009E7E45">
        <w:rPr>
          <w:rFonts w:ascii="Times New Roman" w:eastAsiaTheme="minorHAnsi" w:hAnsi="Times New Roman"/>
          <w:color w:val="000000"/>
          <w:sz w:val="28"/>
          <w:szCs w:val="28"/>
          <w:lang w:val="uk-UA" w:eastAsia="en-US"/>
        </w:rPr>
        <w:t>про поновлення батьківських прав.</w:t>
      </w:r>
    </w:p>
    <w:p w:rsidR="009E7E45" w:rsidRPr="009E7E45" w:rsidRDefault="009E7E45" w:rsidP="00AB27D3">
      <w:pPr>
        <w:pStyle w:val="a3"/>
        <w:numPr>
          <w:ilvl w:val="0"/>
          <w:numId w:val="20"/>
        </w:numPr>
        <w:spacing w:line="329" w:lineRule="atLeast"/>
        <w:jc w:val="both"/>
        <w:rPr>
          <w:rFonts w:ascii="Times New Roman" w:eastAsiaTheme="minorHAnsi" w:hAnsi="Times New Roman"/>
          <w:color w:val="000000"/>
          <w:sz w:val="28"/>
          <w:szCs w:val="28"/>
          <w:lang w:val="uk-UA" w:eastAsia="en-US"/>
        </w:rPr>
      </w:pPr>
      <w:r w:rsidRPr="009E7E45">
        <w:rPr>
          <w:rFonts w:ascii="Times New Roman" w:eastAsiaTheme="minorHAnsi" w:hAnsi="Times New Roman"/>
          <w:color w:val="000000"/>
          <w:sz w:val="28"/>
          <w:szCs w:val="28"/>
          <w:lang w:val="uk-UA" w:eastAsia="en-US"/>
        </w:rPr>
        <w:t>Складіть позовну заяву в інтересах дитини про захист її прав власності.</w:t>
      </w:r>
    </w:p>
    <w:p w:rsidR="009E7E45" w:rsidRDefault="009E7E45" w:rsidP="00A41994">
      <w:pPr>
        <w:contextualSpacing/>
        <w:jc w:val="center"/>
        <w:rPr>
          <w:sz w:val="36"/>
          <w:szCs w:val="36"/>
          <w:lang w:val="uk-UA"/>
        </w:rPr>
      </w:pPr>
    </w:p>
    <w:p w:rsidR="00190635" w:rsidRDefault="00190635" w:rsidP="00190635">
      <w:pPr>
        <w:contextualSpacing/>
        <w:jc w:val="center"/>
        <w:rPr>
          <w:b/>
          <w:caps/>
          <w:sz w:val="28"/>
          <w:szCs w:val="28"/>
          <w:lang w:val="uk-UA"/>
        </w:rPr>
      </w:pPr>
      <w:r>
        <w:rPr>
          <w:b/>
          <w:caps/>
          <w:sz w:val="28"/>
          <w:szCs w:val="28"/>
          <w:lang w:val="uk-UA"/>
        </w:rPr>
        <w:t>Змістовний модуль 5</w:t>
      </w:r>
    </w:p>
    <w:p w:rsidR="00190635" w:rsidRDefault="00190635" w:rsidP="009E7E45">
      <w:pPr>
        <w:contextualSpacing/>
        <w:jc w:val="center"/>
        <w:rPr>
          <w:b/>
          <w:sz w:val="28"/>
          <w:szCs w:val="28"/>
          <w:lang w:val="uk-UA"/>
        </w:rPr>
      </w:pPr>
    </w:p>
    <w:p w:rsidR="009E7E45" w:rsidRDefault="009E7E45" w:rsidP="009E7E45">
      <w:pPr>
        <w:contextualSpacing/>
        <w:jc w:val="center"/>
        <w:rPr>
          <w:b/>
          <w:sz w:val="28"/>
          <w:szCs w:val="28"/>
          <w:lang w:val="uk-UA"/>
        </w:rPr>
      </w:pPr>
      <w:r w:rsidRPr="001D62C3">
        <w:rPr>
          <w:b/>
          <w:sz w:val="28"/>
          <w:szCs w:val="28"/>
          <w:lang w:val="uk-UA"/>
        </w:rPr>
        <w:t xml:space="preserve">СЕМІНАРСЬКЕ ЗАНЯТТЯ № </w:t>
      </w:r>
      <w:r>
        <w:rPr>
          <w:b/>
          <w:sz w:val="28"/>
          <w:szCs w:val="28"/>
          <w:lang w:val="uk-UA"/>
        </w:rPr>
        <w:t>5</w:t>
      </w:r>
      <w:r w:rsidRPr="001D62C3">
        <w:rPr>
          <w:b/>
          <w:sz w:val="28"/>
          <w:szCs w:val="28"/>
          <w:lang w:val="uk-UA"/>
        </w:rPr>
        <w:t xml:space="preserve"> </w:t>
      </w:r>
    </w:p>
    <w:p w:rsidR="009E7E45" w:rsidRPr="001D62C3" w:rsidRDefault="009E7E45" w:rsidP="009E7E45">
      <w:pPr>
        <w:contextualSpacing/>
        <w:jc w:val="center"/>
        <w:rPr>
          <w:b/>
          <w:sz w:val="28"/>
          <w:szCs w:val="28"/>
          <w:lang w:val="uk-UA"/>
        </w:rPr>
      </w:pPr>
    </w:p>
    <w:p w:rsidR="009E7E45" w:rsidRPr="000C6362" w:rsidRDefault="009E7E45" w:rsidP="009E7E45">
      <w:pPr>
        <w:contextualSpacing/>
        <w:jc w:val="center"/>
        <w:rPr>
          <w:rFonts w:ascii="Times New Roman Полужирный" w:hAnsi="Times New Roman Полужирный" w:hint="eastAsia"/>
          <w:b/>
          <w:caps/>
          <w:sz w:val="28"/>
          <w:szCs w:val="28"/>
          <w:lang w:val="uk-UA"/>
        </w:rPr>
      </w:pPr>
      <w:r w:rsidRPr="000C6362">
        <w:rPr>
          <w:rFonts w:ascii="Times New Roman Полужирный" w:hAnsi="Times New Roman Полужирный"/>
          <w:b/>
          <w:caps/>
          <w:sz w:val="28"/>
          <w:szCs w:val="28"/>
          <w:lang w:val="uk-UA"/>
        </w:rPr>
        <w:t xml:space="preserve">Тема </w:t>
      </w:r>
    </w:p>
    <w:p w:rsidR="00BA3CEC" w:rsidRPr="00BA3CEC" w:rsidRDefault="00BA3CEC" w:rsidP="00BA3CEC">
      <w:pPr>
        <w:jc w:val="center"/>
        <w:rPr>
          <w:rFonts w:ascii="Times New Roman Полужирный" w:hAnsi="Times New Roman Полужирный" w:hint="eastAsia"/>
          <w:b/>
          <w:caps/>
          <w:color w:val="000000"/>
          <w:sz w:val="28"/>
          <w:szCs w:val="28"/>
        </w:rPr>
      </w:pPr>
      <w:r w:rsidRPr="00BA3CEC">
        <w:rPr>
          <w:rFonts w:ascii="Times New Roman Полужирный" w:hAnsi="Times New Roman Полужирный"/>
          <w:b/>
          <w:caps/>
          <w:color w:val="000000"/>
          <w:sz w:val="28"/>
          <w:szCs w:val="28"/>
        </w:rPr>
        <w:t xml:space="preserve">Актуальні проблеми житлового права. </w:t>
      </w:r>
    </w:p>
    <w:p w:rsidR="00BA3CEC" w:rsidRPr="00BA3CEC" w:rsidRDefault="00BA3CEC" w:rsidP="00BA3CEC">
      <w:pPr>
        <w:jc w:val="center"/>
        <w:rPr>
          <w:rFonts w:ascii="Times New Roman Полужирный" w:hAnsi="Times New Roman Полужирный" w:hint="eastAsia"/>
          <w:b/>
          <w:caps/>
          <w:color w:val="000000"/>
          <w:sz w:val="28"/>
          <w:szCs w:val="28"/>
        </w:rPr>
      </w:pPr>
      <w:r w:rsidRPr="00BA3CEC">
        <w:rPr>
          <w:rFonts w:ascii="Times New Roman Полужирный" w:hAnsi="Times New Roman Полужирный"/>
          <w:b/>
          <w:caps/>
          <w:color w:val="000000"/>
          <w:sz w:val="28"/>
          <w:szCs w:val="28"/>
        </w:rPr>
        <w:t xml:space="preserve">Актуальні проблеми медичного права. </w:t>
      </w:r>
    </w:p>
    <w:p w:rsidR="00BA3CEC" w:rsidRDefault="00BA3CEC" w:rsidP="00BA3CEC">
      <w:pPr>
        <w:jc w:val="center"/>
        <w:rPr>
          <w:rFonts w:asciiTheme="minorHAnsi" w:hAnsiTheme="minorHAnsi"/>
          <w:b/>
          <w:caps/>
          <w:color w:val="000000"/>
          <w:sz w:val="28"/>
          <w:szCs w:val="28"/>
          <w:lang w:val="uk-UA"/>
        </w:rPr>
      </w:pPr>
      <w:r w:rsidRPr="00BA3CEC">
        <w:rPr>
          <w:rFonts w:ascii="Times New Roman Полужирный" w:hAnsi="Times New Roman Полужирный"/>
          <w:b/>
          <w:caps/>
          <w:color w:val="000000"/>
          <w:sz w:val="28"/>
          <w:szCs w:val="28"/>
        </w:rPr>
        <w:lastRenderedPageBreak/>
        <w:t>Захист прав споживачів</w:t>
      </w:r>
      <w:r w:rsidRPr="00BA3CEC">
        <w:rPr>
          <w:rFonts w:ascii="Times New Roman Полужирный" w:hAnsi="Times New Roman Полужирный"/>
          <w:b/>
          <w:caps/>
          <w:color w:val="000000"/>
          <w:sz w:val="28"/>
          <w:szCs w:val="28"/>
          <w:lang w:val="uk-UA"/>
        </w:rPr>
        <w:t>.</w:t>
      </w:r>
    </w:p>
    <w:p w:rsidR="00BA3CEC" w:rsidRDefault="00BA3CEC" w:rsidP="00BA3CEC">
      <w:pPr>
        <w:jc w:val="center"/>
        <w:rPr>
          <w:rFonts w:asciiTheme="minorHAnsi" w:hAnsiTheme="minorHAnsi"/>
          <w:caps/>
          <w:color w:val="000000"/>
          <w:sz w:val="28"/>
          <w:szCs w:val="28"/>
          <w:lang w:val="uk-UA"/>
        </w:rPr>
      </w:pPr>
    </w:p>
    <w:p w:rsidR="00BA3CEC" w:rsidRPr="001D62C3" w:rsidRDefault="00BA3CEC" w:rsidP="00BA3CEC">
      <w:pPr>
        <w:jc w:val="center"/>
        <w:rPr>
          <w:b/>
          <w:sz w:val="28"/>
          <w:lang w:val="uk-UA"/>
        </w:rPr>
      </w:pPr>
      <w:r w:rsidRPr="001D62C3">
        <w:rPr>
          <w:b/>
          <w:sz w:val="28"/>
          <w:lang w:val="uk-UA"/>
        </w:rPr>
        <w:t>Мета семінарського заняття:</w:t>
      </w:r>
    </w:p>
    <w:p w:rsidR="00BA3CEC" w:rsidRPr="001D62C3" w:rsidRDefault="00BA3CEC" w:rsidP="00BA3CEC">
      <w:pPr>
        <w:ind w:firstLine="709"/>
        <w:jc w:val="both"/>
        <w:rPr>
          <w:sz w:val="28"/>
          <w:szCs w:val="28"/>
          <w:lang w:val="uk-UA"/>
        </w:rPr>
      </w:pPr>
      <w:r w:rsidRPr="001D62C3">
        <w:rPr>
          <w:sz w:val="28"/>
          <w:szCs w:val="28"/>
          <w:lang w:val="uk-UA"/>
        </w:rPr>
        <w:t>засвоєння, закріплення, поглиблення знань про:</w:t>
      </w:r>
    </w:p>
    <w:p w:rsidR="00BA3CEC" w:rsidRPr="001D62C3" w:rsidRDefault="00BA3CEC" w:rsidP="00AB27D3">
      <w:pPr>
        <w:numPr>
          <w:ilvl w:val="0"/>
          <w:numId w:val="9"/>
        </w:numPr>
        <w:ind w:left="0" w:firstLine="709"/>
        <w:contextualSpacing/>
        <w:jc w:val="both"/>
        <w:rPr>
          <w:sz w:val="28"/>
          <w:szCs w:val="28"/>
          <w:lang w:val="uk-UA"/>
        </w:rPr>
      </w:pPr>
      <w:r>
        <w:rPr>
          <w:sz w:val="28"/>
          <w:szCs w:val="28"/>
          <w:lang w:val="uk-UA"/>
        </w:rPr>
        <w:t>Положення житлового законодавства.</w:t>
      </w:r>
    </w:p>
    <w:p w:rsidR="00BA3CEC" w:rsidRDefault="00BA3CEC" w:rsidP="00AB27D3">
      <w:pPr>
        <w:numPr>
          <w:ilvl w:val="0"/>
          <w:numId w:val="9"/>
        </w:numPr>
        <w:ind w:left="0" w:firstLine="709"/>
        <w:contextualSpacing/>
        <w:jc w:val="both"/>
        <w:rPr>
          <w:sz w:val="28"/>
          <w:szCs w:val="28"/>
          <w:lang w:val="uk-UA"/>
        </w:rPr>
      </w:pPr>
      <w:r>
        <w:rPr>
          <w:sz w:val="28"/>
          <w:szCs w:val="28"/>
          <w:lang w:val="uk-UA"/>
        </w:rPr>
        <w:t>Новели житлового законодавства.</w:t>
      </w:r>
    </w:p>
    <w:p w:rsidR="00BA3CEC" w:rsidRDefault="00BA3CEC" w:rsidP="00AB27D3">
      <w:pPr>
        <w:numPr>
          <w:ilvl w:val="0"/>
          <w:numId w:val="9"/>
        </w:numPr>
        <w:ind w:left="0" w:firstLine="709"/>
        <w:contextualSpacing/>
        <w:jc w:val="both"/>
        <w:rPr>
          <w:sz w:val="28"/>
          <w:szCs w:val="28"/>
          <w:lang w:val="uk-UA"/>
        </w:rPr>
      </w:pPr>
      <w:r>
        <w:rPr>
          <w:sz w:val="28"/>
          <w:szCs w:val="28"/>
          <w:lang w:val="uk-UA"/>
        </w:rPr>
        <w:t>Захист житлових прав.</w:t>
      </w:r>
    </w:p>
    <w:p w:rsidR="00BA3CEC" w:rsidRDefault="00BA3CEC" w:rsidP="00AB27D3">
      <w:pPr>
        <w:numPr>
          <w:ilvl w:val="0"/>
          <w:numId w:val="9"/>
        </w:numPr>
        <w:ind w:left="0" w:firstLine="709"/>
        <w:contextualSpacing/>
        <w:jc w:val="both"/>
        <w:rPr>
          <w:sz w:val="28"/>
          <w:szCs w:val="28"/>
          <w:lang w:val="uk-UA"/>
        </w:rPr>
      </w:pPr>
      <w:r>
        <w:rPr>
          <w:sz w:val="28"/>
          <w:szCs w:val="28"/>
          <w:lang w:val="uk-UA"/>
        </w:rPr>
        <w:t>Державні програми забезпечення житлом.</w:t>
      </w:r>
    </w:p>
    <w:p w:rsidR="00BA3CEC" w:rsidRDefault="00BA3CEC" w:rsidP="00AB27D3">
      <w:pPr>
        <w:numPr>
          <w:ilvl w:val="0"/>
          <w:numId w:val="9"/>
        </w:numPr>
        <w:ind w:left="0" w:firstLine="709"/>
        <w:contextualSpacing/>
        <w:jc w:val="both"/>
        <w:rPr>
          <w:sz w:val="28"/>
          <w:szCs w:val="28"/>
          <w:lang w:val="uk-UA"/>
        </w:rPr>
      </w:pPr>
      <w:r>
        <w:rPr>
          <w:sz w:val="28"/>
          <w:szCs w:val="28"/>
          <w:lang w:val="uk-UA"/>
        </w:rPr>
        <w:t>Житловий фонд соціального призначення.</w:t>
      </w:r>
    </w:p>
    <w:p w:rsidR="00BA3CEC" w:rsidRDefault="00BA3CEC" w:rsidP="00AB27D3">
      <w:pPr>
        <w:numPr>
          <w:ilvl w:val="0"/>
          <w:numId w:val="9"/>
        </w:numPr>
        <w:ind w:left="0" w:firstLine="709"/>
        <w:contextualSpacing/>
        <w:jc w:val="both"/>
        <w:rPr>
          <w:sz w:val="28"/>
          <w:szCs w:val="28"/>
          <w:lang w:val="uk-UA"/>
        </w:rPr>
      </w:pPr>
      <w:r>
        <w:rPr>
          <w:sz w:val="28"/>
          <w:szCs w:val="28"/>
          <w:lang w:val="uk-UA"/>
        </w:rPr>
        <w:t>Проблеми мораторію на звернення стягнення за іпотечними кредитами в іноземній валюті.</w:t>
      </w:r>
    </w:p>
    <w:p w:rsidR="00BA3CEC" w:rsidRDefault="003704FA" w:rsidP="00AB27D3">
      <w:pPr>
        <w:numPr>
          <w:ilvl w:val="0"/>
          <w:numId w:val="9"/>
        </w:numPr>
        <w:ind w:left="0" w:firstLine="709"/>
        <w:contextualSpacing/>
        <w:jc w:val="both"/>
        <w:rPr>
          <w:sz w:val="28"/>
          <w:szCs w:val="28"/>
          <w:lang w:val="uk-UA"/>
        </w:rPr>
      </w:pPr>
      <w:r>
        <w:rPr>
          <w:sz w:val="28"/>
          <w:szCs w:val="28"/>
          <w:lang w:val="uk-UA"/>
        </w:rPr>
        <w:t>Проблема правового режиму анатомічних органів людини</w:t>
      </w:r>
    </w:p>
    <w:p w:rsidR="003704FA" w:rsidRDefault="003704FA" w:rsidP="00AB27D3">
      <w:pPr>
        <w:numPr>
          <w:ilvl w:val="0"/>
          <w:numId w:val="9"/>
        </w:numPr>
        <w:ind w:left="0" w:firstLine="709"/>
        <w:contextualSpacing/>
        <w:jc w:val="both"/>
        <w:rPr>
          <w:sz w:val="28"/>
          <w:szCs w:val="28"/>
          <w:lang w:val="uk-UA"/>
        </w:rPr>
      </w:pPr>
      <w:r>
        <w:rPr>
          <w:sz w:val="28"/>
          <w:szCs w:val="28"/>
          <w:lang w:val="uk-UA"/>
        </w:rPr>
        <w:t>Право на надання медичної допомоги та охорони здоров’я.</w:t>
      </w:r>
    </w:p>
    <w:p w:rsidR="003704FA" w:rsidRDefault="003704FA" w:rsidP="00AB27D3">
      <w:pPr>
        <w:numPr>
          <w:ilvl w:val="0"/>
          <w:numId w:val="9"/>
        </w:numPr>
        <w:ind w:left="0" w:firstLine="709"/>
        <w:contextualSpacing/>
        <w:jc w:val="both"/>
        <w:rPr>
          <w:sz w:val="28"/>
          <w:szCs w:val="28"/>
          <w:lang w:val="uk-UA"/>
        </w:rPr>
      </w:pPr>
      <w:r>
        <w:rPr>
          <w:sz w:val="28"/>
          <w:szCs w:val="28"/>
          <w:lang w:val="uk-UA"/>
        </w:rPr>
        <w:t>Проблеми сучасного консюмеризму.</w:t>
      </w:r>
    </w:p>
    <w:p w:rsidR="003704FA" w:rsidRDefault="003704FA" w:rsidP="00AB27D3">
      <w:pPr>
        <w:numPr>
          <w:ilvl w:val="0"/>
          <w:numId w:val="9"/>
        </w:numPr>
        <w:ind w:left="0" w:firstLine="709"/>
        <w:contextualSpacing/>
        <w:jc w:val="both"/>
        <w:rPr>
          <w:sz w:val="28"/>
          <w:szCs w:val="28"/>
          <w:lang w:val="uk-UA"/>
        </w:rPr>
      </w:pPr>
      <w:r w:rsidRPr="003704FA">
        <w:rPr>
          <w:sz w:val="28"/>
          <w:szCs w:val="28"/>
          <w:lang w:val="uk-UA"/>
        </w:rPr>
        <w:t>Юрисдикційний та неюрисдикційний захист прав споживачів</w:t>
      </w:r>
      <w:r>
        <w:rPr>
          <w:sz w:val="28"/>
          <w:szCs w:val="28"/>
          <w:lang w:val="uk-UA"/>
        </w:rPr>
        <w:t>.</w:t>
      </w:r>
    </w:p>
    <w:p w:rsidR="003704FA" w:rsidRDefault="003704FA" w:rsidP="00AB27D3">
      <w:pPr>
        <w:numPr>
          <w:ilvl w:val="0"/>
          <w:numId w:val="9"/>
        </w:numPr>
        <w:ind w:left="0" w:firstLine="709"/>
        <w:contextualSpacing/>
        <w:jc w:val="both"/>
        <w:rPr>
          <w:sz w:val="28"/>
          <w:szCs w:val="28"/>
          <w:lang w:val="uk-UA"/>
        </w:rPr>
      </w:pPr>
      <w:r>
        <w:rPr>
          <w:sz w:val="28"/>
          <w:szCs w:val="28"/>
          <w:lang w:val="uk-UA"/>
        </w:rPr>
        <w:t>Способи захисту прав споживачів.</w:t>
      </w:r>
    </w:p>
    <w:p w:rsidR="003704FA" w:rsidRDefault="003704FA" w:rsidP="00AB27D3">
      <w:pPr>
        <w:numPr>
          <w:ilvl w:val="0"/>
          <w:numId w:val="9"/>
        </w:numPr>
        <w:ind w:left="0" w:firstLine="709"/>
        <w:contextualSpacing/>
        <w:jc w:val="both"/>
        <w:rPr>
          <w:sz w:val="28"/>
          <w:szCs w:val="28"/>
          <w:lang w:val="uk-UA"/>
        </w:rPr>
      </w:pPr>
      <w:r>
        <w:rPr>
          <w:sz w:val="28"/>
          <w:szCs w:val="28"/>
          <w:lang w:val="uk-UA"/>
        </w:rPr>
        <w:t>Порядок захисту прав споживачів.</w:t>
      </w:r>
    </w:p>
    <w:p w:rsidR="003704FA" w:rsidRDefault="003704FA" w:rsidP="00AB27D3">
      <w:pPr>
        <w:numPr>
          <w:ilvl w:val="0"/>
          <w:numId w:val="9"/>
        </w:numPr>
        <w:ind w:left="0" w:firstLine="709"/>
        <w:contextualSpacing/>
        <w:jc w:val="both"/>
        <w:rPr>
          <w:sz w:val="28"/>
          <w:szCs w:val="28"/>
          <w:lang w:val="uk-UA"/>
        </w:rPr>
      </w:pPr>
      <w:r>
        <w:rPr>
          <w:sz w:val="28"/>
          <w:szCs w:val="28"/>
          <w:lang w:val="uk-UA"/>
        </w:rPr>
        <w:t>Охорона права на безпеку харчових продуктів.</w:t>
      </w:r>
    </w:p>
    <w:p w:rsidR="00BA3CEC" w:rsidRPr="003704FA" w:rsidRDefault="003704FA" w:rsidP="00AB27D3">
      <w:pPr>
        <w:numPr>
          <w:ilvl w:val="0"/>
          <w:numId w:val="9"/>
        </w:numPr>
        <w:ind w:left="0" w:firstLine="709"/>
        <w:contextualSpacing/>
        <w:jc w:val="both"/>
        <w:rPr>
          <w:b/>
          <w:sz w:val="28"/>
          <w:szCs w:val="28"/>
          <w:lang w:val="uk-UA"/>
        </w:rPr>
      </w:pPr>
      <w:r>
        <w:rPr>
          <w:sz w:val="28"/>
          <w:szCs w:val="28"/>
          <w:lang w:val="uk-UA"/>
        </w:rPr>
        <w:t>Проблеми правового захисту прав споживачів щодо різних видів товарів, робіт, послуг (</w:t>
      </w:r>
      <w:r w:rsidR="00BA3CEC" w:rsidRPr="003704FA">
        <w:rPr>
          <w:sz w:val="28"/>
          <w:szCs w:val="28"/>
          <w:lang w:val="uk-UA"/>
        </w:rPr>
        <w:t xml:space="preserve">продуктів харчування, </w:t>
      </w:r>
      <w:r>
        <w:rPr>
          <w:sz w:val="28"/>
          <w:szCs w:val="28"/>
          <w:lang w:val="uk-UA"/>
        </w:rPr>
        <w:t xml:space="preserve">лікарських засобів, </w:t>
      </w:r>
      <w:r w:rsidR="00BA3CEC" w:rsidRPr="003704FA">
        <w:rPr>
          <w:sz w:val="28"/>
          <w:szCs w:val="28"/>
          <w:lang w:val="uk-UA"/>
        </w:rPr>
        <w:t>дитячих іграшок, косметичних засобів, надання медичних та косметологічних послуг, надання житлово-комунальних послуг,  транспортних послуг, послуг у сфері туризму, надання послуг у сфері освіти, догляду за дітьми, надання банківських послуг</w:t>
      </w:r>
      <w:r>
        <w:rPr>
          <w:sz w:val="28"/>
          <w:szCs w:val="28"/>
          <w:lang w:val="uk-UA"/>
        </w:rPr>
        <w:t>, послуг в сфері відпочинку та дозвілля, послуг в сфері інвестиційної діяльності, похоронної діяльності)</w:t>
      </w:r>
      <w:r w:rsidR="00BA3CEC" w:rsidRPr="003704FA">
        <w:rPr>
          <w:sz w:val="28"/>
          <w:szCs w:val="28"/>
          <w:lang w:val="uk-UA"/>
        </w:rPr>
        <w:t xml:space="preserve">. </w:t>
      </w:r>
    </w:p>
    <w:p w:rsidR="009E7E45" w:rsidRDefault="009E7E45" w:rsidP="009E7E45">
      <w:pPr>
        <w:jc w:val="center"/>
        <w:rPr>
          <w:b/>
          <w:sz w:val="28"/>
          <w:lang w:val="uk-UA"/>
        </w:rPr>
      </w:pPr>
    </w:p>
    <w:p w:rsidR="009E7E45" w:rsidRPr="001D62C3" w:rsidRDefault="009E7E45" w:rsidP="009E7E45">
      <w:pPr>
        <w:contextualSpacing/>
        <w:jc w:val="center"/>
        <w:rPr>
          <w:b/>
          <w:sz w:val="28"/>
          <w:szCs w:val="28"/>
          <w:lang w:val="uk-UA"/>
        </w:rPr>
      </w:pPr>
      <w:r w:rsidRPr="001D62C3">
        <w:rPr>
          <w:b/>
          <w:sz w:val="28"/>
          <w:szCs w:val="28"/>
          <w:lang w:val="uk-UA"/>
        </w:rPr>
        <w:t xml:space="preserve">План: </w:t>
      </w:r>
    </w:p>
    <w:p w:rsidR="003704FA" w:rsidRPr="003704FA" w:rsidRDefault="003704FA" w:rsidP="00AB27D3">
      <w:pPr>
        <w:numPr>
          <w:ilvl w:val="0"/>
          <w:numId w:val="21"/>
        </w:numPr>
        <w:ind w:left="0" w:firstLine="709"/>
        <w:rPr>
          <w:b/>
          <w:sz w:val="28"/>
          <w:szCs w:val="28"/>
        </w:rPr>
      </w:pPr>
      <w:r w:rsidRPr="003704FA">
        <w:rPr>
          <w:sz w:val="28"/>
          <w:szCs w:val="28"/>
          <w:lang w:val="uk-UA"/>
        </w:rPr>
        <w:t>О</w:t>
      </w:r>
      <w:r w:rsidRPr="003704FA">
        <w:rPr>
          <w:sz w:val="28"/>
          <w:szCs w:val="28"/>
        </w:rPr>
        <w:t>хорона та</w:t>
      </w:r>
      <w:r w:rsidRPr="003704FA">
        <w:rPr>
          <w:b/>
          <w:sz w:val="28"/>
          <w:szCs w:val="28"/>
        </w:rPr>
        <w:t xml:space="preserve"> </w:t>
      </w:r>
      <w:r w:rsidRPr="003704FA">
        <w:rPr>
          <w:sz w:val="28"/>
          <w:szCs w:val="28"/>
        </w:rPr>
        <w:t xml:space="preserve">захист житлових прав </w:t>
      </w:r>
    </w:p>
    <w:p w:rsidR="003704FA" w:rsidRPr="003704FA" w:rsidRDefault="003704FA" w:rsidP="00AB27D3">
      <w:pPr>
        <w:numPr>
          <w:ilvl w:val="0"/>
          <w:numId w:val="21"/>
        </w:numPr>
        <w:ind w:left="0" w:firstLine="709"/>
        <w:rPr>
          <w:b/>
          <w:sz w:val="28"/>
          <w:szCs w:val="28"/>
        </w:rPr>
      </w:pPr>
      <w:r w:rsidRPr="003704FA">
        <w:rPr>
          <w:color w:val="000000"/>
          <w:sz w:val="28"/>
          <w:szCs w:val="28"/>
          <w:lang w:val="uk-UA"/>
        </w:rPr>
        <w:t>А</w:t>
      </w:r>
      <w:r w:rsidRPr="003704FA">
        <w:rPr>
          <w:color w:val="000000"/>
          <w:sz w:val="28"/>
          <w:szCs w:val="28"/>
        </w:rPr>
        <w:t>ктуальні проблеми медичного права</w:t>
      </w:r>
      <w:r w:rsidRPr="003704FA">
        <w:rPr>
          <w:color w:val="000000"/>
          <w:sz w:val="28"/>
          <w:szCs w:val="28"/>
          <w:lang w:val="uk-UA"/>
        </w:rPr>
        <w:t>.</w:t>
      </w:r>
    </w:p>
    <w:p w:rsidR="003704FA" w:rsidRPr="003704FA" w:rsidRDefault="003704FA" w:rsidP="00AB27D3">
      <w:pPr>
        <w:pStyle w:val="a3"/>
        <w:numPr>
          <w:ilvl w:val="0"/>
          <w:numId w:val="21"/>
        </w:numPr>
        <w:shd w:val="clear" w:color="auto" w:fill="FFFFFF"/>
        <w:ind w:left="0" w:right="125" w:firstLine="709"/>
        <w:jc w:val="both"/>
        <w:rPr>
          <w:rFonts w:ascii="Times New Roman" w:hAnsi="Times New Roman"/>
          <w:sz w:val="28"/>
          <w:szCs w:val="28"/>
          <w:lang w:val="uk-UA"/>
        </w:rPr>
      </w:pPr>
      <w:r w:rsidRPr="003704FA">
        <w:rPr>
          <w:rFonts w:ascii="Times New Roman" w:hAnsi="Times New Roman"/>
          <w:sz w:val="28"/>
          <w:szCs w:val="28"/>
          <w:lang w:val="uk-UA"/>
        </w:rPr>
        <w:t>О</w:t>
      </w:r>
      <w:r w:rsidRPr="003704FA">
        <w:rPr>
          <w:rFonts w:ascii="Times New Roman" w:hAnsi="Times New Roman"/>
          <w:sz w:val="28"/>
          <w:szCs w:val="28"/>
        </w:rPr>
        <w:t>хорона та</w:t>
      </w:r>
      <w:r w:rsidRPr="003704FA">
        <w:rPr>
          <w:rFonts w:ascii="Times New Roman" w:hAnsi="Times New Roman"/>
          <w:b/>
          <w:sz w:val="28"/>
          <w:szCs w:val="28"/>
        </w:rPr>
        <w:t xml:space="preserve"> </w:t>
      </w:r>
      <w:r w:rsidRPr="003704FA">
        <w:rPr>
          <w:rFonts w:ascii="Times New Roman" w:hAnsi="Times New Roman"/>
          <w:sz w:val="28"/>
          <w:szCs w:val="28"/>
        </w:rPr>
        <w:t>захист прав споживачів</w:t>
      </w:r>
      <w:r w:rsidRPr="003704FA">
        <w:rPr>
          <w:rFonts w:ascii="Times New Roman" w:hAnsi="Times New Roman"/>
          <w:sz w:val="28"/>
          <w:szCs w:val="28"/>
          <w:lang w:val="uk-UA"/>
        </w:rPr>
        <w:t>.</w:t>
      </w:r>
    </w:p>
    <w:p w:rsidR="003704FA" w:rsidRPr="003704FA" w:rsidRDefault="003704FA" w:rsidP="003704FA">
      <w:pPr>
        <w:ind w:firstLine="709"/>
        <w:jc w:val="center"/>
        <w:rPr>
          <w:sz w:val="36"/>
          <w:szCs w:val="36"/>
          <w:lang w:val="uk-UA"/>
        </w:rPr>
      </w:pPr>
    </w:p>
    <w:p w:rsidR="009E7E45" w:rsidRPr="001D62C3" w:rsidRDefault="009E7E45" w:rsidP="009E7E45">
      <w:pPr>
        <w:jc w:val="center"/>
        <w:rPr>
          <w:b/>
          <w:sz w:val="28"/>
          <w:szCs w:val="28"/>
          <w:lang w:val="uk-UA"/>
        </w:rPr>
      </w:pPr>
      <w:r w:rsidRPr="001D62C3">
        <w:rPr>
          <w:sz w:val="36"/>
          <w:szCs w:val="36"/>
          <w:lang w:val="uk-UA"/>
        </w:rPr>
        <w:sym w:font="Webdings" w:char="F0A8"/>
      </w:r>
      <w:r w:rsidRPr="001D62C3">
        <w:rPr>
          <w:b/>
          <w:sz w:val="28"/>
          <w:szCs w:val="28"/>
          <w:lang w:val="uk-UA"/>
        </w:rPr>
        <w:t>Основні терміни та поняття</w:t>
      </w:r>
    </w:p>
    <w:p w:rsidR="009E7E45" w:rsidRPr="001D62C3" w:rsidRDefault="005B08A7" w:rsidP="009E7E45">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color w:val="000000"/>
          <w:spacing w:val="-1"/>
          <w:sz w:val="28"/>
          <w:szCs w:val="28"/>
          <w:lang w:val="uk-UA"/>
        </w:rPr>
      </w:pPr>
      <w:r>
        <w:rPr>
          <w:rFonts w:ascii="Times New Roman" w:hAnsi="Times New Roman" w:cs="Times New Roman"/>
          <w:bCs/>
          <w:color w:val="000000"/>
          <w:spacing w:val="-1"/>
          <w:sz w:val="28"/>
          <w:szCs w:val="28"/>
          <w:lang w:val="uk-UA"/>
        </w:rPr>
        <w:t xml:space="preserve">Житло, житлове приміщення, житловий фонд, забезпечення житлом, користування житлом, соціальний житловий фонд, органи, анатомічні органи людини, донорство, споживач, захист прав споживачів. </w:t>
      </w:r>
    </w:p>
    <w:p w:rsidR="009E7E45" w:rsidRPr="001D62C3" w:rsidRDefault="009E7E45" w:rsidP="009E7E45">
      <w:pPr>
        <w:tabs>
          <w:tab w:val="left" w:pos="1080"/>
        </w:tabs>
        <w:spacing w:line="264" w:lineRule="auto"/>
        <w:jc w:val="center"/>
        <w:rPr>
          <w:b/>
          <w:i/>
          <w:sz w:val="28"/>
          <w:szCs w:val="28"/>
          <w:lang w:val="uk-UA"/>
        </w:rPr>
      </w:pPr>
      <w:r w:rsidRPr="001D62C3">
        <w:rPr>
          <w:b/>
          <w:sz w:val="56"/>
          <w:szCs w:val="56"/>
          <w:lang w:val="uk-UA"/>
        </w:rPr>
        <w:sym w:font="Wingdings" w:char="F047"/>
      </w:r>
      <w:r w:rsidRPr="001D62C3">
        <w:rPr>
          <w:b/>
          <w:i/>
          <w:sz w:val="28"/>
          <w:szCs w:val="28"/>
          <w:lang w:val="uk-UA"/>
        </w:rPr>
        <w:t>Методичні вказівки</w:t>
      </w:r>
    </w:p>
    <w:p w:rsidR="00A41994" w:rsidRPr="001D62C3" w:rsidRDefault="00A41994" w:rsidP="00A41994">
      <w:pPr>
        <w:tabs>
          <w:tab w:val="left" w:pos="1080"/>
        </w:tabs>
        <w:spacing w:line="264" w:lineRule="auto"/>
        <w:jc w:val="center"/>
        <w:rPr>
          <w:b/>
          <w:i/>
          <w:sz w:val="28"/>
          <w:szCs w:val="28"/>
          <w:lang w:val="uk-UA"/>
        </w:rPr>
      </w:pPr>
    </w:p>
    <w:p w:rsidR="003704FA" w:rsidRPr="00953D56" w:rsidRDefault="00A41994" w:rsidP="00AB27D3">
      <w:pPr>
        <w:numPr>
          <w:ilvl w:val="0"/>
          <w:numId w:val="22"/>
        </w:numPr>
        <w:ind w:left="0" w:firstLine="709"/>
        <w:jc w:val="both"/>
        <w:rPr>
          <w:sz w:val="28"/>
          <w:szCs w:val="28"/>
        </w:rPr>
      </w:pPr>
      <w:r w:rsidRPr="00953D56">
        <w:rPr>
          <w:i/>
          <w:sz w:val="28"/>
          <w:szCs w:val="28"/>
          <w:lang w:val="uk-UA" w:eastAsia="ko-KR"/>
        </w:rPr>
        <w:t>Перше питання</w:t>
      </w:r>
      <w:r w:rsidR="005B08A7" w:rsidRPr="00953D56">
        <w:rPr>
          <w:i/>
          <w:sz w:val="28"/>
          <w:szCs w:val="28"/>
          <w:lang w:val="uk-UA" w:eastAsia="ko-KR"/>
        </w:rPr>
        <w:t xml:space="preserve">. </w:t>
      </w:r>
      <w:r w:rsidR="005B08A7" w:rsidRPr="00953D56">
        <w:rPr>
          <w:sz w:val="28"/>
          <w:szCs w:val="28"/>
          <w:lang w:val="uk-UA" w:eastAsia="ko-KR"/>
        </w:rPr>
        <w:t>Проблеми об’єктивного та суб’єктивного визначення «житла». Рішення ЄСПЛ щодо визначення «житла та житлового приміщення». Охорона та захист житлових прав. Особливості правового регулювання користування різних видів житлових фондів. З</w:t>
      </w:r>
      <w:r w:rsidR="005B08A7" w:rsidRPr="00953D56">
        <w:rPr>
          <w:sz w:val="28"/>
          <w:szCs w:val="28"/>
          <w:lang w:val="uk-UA"/>
        </w:rPr>
        <w:t xml:space="preserve">абезпечення житлом, користування житлом, набуття та припинення права власності на житло, захист </w:t>
      </w:r>
      <w:r w:rsidR="005B08A7" w:rsidRPr="00953D56">
        <w:rPr>
          <w:sz w:val="28"/>
          <w:szCs w:val="28"/>
          <w:lang w:val="uk-UA"/>
        </w:rPr>
        <w:lastRenderedPageBreak/>
        <w:t xml:space="preserve">права власності та володіння, захист житлових прав в контексті практики ЄСПЛ, судова практика вирішення житлових спорів. Охорона та захист права на </w:t>
      </w:r>
      <w:r w:rsidR="003704FA" w:rsidRPr="00953D56">
        <w:rPr>
          <w:sz w:val="28"/>
          <w:szCs w:val="28"/>
        </w:rPr>
        <w:t>недоторканість житла</w:t>
      </w:r>
      <w:r w:rsidR="005B08A7" w:rsidRPr="00953D56">
        <w:rPr>
          <w:sz w:val="28"/>
          <w:szCs w:val="28"/>
          <w:lang w:val="uk-UA"/>
        </w:rPr>
        <w:t xml:space="preserve">. </w:t>
      </w:r>
    </w:p>
    <w:p w:rsidR="00953D56" w:rsidRPr="00953D56" w:rsidRDefault="005B08A7" w:rsidP="00953D56">
      <w:pPr>
        <w:ind w:firstLine="709"/>
        <w:jc w:val="both"/>
        <w:rPr>
          <w:sz w:val="28"/>
          <w:szCs w:val="28"/>
          <w:lang w:val="uk-UA"/>
        </w:rPr>
      </w:pPr>
      <w:r w:rsidRPr="00953D56">
        <w:rPr>
          <w:i/>
          <w:sz w:val="28"/>
          <w:szCs w:val="28"/>
          <w:lang w:val="uk-UA" w:eastAsia="ko-KR"/>
        </w:rPr>
        <w:t>Друге питання.</w:t>
      </w:r>
      <w:r w:rsidRPr="00953D56">
        <w:rPr>
          <w:sz w:val="28"/>
          <w:szCs w:val="28"/>
          <w:lang w:val="uk-UA"/>
        </w:rPr>
        <w:t xml:space="preserve"> </w:t>
      </w:r>
      <w:r w:rsidR="00953D56" w:rsidRPr="00953D56">
        <w:rPr>
          <w:sz w:val="28"/>
          <w:szCs w:val="28"/>
          <w:lang w:val="uk-UA"/>
        </w:rPr>
        <w:t xml:space="preserve">Співвідношення прав на охорону здоров’я та права на здоров’я, права на надання медичної допомоги. Правове регулювання надання медичних послуг за договорами про надання медичних послуг. Види медичних послуг. Донорство. Евтаназія. Перспективи правового регулювання інформаційних технологій </w:t>
      </w:r>
      <w:r w:rsidR="00953D56" w:rsidRPr="00953D56">
        <w:rPr>
          <w:sz w:val="28"/>
          <w:szCs w:val="28"/>
        </w:rPr>
        <w:t>Neuralink</w:t>
      </w:r>
      <w:r w:rsidR="00953D56" w:rsidRPr="00953D56">
        <w:rPr>
          <w:sz w:val="28"/>
          <w:szCs w:val="28"/>
          <w:lang w:val="uk-UA"/>
        </w:rPr>
        <w:t>. Наслідки медичної допомоги, яка</w:t>
      </w:r>
      <w:r w:rsidR="00953D56">
        <w:rPr>
          <w:sz w:val="28"/>
          <w:szCs w:val="28"/>
          <w:lang w:val="uk-UA"/>
        </w:rPr>
        <w:t xml:space="preserve"> </w:t>
      </w:r>
      <w:r w:rsidR="00953D56" w:rsidRPr="00953D56">
        <w:rPr>
          <w:sz w:val="28"/>
          <w:szCs w:val="28"/>
          <w:lang w:val="uk-UA"/>
        </w:rPr>
        <w:t xml:space="preserve">спричинила смерть. </w:t>
      </w:r>
    </w:p>
    <w:p w:rsidR="001B63D4" w:rsidRPr="00953D56" w:rsidRDefault="001B63D4" w:rsidP="00953D56">
      <w:pPr>
        <w:shd w:val="clear" w:color="auto" w:fill="FFFFFF"/>
        <w:ind w:right="125" w:firstLine="709"/>
        <w:jc w:val="both"/>
        <w:rPr>
          <w:i/>
          <w:sz w:val="28"/>
          <w:szCs w:val="28"/>
          <w:lang w:val="uk-UA" w:eastAsia="ko-KR"/>
        </w:rPr>
      </w:pPr>
      <w:r w:rsidRPr="00953D56">
        <w:rPr>
          <w:i/>
          <w:sz w:val="28"/>
          <w:szCs w:val="28"/>
          <w:lang w:val="uk-UA" w:eastAsia="ko-KR"/>
        </w:rPr>
        <w:t>Третє питання</w:t>
      </w:r>
      <w:r w:rsidR="00953D56" w:rsidRPr="00953D56">
        <w:rPr>
          <w:i/>
          <w:sz w:val="28"/>
          <w:szCs w:val="28"/>
          <w:lang w:val="uk-UA" w:eastAsia="ko-KR"/>
        </w:rPr>
        <w:t xml:space="preserve">. </w:t>
      </w:r>
      <w:r w:rsidR="00953D56" w:rsidRPr="00953D56">
        <w:rPr>
          <w:sz w:val="28"/>
          <w:szCs w:val="28"/>
          <w:lang w:val="uk-UA" w:eastAsia="ko-KR"/>
        </w:rPr>
        <w:t>З</w:t>
      </w:r>
      <w:r w:rsidR="003704FA" w:rsidRPr="00953D56">
        <w:rPr>
          <w:sz w:val="28"/>
          <w:szCs w:val="28"/>
          <w:lang w:val="uk-UA"/>
        </w:rPr>
        <w:t>агальні положення щодо охорони та захисту прав споживачів в контексті сучасного консюмеризму; охорона та захист прав споживачів щодо надання товарів, робіт послуг, зокрема, щодо: реалізації продуктів харчування, дитячих іграшок, косметичних засобів та лікарських засобів, надання медичних та косметологічних послуг, надання житлово-комунальних послуг,  транспортних послуг, послуг у сфері туризму, надання послуг у сфері освіти, догляду за дітьми, надання банківських послуг. Юрисдикційний та неюрисдикційний захист прав споживачів.</w:t>
      </w:r>
      <w:r w:rsidR="00953D56" w:rsidRPr="00953D56">
        <w:rPr>
          <w:sz w:val="28"/>
          <w:szCs w:val="28"/>
          <w:lang w:val="uk-UA"/>
        </w:rPr>
        <w:t xml:space="preserve"> Способи захисту прав споживачів. Порядок захисту прав споживачів. Судовий захист прав споживачів. </w:t>
      </w:r>
      <w:r w:rsidR="00251D84" w:rsidRPr="00953D56">
        <w:rPr>
          <w:sz w:val="28"/>
          <w:szCs w:val="28"/>
          <w:lang w:val="uk-UA" w:eastAsia="ko-KR"/>
        </w:rPr>
        <w:t xml:space="preserve">     </w:t>
      </w:r>
    </w:p>
    <w:p w:rsidR="00A41994" w:rsidRPr="001D62C3" w:rsidRDefault="00A41994" w:rsidP="00251D84">
      <w:pPr>
        <w:ind w:firstLine="708"/>
        <w:contextualSpacing/>
        <w:jc w:val="both"/>
        <w:rPr>
          <w:sz w:val="28"/>
          <w:szCs w:val="28"/>
          <w:lang w:val="uk-UA" w:eastAsia="ko-KR"/>
        </w:rPr>
      </w:pPr>
    </w:p>
    <w:p w:rsidR="004A131A" w:rsidRPr="001D62C3" w:rsidRDefault="004A131A" w:rsidP="004A131A">
      <w:pPr>
        <w:contextualSpacing/>
        <w:jc w:val="center"/>
        <w:rPr>
          <w:b/>
          <w:sz w:val="28"/>
          <w:szCs w:val="28"/>
          <w:lang w:val="uk-UA"/>
        </w:rPr>
      </w:pPr>
      <w:r w:rsidRPr="001D62C3">
        <w:rPr>
          <w:b/>
          <w:sz w:val="40"/>
          <w:szCs w:val="40"/>
          <w:lang w:val="uk-UA"/>
        </w:rPr>
        <w:sym w:font="Wingdings" w:char="F034"/>
      </w:r>
      <w:r w:rsidRPr="001D62C3">
        <w:rPr>
          <w:b/>
          <w:sz w:val="28"/>
          <w:szCs w:val="28"/>
          <w:lang w:val="uk-UA" w:eastAsia="ko-KR"/>
        </w:rPr>
        <w:t xml:space="preserve">Тематика </w:t>
      </w:r>
      <w:r w:rsidR="00C346EC" w:rsidRPr="001D62C3">
        <w:rPr>
          <w:b/>
          <w:sz w:val="28"/>
          <w:szCs w:val="28"/>
          <w:lang w:val="uk-UA" w:eastAsia="ko-KR"/>
        </w:rPr>
        <w:t>есе</w:t>
      </w:r>
    </w:p>
    <w:p w:rsidR="004A131A" w:rsidRPr="001D62C3" w:rsidRDefault="004A131A" w:rsidP="004A131A">
      <w:pPr>
        <w:pStyle w:val="31"/>
        <w:spacing w:after="0"/>
        <w:ind w:left="0"/>
        <w:contextualSpacing/>
        <w:jc w:val="center"/>
        <w:rPr>
          <w:b/>
          <w:sz w:val="28"/>
          <w:szCs w:val="28"/>
          <w:lang w:val="uk-UA"/>
        </w:rPr>
      </w:pPr>
    </w:p>
    <w:p w:rsidR="004A131A" w:rsidRDefault="00953D56" w:rsidP="00AB27D3">
      <w:pPr>
        <w:pStyle w:val="31"/>
        <w:numPr>
          <w:ilvl w:val="0"/>
          <w:numId w:val="23"/>
        </w:numPr>
        <w:spacing w:after="0"/>
        <w:ind w:left="0" w:firstLine="0"/>
        <w:contextualSpacing/>
        <w:jc w:val="both"/>
        <w:rPr>
          <w:sz w:val="28"/>
          <w:szCs w:val="28"/>
          <w:lang w:val="uk-UA"/>
        </w:rPr>
      </w:pPr>
      <w:r w:rsidRPr="00953D56">
        <w:rPr>
          <w:sz w:val="28"/>
          <w:szCs w:val="28"/>
        </w:rPr>
        <w:t>Neuralink</w:t>
      </w:r>
      <w:r>
        <w:rPr>
          <w:sz w:val="28"/>
          <w:szCs w:val="28"/>
          <w:lang w:val="uk-UA"/>
        </w:rPr>
        <w:t xml:space="preserve"> та розвиток ринку медичних послуг</w:t>
      </w:r>
      <w:r w:rsidR="004A131A" w:rsidRPr="001D62C3">
        <w:rPr>
          <w:sz w:val="28"/>
          <w:szCs w:val="28"/>
          <w:lang w:val="uk-UA"/>
        </w:rPr>
        <w:t>.</w:t>
      </w:r>
    </w:p>
    <w:p w:rsidR="00953D56" w:rsidRDefault="00953D56" w:rsidP="00AB27D3">
      <w:pPr>
        <w:pStyle w:val="31"/>
        <w:numPr>
          <w:ilvl w:val="0"/>
          <w:numId w:val="23"/>
        </w:numPr>
        <w:spacing w:after="0"/>
        <w:ind w:left="0" w:firstLine="0"/>
        <w:contextualSpacing/>
        <w:jc w:val="both"/>
        <w:rPr>
          <w:sz w:val="28"/>
          <w:szCs w:val="28"/>
          <w:lang w:val="uk-UA"/>
        </w:rPr>
      </w:pPr>
      <w:r w:rsidRPr="00953D56">
        <w:rPr>
          <w:sz w:val="28"/>
          <w:szCs w:val="28"/>
        </w:rPr>
        <w:t>Neuralink</w:t>
      </w:r>
      <w:r>
        <w:rPr>
          <w:sz w:val="28"/>
          <w:szCs w:val="28"/>
          <w:lang w:val="uk-UA"/>
        </w:rPr>
        <w:t xml:space="preserve"> та </w:t>
      </w:r>
      <w:r>
        <w:rPr>
          <w:sz w:val="28"/>
          <w:szCs w:val="28"/>
          <w:lang w:val="en-US"/>
        </w:rPr>
        <w:t>Starlink</w:t>
      </w:r>
      <w:r>
        <w:rPr>
          <w:sz w:val="28"/>
          <w:szCs w:val="28"/>
          <w:lang w:val="uk-UA"/>
        </w:rPr>
        <w:t>: проблема приватно-правового регулювання сингулярності.</w:t>
      </w:r>
    </w:p>
    <w:p w:rsidR="00953D56" w:rsidRDefault="00953D56" w:rsidP="00AB27D3">
      <w:pPr>
        <w:numPr>
          <w:ilvl w:val="0"/>
          <w:numId w:val="23"/>
        </w:numPr>
        <w:ind w:left="0" w:firstLine="0"/>
        <w:contextualSpacing/>
        <w:jc w:val="both"/>
        <w:rPr>
          <w:sz w:val="28"/>
          <w:szCs w:val="28"/>
          <w:lang w:val="uk-UA"/>
        </w:rPr>
      </w:pPr>
      <w:r>
        <w:rPr>
          <w:sz w:val="28"/>
          <w:szCs w:val="28"/>
          <w:lang w:val="uk-UA"/>
        </w:rPr>
        <w:t>Проблеми мораторію на звернення стягнення за іпотечними кредитами в іноземній валюті.</w:t>
      </w:r>
    </w:p>
    <w:p w:rsidR="00953D56" w:rsidRDefault="00953D56" w:rsidP="00AB27D3">
      <w:pPr>
        <w:numPr>
          <w:ilvl w:val="0"/>
          <w:numId w:val="23"/>
        </w:numPr>
        <w:ind w:left="0" w:firstLine="0"/>
        <w:contextualSpacing/>
        <w:jc w:val="both"/>
        <w:rPr>
          <w:sz w:val="28"/>
          <w:szCs w:val="28"/>
          <w:lang w:val="uk-UA"/>
        </w:rPr>
      </w:pPr>
      <w:r>
        <w:rPr>
          <w:sz w:val="28"/>
          <w:szCs w:val="28"/>
          <w:lang w:val="uk-UA"/>
        </w:rPr>
        <w:t>Проблема правового режиму анатомічних органів людини</w:t>
      </w:r>
    </w:p>
    <w:p w:rsidR="00953D56" w:rsidRDefault="00953D56" w:rsidP="00AB27D3">
      <w:pPr>
        <w:numPr>
          <w:ilvl w:val="0"/>
          <w:numId w:val="23"/>
        </w:numPr>
        <w:ind w:left="0" w:firstLine="0"/>
        <w:contextualSpacing/>
        <w:jc w:val="both"/>
        <w:rPr>
          <w:sz w:val="28"/>
          <w:szCs w:val="28"/>
          <w:lang w:val="uk-UA"/>
        </w:rPr>
      </w:pPr>
      <w:r>
        <w:rPr>
          <w:sz w:val="28"/>
          <w:szCs w:val="28"/>
          <w:lang w:val="uk-UA"/>
        </w:rPr>
        <w:t>Право на надання медичної допомоги та охорони здоров’я.</w:t>
      </w:r>
    </w:p>
    <w:p w:rsidR="00953D56" w:rsidRDefault="00953D56" w:rsidP="00AB27D3">
      <w:pPr>
        <w:numPr>
          <w:ilvl w:val="0"/>
          <w:numId w:val="23"/>
        </w:numPr>
        <w:ind w:left="0" w:firstLine="0"/>
        <w:contextualSpacing/>
        <w:jc w:val="both"/>
        <w:rPr>
          <w:sz w:val="28"/>
          <w:szCs w:val="28"/>
          <w:lang w:val="uk-UA"/>
        </w:rPr>
      </w:pPr>
      <w:r>
        <w:rPr>
          <w:sz w:val="28"/>
          <w:szCs w:val="28"/>
          <w:lang w:val="uk-UA"/>
        </w:rPr>
        <w:t>Проблеми сучасного консюмеризму.</w:t>
      </w:r>
    </w:p>
    <w:p w:rsidR="00953D56" w:rsidRDefault="00953D56" w:rsidP="00AB27D3">
      <w:pPr>
        <w:numPr>
          <w:ilvl w:val="0"/>
          <w:numId w:val="23"/>
        </w:numPr>
        <w:ind w:left="0" w:firstLine="0"/>
        <w:contextualSpacing/>
        <w:jc w:val="both"/>
        <w:rPr>
          <w:sz w:val="28"/>
          <w:szCs w:val="28"/>
          <w:lang w:val="uk-UA"/>
        </w:rPr>
      </w:pPr>
      <w:r w:rsidRPr="003704FA">
        <w:rPr>
          <w:sz w:val="28"/>
          <w:szCs w:val="28"/>
          <w:lang w:val="uk-UA"/>
        </w:rPr>
        <w:t>Юрисдикційний та неюрисдикційний захист прав споживачів</w:t>
      </w:r>
      <w:r>
        <w:rPr>
          <w:sz w:val="28"/>
          <w:szCs w:val="28"/>
          <w:lang w:val="uk-UA"/>
        </w:rPr>
        <w:t>.</w:t>
      </w:r>
    </w:p>
    <w:p w:rsidR="00953D56" w:rsidRDefault="00953D56" w:rsidP="00AB27D3">
      <w:pPr>
        <w:numPr>
          <w:ilvl w:val="0"/>
          <w:numId w:val="23"/>
        </w:numPr>
        <w:ind w:left="0" w:firstLine="0"/>
        <w:contextualSpacing/>
        <w:jc w:val="both"/>
        <w:rPr>
          <w:sz w:val="28"/>
          <w:szCs w:val="28"/>
          <w:lang w:val="uk-UA"/>
        </w:rPr>
      </w:pPr>
      <w:r>
        <w:rPr>
          <w:sz w:val="28"/>
          <w:szCs w:val="28"/>
          <w:lang w:val="uk-UA"/>
        </w:rPr>
        <w:t>Способи захисту прав споживачів.</w:t>
      </w:r>
    </w:p>
    <w:p w:rsidR="00953D56" w:rsidRDefault="00953D56" w:rsidP="00AB27D3">
      <w:pPr>
        <w:numPr>
          <w:ilvl w:val="0"/>
          <w:numId w:val="23"/>
        </w:numPr>
        <w:ind w:left="0" w:firstLine="0"/>
        <w:contextualSpacing/>
        <w:jc w:val="both"/>
        <w:rPr>
          <w:sz w:val="28"/>
          <w:szCs w:val="28"/>
          <w:lang w:val="uk-UA"/>
        </w:rPr>
      </w:pPr>
      <w:r>
        <w:rPr>
          <w:sz w:val="28"/>
          <w:szCs w:val="28"/>
          <w:lang w:val="uk-UA"/>
        </w:rPr>
        <w:t>Порядок захисту прав споживачів.</w:t>
      </w:r>
    </w:p>
    <w:p w:rsidR="00953D56" w:rsidRDefault="00953D56" w:rsidP="00AB27D3">
      <w:pPr>
        <w:numPr>
          <w:ilvl w:val="0"/>
          <w:numId w:val="23"/>
        </w:numPr>
        <w:ind w:left="0" w:firstLine="0"/>
        <w:contextualSpacing/>
        <w:jc w:val="both"/>
        <w:rPr>
          <w:sz w:val="28"/>
          <w:szCs w:val="28"/>
          <w:lang w:val="uk-UA"/>
        </w:rPr>
      </w:pPr>
      <w:r>
        <w:rPr>
          <w:sz w:val="28"/>
          <w:szCs w:val="28"/>
          <w:lang w:val="uk-UA"/>
        </w:rPr>
        <w:t>Охорона права на безпеку харчових продуктів.</w:t>
      </w:r>
    </w:p>
    <w:p w:rsidR="00953D56" w:rsidRPr="00953D56" w:rsidRDefault="00953D56" w:rsidP="00AB27D3">
      <w:pPr>
        <w:numPr>
          <w:ilvl w:val="0"/>
          <w:numId w:val="23"/>
        </w:numPr>
        <w:ind w:left="0" w:firstLine="0"/>
        <w:contextualSpacing/>
        <w:jc w:val="both"/>
        <w:rPr>
          <w:b/>
          <w:sz w:val="28"/>
          <w:szCs w:val="28"/>
          <w:lang w:val="uk-UA"/>
        </w:rPr>
      </w:pPr>
      <w:r>
        <w:rPr>
          <w:sz w:val="28"/>
          <w:szCs w:val="28"/>
          <w:lang w:val="uk-UA"/>
        </w:rPr>
        <w:t>Проблеми правового захисту прав споживачів щодо різних видів товарів, робіт, послуг:</w:t>
      </w:r>
    </w:p>
    <w:p w:rsidR="00953D56" w:rsidRPr="006134BD" w:rsidRDefault="00953D56" w:rsidP="00AB27D3">
      <w:pPr>
        <w:pStyle w:val="a3"/>
        <w:numPr>
          <w:ilvl w:val="0"/>
          <w:numId w:val="24"/>
        </w:numPr>
        <w:ind w:left="1069"/>
        <w:jc w:val="both"/>
        <w:rPr>
          <w:rFonts w:ascii="Times New Roman" w:hAnsi="Times New Roman"/>
          <w:b/>
          <w:sz w:val="28"/>
          <w:szCs w:val="28"/>
          <w:lang w:val="uk-UA"/>
        </w:rPr>
      </w:pPr>
      <w:r w:rsidRPr="006134BD">
        <w:rPr>
          <w:rFonts w:ascii="Times New Roman" w:hAnsi="Times New Roman"/>
          <w:sz w:val="28"/>
          <w:szCs w:val="28"/>
          <w:lang w:val="uk-UA"/>
        </w:rPr>
        <w:t>продуктів харчування;</w:t>
      </w:r>
    </w:p>
    <w:p w:rsidR="00953D56" w:rsidRPr="006134BD" w:rsidRDefault="00953D56" w:rsidP="00AB27D3">
      <w:pPr>
        <w:pStyle w:val="a3"/>
        <w:numPr>
          <w:ilvl w:val="0"/>
          <w:numId w:val="24"/>
        </w:numPr>
        <w:ind w:left="1069"/>
        <w:jc w:val="both"/>
        <w:rPr>
          <w:rFonts w:ascii="Times New Roman" w:hAnsi="Times New Roman"/>
          <w:b/>
          <w:sz w:val="28"/>
          <w:szCs w:val="28"/>
          <w:lang w:val="uk-UA"/>
        </w:rPr>
      </w:pPr>
      <w:r w:rsidRPr="006134BD">
        <w:rPr>
          <w:rFonts w:ascii="Times New Roman" w:hAnsi="Times New Roman"/>
          <w:sz w:val="28"/>
          <w:szCs w:val="28"/>
          <w:lang w:val="uk-UA"/>
        </w:rPr>
        <w:t>лікарських засобів;</w:t>
      </w:r>
    </w:p>
    <w:p w:rsidR="00953D56" w:rsidRPr="006134BD" w:rsidRDefault="00953D56" w:rsidP="00AB27D3">
      <w:pPr>
        <w:pStyle w:val="a3"/>
        <w:numPr>
          <w:ilvl w:val="0"/>
          <w:numId w:val="24"/>
        </w:numPr>
        <w:ind w:left="1069"/>
        <w:jc w:val="both"/>
        <w:rPr>
          <w:rFonts w:ascii="Times New Roman" w:hAnsi="Times New Roman"/>
          <w:b/>
          <w:sz w:val="28"/>
          <w:szCs w:val="28"/>
          <w:lang w:val="uk-UA"/>
        </w:rPr>
      </w:pPr>
      <w:r w:rsidRPr="006134BD">
        <w:rPr>
          <w:rFonts w:ascii="Times New Roman" w:hAnsi="Times New Roman"/>
          <w:sz w:val="28"/>
          <w:szCs w:val="28"/>
          <w:lang w:val="uk-UA"/>
        </w:rPr>
        <w:t>дитячих іграшок;</w:t>
      </w:r>
    </w:p>
    <w:p w:rsidR="00953D56" w:rsidRPr="006134BD" w:rsidRDefault="00953D56" w:rsidP="00AB27D3">
      <w:pPr>
        <w:pStyle w:val="a3"/>
        <w:numPr>
          <w:ilvl w:val="0"/>
          <w:numId w:val="24"/>
        </w:numPr>
        <w:ind w:left="1069"/>
        <w:jc w:val="both"/>
        <w:rPr>
          <w:rFonts w:ascii="Times New Roman" w:hAnsi="Times New Roman"/>
          <w:b/>
          <w:sz w:val="28"/>
          <w:szCs w:val="28"/>
          <w:lang w:val="uk-UA"/>
        </w:rPr>
      </w:pPr>
      <w:r w:rsidRPr="006134BD">
        <w:rPr>
          <w:rFonts w:ascii="Times New Roman" w:hAnsi="Times New Roman"/>
          <w:sz w:val="28"/>
          <w:szCs w:val="28"/>
          <w:lang w:val="uk-UA"/>
        </w:rPr>
        <w:t>косметичних засобів;</w:t>
      </w:r>
    </w:p>
    <w:p w:rsidR="00953D56" w:rsidRPr="006134BD" w:rsidRDefault="00953D56" w:rsidP="00AB27D3">
      <w:pPr>
        <w:pStyle w:val="a3"/>
        <w:numPr>
          <w:ilvl w:val="0"/>
          <w:numId w:val="24"/>
        </w:numPr>
        <w:ind w:left="1069"/>
        <w:jc w:val="both"/>
        <w:rPr>
          <w:rFonts w:ascii="Times New Roman" w:hAnsi="Times New Roman"/>
          <w:b/>
          <w:sz w:val="28"/>
          <w:szCs w:val="28"/>
          <w:lang w:val="uk-UA"/>
        </w:rPr>
      </w:pPr>
      <w:r w:rsidRPr="006134BD">
        <w:rPr>
          <w:rFonts w:ascii="Times New Roman" w:hAnsi="Times New Roman"/>
          <w:sz w:val="28"/>
          <w:szCs w:val="28"/>
          <w:lang w:val="uk-UA"/>
        </w:rPr>
        <w:t>надання медичних послуг;</w:t>
      </w:r>
    </w:p>
    <w:p w:rsidR="00953D56" w:rsidRPr="006134BD" w:rsidRDefault="00953D56" w:rsidP="00AB27D3">
      <w:pPr>
        <w:pStyle w:val="a3"/>
        <w:numPr>
          <w:ilvl w:val="0"/>
          <w:numId w:val="24"/>
        </w:numPr>
        <w:ind w:left="1069"/>
        <w:jc w:val="both"/>
        <w:rPr>
          <w:rFonts w:ascii="Times New Roman" w:hAnsi="Times New Roman"/>
          <w:b/>
          <w:sz w:val="28"/>
          <w:szCs w:val="28"/>
          <w:lang w:val="uk-UA"/>
        </w:rPr>
      </w:pPr>
      <w:r w:rsidRPr="006134BD">
        <w:rPr>
          <w:rFonts w:ascii="Times New Roman" w:hAnsi="Times New Roman"/>
          <w:sz w:val="28"/>
          <w:szCs w:val="28"/>
          <w:lang w:val="uk-UA"/>
        </w:rPr>
        <w:t>виконання косметологічних робіт;</w:t>
      </w:r>
    </w:p>
    <w:p w:rsidR="006134BD" w:rsidRPr="006134BD" w:rsidRDefault="006134BD" w:rsidP="00AB27D3">
      <w:pPr>
        <w:pStyle w:val="a3"/>
        <w:numPr>
          <w:ilvl w:val="0"/>
          <w:numId w:val="24"/>
        </w:numPr>
        <w:ind w:left="1069"/>
        <w:jc w:val="both"/>
        <w:rPr>
          <w:rFonts w:ascii="Times New Roman" w:hAnsi="Times New Roman"/>
          <w:b/>
          <w:sz w:val="28"/>
          <w:szCs w:val="28"/>
          <w:lang w:val="uk-UA"/>
        </w:rPr>
      </w:pPr>
      <w:r w:rsidRPr="006134BD">
        <w:rPr>
          <w:rFonts w:ascii="Times New Roman" w:hAnsi="Times New Roman"/>
          <w:sz w:val="28"/>
          <w:szCs w:val="28"/>
          <w:lang w:val="uk-UA"/>
        </w:rPr>
        <w:t>протезування людини;</w:t>
      </w:r>
    </w:p>
    <w:p w:rsidR="006134BD" w:rsidRPr="006134BD" w:rsidRDefault="006134BD" w:rsidP="00AB27D3">
      <w:pPr>
        <w:pStyle w:val="a3"/>
        <w:numPr>
          <w:ilvl w:val="0"/>
          <w:numId w:val="24"/>
        </w:numPr>
        <w:ind w:left="1069"/>
        <w:jc w:val="both"/>
        <w:rPr>
          <w:rFonts w:ascii="Times New Roman" w:hAnsi="Times New Roman"/>
          <w:b/>
          <w:sz w:val="28"/>
          <w:szCs w:val="28"/>
          <w:lang w:val="uk-UA"/>
        </w:rPr>
      </w:pPr>
      <w:r w:rsidRPr="006134BD">
        <w:rPr>
          <w:rFonts w:ascii="Times New Roman" w:hAnsi="Times New Roman"/>
          <w:sz w:val="28"/>
          <w:szCs w:val="28"/>
          <w:lang w:val="uk-UA"/>
        </w:rPr>
        <w:t>виконання перукарських робіт;</w:t>
      </w:r>
    </w:p>
    <w:p w:rsidR="006134BD" w:rsidRPr="006134BD" w:rsidRDefault="00953D56" w:rsidP="00AB27D3">
      <w:pPr>
        <w:pStyle w:val="a3"/>
        <w:numPr>
          <w:ilvl w:val="0"/>
          <w:numId w:val="24"/>
        </w:numPr>
        <w:ind w:left="1069"/>
        <w:jc w:val="both"/>
        <w:rPr>
          <w:rFonts w:ascii="Times New Roman" w:hAnsi="Times New Roman"/>
          <w:b/>
          <w:sz w:val="28"/>
          <w:szCs w:val="28"/>
          <w:lang w:val="uk-UA"/>
        </w:rPr>
      </w:pPr>
      <w:r w:rsidRPr="006134BD">
        <w:rPr>
          <w:rFonts w:ascii="Times New Roman" w:hAnsi="Times New Roman"/>
          <w:sz w:val="28"/>
          <w:szCs w:val="28"/>
          <w:lang w:val="uk-UA"/>
        </w:rPr>
        <w:lastRenderedPageBreak/>
        <w:t>надання житлово-комунальних послуг</w:t>
      </w:r>
      <w:r w:rsidR="006134BD" w:rsidRPr="006134BD">
        <w:rPr>
          <w:rFonts w:ascii="Times New Roman" w:hAnsi="Times New Roman"/>
          <w:sz w:val="28"/>
          <w:szCs w:val="28"/>
          <w:lang w:val="uk-UA"/>
        </w:rPr>
        <w:t>;</w:t>
      </w:r>
    </w:p>
    <w:p w:rsidR="006134BD" w:rsidRPr="006134BD" w:rsidRDefault="006134BD" w:rsidP="00AB27D3">
      <w:pPr>
        <w:pStyle w:val="a3"/>
        <w:numPr>
          <w:ilvl w:val="0"/>
          <w:numId w:val="24"/>
        </w:numPr>
        <w:ind w:left="1069"/>
        <w:jc w:val="both"/>
        <w:rPr>
          <w:rFonts w:ascii="Times New Roman" w:hAnsi="Times New Roman"/>
          <w:b/>
          <w:sz w:val="28"/>
          <w:szCs w:val="28"/>
          <w:lang w:val="uk-UA"/>
        </w:rPr>
      </w:pPr>
      <w:r w:rsidRPr="006134BD">
        <w:rPr>
          <w:rFonts w:ascii="Times New Roman" w:hAnsi="Times New Roman"/>
          <w:sz w:val="28"/>
          <w:szCs w:val="28"/>
          <w:lang w:val="uk-UA"/>
        </w:rPr>
        <w:t xml:space="preserve">надання </w:t>
      </w:r>
      <w:r w:rsidR="00953D56" w:rsidRPr="006134BD">
        <w:rPr>
          <w:rFonts w:ascii="Times New Roman" w:hAnsi="Times New Roman"/>
          <w:sz w:val="28"/>
          <w:szCs w:val="28"/>
          <w:lang w:val="uk-UA"/>
        </w:rPr>
        <w:t>транспортних послуг</w:t>
      </w:r>
      <w:r w:rsidRPr="006134BD">
        <w:rPr>
          <w:rFonts w:ascii="Times New Roman" w:hAnsi="Times New Roman"/>
          <w:sz w:val="28"/>
          <w:szCs w:val="28"/>
          <w:lang w:val="uk-UA"/>
        </w:rPr>
        <w:t>;</w:t>
      </w:r>
    </w:p>
    <w:p w:rsidR="006134BD" w:rsidRPr="006134BD" w:rsidRDefault="006134BD" w:rsidP="00AB27D3">
      <w:pPr>
        <w:pStyle w:val="a3"/>
        <w:numPr>
          <w:ilvl w:val="0"/>
          <w:numId w:val="24"/>
        </w:numPr>
        <w:ind w:left="1069"/>
        <w:jc w:val="both"/>
        <w:rPr>
          <w:rFonts w:ascii="Times New Roman" w:hAnsi="Times New Roman"/>
          <w:b/>
          <w:sz w:val="28"/>
          <w:szCs w:val="28"/>
          <w:lang w:val="uk-UA"/>
        </w:rPr>
      </w:pPr>
      <w:r w:rsidRPr="006134BD">
        <w:rPr>
          <w:rFonts w:ascii="Times New Roman" w:hAnsi="Times New Roman"/>
          <w:sz w:val="28"/>
          <w:szCs w:val="28"/>
          <w:lang w:val="uk-UA"/>
        </w:rPr>
        <w:t xml:space="preserve">надання </w:t>
      </w:r>
      <w:r w:rsidR="00953D56" w:rsidRPr="006134BD">
        <w:rPr>
          <w:rFonts w:ascii="Times New Roman" w:hAnsi="Times New Roman"/>
          <w:sz w:val="28"/>
          <w:szCs w:val="28"/>
          <w:lang w:val="uk-UA"/>
        </w:rPr>
        <w:t>послуг у сфері туризму</w:t>
      </w:r>
      <w:r w:rsidRPr="006134BD">
        <w:rPr>
          <w:rFonts w:ascii="Times New Roman" w:hAnsi="Times New Roman"/>
          <w:sz w:val="28"/>
          <w:szCs w:val="28"/>
          <w:lang w:val="uk-UA"/>
        </w:rPr>
        <w:t>;</w:t>
      </w:r>
    </w:p>
    <w:p w:rsidR="006134BD" w:rsidRPr="006134BD" w:rsidRDefault="00953D56" w:rsidP="00AB27D3">
      <w:pPr>
        <w:pStyle w:val="a3"/>
        <w:numPr>
          <w:ilvl w:val="0"/>
          <w:numId w:val="24"/>
        </w:numPr>
        <w:ind w:left="1069"/>
        <w:jc w:val="both"/>
        <w:rPr>
          <w:rFonts w:ascii="Times New Roman" w:hAnsi="Times New Roman"/>
          <w:b/>
          <w:sz w:val="28"/>
          <w:szCs w:val="28"/>
          <w:lang w:val="uk-UA"/>
        </w:rPr>
      </w:pPr>
      <w:r w:rsidRPr="006134BD">
        <w:rPr>
          <w:rFonts w:ascii="Times New Roman" w:hAnsi="Times New Roman"/>
          <w:sz w:val="28"/>
          <w:szCs w:val="28"/>
          <w:lang w:val="uk-UA"/>
        </w:rPr>
        <w:t>надання послуг у сфері освіти</w:t>
      </w:r>
      <w:r w:rsidR="006134BD" w:rsidRPr="006134BD">
        <w:rPr>
          <w:rFonts w:ascii="Times New Roman" w:hAnsi="Times New Roman"/>
          <w:sz w:val="28"/>
          <w:szCs w:val="28"/>
          <w:lang w:val="uk-UA"/>
        </w:rPr>
        <w:t>;</w:t>
      </w:r>
    </w:p>
    <w:p w:rsidR="006134BD" w:rsidRPr="006134BD" w:rsidRDefault="006134BD" w:rsidP="00AB27D3">
      <w:pPr>
        <w:pStyle w:val="a3"/>
        <w:numPr>
          <w:ilvl w:val="0"/>
          <w:numId w:val="24"/>
        </w:numPr>
        <w:ind w:left="1069"/>
        <w:jc w:val="both"/>
        <w:rPr>
          <w:rFonts w:ascii="Times New Roman" w:hAnsi="Times New Roman"/>
          <w:b/>
          <w:sz w:val="28"/>
          <w:szCs w:val="28"/>
          <w:lang w:val="uk-UA"/>
        </w:rPr>
      </w:pPr>
      <w:r w:rsidRPr="006134BD">
        <w:rPr>
          <w:rFonts w:ascii="Times New Roman" w:hAnsi="Times New Roman"/>
          <w:sz w:val="28"/>
          <w:szCs w:val="28"/>
          <w:lang w:val="uk-UA"/>
        </w:rPr>
        <w:t xml:space="preserve">надання послуг у сфері </w:t>
      </w:r>
      <w:r w:rsidR="00953D56" w:rsidRPr="006134BD">
        <w:rPr>
          <w:rFonts w:ascii="Times New Roman" w:hAnsi="Times New Roman"/>
          <w:sz w:val="28"/>
          <w:szCs w:val="28"/>
          <w:lang w:val="uk-UA"/>
        </w:rPr>
        <w:t>догляду за дітьми</w:t>
      </w:r>
      <w:r w:rsidRPr="006134BD">
        <w:rPr>
          <w:rFonts w:ascii="Times New Roman" w:hAnsi="Times New Roman"/>
          <w:sz w:val="28"/>
          <w:szCs w:val="28"/>
          <w:lang w:val="uk-UA"/>
        </w:rPr>
        <w:t xml:space="preserve"> та їх виховання;</w:t>
      </w:r>
    </w:p>
    <w:p w:rsidR="006134BD" w:rsidRPr="006134BD" w:rsidRDefault="00953D56" w:rsidP="00AB27D3">
      <w:pPr>
        <w:pStyle w:val="a3"/>
        <w:numPr>
          <w:ilvl w:val="0"/>
          <w:numId w:val="24"/>
        </w:numPr>
        <w:ind w:left="1069"/>
        <w:jc w:val="both"/>
        <w:rPr>
          <w:rFonts w:ascii="Times New Roman" w:hAnsi="Times New Roman"/>
          <w:b/>
          <w:sz w:val="28"/>
          <w:szCs w:val="28"/>
          <w:lang w:val="uk-UA"/>
        </w:rPr>
      </w:pPr>
      <w:r w:rsidRPr="006134BD">
        <w:rPr>
          <w:rFonts w:ascii="Times New Roman" w:hAnsi="Times New Roman"/>
          <w:sz w:val="28"/>
          <w:szCs w:val="28"/>
          <w:lang w:val="uk-UA"/>
        </w:rPr>
        <w:t>надання банківських послуг</w:t>
      </w:r>
      <w:r w:rsidR="006134BD" w:rsidRPr="006134BD">
        <w:rPr>
          <w:rFonts w:ascii="Times New Roman" w:hAnsi="Times New Roman"/>
          <w:sz w:val="28"/>
          <w:szCs w:val="28"/>
          <w:lang w:val="uk-UA"/>
        </w:rPr>
        <w:t>;</w:t>
      </w:r>
    </w:p>
    <w:p w:rsidR="006134BD" w:rsidRPr="006134BD" w:rsidRDefault="006134BD" w:rsidP="00AB27D3">
      <w:pPr>
        <w:pStyle w:val="a3"/>
        <w:numPr>
          <w:ilvl w:val="0"/>
          <w:numId w:val="24"/>
        </w:numPr>
        <w:ind w:left="1069"/>
        <w:jc w:val="both"/>
        <w:rPr>
          <w:rFonts w:ascii="Times New Roman" w:hAnsi="Times New Roman"/>
          <w:b/>
          <w:sz w:val="28"/>
          <w:szCs w:val="28"/>
          <w:lang w:val="uk-UA"/>
        </w:rPr>
      </w:pPr>
      <w:r w:rsidRPr="006134BD">
        <w:rPr>
          <w:rFonts w:ascii="Times New Roman" w:hAnsi="Times New Roman"/>
          <w:sz w:val="28"/>
          <w:szCs w:val="28"/>
          <w:lang w:val="uk-UA"/>
        </w:rPr>
        <w:t>надання послуг в інвестиційній сфері;</w:t>
      </w:r>
    </w:p>
    <w:p w:rsidR="006134BD" w:rsidRPr="006134BD" w:rsidRDefault="006134BD" w:rsidP="00AB27D3">
      <w:pPr>
        <w:pStyle w:val="a3"/>
        <w:numPr>
          <w:ilvl w:val="0"/>
          <w:numId w:val="24"/>
        </w:numPr>
        <w:ind w:left="1069"/>
        <w:jc w:val="both"/>
        <w:rPr>
          <w:rFonts w:ascii="Times New Roman" w:hAnsi="Times New Roman"/>
          <w:b/>
          <w:sz w:val="28"/>
          <w:szCs w:val="28"/>
          <w:lang w:val="uk-UA"/>
        </w:rPr>
      </w:pPr>
      <w:r w:rsidRPr="006134BD">
        <w:rPr>
          <w:rFonts w:ascii="Times New Roman" w:hAnsi="Times New Roman"/>
          <w:sz w:val="28"/>
          <w:szCs w:val="28"/>
          <w:lang w:val="uk-UA"/>
        </w:rPr>
        <w:t>правове регулювання охоронної діяльності;</w:t>
      </w:r>
    </w:p>
    <w:p w:rsidR="006134BD" w:rsidRPr="006134BD" w:rsidRDefault="006134BD" w:rsidP="00AB27D3">
      <w:pPr>
        <w:pStyle w:val="a3"/>
        <w:numPr>
          <w:ilvl w:val="0"/>
          <w:numId w:val="24"/>
        </w:numPr>
        <w:ind w:left="1069"/>
        <w:jc w:val="both"/>
        <w:rPr>
          <w:rFonts w:ascii="Times New Roman" w:hAnsi="Times New Roman"/>
          <w:b/>
          <w:sz w:val="28"/>
          <w:szCs w:val="28"/>
          <w:lang w:val="uk-UA"/>
        </w:rPr>
      </w:pPr>
      <w:r w:rsidRPr="006134BD">
        <w:rPr>
          <w:rFonts w:ascii="Times New Roman" w:hAnsi="Times New Roman"/>
          <w:sz w:val="28"/>
          <w:szCs w:val="28"/>
          <w:lang w:val="uk-UA"/>
        </w:rPr>
        <w:t>надання похоронних послуг та поховання;</w:t>
      </w:r>
    </w:p>
    <w:p w:rsidR="006134BD" w:rsidRPr="006134BD" w:rsidRDefault="006134BD" w:rsidP="00AB27D3">
      <w:pPr>
        <w:pStyle w:val="a3"/>
        <w:numPr>
          <w:ilvl w:val="0"/>
          <w:numId w:val="24"/>
        </w:numPr>
        <w:ind w:left="1069"/>
        <w:jc w:val="both"/>
        <w:rPr>
          <w:rFonts w:ascii="Times New Roman" w:hAnsi="Times New Roman"/>
          <w:b/>
          <w:sz w:val="28"/>
          <w:szCs w:val="28"/>
          <w:lang w:val="uk-UA"/>
        </w:rPr>
      </w:pPr>
      <w:r w:rsidRPr="006134BD">
        <w:rPr>
          <w:rFonts w:ascii="Times New Roman" w:hAnsi="Times New Roman"/>
          <w:sz w:val="28"/>
          <w:szCs w:val="28"/>
          <w:lang w:val="uk-UA"/>
        </w:rPr>
        <w:t>надання послуг у</w:t>
      </w:r>
      <w:r w:rsidR="00953D56" w:rsidRPr="006134BD">
        <w:rPr>
          <w:rFonts w:ascii="Times New Roman" w:hAnsi="Times New Roman"/>
          <w:sz w:val="28"/>
          <w:szCs w:val="28"/>
          <w:lang w:val="uk-UA"/>
        </w:rPr>
        <w:t xml:space="preserve"> сфері відпочинку та дозвілля</w:t>
      </w:r>
      <w:r w:rsidRPr="006134BD">
        <w:rPr>
          <w:rFonts w:ascii="Times New Roman" w:hAnsi="Times New Roman"/>
          <w:sz w:val="28"/>
          <w:szCs w:val="28"/>
          <w:lang w:val="uk-UA"/>
        </w:rPr>
        <w:t>;</w:t>
      </w:r>
    </w:p>
    <w:p w:rsidR="006134BD" w:rsidRPr="006134BD" w:rsidRDefault="006134BD" w:rsidP="00AB27D3">
      <w:pPr>
        <w:pStyle w:val="a3"/>
        <w:numPr>
          <w:ilvl w:val="0"/>
          <w:numId w:val="24"/>
        </w:numPr>
        <w:ind w:left="1069"/>
        <w:jc w:val="both"/>
        <w:rPr>
          <w:rFonts w:ascii="Times New Roman" w:hAnsi="Times New Roman"/>
          <w:b/>
          <w:sz w:val="28"/>
          <w:szCs w:val="28"/>
          <w:lang w:val="uk-UA"/>
        </w:rPr>
      </w:pPr>
      <w:r w:rsidRPr="006134BD">
        <w:rPr>
          <w:rFonts w:ascii="Times New Roman" w:hAnsi="Times New Roman"/>
          <w:sz w:val="28"/>
          <w:szCs w:val="28"/>
          <w:lang w:val="uk-UA"/>
        </w:rPr>
        <w:t>виконання будівельних, ремонтних та інших робіт.</w:t>
      </w:r>
    </w:p>
    <w:p w:rsidR="004A131A" w:rsidRPr="001D62C3" w:rsidRDefault="004A131A" w:rsidP="004A131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textAlignment w:val="baseline"/>
        <w:rPr>
          <w:color w:val="000000"/>
          <w:sz w:val="21"/>
          <w:szCs w:val="21"/>
          <w:lang w:val="uk-UA"/>
        </w:rPr>
      </w:pPr>
    </w:p>
    <w:p w:rsidR="004A131A" w:rsidRPr="001D62C3" w:rsidRDefault="004A131A" w:rsidP="004A131A">
      <w:pPr>
        <w:pStyle w:val="11"/>
        <w:ind w:left="0" w:firstLine="0"/>
        <w:jc w:val="center"/>
        <w:rPr>
          <w:b/>
          <w:szCs w:val="28"/>
        </w:rPr>
      </w:pPr>
      <w:r w:rsidRPr="001D62C3">
        <w:rPr>
          <w:b/>
          <w:szCs w:val="28"/>
        </w:rPr>
        <w:object w:dxaOrig="1305" w:dyaOrig="615">
          <v:shape id="_x0000_i1029" type="#_x0000_t75" style="width:65.25pt;height:30.75pt" o:ole="" fillcolor="window">
            <v:imagedata r:id="rId8" o:title=""/>
          </v:shape>
          <o:OLEObject Type="Embed" ProgID="Word.Picture.8" ShapeID="_x0000_i1029" DrawAspect="Content" ObjectID="_1668840928" r:id="rId33"/>
        </w:object>
      </w:r>
      <w:r w:rsidRPr="001D62C3">
        <w:rPr>
          <w:b/>
          <w:szCs w:val="28"/>
        </w:rPr>
        <w:t>Задачі з теми</w:t>
      </w:r>
    </w:p>
    <w:p w:rsidR="004A131A" w:rsidRPr="001D62C3" w:rsidRDefault="004A131A" w:rsidP="004A131A">
      <w:pPr>
        <w:pStyle w:val="11"/>
        <w:ind w:left="0" w:firstLine="0"/>
        <w:jc w:val="center"/>
        <w:rPr>
          <w:b/>
          <w:szCs w:val="28"/>
        </w:rPr>
      </w:pPr>
    </w:p>
    <w:p w:rsidR="004A131A" w:rsidRPr="001D62C3" w:rsidRDefault="004A131A" w:rsidP="004A131A">
      <w:pPr>
        <w:pStyle w:val="11"/>
        <w:ind w:left="0" w:firstLine="0"/>
        <w:jc w:val="center"/>
        <w:rPr>
          <w:b/>
          <w:szCs w:val="28"/>
        </w:rPr>
      </w:pPr>
      <w:r w:rsidRPr="001D62C3">
        <w:rPr>
          <w:b/>
          <w:szCs w:val="28"/>
        </w:rPr>
        <w:t>Задача № 1</w:t>
      </w:r>
    </w:p>
    <w:p w:rsidR="009D0465" w:rsidRPr="009D0465" w:rsidRDefault="009D0465" w:rsidP="009D0465">
      <w:pPr>
        <w:ind w:firstLine="709"/>
        <w:contextualSpacing/>
        <w:jc w:val="both"/>
        <w:rPr>
          <w:rFonts w:eastAsia="Times New Roman"/>
          <w:color w:val="000000"/>
          <w:sz w:val="28"/>
          <w:szCs w:val="28"/>
          <w:lang w:eastAsia="ru-RU"/>
        </w:rPr>
      </w:pPr>
      <w:r w:rsidRPr="009D0465">
        <w:rPr>
          <w:rFonts w:eastAsia="Times New Roman"/>
          <w:color w:val="000000"/>
          <w:sz w:val="28"/>
          <w:szCs w:val="28"/>
          <w:lang w:eastAsia="ru-RU"/>
        </w:rPr>
        <w:t>Позивач ОСОБА_1 звернувся до суду з позовом до ОСОБА_2 , в якому вимагає усунути перешкоди у користуванні належним йому житловим будинком АДРЕСА_1 , визнавши відповідачку так</w:t>
      </w:r>
      <w:r w:rsidRPr="00DD7D15">
        <w:rPr>
          <w:rFonts w:eastAsia="Times New Roman"/>
          <w:color w:val="000000"/>
          <w:sz w:val="28"/>
          <w:szCs w:val="28"/>
          <w:lang w:val="uk-UA" w:eastAsia="ru-RU"/>
        </w:rPr>
        <w:t>ою</w:t>
      </w:r>
      <w:r w:rsidRPr="009D0465">
        <w:rPr>
          <w:rFonts w:eastAsia="Times New Roman"/>
          <w:color w:val="000000"/>
          <w:sz w:val="28"/>
          <w:szCs w:val="28"/>
          <w:lang w:eastAsia="ru-RU"/>
        </w:rPr>
        <w:t>, що втратила право користування будинком.</w:t>
      </w:r>
    </w:p>
    <w:p w:rsidR="009D0465" w:rsidRPr="00DD7D15" w:rsidRDefault="009D0465" w:rsidP="009D0465">
      <w:pPr>
        <w:ind w:firstLine="709"/>
        <w:contextualSpacing/>
        <w:jc w:val="both"/>
        <w:rPr>
          <w:rFonts w:eastAsia="Times New Roman"/>
          <w:color w:val="000000"/>
          <w:sz w:val="28"/>
          <w:szCs w:val="28"/>
          <w:lang w:eastAsia="ru-RU"/>
        </w:rPr>
      </w:pPr>
      <w:r w:rsidRPr="009D0465">
        <w:rPr>
          <w:rFonts w:eastAsia="Times New Roman"/>
          <w:color w:val="000000"/>
          <w:sz w:val="28"/>
          <w:szCs w:val="28"/>
          <w:lang w:eastAsia="ru-RU"/>
        </w:rPr>
        <w:t>Згідно поданої позовної заяви, позивачу на праві приватної власності належить житловий будинок АДРЕСА_1 . У будинку також зареєстрована відповідачка, але вона протягом тривалого часу, починаючи з 2015 року, у будинку не проживає, ніяких прав щодо користування житлом не має, її подальша реєстрація перешкоджає позивачу у користуванні будинком; враховуючи наведене, позивач звернувся до суду за захистом своїх прав із зазначеними вимогами.</w:t>
      </w:r>
    </w:p>
    <w:p w:rsidR="009D0465" w:rsidRPr="009D0465" w:rsidRDefault="009D0465" w:rsidP="009D0465">
      <w:pPr>
        <w:ind w:firstLine="709"/>
        <w:contextualSpacing/>
        <w:jc w:val="both"/>
        <w:rPr>
          <w:rFonts w:eastAsia="Times New Roman"/>
          <w:color w:val="000000"/>
          <w:sz w:val="28"/>
          <w:szCs w:val="28"/>
          <w:lang w:eastAsia="ru-RU"/>
        </w:rPr>
      </w:pPr>
      <w:r w:rsidRPr="00DD7D15">
        <w:rPr>
          <w:rFonts w:eastAsia="Times New Roman"/>
          <w:color w:val="000000"/>
          <w:sz w:val="28"/>
          <w:szCs w:val="28"/>
          <w:lang w:val="uk-UA" w:eastAsia="ru-RU"/>
        </w:rPr>
        <w:t>П</w:t>
      </w:r>
      <w:r w:rsidRPr="009D0465">
        <w:rPr>
          <w:rFonts w:eastAsia="Times New Roman"/>
          <w:color w:val="000000"/>
          <w:sz w:val="28"/>
          <w:szCs w:val="28"/>
          <w:lang w:eastAsia="ru-RU"/>
        </w:rPr>
        <w:t>озивачу на праві приватної власності належить житловий будинок АДРЕСА_1 . У цьому будинку також зареєстрована відповідачка ОСОБА_2 , яка доводиться позивачу донькою.</w:t>
      </w:r>
    </w:p>
    <w:p w:rsidR="009D0465" w:rsidRPr="009D0465" w:rsidRDefault="009D0465" w:rsidP="009D0465">
      <w:pPr>
        <w:ind w:firstLine="709"/>
        <w:contextualSpacing/>
        <w:jc w:val="both"/>
        <w:rPr>
          <w:rFonts w:eastAsia="Times New Roman"/>
          <w:color w:val="000000"/>
          <w:sz w:val="28"/>
          <w:szCs w:val="28"/>
          <w:lang w:eastAsia="ru-RU"/>
        </w:rPr>
      </w:pPr>
      <w:r w:rsidRPr="009D0465">
        <w:rPr>
          <w:rFonts w:eastAsia="Times New Roman"/>
          <w:color w:val="000000"/>
          <w:sz w:val="28"/>
          <w:szCs w:val="28"/>
          <w:lang w:eastAsia="ru-RU"/>
        </w:rPr>
        <w:t>Згідно пояснень позивача, відповідачка не проживає у будинку з 2015 року. Ті ж самі відомості випливають з довідки виконкому Петро-Михайлівської сільської ради від 17.12.2019 року, та акту обстеження від того ж числа.</w:t>
      </w:r>
    </w:p>
    <w:p w:rsidR="009D0465" w:rsidRPr="009D0465" w:rsidRDefault="009D0465" w:rsidP="009D0465">
      <w:pPr>
        <w:ind w:firstLine="709"/>
        <w:contextualSpacing/>
        <w:jc w:val="both"/>
        <w:rPr>
          <w:rFonts w:eastAsia="Times New Roman"/>
          <w:color w:val="000000"/>
          <w:sz w:val="28"/>
          <w:szCs w:val="28"/>
          <w:lang w:eastAsia="ru-RU"/>
        </w:rPr>
      </w:pPr>
      <w:r w:rsidRPr="009D0465">
        <w:rPr>
          <w:rFonts w:eastAsia="Times New Roman"/>
          <w:color w:val="000000"/>
          <w:sz w:val="28"/>
          <w:szCs w:val="28"/>
          <w:lang w:eastAsia="ru-RU"/>
        </w:rPr>
        <w:t>Допитані у судовому засіданні мешканці с.Тарасівка ОСОБА_3 та ОСОБА_4 підтвердили, що відповідачка не проживає у будинку з 2015 року, коли виїхала до Португалії разом із чоловіком.</w:t>
      </w:r>
    </w:p>
    <w:p w:rsidR="009D0465" w:rsidRPr="00DD7D15" w:rsidRDefault="009D0465" w:rsidP="009D0465">
      <w:pPr>
        <w:ind w:firstLine="709"/>
        <w:contextualSpacing/>
        <w:jc w:val="both"/>
        <w:rPr>
          <w:rFonts w:eastAsia="Times New Roman"/>
          <w:color w:val="000000"/>
          <w:sz w:val="28"/>
          <w:szCs w:val="28"/>
          <w:lang w:eastAsia="ru-RU"/>
        </w:rPr>
      </w:pPr>
      <w:r w:rsidRPr="009D0465">
        <w:rPr>
          <w:rFonts w:eastAsia="Times New Roman"/>
          <w:color w:val="000000"/>
          <w:sz w:val="28"/>
          <w:szCs w:val="28"/>
          <w:lang w:eastAsia="ru-RU"/>
        </w:rPr>
        <w:t>Доказів про поважність причин такої тривалої відсутності відповідачки за місцем реєстрації суду не надано.</w:t>
      </w:r>
    </w:p>
    <w:p w:rsidR="009D0465" w:rsidRPr="009D0465" w:rsidRDefault="009D0465" w:rsidP="009D0465">
      <w:pPr>
        <w:ind w:firstLine="709"/>
        <w:contextualSpacing/>
        <w:jc w:val="both"/>
        <w:rPr>
          <w:rFonts w:eastAsia="Times New Roman"/>
          <w:color w:val="000000"/>
          <w:sz w:val="28"/>
          <w:szCs w:val="28"/>
          <w:lang w:val="uk-UA" w:eastAsia="ru-RU"/>
        </w:rPr>
      </w:pPr>
      <w:r w:rsidRPr="00DD7D15">
        <w:rPr>
          <w:rFonts w:eastAsia="Times New Roman"/>
          <w:color w:val="000000"/>
          <w:sz w:val="28"/>
          <w:szCs w:val="28"/>
          <w:lang w:val="uk-UA" w:eastAsia="ru-RU"/>
        </w:rPr>
        <w:t>Яке рішення має прийняти суд? Відповідь обгрунтуйте.</w:t>
      </w:r>
    </w:p>
    <w:p w:rsidR="004A131A" w:rsidRPr="00DD7D15" w:rsidRDefault="004A131A" w:rsidP="004A131A">
      <w:pPr>
        <w:pStyle w:val="af"/>
        <w:spacing w:before="0" w:beforeAutospacing="0" w:after="0" w:afterAutospacing="0"/>
        <w:ind w:firstLine="567"/>
        <w:contextualSpacing/>
        <w:jc w:val="center"/>
        <w:rPr>
          <w:b/>
          <w:color w:val="000000"/>
          <w:sz w:val="28"/>
          <w:szCs w:val="28"/>
          <w:lang w:val="uk-UA"/>
        </w:rPr>
      </w:pPr>
    </w:p>
    <w:p w:rsidR="004A131A" w:rsidRPr="00DD7D15" w:rsidRDefault="004A131A" w:rsidP="004A131A">
      <w:pPr>
        <w:pStyle w:val="af"/>
        <w:spacing w:before="0" w:beforeAutospacing="0" w:after="0" w:afterAutospacing="0"/>
        <w:contextualSpacing/>
        <w:jc w:val="center"/>
        <w:rPr>
          <w:b/>
          <w:color w:val="000000"/>
          <w:sz w:val="28"/>
          <w:szCs w:val="28"/>
          <w:lang w:val="uk-UA"/>
        </w:rPr>
      </w:pPr>
      <w:r w:rsidRPr="00DD7D15">
        <w:rPr>
          <w:b/>
          <w:color w:val="000000"/>
          <w:sz w:val="28"/>
          <w:szCs w:val="28"/>
          <w:lang w:val="uk-UA"/>
        </w:rPr>
        <w:t>Задача № 2</w:t>
      </w:r>
    </w:p>
    <w:p w:rsidR="009D0465" w:rsidRPr="009D0465" w:rsidRDefault="009D0465" w:rsidP="009D0465">
      <w:pPr>
        <w:ind w:firstLine="709"/>
        <w:contextualSpacing/>
        <w:jc w:val="both"/>
        <w:rPr>
          <w:rFonts w:eastAsia="Times New Roman"/>
          <w:color w:val="000000"/>
          <w:sz w:val="28"/>
          <w:szCs w:val="28"/>
          <w:lang w:eastAsia="ru-RU"/>
        </w:rPr>
      </w:pPr>
      <w:r w:rsidRPr="009D0465">
        <w:rPr>
          <w:rFonts w:eastAsia="Times New Roman"/>
          <w:color w:val="000000"/>
          <w:sz w:val="28"/>
          <w:szCs w:val="28"/>
          <w:lang w:eastAsia="ru-RU"/>
        </w:rPr>
        <w:t xml:space="preserve">ОСОБА_1 звернувся до суду з позовом до ОСОБА_2 про усунення перешкод у користуванні квартирою АДРЕСА_1 з тих підстав, що вказана </w:t>
      </w:r>
      <w:r w:rsidRPr="009D0465">
        <w:rPr>
          <w:rFonts w:eastAsia="Times New Roman"/>
          <w:color w:val="000000"/>
          <w:sz w:val="28"/>
          <w:szCs w:val="28"/>
          <w:lang w:eastAsia="ru-RU"/>
        </w:rPr>
        <w:lastRenderedPageBreak/>
        <w:t>квартира належить позивачу на підставі договору дарування від 03.11.2008 року, за яким, позивач прийняв у дар вказану квартиру від своєї матері ОСОБА_3 .</w:t>
      </w:r>
    </w:p>
    <w:p w:rsidR="009D0465" w:rsidRPr="009D0465" w:rsidRDefault="009D0465" w:rsidP="009D0465">
      <w:pPr>
        <w:ind w:firstLine="709"/>
        <w:contextualSpacing/>
        <w:jc w:val="both"/>
        <w:rPr>
          <w:rFonts w:eastAsia="Times New Roman"/>
          <w:color w:val="000000"/>
          <w:sz w:val="28"/>
          <w:szCs w:val="28"/>
          <w:lang w:eastAsia="ru-RU"/>
        </w:rPr>
      </w:pPr>
      <w:r w:rsidRPr="009D0465">
        <w:rPr>
          <w:rFonts w:eastAsia="Times New Roman"/>
          <w:color w:val="000000"/>
          <w:sz w:val="28"/>
          <w:szCs w:val="28"/>
          <w:lang w:eastAsia="ru-RU"/>
        </w:rPr>
        <w:t>Станом на час звернення до суду, у вказаній квартирі зареєстрований та проживає ОСОБА_2 - відповідач, що підтверджується довідкою Департаменту реєстраційних послуг Запорізької міської ради № 04-07/3/15865 від 04.09.2019 року. Відповідач був зареєстрований за вказаною адресою колишніми власниками та продовжує там проживати, не зважаючи, що останній не є членом родини позивача. У добровільному порядку відповідач знятись з реєстрації відмовляється, що перешкоджає позивачу в реалізації свого права власності на нерухоме майно, оскільки позивач позбавлений можливості продати нерухомість, що реалізується в небажанні потенційних покупців придбавати квартиру з зареєстрованою у ній сторонньою людиною. Позивач просить усунути ОСОБА_1 перешкоди у користуванні власністю, шляхом визнання ОСОБА_2 , таким, що втратив право користування житловим приміщенням за адресою: АДРЕСА_2 .</w:t>
      </w:r>
    </w:p>
    <w:p w:rsidR="004A131A" w:rsidRPr="00DD7D15" w:rsidRDefault="004A131A" w:rsidP="004A131A">
      <w:pPr>
        <w:ind w:firstLine="709"/>
        <w:contextualSpacing/>
        <w:jc w:val="both"/>
        <w:rPr>
          <w:sz w:val="28"/>
          <w:szCs w:val="28"/>
          <w:shd w:val="clear" w:color="auto" w:fill="FFFFFF"/>
        </w:rPr>
      </w:pPr>
    </w:p>
    <w:p w:rsidR="004A131A" w:rsidRPr="00DD7D15" w:rsidRDefault="004A131A" w:rsidP="004A131A">
      <w:pPr>
        <w:contextualSpacing/>
        <w:jc w:val="center"/>
        <w:rPr>
          <w:b/>
          <w:bCs/>
          <w:color w:val="000000"/>
          <w:sz w:val="28"/>
          <w:szCs w:val="28"/>
          <w:lang w:val="uk-UA" w:eastAsia="uk-UA"/>
        </w:rPr>
      </w:pPr>
      <w:r w:rsidRPr="00DD7D15">
        <w:rPr>
          <w:b/>
          <w:bCs/>
          <w:color w:val="000000"/>
          <w:sz w:val="28"/>
          <w:szCs w:val="28"/>
          <w:lang w:val="uk-UA" w:eastAsia="uk-UA"/>
        </w:rPr>
        <w:t>Задача № 3</w:t>
      </w:r>
    </w:p>
    <w:p w:rsidR="00DD7D15" w:rsidRPr="00DD7D15" w:rsidRDefault="00DD7D15" w:rsidP="00DD7D15">
      <w:pPr>
        <w:pStyle w:val="af"/>
        <w:spacing w:before="0" w:beforeAutospacing="0" w:after="0" w:afterAutospacing="0"/>
        <w:ind w:firstLine="709"/>
        <w:contextualSpacing/>
        <w:jc w:val="both"/>
        <w:rPr>
          <w:color w:val="000000"/>
          <w:sz w:val="28"/>
          <w:szCs w:val="28"/>
        </w:rPr>
      </w:pPr>
      <w:r w:rsidRPr="00DD7D15">
        <w:rPr>
          <w:color w:val="000000"/>
          <w:sz w:val="28"/>
          <w:szCs w:val="28"/>
        </w:rPr>
        <w:t> ОСОБА_1 звернувся до Куйбишевського районного суду Запорізької області з позовом до Управління виконавчої дирекції Фонду соціального страхування України у Запорізькій області про відшкодування витрат на проведення лікування внаслідок професійного захворювання в розмірі 58680 грн.</w:t>
      </w:r>
    </w:p>
    <w:p w:rsidR="00DD7D15" w:rsidRPr="00DD7D15" w:rsidRDefault="00DD7D15" w:rsidP="00DD7D15">
      <w:pPr>
        <w:pStyle w:val="af"/>
        <w:spacing w:before="0" w:beforeAutospacing="0" w:after="0" w:afterAutospacing="0"/>
        <w:ind w:firstLine="709"/>
        <w:contextualSpacing/>
        <w:jc w:val="both"/>
        <w:rPr>
          <w:color w:val="000000"/>
          <w:sz w:val="28"/>
          <w:szCs w:val="28"/>
        </w:rPr>
      </w:pPr>
      <w:r w:rsidRPr="00DD7D15">
        <w:rPr>
          <w:color w:val="000000"/>
          <w:sz w:val="28"/>
          <w:szCs w:val="28"/>
        </w:rPr>
        <w:t>В обґрунтування позовних вимог позивач зазначив, що 15 червня 2018 року при виконанні трудових обов`язків, з ним стався нещасний випадок на виробництві, що підтверджується актом № 1 від 03 серпня 2018 року про нещасний випадок на виробництві за формою Н-1.</w:t>
      </w:r>
    </w:p>
    <w:p w:rsidR="00DD7D15" w:rsidRPr="00DD7D15" w:rsidRDefault="00DD7D15" w:rsidP="00DD7D15">
      <w:pPr>
        <w:pStyle w:val="af"/>
        <w:spacing w:before="0" w:beforeAutospacing="0" w:after="0" w:afterAutospacing="0"/>
        <w:ind w:firstLine="709"/>
        <w:contextualSpacing/>
        <w:jc w:val="both"/>
        <w:rPr>
          <w:color w:val="000000"/>
          <w:sz w:val="28"/>
          <w:szCs w:val="28"/>
        </w:rPr>
      </w:pPr>
      <w:r w:rsidRPr="00DD7D15">
        <w:rPr>
          <w:color w:val="000000"/>
          <w:sz w:val="28"/>
          <w:szCs w:val="28"/>
        </w:rPr>
        <w:t>Внаслідок нещасного випадку на виробництві позивачу було заподіяне каліцтво у вигляді відкритого осколкового перелому зовнішнього надвиростку лівої плечової кістки, внутрішньосуглобовий осколковий перелом проксимального метаепіфізу ліктьової кістки з вивихом передпліччя, забійна рана нижньої щелепи. Позивач втратив професійну працездатність та став інвалідом.</w:t>
      </w:r>
    </w:p>
    <w:p w:rsidR="00DD7D15" w:rsidRPr="00DD7D15" w:rsidRDefault="00DD7D15" w:rsidP="00DD7D15">
      <w:pPr>
        <w:pStyle w:val="af"/>
        <w:spacing w:before="0" w:beforeAutospacing="0" w:after="0" w:afterAutospacing="0"/>
        <w:ind w:firstLine="709"/>
        <w:contextualSpacing/>
        <w:jc w:val="both"/>
        <w:rPr>
          <w:color w:val="000000"/>
          <w:sz w:val="28"/>
          <w:szCs w:val="28"/>
        </w:rPr>
      </w:pPr>
      <w:r w:rsidRPr="00DD7D15">
        <w:rPr>
          <w:color w:val="000000"/>
          <w:sz w:val="28"/>
          <w:szCs w:val="28"/>
        </w:rPr>
        <w:t>За висновком МСЕК від 27 вересня 2018 року при первинному огляді позивачу встановлена друга група інвалідності та втрата професійної працездатності в розмірі 80% до 01 жовтня 2019 року.</w:t>
      </w:r>
    </w:p>
    <w:p w:rsidR="00DD7D15" w:rsidRPr="00DD7D15" w:rsidRDefault="00DD7D15" w:rsidP="00DD7D15">
      <w:pPr>
        <w:pStyle w:val="af"/>
        <w:spacing w:before="0" w:beforeAutospacing="0" w:after="0" w:afterAutospacing="0"/>
        <w:ind w:firstLine="709"/>
        <w:contextualSpacing/>
        <w:jc w:val="both"/>
        <w:rPr>
          <w:color w:val="000000"/>
          <w:sz w:val="28"/>
          <w:szCs w:val="28"/>
        </w:rPr>
      </w:pPr>
      <w:r w:rsidRPr="00DD7D15">
        <w:rPr>
          <w:color w:val="000000"/>
          <w:sz w:val="28"/>
          <w:szCs w:val="28"/>
        </w:rPr>
        <w:t>Довідкою МСЕК від 01 жовтня 2019 року, при повторному огляді, позивачу підтверджена ступінь втрати працездатності у розмірі 60% до 01 жовтня 2021 року та встановлено третю групу інвалідності.</w:t>
      </w:r>
    </w:p>
    <w:p w:rsidR="00DD7D15" w:rsidRPr="00DD7D15" w:rsidRDefault="00DD7D15" w:rsidP="00DD7D15">
      <w:pPr>
        <w:pStyle w:val="af"/>
        <w:spacing w:before="0" w:beforeAutospacing="0" w:after="0" w:afterAutospacing="0"/>
        <w:ind w:firstLine="709"/>
        <w:contextualSpacing/>
        <w:jc w:val="both"/>
        <w:rPr>
          <w:color w:val="000000"/>
          <w:sz w:val="28"/>
          <w:szCs w:val="28"/>
        </w:rPr>
      </w:pPr>
      <w:r w:rsidRPr="00DD7D15">
        <w:rPr>
          <w:color w:val="000000"/>
          <w:sz w:val="28"/>
          <w:szCs w:val="28"/>
        </w:rPr>
        <w:t>Позивач змушений був знаходити більш ефективне лікування, яке б дало йому змогу в подальшому вести активне життя. Він звернувся до ДУ «Інститут Травматології та ортопедії Національної академії медичних наук України», де йому було проведено ряд оперативних втручань та післяопераційне реабілітаційне лікування.</w:t>
      </w:r>
    </w:p>
    <w:p w:rsidR="00DD7D15" w:rsidRPr="00DD7D15" w:rsidRDefault="00DD7D15" w:rsidP="00DD7D15">
      <w:pPr>
        <w:pStyle w:val="af"/>
        <w:spacing w:before="0" w:beforeAutospacing="0" w:after="0" w:afterAutospacing="0"/>
        <w:ind w:firstLine="709"/>
        <w:contextualSpacing/>
        <w:jc w:val="both"/>
        <w:rPr>
          <w:color w:val="000000"/>
          <w:sz w:val="28"/>
          <w:szCs w:val="28"/>
        </w:rPr>
      </w:pPr>
      <w:r w:rsidRPr="00DD7D15">
        <w:rPr>
          <w:color w:val="000000"/>
          <w:sz w:val="28"/>
          <w:szCs w:val="28"/>
        </w:rPr>
        <w:t>На оперативне втручання та післяопераційне реабілітаційне лікування за вказані вище періоди позивачем було витрачено 58 680,00 грн.:</w:t>
      </w:r>
    </w:p>
    <w:p w:rsidR="00DD7D15" w:rsidRPr="00DD7D15" w:rsidRDefault="00DD7D15" w:rsidP="00DD7D15">
      <w:pPr>
        <w:pStyle w:val="af"/>
        <w:spacing w:before="0" w:beforeAutospacing="0" w:after="0" w:afterAutospacing="0"/>
        <w:ind w:firstLine="709"/>
        <w:contextualSpacing/>
        <w:jc w:val="both"/>
        <w:rPr>
          <w:color w:val="000000"/>
          <w:sz w:val="28"/>
          <w:szCs w:val="28"/>
        </w:rPr>
      </w:pPr>
      <w:r w:rsidRPr="00DD7D15">
        <w:rPr>
          <w:color w:val="000000"/>
          <w:sz w:val="28"/>
          <w:szCs w:val="28"/>
        </w:rPr>
        <w:lastRenderedPageBreak/>
        <w:t>12 750,00 гри., що підтверджується рахунком на оплату №54 від 23 серпня 2018</w:t>
      </w:r>
      <w:r w:rsidR="001F5ACF">
        <w:rPr>
          <w:color w:val="000000"/>
          <w:sz w:val="28"/>
          <w:szCs w:val="28"/>
          <w:lang w:val="uk-UA"/>
        </w:rPr>
        <w:t xml:space="preserve"> </w:t>
      </w:r>
      <w:r w:rsidRPr="00DD7D15">
        <w:rPr>
          <w:color w:val="000000"/>
          <w:sz w:val="28"/>
          <w:szCs w:val="28"/>
        </w:rPr>
        <w:t>року та квитанцією про оплату товару/послуги від 25 жовтня 2018</w:t>
      </w:r>
      <w:r w:rsidR="001F5ACF">
        <w:rPr>
          <w:color w:val="000000"/>
          <w:sz w:val="28"/>
          <w:szCs w:val="28"/>
          <w:lang w:val="uk-UA"/>
        </w:rPr>
        <w:t xml:space="preserve"> </w:t>
      </w:r>
      <w:r w:rsidRPr="00DD7D15">
        <w:rPr>
          <w:color w:val="000000"/>
          <w:sz w:val="28"/>
          <w:szCs w:val="28"/>
        </w:rPr>
        <w:t>року,</w:t>
      </w:r>
    </w:p>
    <w:p w:rsidR="00DD7D15" w:rsidRPr="00DD7D15" w:rsidRDefault="00DD7D15" w:rsidP="00DD7D15">
      <w:pPr>
        <w:pStyle w:val="af"/>
        <w:spacing w:before="0" w:beforeAutospacing="0" w:after="0" w:afterAutospacing="0"/>
        <w:ind w:firstLine="709"/>
        <w:contextualSpacing/>
        <w:jc w:val="both"/>
        <w:rPr>
          <w:color w:val="000000"/>
          <w:sz w:val="28"/>
          <w:szCs w:val="28"/>
        </w:rPr>
      </w:pPr>
      <w:r w:rsidRPr="00DD7D15">
        <w:rPr>
          <w:color w:val="000000"/>
          <w:sz w:val="28"/>
          <w:szCs w:val="28"/>
        </w:rPr>
        <w:t>28 310,00 грн., що підтверджується рахунком на оплату №</w:t>
      </w:r>
      <w:r w:rsidR="001F5ACF">
        <w:rPr>
          <w:color w:val="000000"/>
          <w:sz w:val="28"/>
          <w:szCs w:val="28"/>
          <w:lang w:val="uk-UA"/>
        </w:rPr>
        <w:t xml:space="preserve"> </w:t>
      </w:r>
      <w:bookmarkStart w:id="0" w:name="_GoBack"/>
      <w:bookmarkEnd w:id="0"/>
      <w:r w:rsidRPr="00DD7D15">
        <w:rPr>
          <w:color w:val="000000"/>
          <w:sz w:val="28"/>
          <w:szCs w:val="28"/>
        </w:rPr>
        <w:t>334 від 18 грудня 2018</w:t>
      </w:r>
      <w:r w:rsidR="001F5ACF">
        <w:rPr>
          <w:color w:val="000000"/>
          <w:sz w:val="28"/>
          <w:szCs w:val="28"/>
          <w:lang w:val="uk-UA"/>
        </w:rPr>
        <w:t xml:space="preserve"> </w:t>
      </w:r>
      <w:r w:rsidRPr="00DD7D15">
        <w:rPr>
          <w:color w:val="000000"/>
          <w:sz w:val="28"/>
          <w:szCs w:val="28"/>
        </w:rPr>
        <w:t>року та квитанцією про оплату товару/послуги від 22 грудня 2018</w:t>
      </w:r>
      <w:r w:rsidR="001F5ACF">
        <w:rPr>
          <w:color w:val="000000"/>
          <w:sz w:val="28"/>
          <w:szCs w:val="28"/>
          <w:lang w:val="uk-UA"/>
        </w:rPr>
        <w:t xml:space="preserve"> </w:t>
      </w:r>
      <w:r w:rsidRPr="00DD7D15">
        <w:rPr>
          <w:color w:val="000000"/>
          <w:sz w:val="28"/>
          <w:szCs w:val="28"/>
        </w:rPr>
        <w:t>року</w:t>
      </w:r>
    </w:p>
    <w:p w:rsidR="00DD7D15" w:rsidRPr="00DD7D15" w:rsidRDefault="00DD7D15" w:rsidP="00DD7D15">
      <w:pPr>
        <w:pStyle w:val="af"/>
        <w:spacing w:before="0" w:beforeAutospacing="0" w:after="0" w:afterAutospacing="0"/>
        <w:ind w:firstLine="709"/>
        <w:contextualSpacing/>
        <w:jc w:val="both"/>
        <w:rPr>
          <w:color w:val="000000"/>
          <w:sz w:val="28"/>
          <w:szCs w:val="28"/>
        </w:rPr>
      </w:pPr>
      <w:r w:rsidRPr="00DD7D15">
        <w:rPr>
          <w:color w:val="000000"/>
          <w:sz w:val="28"/>
          <w:szCs w:val="28"/>
        </w:rPr>
        <w:t>17 620,00 грн., що підтверджується рахунком на оплату №</w:t>
      </w:r>
      <w:r w:rsidR="001F5ACF">
        <w:rPr>
          <w:color w:val="000000"/>
          <w:sz w:val="28"/>
          <w:szCs w:val="28"/>
          <w:lang w:val="uk-UA"/>
        </w:rPr>
        <w:t xml:space="preserve"> </w:t>
      </w:r>
      <w:r w:rsidRPr="00DD7D15">
        <w:rPr>
          <w:color w:val="000000"/>
          <w:sz w:val="28"/>
          <w:szCs w:val="28"/>
        </w:rPr>
        <w:t>334 від 12 листопада 2018</w:t>
      </w:r>
      <w:r>
        <w:rPr>
          <w:color w:val="000000"/>
          <w:sz w:val="28"/>
          <w:szCs w:val="28"/>
          <w:lang w:val="uk-UA"/>
        </w:rPr>
        <w:t xml:space="preserve"> </w:t>
      </w:r>
      <w:r w:rsidRPr="00DD7D15">
        <w:rPr>
          <w:color w:val="000000"/>
          <w:sz w:val="28"/>
          <w:szCs w:val="28"/>
        </w:rPr>
        <w:t>року та квитанцією про оплату товару/послуги від 22 листопада 2018року.</w:t>
      </w:r>
    </w:p>
    <w:p w:rsidR="00DD7D15" w:rsidRPr="00DD7D15" w:rsidRDefault="00DD7D15" w:rsidP="00DD7D15">
      <w:pPr>
        <w:pStyle w:val="af"/>
        <w:spacing w:before="0" w:beforeAutospacing="0" w:after="0" w:afterAutospacing="0"/>
        <w:ind w:firstLine="709"/>
        <w:contextualSpacing/>
        <w:jc w:val="both"/>
        <w:rPr>
          <w:color w:val="000000"/>
          <w:sz w:val="28"/>
          <w:szCs w:val="28"/>
        </w:rPr>
      </w:pPr>
      <w:r w:rsidRPr="00DD7D15">
        <w:rPr>
          <w:color w:val="000000"/>
          <w:sz w:val="28"/>
          <w:szCs w:val="28"/>
        </w:rPr>
        <w:t>Позивач, з метою фактичної виплати йому сум допомоги та відшкодування витрачених коштів на лікування, 21 січня 2019 року подав до Більмацького відділення управління виконавчої дирекції Фонду соціального страхування України у Запорізькій області заяву з повним пакетом документів щодо відшкодування витрат понесених на операції та лікування внаслідок професійного захворювання. Однак позивачу у відшкодуванні витрачених коштів на лікування було відмовлено в повному обсязі.</w:t>
      </w:r>
    </w:p>
    <w:p w:rsidR="00DD7D15" w:rsidRPr="00DD7D15" w:rsidRDefault="00DD7D15" w:rsidP="00DD7D15">
      <w:pPr>
        <w:pStyle w:val="af"/>
        <w:spacing w:before="0" w:beforeAutospacing="0" w:after="0" w:afterAutospacing="0"/>
        <w:ind w:firstLine="709"/>
        <w:contextualSpacing/>
        <w:jc w:val="both"/>
        <w:rPr>
          <w:color w:val="000000"/>
          <w:sz w:val="28"/>
          <w:szCs w:val="28"/>
        </w:rPr>
      </w:pPr>
      <w:r w:rsidRPr="00DD7D15">
        <w:rPr>
          <w:color w:val="000000"/>
          <w:sz w:val="28"/>
          <w:szCs w:val="28"/>
        </w:rPr>
        <w:t>Наведені в листі №106 від 29 січня 2019року підстави відмови позивачу у відшкодуванні витрачених коштів на лікування, не містять жодної із підстав, визначених </w:t>
      </w:r>
      <w:hyperlink r:id="rId34" w:tgtFrame="_blank" w:tooltip="Про загальнообов'язкове державне соціальне страхування; нормативно-правовий акт № 1105-XIV від 23.09.1999" w:history="1">
        <w:r w:rsidRPr="00DD7D15">
          <w:rPr>
            <w:rStyle w:val="af0"/>
            <w:sz w:val="28"/>
            <w:szCs w:val="28"/>
          </w:rPr>
          <w:t xml:space="preserve">Закону України </w:t>
        </w:r>
        <w:r w:rsidRPr="00DD7D15">
          <w:rPr>
            <w:rStyle w:val="af0"/>
            <w:sz w:val="28"/>
            <w:szCs w:val="28"/>
            <w:lang w:val="uk-UA"/>
          </w:rPr>
          <w:t>«</w:t>
        </w:r>
        <w:r w:rsidRPr="00DD7D15">
          <w:rPr>
            <w:rStyle w:val="af0"/>
            <w:sz w:val="28"/>
            <w:szCs w:val="28"/>
          </w:rPr>
          <w:t>Про загальнообов`язкове державне соціальне страхування»</w:t>
        </w:r>
      </w:hyperlink>
      <w:r w:rsidRPr="00DD7D15">
        <w:rPr>
          <w:color w:val="000000"/>
          <w:sz w:val="28"/>
          <w:szCs w:val="28"/>
        </w:rPr>
        <w:t>, тому позивач змушений звернутись до суду за захистом свого порушеного права.</w:t>
      </w:r>
    </w:p>
    <w:p w:rsidR="00DD7D15" w:rsidRPr="00DD7D15" w:rsidRDefault="00DD7D15" w:rsidP="00DD7D15">
      <w:pPr>
        <w:pStyle w:val="af"/>
        <w:spacing w:before="0" w:beforeAutospacing="0" w:after="0" w:afterAutospacing="0"/>
        <w:ind w:firstLine="709"/>
        <w:contextualSpacing/>
        <w:jc w:val="both"/>
        <w:rPr>
          <w:color w:val="000000"/>
          <w:sz w:val="28"/>
          <w:szCs w:val="28"/>
          <w:lang w:val="uk-UA"/>
        </w:rPr>
      </w:pPr>
      <w:r w:rsidRPr="00DD7D15">
        <w:rPr>
          <w:color w:val="000000"/>
          <w:sz w:val="28"/>
          <w:szCs w:val="28"/>
          <w:lang w:val="uk-UA"/>
        </w:rPr>
        <w:t>Вирішіть справу.</w:t>
      </w:r>
    </w:p>
    <w:p w:rsidR="00DD7D15" w:rsidRPr="00DD7D15" w:rsidRDefault="00DD7D15" w:rsidP="00DD7D15">
      <w:pPr>
        <w:pStyle w:val="af"/>
        <w:spacing w:before="0" w:beforeAutospacing="0" w:after="0" w:afterAutospacing="0"/>
        <w:ind w:firstLine="709"/>
        <w:contextualSpacing/>
        <w:jc w:val="both"/>
        <w:rPr>
          <w:color w:val="000000"/>
          <w:sz w:val="28"/>
          <w:szCs w:val="28"/>
          <w:lang w:val="uk-UA"/>
        </w:rPr>
      </w:pPr>
      <w:r w:rsidRPr="00DD7D15">
        <w:rPr>
          <w:color w:val="000000"/>
          <w:sz w:val="28"/>
          <w:szCs w:val="28"/>
          <w:lang w:val="uk-UA"/>
        </w:rPr>
        <w:t>Відповідь обгрунтуйте.</w:t>
      </w:r>
    </w:p>
    <w:p w:rsidR="004A131A" w:rsidRPr="00DD7D15" w:rsidRDefault="004A131A" w:rsidP="004A131A">
      <w:pPr>
        <w:ind w:firstLine="709"/>
        <w:contextualSpacing/>
        <w:jc w:val="both"/>
        <w:rPr>
          <w:bCs/>
          <w:color w:val="000000"/>
          <w:sz w:val="28"/>
          <w:szCs w:val="28"/>
          <w:lang w:eastAsia="uk-UA"/>
        </w:rPr>
      </w:pPr>
    </w:p>
    <w:p w:rsidR="004A131A" w:rsidRPr="001D62C3" w:rsidRDefault="004A131A" w:rsidP="004A131A">
      <w:pPr>
        <w:contextualSpacing/>
        <w:jc w:val="center"/>
        <w:rPr>
          <w:b/>
          <w:bCs/>
          <w:color w:val="000000"/>
          <w:sz w:val="28"/>
          <w:szCs w:val="28"/>
          <w:lang w:val="uk-UA" w:eastAsia="uk-UA"/>
        </w:rPr>
      </w:pPr>
      <w:r w:rsidRPr="001D62C3">
        <w:rPr>
          <w:b/>
          <w:bCs/>
          <w:color w:val="000000"/>
          <w:sz w:val="28"/>
          <w:szCs w:val="28"/>
          <w:lang w:val="uk-UA" w:eastAsia="uk-UA"/>
        </w:rPr>
        <w:t>Задача № 4</w:t>
      </w:r>
    </w:p>
    <w:p w:rsidR="00DD7D15" w:rsidRPr="004B1C82" w:rsidRDefault="00DD7D15" w:rsidP="00390F4C">
      <w:pPr>
        <w:ind w:firstLine="709"/>
        <w:contextualSpacing/>
        <w:jc w:val="both"/>
        <w:rPr>
          <w:rFonts w:eastAsia="Times New Roman"/>
          <w:color w:val="000000"/>
          <w:sz w:val="28"/>
          <w:szCs w:val="28"/>
          <w:lang w:val="uk-UA" w:eastAsia="ru-RU"/>
        </w:rPr>
      </w:pPr>
      <w:r w:rsidRPr="004B1C82">
        <w:rPr>
          <w:rFonts w:eastAsia="Times New Roman"/>
          <w:color w:val="000000"/>
          <w:sz w:val="28"/>
          <w:szCs w:val="28"/>
          <w:lang w:val="uk-UA" w:eastAsia="ru-RU"/>
        </w:rPr>
        <w:t>ОСОБА_1 в особі представника - адвоката Поліщук Л.І. звернувся до суду з позовом до ПАТ «Українська акціонерна страхова компанія АСКА», в якому просить стягнути з відповідача на свою користь страхове відшкодування в розмірі 328 294 грн. 08 коп., пеню за прострочення виконання зобов`язання у розмірі 12 212 грн. 54 коп., інфляційні збитки в розмірі 16 381 грн. 87 коп., 3 % річних у розмірі 10 037 грн. 70 копійок, а загалом 366 926 грн. 19 копійок, а також судові витрати.</w:t>
      </w:r>
    </w:p>
    <w:p w:rsidR="00DD7D15" w:rsidRPr="00DD7D15" w:rsidRDefault="00DD7D15" w:rsidP="00390F4C">
      <w:pPr>
        <w:ind w:firstLine="709"/>
        <w:contextualSpacing/>
        <w:jc w:val="both"/>
        <w:rPr>
          <w:rFonts w:eastAsia="Times New Roman"/>
          <w:color w:val="000000"/>
          <w:sz w:val="28"/>
          <w:szCs w:val="28"/>
          <w:lang w:eastAsia="ru-RU"/>
        </w:rPr>
      </w:pPr>
      <w:r w:rsidRPr="00DD7D15">
        <w:rPr>
          <w:rFonts w:eastAsia="Times New Roman"/>
          <w:color w:val="000000"/>
          <w:sz w:val="28"/>
          <w:szCs w:val="28"/>
          <w:lang w:eastAsia="ru-RU"/>
        </w:rPr>
        <w:t>В обґрунтування позову зазначено, що 26.07.2018 між ОСОБА_1 та ПАТ «Українська акціонерна страхова компанія АСКА» було укладено договір добровільного страхування медичних та інших екстрених витрат при поїздках за кордон № TRVL-8164.</w:t>
      </w:r>
    </w:p>
    <w:p w:rsidR="00DD7D15" w:rsidRPr="00DD7D15" w:rsidRDefault="00DD7D15" w:rsidP="00390F4C">
      <w:pPr>
        <w:ind w:firstLine="709"/>
        <w:contextualSpacing/>
        <w:jc w:val="both"/>
        <w:rPr>
          <w:rFonts w:eastAsia="Times New Roman"/>
          <w:color w:val="000000"/>
          <w:sz w:val="28"/>
          <w:szCs w:val="28"/>
          <w:lang w:eastAsia="ru-RU"/>
        </w:rPr>
      </w:pPr>
      <w:r w:rsidRPr="00DD7D15">
        <w:rPr>
          <w:rFonts w:eastAsia="Times New Roman"/>
          <w:color w:val="000000"/>
          <w:sz w:val="28"/>
          <w:szCs w:val="28"/>
          <w:lang w:eastAsia="ru-RU"/>
        </w:rPr>
        <w:t>Згідно з умовами вказаного договору, застрахованими особами є позивач, ОСОБА_2, ОСОБА_6, ОСОБА_4, строк його дії з 28.07.2018 по 29.08.2018, місце дії договору страхування - весь світ, включаючи Україну, 26.07.2018 страховий платіж за договором сплачено в повному обсязі.</w:t>
      </w:r>
    </w:p>
    <w:p w:rsidR="00DD7D15" w:rsidRPr="00DD7D15" w:rsidRDefault="00DD7D15" w:rsidP="00390F4C">
      <w:pPr>
        <w:ind w:firstLine="709"/>
        <w:contextualSpacing/>
        <w:jc w:val="both"/>
        <w:rPr>
          <w:rFonts w:eastAsia="Times New Roman"/>
          <w:color w:val="000000"/>
          <w:sz w:val="28"/>
          <w:szCs w:val="28"/>
          <w:lang w:eastAsia="ru-RU"/>
        </w:rPr>
      </w:pPr>
      <w:r w:rsidRPr="00DD7D15">
        <w:rPr>
          <w:rFonts w:eastAsia="Times New Roman"/>
          <w:color w:val="000000"/>
          <w:sz w:val="28"/>
          <w:szCs w:val="28"/>
          <w:lang w:eastAsia="ru-RU"/>
        </w:rPr>
        <w:t>09.08.2018 під час перебування у США, у магазині, ОСОБА_6,</w:t>
      </w:r>
      <w:r w:rsidR="00390F4C">
        <w:rPr>
          <w:rFonts w:eastAsia="Times New Roman"/>
          <w:color w:val="000000"/>
          <w:sz w:val="28"/>
          <w:szCs w:val="28"/>
          <w:lang w:val="uk-UA" w:eastAsia="ru-RU"/>
        </w:rPr>
        <w:t xml:space="preserve"> </w:t>
      </w:r>
      <w:r w:rsidRPr="00DD7D15">
        <w:rPr>
          <w:rFonts w:eastAsia="Times New Roman"/>
          <w:color w:val="000000"/>
          <w:sz w:val="28"/>
          <w:szCs w:val="28"/>
          <w:lang w:eastAsia="ru-RU"/>
        </w:rPr>
        <w:t xml:space="preserve">ІНФОРМАЦІЯ_1, стало погано, у зв`язку з чим охоронці магазину викликали службу швидкої допомоги. Під час реанімаційних заходів ОСОБА_6 стало краще, через що батьки підписали відмову від госпіталізації й рушили до місця проживання. Питання оплати медичних послуг не підіймалось, жодних рахунків </w:t>
      </w:r>
      <w:r w:rsidRPr="00DD7D15">
        <w:rPr>
          <w:rFonts w:eastAsia="Times New Roman"/>
          <w:color w:val="000000"/>
          <w:sz w:val="28"/>
          <w:szCs w:val="28"/>
          <w:lang w:eastAsia="ru-RU"/>
        </w:rPr>
        <w:lastRenderedPageBreak/>
        <w:t>швидка допомога не виставила. Цього ж дня, через дві години, стан ОСОБА_6 знову погіршився, в зв`язку з чим батьки викликали службу швидкої допомоги та було прийнято рішення про її доставку до клініки. Разом з дитиною до клініки Kapiolani Medical Center for Women and Children поїхав її батько - позивач, а мати проінформувала Coris Ukraine (уповноважену особу Відповідача) про страховий випадок, який був зареєстрований у програмному забезпеченні Coris Ukraine. Необхідність надання екстреної медичної допомоги, що потребувала ОСОБА_6 обумовлюється підозрами на діагнози, які мали перевірити лікарі - інсульт, транзиторна ішемічна атака тощо, що підтверджується записами відділення невідкладної допомоги клініки Kapiolani Medical Center for Women and Children. Після закінчення комплексу діагностичних процедур та надання медичної допомоги позивач разом з донькою залишив клініку. Наступного дня за вказівкою координатора компанії Coris Ukraine, позивач відвідував клініку Kapiolani Medical Center for Women and Children й отримав усі необхідні документи, пов`язані з лікуванням ОСОБА_6 , які були направлені на електронну адресу компанії Coris Ukraine.</w:t>
      </w:r>
    </w:p>
    <w:p w:rsidR="00DD7D15" w:rsidRPr="00DD7D15" w:rsidRDefault="00DD7D15" w:rsidP="00390F4C">
      <w:pPr>
        <w:ind w:firstLine="709"/>
        <w:contextualSpacing/>
        <w:jc w:val="both"/>
        <w:rPr>
          <w:rFonts w:eastAsia="Times New Roman"/>
          <w:color w:val="000000"/>
          <w:sz w:val="28"/>
          <w:szCs w:val="28"/>
          <w:lang w:eastAsia="ru-RU"/>
        </w:rPr>
      </w:pPr>
      <w:r w:rsidRPr="00DD7D15">
        <w:rPr>
          <w:rFonts w:eastAsia="Times New Roman"/>
          <w:color w:val="000000"/>
          <w:sz w:val="28"/>
          <w:szCs w:val="28"/>
          <w:lang w:eastAsia="ru-RU"/>
        </w:rPr>
        <w:t>Приблизно через місяць після повернення в Україну позивач отримав по пошті рахунки від клініки Kapiolani Medical Center for Women and Children та звернувся із заявою про виплату страхового відшкодування до відповідача, однак листом № 2094 від 19 листопада 2018 року відповідач відмовив у виплаті страхового відшкодування. Свою відмову у виплаті страхового відшкодування відповідач обумовив порушенням збоку позивача п.п. 3.2, 5.5.2. Договору, а також тим, що стан ОСОБА_6 не потребував екстреної допомоги.</w:t>
      </w:r>
    </w:p>
    <w:p w:rsidR="00DD7D15" w:rsidRPr="00DD7D15" w:rsidRDefault="00DD7D15" w:rsidP="00390F4C">
      <w:pPr>
        <w:ind w:firstLine="709"/>
        <w:contextualSpacing/>
        <w:jc w:val="both"/>
        <w:rPr>
          <w:rFonts w:eastAsia="Times New Roman"/>
          <w:color w:val="000000"/>
          <w:sz w:val="28"/>
          <w:szCs w:val="28"/>
          <w:lang w:eastAsia="ru-RU"/>
        </w:rPr>
      </w:pPr>
      <w:r w:rsidRPr="00DD7D15">
        <w:rPr>
          <w:rFonts w:eastAsia="Times New Roman"/>
          <w:color w:val="000000"/>
          <w:sz w:val="28"/>
          <w:szCs w:val="28"/>
          <w:lang w:eastAsia="ru-RU"/>
        </w:rPr>
        <w:t>В подальшому позивач самостійно здійснив оплату лікування своєї доньки - ОСОБА_6 в сумі 11800 доларів США 65 центів, що на дату оплати згідно офіційного курсу НБУ складало - 328294 грн. 08 коп., що підтверджується документами про оплату.</w:t>
      </w:r>
    </w:p>
    <w:p w:rsidR="00DD7D15" w:rsidRPr="00DD7D15" w:rsidRDefault="00DD7D15" w:rsidP="00390F4C">
      <w:pPr>
        <w:ind w:firstLine="709"/>
        <w:contextualSpacing/>
        <w:jc w:val="both"/>
        <w:rPr>
          <w:rFonts w:eastAsia="Times New Roman"/>
          <w:color w:val="000000"/>
          <w:sz w:val="28"/>
          <w:szCs w:val="28"/>
          <w:lang w:eastAsia="ru-RU"/>
        </w:rPr>
      </w:pPr>
      <w:r w:rsidRPr="00DD7D15">
        <w:rPr>
          <w:rFonts w:eastAsia="Times New Roman"/>
          <w:color w:val="000000"/>
          <w:sz w:val="28"/>
          <w:szCs w:val="28"/>
          <w:lang w:eastAsia="ru-RU"/>
        </w:rPr>
        <w:t>31.07.2019 позивачем на адресу відповідача була направлена вимога, яка спростовувала всі його підстави для відмови у виплаті страхового відшкодування. Листом № 4956 від 09.08.2019 відповідач відмовив в задоволенні вимоги, мотивуючи своє рішення тим, що реанімаційні заходи під час виклику медичної допомоги на території магазина не проводилися, медичний спеціаліст не бачив симптомів, що загрожують життєвим функціям застрахованої й не пропонував негайну госпіталізацію, а також тим, що посилання на Міжнародну класифікацію захворювань не є недоказовим.</w:t>
      </w:r>
    </w:p>
    <w:p w:rsidR="00DD7D15" w:rsidRPr="00DD7D15" w:rsidRDefault="00DD7D15" w:rsidP="00390F4C">
      <w:pPr>
        <w:ind w:firstLine="709"/>
        <w:contextualSpacing/>
        <w:jc w:val="both"/>
        <w:rPr>
          <w:rFonts w:eastAsia="Times New Roman"/>
          <w:color w:val="000000"/>
          <w:sz w:val="28"/>
          <w:szCs w:val="28"/>
          <w:lang w:eastAsia="ru-RU"/>
        </w:rPr>
      </w:pPr>
      <w:r w:rsidRPr="00DD7D15">
        <w:rPr>
          <w:rFonts w:eastAsia="Times New Roman"/>
          <w:color w:val="000000"/>
          <w:sz w:val="28"/>
          <w:szCs w:val="28"/>
          <w:lang w:eastAsia="ru-RU"/>
        </w:rPr>
        <w:t>17.01.2020 до суду надійшов відзив на позовну заяву ПАТ «Українська акціонерна страхова компанія АСКА», в якому представник відповідача просив відмовити у задоволенні позову.</w:t>
      </w:r>
    </w:p>
    <w:p w:rsidR="00DD7D15" w:rsidRPr="00DD7D15" w:rsidRDefault="00DD7D15" w:rsidP="00390F4C">
      <w:pPr>
        <w:ind w:firstLine="709"/>
        <w:contextualSpacing/>
        <w:jc w:val="both"/>
        <w:rPr>
          <w:rFonts w:eastAsia="Times New Roman"/>
          <w:color w:val="000000"/>
          <w:sz w:val="28"/>
          <w:szCs w:val="28"/>
          <w:lang w:eastAsia="ru-RU"/>
        </w:rPr>
      </w:pPr>
      <w:r w:rsidRPr="00DD7D15">
        <w:rPr>
          <w:rFonts w:eastAsia="Times New Roman"/>
          <w:color w:val="000000"/>
          <w:sz w:val="28"/>
          <w:szCs w:val="28"/>
          <w:lang w:eastAsia="ru-RU"/>
        </w:rPr>
        <w:t xml:space="preserve">В обґрунтування відзиву зазначено, що у відповідача відсутні документи, що підтверджували б необхідність надання потерпілій екстреної медичної допомоги, симптоми, що спостерігалися у потерпілої не несли загрози життю, відповідно позивач мав можливість звернутися до Сервісної компанії для консультації та подальшого узгодження дій згідно п. 3.2.1 публічної пропозиції (оферти). Тобто, дана ситуація виникла через неправильні дії позивача, оскільки </w:t>
      </w:r>
      <w:r w:rsidRPr="00DD7D15">
        <w:rPr>
          <w:rFonts w:eastAsia="Times New Roman"/>
          <w:color w:val="000000"/>
          <w:sz w:val="28"/>
          <w:szCs w:val="28"/>
          <w:lang w:eastAsia="ru-RU"/>
        </w:rPr>
        <w:lastRenderedPageBreak/>
        <w:t>останній не вчасно звернувся до Сервісної компанії та самостійно прийняв хибне рішення.</w:t>
      </w:r>
    </w:p>
    <w:p w:rsidR="00DD7D15" w:rsidRPr="00DD7D15" w:rsidRDefault="00DD7D15" w:rsidP="00390F4C">
      <w:pPr>
        <w:ind w:firstLine="709"/>
        <w:contextualSpacing/>
        <w:jc w:val="both"/>
        <w:rPr>
          <w:rFonts w:eastAsia="Times New Roman"/>
          <w:color w:val="000000"/>
          <w:sz w:val="28"/>
          <w:szCs w:val="28"/>
          <w:lang w:eastAsia="ru-RU"/>
        </w:rPr>
      </w:pPr>
      <w:r w:rsidRPr="00DD7D15">
        <w:rPr>
          <w:rFonts w:eastAsia="Times New Roman"/>
          <w:color w:val="000000"/>
          <w:sz w:val="28"/>
          <w:szCs w:val="28"/>
          <w:lang w:eastAsia="ru-RU"/>
        </w:rPr>
        <w:t>Крім того, у наданих позивачем документах відсутнє підтвердження встановлення діагнозу, що потребував би екстреної допомоги, натомість вказано лише симптоми відповідно до МКЗ, що не є самостійним захворюванням, а є лише симптомами, ознаки яких можуть спостерігатися під час різних захворювань. Зазначені симптоми не є такими, що загрожують вітальним функціям організму та не потребували здійснення невідкладної та реанімаційної допомоги.</w:t>
      </w:r>
    </w:p>
    <w:p w:rsidR="004A131A" w:rsidRPr="00390F4C" w:rsidRDefault="00DD7D15" w:rsidP="00390F4C">
      <w:pPr>
        <w:ind w:firstLine="709"/>
        <w:contextualSpacing/>
        <w:jc w:val="both"/>
        <w:rPr>
          <w:bCs/>
          <w:color w:val="000000"/>
          <w:sz w:val="28"/>
          <w:szCs w:val="28"/>
          <w:lang w:val="uk-UA" w:eastAsia="uk-UA"/>
        </w:rPr>
      </w:pPr>
      <w:r w:rsidRPr="00390F4C">
        <w:rPr>
          <w:bCs/>
          <w:color w:val="000000"/>
          <w:sz w:val="28"/>
          <w:szCs w:val="28"/>
          <w:lang w:val="uk-UA" w:eastAsia="uk-UA"/>
        </w:rPr>
        <w:t>Вирішіть справу.</w:t>
      </w:r>
    </w:p>
    <w:p w:rsidR="00DD7D15" w:rsidRPr="00390F4C" w:rsidRDefault="00DD7D15" w:rsidP="00390F4C">
      <w:pPr>
        <w:ind w:firstLine="709"/>
        <w:contextualSpacing/>
        <w:jc w:val="both"/>
        <w:rPr>
          <w:bCs/>
          <w:color w:val="000000"/>
          <w:sz w:val="28"/>
          <w:szCs w:val="28"/>
          <w:lang w:val="uk-UA" w:eastAsia="uk-UA"/>
        </w:rPr>
      </w:pPr>
      <w:r w:rsidRPr="00390F4C">
        <w:rPr>
          <w:bCs/>
          <w:color w:val="000000"/>
          <w:sz w:val="28"/>
          <w:szCs w:val="28"/>
          <w:lang w:val="uk-UA" w:eastAsia="uk-UA"/>
        </w:rPr>
        <w:t>Відповідь аргументуйте.</w:t>
      </w:r>
    </w:p>
    <w:p w:rsidR="00DD7D15" w:rsidRPr="00390F4C" w:rsidRDefault="00DD7D15" w:rsidP="00390F4C">
      <w:pPr>
        <w:ind w:firstLine="709"/>
        <w:contextualSpacing/>
        <w:jc w:val="both"/>
        <w:rPr>
          <w:b/>
          <w:bCs/>
          <w:color w:val="000000"/>
          <w:sz w:val="28"/>
          <w:szCs w:val="28"/>
          <w:lang w:val="uk-UA" w:eastAsia="uk-UA"/>
        </w:rPr>
      </w:pPr>
    </w:p>
    <w:p w:rsidR="004A131A" w:rsidRPr="00390F4C" w:rsidRDefault="004A131A" w:rsidP="00390F4C">
      <w:pPr>
        <w:contextualSpacing/>
        <w:jc w:val="center"/>
        <w:rPr>
          <w:b/>
          <w:bCs/>
          <w:color w:val="000000"/>
          <w:sz w:val="28"/>
          <w:szCs w:val="28"/>
          <w:lang w:val="uk-UA" w:eastAsia="uk-UA"/>
        </w:rPr>
      </w:pPr>
      <w:r w:rsidRPr="00390F4C">
        <w:rPr>
          <w:b/>
          <w:bCs/>
          <w:color w:val="000000"/>
          <w:sz w:val="28"/>
          <w:szCs w:val="28"/>
          <w:lang w:val="uk-UA" w:eastAsia="uk-UA"/>
        </w:rPr>
        <w:t>Задача № 5</w:t>
      </w:r>
    </w:p>
    <w:p w:rsidR="00DD7D15" w:rsidRPr="00390F4C" w:rsidRDefault="00DD7D15" w:rsidP="00390F4C">
      <w:pPr>
        <w:pStyle w:val="af"/>
        <w:spacing w:before="0" w:beforeAutospacing="0" w:after="0" w:afterAutospacing="0"/>
        <w:ind w:firstLine="709"/>
        <w:contextualSpacing/>
        <w:jc w:val="both"/>
        <w:rPr>
          <w:color w:val="000000"/>
          <w:sz w:val="28"/>
          <w:szCs w:val="28"/>
        </w:rPr>
      </w:pPr>
      <w:r w:rsidRPr="00390F4C">
        <w:rPr>
          <w:color w:val="000000"/>
          <w:sz w:val="28"/>
          <w:szCs w:val="28"/>
        </w:rPr>
        <w:t>19.11.2019р. позивач звернувся до суду з цим позовом, який мотивує тим, що 02.04.2008р. між ним та ЗАТ «Альфа-Банк» було укладено кредитний договір №800003537 і в його забезпечення іпотечний договір №800003537-И. Відповідно до іпотечного договору він передав в іпотеку Банку квартиру АДРЕСА_1 . В ході судового розгляду цивільної справи за позовом Банку про його виселення із зазначеної квартири йому стало відомо, що право власності на неї було перереєстровано державним реєстратором виконкому Широківської сільської ради Запорізького району Запорізької області Ільющенковим С.О. за АТ «Альфа-Банк» на підставі відповідного застереження в Іпотечному договорі. Вважає дії державного реєстратора щодо перереєстрації права власності та внесення відповідного запису до державного реєстру незаконними, оскільки Банк не повідомляв його про намір звернути стягнення на предмет іпотеки, вимоги про виконання порушеного зобов`язання він не отримував, що є порушення п.6.1 іпотечного договору. Державний реєстратор здійснив реєстрацію права власності за Банком, не перевіривши наявність письмової вимоги про усунення ним порушень умов кредитного договору, її отримання та закінчення відповідного строку. Крім того, державний реєстратор не мав прав вчиняти оспорювані дії в силу вимог </w:t>
      </w:r>
      <w:hyperlink r:id="rId35" w:tgtFrame="_blank" w:tooltip="Про мораторій на стягнення майна громадян України, наданого як забезпечення кредитів в іноземній валюті; нормативно-правовий акт № 1304-VII від 03.06.2014" w:history="1">
        <w:r w:rsidRPr="00390F4C">
          <w:rPr>
            <w:rStyle w:val="af0"/>
            <w:sz w:val="28"/>
            <w:szCs w:val="28"/>
          </w:rPr>
          <w:t>Закону України «Про мораторій на стягнення майна громадян України, наданого як забезпечення кредитів в іноземній валюті»</w:t>
        </w:r>
      </w:hyperlink>
      <w:r w:rsidRPr="00390F4C">
        <w:rPr>
          <w:color w:val="000000"/>
          <w:sz w:val="28"/>
          <w:szCs w:val="28"/>
        </w:rPr>
        <w:t>. Під дію цього </w:t>
      </w:r>
      <w:hyperlink r:id="rId36" w:tgtFrame="_blank" w:tooltip="Про мораторій на стягнення майна громадян України, наданого як забезпечення кредитів в іноземній валюті; нормативно-правовий акт № 1304-VII від 03.06.2014" w:history="1">
        <w:r w:rsidRPr="00390F4C">
          <w:rPr>
            <w:rStyle w:val="af0"/>
            <w:sz w:val="28"/>
            <w:szCs w:val="28"/>
          </w:rPr>
          <w:t>Закону</w:t>
        </w:r>
      </w:hyperlink>
      <w:r w:rsidRPr="00390F4C">
        <w:rPr>
          <w:color w:val="000000"/>
          <w:sz w:val="28"/>
          <w:szCs w:val="28"/>
        </w:rPr>
        <w:t> підпадає і спірна квартира, оскільки вона є єдиним місцем проживання його сім`ї - дружини, двох неповнолітніх дітей, придбана за кредитні кошти в іноземній валюті, її площа не перевищує 140</w:t>
      </w:r>
      <w:r w:rsidR="00431854" w:rsidRPr="00390F4C">
        <w:rPr>
          <w:color w:val="000000"/>
          <w:sz w:val="28"/>
          <w:szCs w:val="28"/>
          <w:lang w:val="uk-UA"/>
        </w:rPr>
        <w:t xml:space="preserve"> </w:t>
      </w:r>
      <w:r w:rsidRPr="00390F4C">
        <w:rPr>
          <w:color w:val="000000"/>
          <w:sz w:val="28"/>
          <w:szCs w:val="28"/>
        </w:rPr>
        <w:t>кв.м.</w:t>
      </w:r>
    </w:p>
    <w:p w:rsidR="00DD7D15" w:rsidRPr="00390F4C" w:rsidRDefault="00DD7D15" w:rsidP="00390F4C">
      <w:pPr>
        <w:pStyle w:val="af"/>
        <w:spacing w:before="0" w:beforeAutospacing="0" w:after="0" w:afterAutospacing="0"/>
        <w:ind w:firstLine="709"/>
        <w:contextualSpacing/>
        <w:jc w:val="both"/>
        <w:rPr>
          <w:color w:val="000000"/>
          <w:sz w:val="28"/>
          <w:szCs w:val="28"/>
        </w:rPr>
      </w:pPr>
      <w:r w:rsidRPr="00390F4C">
        <w:rPr>
          <w:color w:val="000000"/>
          <w:sz w:val="28"/>
          <w:szCs w:val="28"/>
        </w:rPr>
        <w:t>Просить визнати протиправним та скасувати рішення № 44337909 від 30.11.2018</w:t>
      </w:r>
      <w:r w:rsidR="00431854" w:rsidRPr="00390F4C">
        <w:rPr>
          <w:color w:val="000000"/>
          <w:sz w:val="28"/>
          <w:szCs w:val="28"/>
          <w:lang w:val="uk-UA"/>
        </w:rPr>
        <w:t xml:space="preserve"> </w:t>
      </w:r>
      <w:r w:rsidRPr="00390F4C">
        <w:rPr>
          <w:color w:val="000000"/>
          <w:sz w:val="28"/>
          <w:szCs w:val="28"/>
        </w:rPr>
        <w:t xml:space="preserve">р. державного реєстратора виконавчого комітету Широківської сільської ради Запорізького району Запорізької області Ільющенкова С.О. про реєстрацію права власності АТ «Альфа-Банк» на квартиру АДРЕСА_1, а також запису про право власності № 29190027, внесеного державним реєстратором до Державного реєстру речових прав на нерухоме майно; зобов`язати державного реєстратора виконавчого комітету Широківської сільської ради Запорізького району Запорізької області Ільющенкова С.О. внести до Державного реєстру речових прав на нерухоме майно запис про скасування державної реєстрації </w:t>
      </w:r>
      <w:r w:rsidRPr="00390F4C">
        <w:rPr>
          <w:color w:val="000000"/>
          <w:sz w:val="28"/>
          <w:szCs w:val="28"/>
        </w:rPr>
        <w:lastRenderedPageBreak/>
        <w:t>права власності АТ «Альфа-Банк» на квартиру АДРЕСА_1 та відновити реєстрацію права власності за попереднім власником.</w:t>
      </w:r>
    </w:p>
    <w:p w:rsidR="004A131A" w:rsidRPr="00390F4C" w:rsidRDefault="00DD7D15" w:rsidP="00390F4C">
      <w:pPr>
        <w:ind w:firstLine="709"/>
        <w:contextualSpacing/>
        <w:jc w:val="both"/>
        <w:rPr>
          <w:color w:val="000000"/>
          <w:sz w:val="28"/>
          <w:szCs w:val="28"/>
        </w:rPr>
      </w:pPr>
      <w:r w:rsidRPr="00390F4C">
        <w:rPr>
          <w:color w:val="000000"/>
          <w:sz w:val="28"/>
          <w:szCs w:val="28"/>
        </w:rPr>
        <w:t>10.12.2019</w:t>
      </w:r>
      <w:r w:rsidR="00431854" w:rsidRPr="00390F4C">
        <w:rPr>
          <w:color w:val="000000"/>
          <w:sz w:val="28"/>
          <w:szCs w:val="28"/>
          <w:lang w:val="uk-UA"/>
        </w:rPr>
        <w:t xml:space="preserve"> </w:t>
      </w:r>
      <w:r w:rsidRPr="00390F4C">
        <w:rPr>
          <w:color w:val="000000"/>
          <w:sz w:val="28"/>
          <w:szCs w:val="28"/>
        </w:rPr>
        <w:t xml:space="preserve">р. </w:t>
      </w:r>
      <w:r w:rsidR="00431854" w:rsidRPr="00390F4C">
        <w:rPr>
          <w:color w:val="000000"/>
          <w:sz w:val="28"/>
          <w:szCs w:val="28"/>
          <w:lang w:val="uk-UA"/>
        </w:rPr>
        <w:t>д</w:t>
      </w:r>
      <w:r w:rsidRPr="00390F4C">
        <w:rPr>
          <w:color w:val="000000"/>
          <w:sz w:val="28"/>
          <w:szCs w:val="28"/>
        </w:rPr>
        <w:t>о</w:t>
      </w:r>
      <w:r w:rsidR="00431854" w:rsidRPr="00390F4C">
        <w:rPr>
          <w:color w:val="000000"/>
          <w:sz w:val="28"/>
          <w:szCs w:val="28"/>
          <w:lang w:val="uk-UA"/>
        </w:rPr>
        <w:t xml:space="preserve"> </w:t>
      </w:r>
      <w:r w:rsidRPr="00390F4C">
        <w:rPr>
          <w:color w:val="000000"/>
          <w:sz w:val="28"/>
          <w:szCs w:val="28"/>
        </w:rPr>
        <w:t>суду</w:t>
      </w:r>
      <w:r w:rsidR="00431854" w:rsidRPr="00390F4C">
        <w:rPr>
          <w:color w:val="000000"/>
          <w:sz w:val="28"/>
          <w:szCs w:val="28"/>
          <w:lang w:val="uk-UA"/>
        </w:rPr>
        <w:t xml:space="preserve"> </w:t>
      </w:r>
      <w:r w:rsidRPr="00390F4C">
        <w:rPr>
          <w:color w:val="000000"/>
          <w:sz w:val="28"/>
          <w:szCs w:val="28"/>
        </w:rPr>
        <w:t>надійшов відзив представника відповідача АТ «Альфа-Банк» на зазначений позов, в якому відповідач позов не визнав повністю та зазначив, що за умовами укладеного між сторонами іпотечного договору передбачено право Банку у випадку невиконання позичальником зобов`язань за кредитним договором звернути стягнення на предмет іпотеки. Таке звернення здійснюється або на підставі рішення суду чи виконавчого напису нотаріуса, або згідно з договором про задоволення вимог іпотекодержателя (позасудове врегулювання) шляхом передачі іпотекодержателю права власності на предмет іпотеки, про що міститься відповідне застереження в п.6.3 іпотечного договору. Таке застереження є правовою підставою для реєстрації права власності іпотекодержателя на нерухоме майно. У зв`язку з порушенням позивачем умов кредитного договору і виникненням заборгованості Банк набув право звернути стягнення на предмет іпотеки, в т.ч. в позасудовому порядку відповідно до п.6.3 іпотечного договору. На адресу позивача було направлено відповідне письмове повідомлення, яке він отримав, що підтверджується рекомендованим поштовим повідомленням про вручення. Однак з боку позивача це повідомлення було проігноровано. Щодо застосування до спірних правовідносин </w:t>
      </w:r>
      <w:hyperlink r:id="rId37" w:tgtFrame="_blank" w:tooltip="Про мораторій на стягнення майна громадян України, наданого як забезпечення кредитів в іноземній валюті; нормативно-правовий акт № 1304-VII від 03.06.2014" w:history="1">
        <w:r w:rsidRPr="00390F4C">
          <w:rPr>
            <w:rStyle w:val="af0"/>
            <w:sz w:val="28"/>
            <w:szCs w:val="28"/>
          </w:rPr>
          <w:t>Закону України «Про мораторій на стягнення майна громадян України, наданого як забезпечення кредитів в іноземній валюті»</w:t>
        </w:r>
      </w:hyperlink>
      <w:r w:rsidRPr="00390F4C">
        <w:rPr>
          <w:color w:val="000000"/>
          <w:sz w:val="28"/>
          <w:szCs w:val="28"/>
        </w:rPr>
        <w:t>, то цей Закон в даному випадку застосуванню не підлягає, оскільки державна реєстрація права власності Банку на іпотечне майно була здійснена не в примусовому порядку, а в порядку позасудового врегулювання за взаємною згодою іпотекодавця та іпотекодержателя на підставі</w:t>
      </w:r>
      <w:r w:rsidR="00951AB1" w:rsidRPr="00390F4C">
        <w:rPr>
          <w:color w:val="000000"/>
          <w:sz w:val="28"/>
          <w:szCs w:val="28"/>
          <w:lang w:val="uk-UA"/>
        </w:rPr>
        <w:t xml:space="preserve"> </w:t>
      </w:r>
      <w:r w:rsidRPr="00390F4C">
        <w:rPr>
          <w:color w:val="000000"/>
          <w:sz w:val="28"/>
          <w:szCs w:val="28"/>
        </w:rPr>
        <w:t>відповідного</w:t>
      </w:r>
      <w:r w:rsidR="00951AB1" w:rsidRPr="00390F4C">
        <w:rPr>
          <w:color w:val="000000"/>
          <w:sz w:val="28"/>
          <w:szCs w:val="28"/>
          <w:lang w:val="uk-UA"/>
        </w:rPr>
        <w:t xml:space="preserve"> </w:t>
      </w:r>
      <w:r w:rsidRPr="00390F4C">
        <w:rPr>
          <w:color w:val="000000"/>
          <w:sz w:val="28"/>
          <w:szCs w:val="28"/>
        </w:rPr>
        <w:t>договірного</w:t>
      </w:r>
      <w:r w:rsidR="00951AB1" w:rsidRPr="00390F4C">
        <w:rPr>
          <w:color w:val="000000"/>
          <w:sz w:val="28"/>
          <w:szCs w:val="28"/>
          <w:lang w:val="uk-UA"/>
        </w:rPr>
        <w:t xml:space="preserve"> </w:t>
      </w:r>
      <w:r w:rsidRPr="00390F4C">
        <w:rPr>
          <w:color w:val="000000"/>
          <w:sz w:val="28"/>
          <w:szCs w:val="28"/>
        </w:rPr>
        <w:t>застереження.</w:t>
      </w:r>
      <w:r w:rsidR="00951AB1" w:rsidRPr="00390F4C">
        <w:rPr>
          <w:color w:val="000000"/>
          <w:sz w:val="28"/>
          <w:szCs w:val="28"/>
          <w:lang w:val="uk-UA"/>
        </w:rPr>
        <w:t xml:space="preserve"> </w:t>
      </w:r>
      <w:r w:rsidRPr="00390F4C">
        <w:rPr>
          <w:color w:val="000000"/>
          <w:sz w:val="28"/>
          <w:szCs w:val="28"/>
        </w:rPr>
        <w:t>Вимоги</w:t>
      </w:r>
      <w:r w:rsidR="00951AB1" w:rsidRPr="00390F4C">
        <w:rPr>
          <w:color w:val="000000"/>
          <w:sz w:val="28"/>
          <w:szCs w:val="28"/>
          <w:lang w:val="uk-UA"/>
        </w:rPr>
        <w:t xml:space="preserve"> </w:t>
      </w:r>
      <w:r w:rsidRPr="00390F4C">
        <w:rPr>
          <w:color w:val="000000"/>
          <w:sz w:val="28"/>
          <w:szCs w:val="28"/>
        </w:rPr>
        <w:t>зазначеного</w:t>
      </w:r>
      <w:r w:rsidR="00951AB1" w:rsidRPr="00390F4C">
        <w:rPr>
          <w:color w:val="000000"/>
          <w:sz w:val="28"/>
          <w:szCs w:val="28"/>
          <w:lang w:val="uk-UA"/>
        </w:rPr>
        <w:t xml:space="preserve"> </w:t>
      </w:r>
      <w:hyperlink r:id="rId38" w:tgtFrame="_blank" w:tooltip="Про мораторій на стягнення майна громадян України, наданого як забезпечення кредитів в іноземній валюті; нормативно-правовий акт № 1304-VII від 03.06.2014" w:history="1">
        <w:r w:rsidRPr="00390F4C">
          <w:rPr>
            <w:rStyle w:val="af0"/>
            <w:sz w:val="28"/>
            <w:szCs w:val="28"/>
          </w:rPr>
          <w:t>Закону</w:t>
        </w:r>
      </w:hyperlink>
      <w:r w:rsidR="00951AB1" w:rsidRPr="00390F4C">
        <w:rPr>
          <w:sz w:val="28"/>
          <w:szCs w:val="28"/>
          <w:lang w:val="uk-UA"/>
        </w:rPr>
        <w:t xml:space="preserve"> </w:t>
      </w:r>
      <w:r w:rsidRPr="00390F4C">
        <w:rPr>
          <w:color w:val="000000"/>
          <w:sz w:val="28"/>
          <w:szCs w:val="28"/>
        </w:rPr>
        <w:t>розповсюджуються</w:t>
      </w:r>
      <w:r w:rsidR="00951AB1" w:rsidRPr="00390F4C">
        <w:rPr>
          <w:color w:val="000000"/>
          <w:sz w:val="28"/>
          <w:szCs w:val="28"/>
          <w:lang w:val="uk-UA"/>
        </w:rPr>
        <w:t xml:space="preserve"> </w:t>
      </w:r>
      <w:r w:rsidRPr="00390F4C">
        <w:rPr>
          <w:color w:val="000000"/>
          <w:sz w:val="28"/>
          <w:szCs w:val="28"/>
        </w:rPr>
        <w:t>лише</w:t>
      </w:r>
      <w:r w:rsidR="00951AB1" w:rsidRPr="00390F4C">
        <w:rPr>
          <w:color w:val="000000"/>
          <w:sz w:val="28"/>
          <w:szCs w:val="28"/>
          <w:lang w:val="uk-UA"/>
        </w:rPr>
        <w:t xml:space="preserve"> </w:t>
      </w:r>
      <w:r w:rsidRPr="00390F4C">
        <w:rPr>
          <w:color w:val="000000"/>
          <w:sz w:val="28"/>
          <w:szCs w:val="28"/>
        </w:rPr>
        <w:t>на</w:t>
      </w:r>
      <w:r w:rsidR="00951AB1" w:rsidRPr="00390F4C">
        <w:rPr>
          <w:color w:val="000000"/>
          <w:sz w:val="28"/>
          <w:szCs w:val="28"/>
          <w:lang w:val="uk-UA"/>
        </w:rPr>
        <w:t xml:space="preserve"> п</w:t>
      </w:r>
      <w:r w:rsidRPr="00390F4C">
        <w:rPr>
          <w:color w:val="000000"/>
          <w:sz w:val="28"/>
          <w:szCs w:val="28"/>
        </w:rPr>
        <w:t>римусову реалізацію майна. Також позивач не надав доказів на підтвердження того, що це житло підпадає під дію мораторію. Звертаючись до державного реєстратора, Банк надав усі необхідні документи для здійснення державної реєстрації права власності на іпотечне майно і така реєстрація була проведена з дотриманням норм чинного законодавства. Підстав для скасування реєстрації немає. Просить в задоволенні позову відмовити.</w:t>
      </w:r>
    </w:p>
    <w:p w:rsidR="00951AB1" w:rsidRPr="00390F4C" w:rsidRDefault="00951AB1" w:rsidP="00390F4C">
      <w:pPr>
        <w:ind w:firstLine="709"/>
        <w:contextualSpacing/>
        <w:jc w:val="both"/>
        <w:rPr>
          <w:sz w:val="28"/>
          <w:szCs w:val="28"/>
          <w:lang w:val="uk-UA"/>
        </w:rPr>
      </w:pPr>
      <w:r w:rsidRPr="00390F4C">
        <w:rPr>
          <w:sz w:val="28"/>
          <w:szCs w:val="28"/>
          <w:lang w:val="uk-UA"/>
        </w:rPr>
        <w:t>Вирішіть справу.</w:t>
      </w:r>
    </w:p>
    <w:p w:rsidR="00951AB1" w:rsidRPr="00390F4C" w:rsidRDefault="00951AB1" w:rsidP="00390F4C">
      <w:pPr>
        <w:ind w:firstLine="709"/>
        <w:contextualSpacing/>
        <w:jc w:val="both"/>
        <w:rPr>
          <w:sz w:val="28"/>
          <w:szCs w:val="28"/>
          <w:lang w:val="uk-UA"/>
        </w:rPr>
      </w:pPr>
      <w:r w:rsidRPr="00390F4C">
        <w:rPr>
          <w:sz w:val="28"/>
          <w:szCs w:val="28"/>
          <w:lang w:val="uk-UA"/>
        </w:rPr>
        <w:t>Відповідь аргументуйте.</w:t>
      </w:r>
    </w:p>
    <w:p w:rsidR="00951AB1" w:rsidRPr="00390F4C" w:rsidRDefault="00951AB1" w:rsidP="00390F4C">
      <w:pPr>
        <w:ind w:firstLine="709"/>
        <w:contextualSpacing/>
        <w:jc w:val="both"/>
        <w:rPr>
          <w:sz w:val="28"/>
          <w:szCs w:val="28"/>
          <w:lang w:val="uk-UA"/>
        </w:rPr>
      </w:pPr>
    </w:p>
    <w:p w:rsidR="00251D84" w:rsidRPr="00390F4C" w:rsidRDefault="00251D84" w:rsidP="00390F4C">
      <w:pPr>
        <w:ind w:firstLine="709"/>
        <w:contextualSpacing/>
        <w:jc w:val="both"/>
        <w:rPr>
          <w:b/>
          <w:i/>
          <w:sz w:val="28"/>
          <w:szCs w:val="28"/>
          <w:lang w:val="uk-UA"/>
        </w:rPr>
      </w:pPr>
      <w:r w:rsidRPr="00390F4C">
        <w:rPr>
          <w:sz w:val="28"/>
          <w:szCs w:val="28"/>
          <w:lang w:val="uk-UA"/>
        </w:rPr>
        <w:sym w:font="Webdings" w:char="F073"/>
      </w:r>
      <w:r w:rsidRPr="00390F4C">
        <w:rPr>
          <w:b/>
          <w:i/>
          <w:sz w:val="28"/>
          <w:szCs w:val="28"/>
          <w:lang w:val="uk-UA"/>
        </w:rPr>
        <w:t>Контрольні питання:</w:t>
      </w:r>
    </w:p>
    <w:p w:rsidR="00431854" w:rsidRPr="00390F4C" w:rsidRDefault="00431854" w:rsidP="00AB27D3">
      <w:pPr>
        <w:pStyle w:val="a3"/>
        <w:numPr>
          <w:ilvl w:val="0"/>
          <w:numId w:val="25"/>
        </w:numPr>
        <w:ind w:left="0" w:firstLine="709"/>
        <w:jc w:val="both"/>
        <w:rPr>
          <w:rFonts w:ascii="Times New Roman" w:eastAsiaTheme="minorHAnsi" w:hAnsi="Times New Roman"/>
          <w:color w:val="000000"/>
          <w:sz w:val="28"/>
          <w:szCs w:val="28"/>
          <w:lang w:val="uk-UA" w:eastAsia="en-US"/>
        </w:rPr>
      </w:pPr>
      <w:r w:rsidRPr="00390F4C">
        <w:rPr>
          <w:rFonts w:ascii="Times New Roman" w:eastAsiaTheme="minorHAnsi" w:hAnsi="Times New Roman"/>
          <w:color w:val="000000"/>
          <w:sz w:val="28"/>
          <w:szCs w:val="28"/>
          <w:lang w:val="uk-UA" w:eastAsia="en-US"/>
        </w:rPr>
        <w:t>Розкрийте зміст права на охорону здоровя.</w:t>
      </w:r>
    </w:p>
    <w:p w:rsidR="00677274" w:rsidRPr="00390F4C" w:rsidRDefault="00677274" w:rsidP="00AB27D3">
      <w:pPr>
        <w:pStyle w:val="a3"/>
        <w:numPr>
          <w:ilvl w:val="0"/>
          <w:numId w:val="25"/>
        </w:numPr>
        <w:ind w:left="0" w:firstLine="709"/>
        <w:jc w:val="both"/>
        <w:rPr>
          <w:rFonts w:ascii="Times New Roman" w:eastAsiaTheme="minorHAnsi" w:hAnsi="Times New Roman"/>
          <w:color w:val="000000"/>
          <w:sz w:val="28"/>
          <w:szCs w:val="28"/>
          <w:lang w:val="uk-UA" w:eastAsia="en-US"/>
        </w:rPr>
      </w:pPr>
      <w:r w:rsidRPr="00390F4C">
        <w:rPr>
          <w:rFonts w:ascii="Times New Roman" w:eastAsiaTheme="minorHAnsi" w:hAnsi="Times New Roman"/>
          <w:color w:val="000000"/>
          <w:sz w:val="28"/>
          <w:szCs w:val="28"/>
          <w:lang w:val="uk-UA" w:eastAsia="en-US"/>
        </w:rPr>
        <w:t>Дайте правову характеристику змісту права на здоровя та права на охорону здоров’я. Порівняйте.</w:t>
      </w:r>
    </w:p>
    <w:p w:rsidR="00431854" w:rsidRPr="00390F4C" w:rsidRDefault="00431854" w:rsidP="00AB27D3">
      <w:pPr>
        <w:pStyle w:val="a3"/>
        <w:numPr>
          <w:ilvl w:val="0"/>
          <w:numId w:val="25"/>
        </w:numPr>
        <w:ind w:left="0" w:firstLine="709"/>
        <w:jc w:val="both"/>
        <w:rPr>
          <w:rFonts w:ascii="Times New Roman" w:eastAsiaTheme="minorHAnsi" w:hAnsi="Times New Roman"/>
          <w:color w:val="000000"/>
          <w:sz w:val="28"/>
          <w:szCs w:val="28"/>
          <w:lang w:eastAsia="en-US"/>
        </w:rPr>
      </w:pPr>
      <w:r w:rsidRPr="00390F4C">
        <w:rPr>
          <w:rFonts w:ascii="Times New Roman" w:eastAsiaTheme="minorHAnsi" w:hAnsi="Times New Roman"/>
          <w:color w:val="000000"/>
          <w:sz w:val="28"/>
          <w:szCs w:val="28"/>
          <w:lang w:eastAsia="en-US"/>
        </w:rPr>
        <w:t>Охарактеризуйте порядок надання платних медичних послуг.</w:t>
      </w:r>
    </w:p>
    <w:p w:rsidR="00431854" w:rsidRPr="00431854" w:rsidRDefault="00431854" w:rsidP="00390F4C">
      <w:pPr>
        <w:autoSpaceDE w:val="0"/>
        <w:autoSpaceDN w:val="0"/>
        <w:adjustRightInd w:val="0"/>
        <w:ind w:firstLine="709"/>
        <w:contextualSpacing/>
        <w:jc w:val="both"/>
        <w:rPr>
          <w:rFonts w:eastAsiaTheme="minorHAnsi"/>
          <w:color w:val="000000"/>
          <w:sz w:val="28"/>
          <w:szCs w:val="28"/>
          <w:lang w:eastAsia="en-US"/>
        </w:rPr>
      </w:pPr>
      <w:r w:rsidRPr="00431854">
        <w:rPr>
          <w:rFonts w:eastAsiaTheme="minorHAnsi"/>
          <w:color w:val="000000"/>
          <w:sz w:val="28"/>
          <w:szCs w:val="28"/>
          <w:lang w:eastAsia="en-US"/>
        </w:rPr>
        <w:t xml:space="preserve">2. </w:t>
      </w:r>
      <w:r w:rsidR="00677274" w:rsidRPr="00390F4C">
        <w:rPr>
          <w:rFonts w:eastAsiaTheme="minorHAnsi"/>
          <w:color w:val="000000"/>
          <w:sz w:val="28"/>
          <w:szCs w:val="28"/>
          <w:lang w:val="uk-UA" w:eastAsia="en-US"/>
        </w:rPr>
        <w:t xml:space="preserve">Оплатні та безоплатні </w:t>
      </w:r>
      <w:r w:rsidRPr="00431854">
        <w:rPr>
          <w:rFonts w:eastAsiaTheme="minorHAnsi"/>
          <w:color w:val="000000"/>
          <w:sz w:val="28"/>
          <w:szCs w:val="28"/>
          <w:lang w:eastAsia="en-US"/>
        </w:rPr>
        <w:t>медичн</w:t>
      </w:r>
      <w:r w:rsidR="00677274" w:rsidRPr="00390F4C">
        <w:rPr>
          <w:rFonts w:eastAsiaTheme="minorHAnsi"/>
          <w:color w:val="000000"/>
          <w:sz w:val="28"/>
          <w:szCs w:val="28"/>
          <w:lang w:val="uk-UA" w:eastAsia="en-US"/>
        </w:rPr>
        <w:t>і</w:t>
      </w:r>
      <w:r w:rsidRPr="00431854">
        <w:rPr>
          <w:rFonts w:eastAsiaTheme="minorHAnsi"/>
          <w:color w:val="000000"/>
          <w:sz w:val="28"/>
          <w:szCs w:val="28"/>
          <w:lang w:eastAsia="en-US"/>
        </w:rPr>
        <w:t xml:space="preserve"> послуг</w:t>
      </w:r>
      <w:r w:rsidR="00677274" w:rsidRPr="00390F4C">
        <w:rPr>
          <w:rFonts w:eastAsiaTheme="minorHAnsi"/>
          <w:color w:val="000000"/>
          <w:sz w:val="28"/>
          <w:szCs w:val="28"/>
          <w:lang w:val="uk-UA" w:eastAsia="en-US"/>
        </w:rPr>
        <w:t xml:space="preserve">и в комунальних та державних </w:t>
      </w:r>
      <w:r w:rsidRPr="00431854">
        <w:rPr>
          <w:rFonts w:eastAsiaTheme="minorHAnsi"/>
          <w:color w:val="000000"/>
          <w:sz w:val="28"/>
          <w:szCs w:val="28"/>
          <w:lang w:eastAsia="en-US"/>
        </w:rPr>
        <w:t>закладах охорони здоров’я.</w:t>
      </w:r>
    </w:p>
    <w:p w:rsidR="00431854" w:rsidRPr="00431854" w:rsidRDefault="00431854" w:rsidP="00390F4C">
      <w:pPr>
        <w:autoSpaceDE w:val="0"/>
        <w:autoSpaceDN w:val="0"/>
        <w:adjustRightInd w:val="0"/>
        <w:ind w:firstLine="709"/>
        <w:contextualSpacing/>
        <w:jc w:val="both"/>
        <w:rPr>
          <w:rFonts w:eastAsiaTheme="minorHAnsi"/>
          <w:color w:val="000000"/>
          <w:sz w:val="28"/>
          <w:szCs w:val="28"/>
          <w:lang w:eastAsia="en-US"/>
        </w:rPr>
      </w:pPr>
      <w:r w:rsidRPr="00431854">
        <w:rPr>
          <w:rFonts w:eastAsiaTheme="minorHAnsi"/>
          <w:color w:val="000000"/>
          <w:sz w:val="28"/>
          <w:szCs w:val="28"/>
          <w:lang w:eastAsia="en-US"/>
        </w:rPr>
        <w:t xml:space="preserve">3. </w:t>
      </w:r>
      <w:r w:rsidR="00677274" w:rsidRPr="00390F4C">
        <w:rPr>
          <w:rFonts w:eastAsiaTheme="minorHAnsi"/>
          <w:color w:val="000000"/>
          <w:sz w:val="28"/>
          <w:szCs w:val="28"/>
          <w:lang w:val="uk-UA" w:eastAsia="en-US"/>
        </w:rPr>
        <w:t xml:space="preserve">Порівняйте категорії: </w:t>
      </w:r>
      <w:r w:rsidRPr="00431854">
        <w:rPr>
          <w:rFonts w:eastAsiaTheme="minorHAnsi"/>
          <w:color w:val="000000"/>
          <w:sz w:val="28"/>
          <w:szCs w:val="28"/>
          <w:lang w:eastAsia="en-US"/>
        </w:rPr>
        <w:t>«медична послу</w:t>
      </w:r>
      <w:r w:rsidRPr="00431854">
        <w:rPr>
          <w:rFonts w:eastAsiaTheme="minorHAnsi"/>
          <w:color w:val="000000"/>
          <w:sz w:val="28"/>
          <w:szCs w:val="28"/>
          <w:lang w:eastAsia="en-US"/>
        </w:rPr>
        <w:softHyphen/>
        <w:t>га» і «медична допомога»?</w:t>
      </w:r>
    </w:p>
    <w:p w:rsidR="00677274" w:rsidRPr="00390F4C" w:rsidRDefault="00431854" w:rsidP="00390F4C">
      <w:pPr>
        <w:autoSpaceDE w:val="0"/>
        <w:autoSpaceDN w:val="0"/>
        <w:adjustRightInd w:val="0"/>
        <w:ind w:firstLine="709"/>
        <w:contextualSpacing/>
        <w:jc w:val="both"/>
        <w:rPr>
          <w:rFonts w:eastAsiaTheme="minorHAnsi"/>
          <w:color w:val="000000" w:themeColor="text1"/>
          <w:sz w:val="28"/>
          <w:szCs w:val="28"/>
          <w:lang w:val="uk-UA" w:eastAsia="en-US"/>
        </w:rPr>
      </w:pPr>
      <w:r w:rsidRPr="00431854">
        <w:rPr>
          <w:rFonts w:eastAsiaTheme="minorHAnsi"/>
          <w:color w:val="000000"/>
          <w:sz w:val="28"/>
          <w:szCs w:val="28"/>
          <w:lang w:eastAsia="en-US"/>
        </w:rPr>
        <w:lastRenderedPageBreak/>
        <w:t xml:space="preserve">4. </w:t>
      </w:r>
      <w:r w:rsidR="00677274" w:rsidRPr="00390F4C">
        <w:rPr>
          <w:rFonts w:eastAsiaTheme="minorHAnsi"/>
          <w:color w:val="000000"/>
          <w:sz w:val="28"/>
          <w:szCs w:val="28"/>
          <w:lang w:val="uk-UA" w:eastAsia="en-US"/>
        </w:rPr>
        <w:t>Г</w:t>
      </w:r>
      <w:r w:rsidRPr="00431854">
        <w:rPr>
          <w:rFonts w:eastAsiaTheme="minorHAnsi"/>
          <w:color w:val="000000"/>
          <w:sz w:val="28"/>
          <w:szCs w:val="28"/>
          <w:lang w:eastAsia="en-US"/>
        </w:rPr>
        <w:t>арантован</w:t>
      </w:r>
      <w:r w:rsidR="00677274" w:rsidRPr="00390F4C">
        <w:rPr>
          <w:rFonts w:eastAsiaTheme="minorHAnsi"/>
          <w:color w:val="000000"/>
          <w:sz w:val="28"/>
          <w:szCs w:val="28"/>
          <w:lang w:val="uk-UA" w:eastAsia="en-US"/>
        </w:rPr>
        <w:t>ий</w:t>
      </w:r>
      <w:r w:rsidRPr="00431854">
        <w:rPr>
          <w:rFonts w:eastAsiaTheme="minorHAnsi"/>
          <w:color w:val="000000"/>
          <w:sz w:val="28"/>
          <w:szCs w:val="28"/>
          <w:lang w:eastAsia="en-US"/>
        </w:rPr>
        <w:t xml:space="preserve"> мінімум медичної до</w:t>
      </w:r>
      <w:r w:rsidRPr="00431854">
        <w:rPr>
          <w:rFonts w:eastAsiaTheme="minorHAnsi"/>
          <w:color w:val="000000"/>
          <w:sz w:val="28"/>
          <w:szCs w:val="28"/>
          <w:lang w:eastAsia="en-US"/>
        </w:rPr>
        <w:softHyphen/>
        <w:t>помоги</w:t>
      </w:r>
      <w:r w:rsidR="00677274" w:rsidRPr="00390F4C">
        <w:rPr>
          <w:rFonts w:eastAsiaTheme="minorHAnsi"/>
          <w:color w:val="000000"/>
          <w:sz w:val="28"/>
          <w:szCs w:val="28"/>
          <w:lang w:val="uk-UA" w:eastAsia="en-US"/>
        </w:rPr>
        <w:t xml:space="preserve">, її обсяг: відповідність Конституції України та Закону </w:t>
      </w:r>
      <w:r w:rsidR="00677274" w:rsidRPr="00390F4C">
        <w:rPr>
          <w:rFonts w:eastAsiaTheme="minorHAnsi"/>
          <w:color w:val="000000" w:themeColor="text1"/>
          <w:sz w:val="28"/>
          <w:szCs w:val="28"/>
          <w:lang w:val="uk-UA" w:eastAsia="en-US"/>
        </w:rPr>
        <w:t>України «</w:t>
      </w:r>
      <w:r w:rsidR="00677274" w:rsidRPr="00390F4C">
        <w:rPr>
          <w:bCs/>
          <w:color w:val="000000" w:themeColor="text1"/>
          <w:sz w:val="28"/>
          <w:szCs w:val="28"/>
          <w:shd w:val="clear" w:color="auto" w:fill="FFFFFF"/>
        </w:rPr>
        <w:t>Основи законодавства України про охорону здоров'я</w:t>
      </w:r>
      <w:r w:rsidR="00677274" w:rsidRPr="00390F4C">
        <w:rPr>
          <w:rFonts w:eastAsiaTheme="minorHAnsi"/>
          <w:color w:val="000000" w:themeColor="text1"/>
          <w:sz w:val="28"/>
          <w:szCs w:val="28"/>
          <w:lang w:val="uk-UA" w:eastAsia="en-US"/>
        </w:rPr>
        <w:t>».</w:t>
      </w:r>
    </w:p>
    <w:p w:rsidR="00431854" w:rsidRPr="00431854" w:rsidRDefault="00431854" w:rsidP="00390F4C">
      <w:pPr>
        <w:autoSpaceDE w:val="0"/>
        <w:autoSpaceDN w:val="0"/>
        <w:adjustRightInd w:val="0"/>
        <w:ind w:firstLine="709"/>
        <w:contextualSpacing/>
        <w:jc w:val="both"/>
        <w:rPr>
          <w:rFonts w:eastAsiaTheme="minorHAnsi"/>
          <w:color w:val="000000" w:themeColor="text1"/>
          <w:sz w:val="28"/>
          <w:szCs w:val="28"/>
          <w:lang w:eastAsia="en-US"/>
        </w:rPr>
      </w:pPr>
      <w:r w:rsidRPr="00431854">
        <w:rPr>
          <w:rFonts w:eastAsiaTheme="minorHAnsi"/>
          <w:color w:val="000000" w:themeColor="text1"/>
          <w:sz w:val="28"/>
          <w:szCs w:val="28"/>
          <w:lang w:eastAsia="en-US"/>
        </w:rPr>
        <w:t xml:space="preserve">5. </w:t>
      </w:r>
      <w:r w:rsidR="00677274" w:rsidRPr="00390F4C">
        <w:rPr>
          <w:rFonts w:eastAsiaTheme="minorHAnsi"/>
          <w:color w:val="000000" w:themeColor="text1"/>
          <w:sz w:val="28"/>
          <w:szCs w:val="28"/>
          <w:lang w:val="uk-UA" w:eastAsia="en-US"/>
        </w:rPr>
        <w:t>Правове регулювання сурогатного материнства в</w:t>
      </w:r>
      <w:r w:rsidRPr="00431854">
        <w:rPr>
          <w:rFonts w:eastAsiaTheme="minorHAnsi"/>
          <w:color w:val="000000" w:themeColor="text1"/>
          <w:sz w:val="28"/>
          <w:szCs w:val="28"/>
          <w:lang w:eastAsia="en-US"/>
        </w:rPr>
        <w:t xml:space="preserve"> Україн</w:t>
      </w:r>
      <w:r w:rsidR="00677274" w:rsidRPr="00390F4C">
        <w:rPr>
          <w:rFonts w:eastAsiaTheme="minorHAnsi"/>
          <w:color w:val="000000" w:themeColor="text1"/>
          <w:sz w:val="28"/>
          <w:szCs w:val="28"/>
          <w:lang w:val="uk-UA" w:eastAsia="en-US"/>
        </w:rPr>
        <w:t>і</w:t>
      </w:r>
      <w:r w:rsidRPr="00431854">
        <w:rPr>
          <w:rFonts w:eastAsiaTheme="minorHAnsi"/>
          <w:color w:val="000000" w:themeColor="text1"/>
          <w:sz w:val="28"/>
          <w:szCs w:val="28"/>
          <w:lang w:eastAsia="en-US"/>
        </w:rPr>
        <w:t>.</w:t>
      </w:r>
    </w:p>
    <w:p w:rsidR="00677274" w:rsidRPr="00390F4C" w:rsidRDefault="00677274" w:rsidP="00390F4C">
      <w:pPr>
        <w:autoSpaceDE w:val="0"/>
        <w:autoSpaceDN w:val="0"/>
        <w:adjustRightInd w:val="0"/>
        <w:ind w:firstLine="709"/>
        <w:contextualSpacing/>
        <w:jc w:val="both"/>
        <w:rPr>
          <w:rFonts w:eastAsiaTheme="minorHAnsi"/>
          <w:color w:val="000000" w:themeColor="text1"/>
          <w:sz w:val="28"/>
          <w:szCs w:val="28"/>
          <w:lang w:val="uk-UA" w:eastAsia="en-US"/>
        </w:rPr>
      </w:pPr>
      <w:r w:rsidRPr="00390F4C">
        <w:rPr>
          <w:rFonts w:eastAsiaTheme="minorHAnsi"/>
          <w:color w:val="000000" w:themeColor="text1"/>
          <w:sz w:val="28"/>
          <w:szCs w:val="28"/>
          <w:lang w:val="uk-UA" w:eastAsia="en-US"/>
        </w:rPr>
        <w:t>6. Правове регулювання штучного запліднення.</w:t>
      </w:r>
    </w:p>
    <w:p w:rsidR="00677274" w:rsidRPr="00390F4C" w:rsidRDefault="00431854" w:rsidP="00390F4C">
      <w:pPr>
        <w:autoSpaceDE w:val="0"/>
        <w:autoSpaceDN w:val="0"/>
        <w:adjustRightInd w:val="0"/>
        <w:ind w:firstLine="709"/>
        <w:contextualSpacing/>
        <w:jc w:val="both"/>
        <w:rPr>
          <w:rFonts w:eastAsiaTheme="minorHAnsi"/>
          <w:color w:val="000000" w:themeColor="text1"/>
          <w:sz w:val="28"/>
          <w:szCs w:val="28"/>
          <w:lang w:val="uk-UA" w:eastAsia="en-US"/>
        </w:rPr>
      </w:pPr>
      <w:r w:rsidRPr="00431854">
        <w:rPr>
          <w:rFonts w:eastAsiaTheme="minorHAnsi"/>
          <w:color w:val="000000" w:themeColor="text1"/>
          <w:sz w:val="28"/>
          <w:szCs w:val="28"/>
          <w:lang w:eastAsia="en-US"/>
        </w:rPr>
        <w:t>7.</w:t>
      </w:r>
      <w:r w:rsidR="00677274" w:rsidRPr="00390F4C">
        <w:rPr>
          <w:rFonts w:eastAsiaTheme="minorHAnsi"/>
          <w:color w:val="000000" w:themeColor="text1"/>
          <w:sz w:val="28"/>
          <w:szCs w:val="28"/>
          <w:lang w:val="uk-UA" w:eastAsia="en-US"/>
        </w:rPr>
        <w:t xml:space="preserve"> Правове регулювання переривання вагітності.</w:t>
      </w:r>
    </w:p>
    <w:p w:rsidR="00431854" w:rsidRPr="00431854" w:rsidRDefault="00677274" w:rsidP="00390F4C">
      <w:pPr>
        <w:autoSpaceDE w:val="0"/>
        <w:autoSpaceDN w:val="0"/>
        <w:adjustRightInd w:val="0"/>
        <w:ind w:firstLine="709"/>
        <w:contextualSpacing/>
        <w:jc w:val="both"/>
        <w:rPr>
          <w:rFonts w:eastAsiaTheme="minorHAnsi"/>
          <w:color w:val="000000"/>
          <w:sz w:val="28"/>
          <w:szCs w:val="28"/>
          <w:lang w:eastAsia="en-US"/>
        </w:rPr>
      </w:pPr>
      <w:r w:rsidRPr="00390F4C">
        <w:rPr>
          <w:rFonts w:eastAsiaTheme="minorHAnsi"/>
          <w:color w:val="000000"/>
          <w:sz w:val="28"/>
          <w:szCs w:val="28"/>
          <w:lang w:val="uk-UA" w:eastAsia="en-US"/>
        </w:rPr>
        <w:t xml:space="preserve">8. Реєстрація </w:t>
      </w:r>
      <w:r w:rsidR="00431854" w:rsidRPr="00431854">
        <w:rPr>
          <w:rFonts w:eastAsiaTheme="minorHAnsi"/>
          <w:color w:val="000000"/>
          <w:sz w:val="28"/>
          <w:szCs w:val="28"/>
          <w:lang w:eastAsia="en-US"/>
        </w:rPr>
        <w:t>батьківства і материнства при застосуванні штучних методів репродукції людини та сурогатно</w:t>
      </w:r>
      <w:r w:rsidR="00431854" w:rsidRPr="00431854">
        <w:rPr>
          <w:rFonts w:eastAsiaTheme="minorHAnsi"/>
          <w:color w:val="000000"/>
          <w:sz w:val="28"/>
          <w:szCs w:val="28"/>
          <w:lang w:eastAsia="en-US"/>
        </w:rPr>
        <w:softHyphen/>
        <w:t>го материнства</w:t>
      </w:r>
      <w:r w:rsidRPr="00390F4C">
        <w:rPr>
          <w:rFonts w:eastAsiaTheme="minorHAnsi"/>
          <w:color w:val="000000"/>
          <w:sz w:val="28"/>
          <w:szCs w:val="28"/>
          <w:lang w:val="uk-UA" w:eastAsia="en-US"/>
        </w:rPr>
        <w:t>.</w:t>
      </w:r>
    </w:p>
    <w:p w:rsidR="00677274" w:rsidRPr="00390F4C" w:rsidRDefault="00431854" w:rsidP="00390F4C">
      <w:pPr>
        <w:autoSpaceDE w:val="0"/>
        <w:autoSpaceDN w:val="0"/>
        <w:adjustRightInd w:val="0"/>
        <w:ind w:firstLine="709"/>
        <w:contextualSpacing/>
        <w:jc w:val="both"/>
        <w:rPr>
          <w:rFonts w:eastAsiaTheme="minorHAnsi"/>
          <w:color w:val="000000"/>
          <w:sz w:val="28"/>
          <w:szCs w:val="28"/>
          <w:lang w:val="uk-UA" w:eastAsia="en-US"/>
        </w:rPr>
      </w:pPr>
      <w:r w:rsidRPr="00431854">
        <w:rPr>
          <w:rFonts w:eastAsiaTheme="minorHAnsi"/>
          <w:color w:val="000000"/>
          <w:sz w:val="28"/>
          <w:szCs w:val="28"/>
          <w:lang w:eastAsia="en-US"/>
        </w:rPr>
        <w:t xml:space="preserve">9. </w:t>
      </w:r>
      <w:r w:rsidR="00677274" w:rsidRPr="00390F4C">
        <w:rPr>
          <w:rFonts w:eastAsiaTheme="minorHAnsi"/>
          <w:color w:val="000000"/>
          <w:sz w:val="28"/>
          <w:szCs w:val="28"/>
          <w:lang w:val="uk-UA" w:eastAsia="en-US"/>
        </w:rPr>
        <w:t xml:space="preserve">Поняття, види та ознаки </w:t>
      </w:r>
      <w:r w:rsidRPr="00431854">
        <w:rPr>
          <w:rFonts w:eastAsiaTheme="minorHAnsi"/>
          <w:color w:val="000000"/>
          <w:sz w:val="28"/>
          <w:szCs w:val="28"/>
          <w:lang w:eastAsia="en-US"/>
        </w:rPr>
        <w:t>репродуктивних прав</w:t>
      </w:r>
      <w:r w:rsidR="00677274" w:rsidRPr="00390F4C">
        <w:rPr>
          <w:rFonts w:eastAsiaTheme="minorHAnsi"/>
          <w:color w:val="000000"/>
          <w:sz w:val="28"/>
          <w:szCs w:val="28"/>
          <w:lang w:val="uk-UA" w:eastAsia="en-US"/>
        </w:rPr>
        <w:t xml:space="preserve"> людини.</w:t>
      </w:r>
    </w:p>
    <w:p w:rsidR="00677274" w:rsidRPr="00390F4C" w:rsidRDefault="00677274" w:rsidP="00390F4C">
      <w:pPr>
        <w:autoSpaceDE w:val="0"/>
        <w:autoSpaceDN w:val="0"/>
        <w:adjustRightInd w:val="0"/>
        <w:ind w:firstLine="709"/>
        <w:contextualSpacing/>
        <w:jc w:val="both"/>
        <w:rPr>
          <w:rFonts w:eastAsiaTheme="minorHAnsi"/>
          <w:color w:val="000000"/>
          <w:sz w:val="28"/>
          <w:szCs w:val="28"/>
          <w:lang w:val="uk-UA" w:eastAsia="en-US"/>
        </w:rPr>
      </w:pPr>
      <w:r w:rsidRPr="00390F4C">
        <w:rPr>
          <w:rFonts w:eastAsiaTheme="minorHAnsi"/>
          <w:color w:val="000000"/>
          <w:sz w:val="28"/>
          <w:szCs w:val="28"/>
          <w:lang w:val="uk-UA" w:eastAsia="en-US"/>
        </w:rPr>
        <w:t>1</w:t>
      </w:r>
      <w:r w:rsidR="00431854" w:rsidRPr="00431854">
        <w:rPr>
          <w:rFonts w:eastAsiaTheme="minorHAnsi"/>
          <w:color w:val="000000"/>
          <w:sz w:val="28"/>
          <w:szCs w:val="28"/>
          <w:lang w:eastAsia="en-US"/>
        </w:rPr>
        <w:t xml:space="preserve">0. </w:t>
      </w:r>
      <w:r w:rsidRPr="00390F4C">
        <w:rPr>
          <w:rFonts w:eastAsiaTheme="minorHAnsi"/>
          <w:color w:val="000000"/>
          <w:sz w:val="28"/>
          <w:szCs w:val="28"/>
          <w:lang w:val="uk-UA" w:eastAsia="en-US"/>
        </w:rPr>
        <w:t xml:space="preserve">Анатомічні органи: правовий режим. </w:t>
      </w:r>
    </w:p>
    <w:p w:rsidR="00677274" w:rsidRPr="00390F4C" w:rsidRDefault="00677274" w:rsidP="00390F4C">
      <w:pPr>
        <w:autoSpaceDE w:val="0"/>
        <w:autoSpaceDN w:val="0"/>
        <w:adjustRightInd w:val="0"/>
        <w:ind w:firstLine="709"/>
        <w:contextualSpacing/>
        <w:jc w:val="both"/>
        <w:rPr>
          <w:rFonts w:eastAsiaTheme="minorHAnsi"/>
          <w:color w:val="000000"/>
          <w:sz w:val="28"/>
          <w:szCs w:val="28"/>
          <w:lang w:val="uk-UA" w:eastAsia="en-US"/>
        </w:rPr>
      </w:pPr>
      <w:r w:rsidRPr="00390F4C">
        <w:rPr>
          <w:rFonts w:eastAsiaTheme="minorHAnsi"/>
          <w:color w:val="000000"/>
          <w:sz w:val="28"/>
          <w:szCs w:val="28"/>
          <w:lang w:val="uk-UA" w:eastAsia="en-US"/>
        </w:rPr>
        <w:t>11. Донорство за законодавством України.</w:t>
      </w:r>
    </w:p>
    <w:p w:rsidR="00431854" w:rsidRPr="00431854" w:rsidRDefault="00677274" w:rsidP="00390F4C">
      <w:pPr>
        <w:autoSpaceDE w:val="0"/>
        <w:autoSpaceDN w:val="0"/>
        <w:adjustRightInd w:val="0"/>
        <w:ind w:firstLine="709"/>
        <w:contextualSpacing/>
        <w:jc w:val="both"/>
        <w:rPr>
          <w:rFonts w:eastAsiaTheme="minorHAnsi"/>
          <w:color w:val="000000"/>
          <w:sz w:val="28"/>
          <w:szCs w:val="28"/>
          <w:lang w:eastAsia="en-US"/>
        </w:rPr>
      </w:pPr>
      <w:r w:rsidRPr="00390F4C">
        <w:rPr>
          <w:rFonts w:eastAsiaTheme="minorHAnsi"/>
          <w:color w:val="000000"/>
          <w:sz w:val="28"/>
          <w:szCs w:val="28"/>
          <w:lang w:val="uk-UA" w:eastAsia="en-US"/>
        </w:rPr>
        <w:t xml:space="preserve">12. Підстави та умови </w:t>
      </w:r>
      <w:r w:rsidR="00431854" w:rsidRPr="00431854">
        <w:rPr>
          <w:rFonts w:eastAsiaTheme="minorHAnsi"/>
          <w:color w:val="000000"/>
          <w:sz w:val="28"/>
          <w:szCs w:val="28"/>
          <w:lang w:eastAsia="en-US"/>
        </w:rPr>
        <w:t>трансплантаці</w:t>
      </w:r>
      <w:r w:rsidRPr="00390F4C">
        <w:rPr>
          <w:rFonts w:eastAsiaTheme="minorHAnsi"/>
          <w:color w:val="000000"/>
          <w:sz w:val="28"/>
          <w:szCs w:val="28"/>
          <w:lang w:val="uk-UA" w:eastAsia="en-US"/>
        </w:rPr>
        <w:t>ї</w:t>
      </w:r>
      <w:r w:rsidR="00431854" w:rsidRPr="00431854">
        <w:rPr>
          <w:rFonts w:eastAsiaTheme="minorHAnsi"/>
          <w:color w:val="000000"/>
          <w:sz w:val="28"/>
          <w:szCs w:val="28"/>
          <w:lang w:eastAsia="en-US"/>
        </w:rPr>
        <w:t xml:space="preserve"> без згоди реципієнта або його законних представників?</w:t>
      </w:r>
    </w:p>
    <w:p w:rsidR="00431854" w:rsidRPr="00390F4C" w:rsidRDefault="00431854" w:rsidP="00390F4C">
      <w:pPr>
        <w:autoSpaceDE w:val="0"/>
        <w:autoSpaceDN w:val="0"/>
        <w:adjustRightInd w:val="0"/>
        <w:ind w:firstLine="709"/>
        <w:contextualSpacing/>
        <w:jc w:val="both"/>
        <w:rPr>
          <w:rFonts w:eastAsiaTheme="minorHAnsi"/>
          <w:color w:val="000000"/>
          <w:sz w:val="28"/>
          <w:szCs w:val="28"/>
          <w:lang w:eastAsia="en-US"/>
        </w:rPr>
      </w:pPr>
      <w:r w:rsidRPr="00431854">
        <w:rPr>
          <w:rFonts w:eastAsiaTheme="minorHAnsi"/>
          <w:color w:val="000000"/>
          <w:sz w:val="28"/>
          <w:szCs w:val="28"/>
          <w:lang w:eastAsia="en-US"/>
        </w:rPr>
        <w:t>13. У яких випадках передбачається взяття гомотран</w:t>
      </w:r>
      <w:r w:rsidRPr="00431854">
        <w:rPr>
          <w:rFonts w:eastAsiaTheme="minorHAnsi"/>
          <w:color w:val="000000"/>
          <w:sz w:val="28"/>
          <w:szCs w:val="28"/>
          <w:lang w:eastAsia="en-US"/>
        </w:rPr>
        <w:softHyphen/>
        <w:t>сплантата?</w:t>
      </w:r>
    </w:p>
    <w:p w:rsidR="00677274" w:rsidRPr="00390F4C" w:rsidRDefault="00677274" w:rsidP="00390F4C">
      <w:pPr>
        <w:ind w:firstLine="709"/>
        <w:contextualSpacing/>
        <w:jc w:val="both"/>
        <w:rPr>
          <w:rFonts w:eastAsiaTheme="minorHAnsi"/>
          <w:color w:val="000000"/>
          <w:sz w:val="28"/>
          <w:szCs w:val="28"/>
          <w:lang w:val="uk-UA" w:eastAsia="en-US"/>
        </w:rPr>
      </w:pPr>
      <w:r w:rsidRPr="00390F4C">
        <w:rPr>
          <w:rFonts w:eastAsiaTheme="minorHAnsi"/>
          <w:color w:val="000000"/>
          <w:sz w:val="28"/>
          <w:szCs w:val="28"/>
          <w:lang w:val="uk-UA" w:eastAsia="en-US"/>
        </w:rPr>
        <w:t>14. Особливості захисту прав споживачів у сфері:</w:t>
      </w:r>
    </w:p>
    <w:p w:rsidR="00677274" w:rsidRPr="00390F4C" w:rsidRDefault="00677274" w:rsidP="00390F4C">
      <w:pPr>
        <w:ind w:firstLine="709"/>
        <w:contextualSpacing/>
        <w:jc w:val="both"/>
        <w:rPr>
          <w:b/>
          <w:sz w:val="28"/>
          <w:szCs w:val="28"/>
          <w:lang w:val="uk-UA"/>
        </w:rPr>
      </w:pPr>
      <w:r w:rsidRPr="00390F4C">
        <w:rPr>
          <w:rFonts w:eastAsiaTheme="minorHAnsi"/>
          <w:color w:val="000000"/>
          <w:sz w:val="28"/>
          <w:szCs w:val="28"/>
          <w:lang w:val="uk-UA" w:eastAsia="en-US"/>
        </w:rPr>
        <w:t xml:space="preserve">- </w:t>
      </w:r>
      <w:r w:rsidRPr="00390F4C">
        <w:rPr>
          <w:sz w:val="28"/>
          <w:szCs w:val="28"/>
          <w:lang w:val="uk-UA"/>
        </w:rPr>
        <w:t>надання житлово-комунальних послуг;</w:t>
      </w:r>
    </w:p>
    <w:p w:rsidR="00677274" w:rsidRPr="00390F4C" w:rsidRDefault="00677274" w:rsidP="00AB27D3">
      <w:pPr>
        <w:pStyle w:val="a3"/>
        <w:numPr>
          <w:ilvl w:val="0"/>
          <w:numId w:val="24"/>
        </w:numPr>
        <w:ind w:left="0" w:firstLine="709"/>
        <w:jc w:val="both"/>
        <w:rPr>
          <w:rFonts w:ascii="Times New Roman" w:hAnsi="Times New Roman"/>
          <w:b/>
          <w:sz w:val="28"/>
          <w:szCs w:val="28"/>
          <w:lang w:val="uk-UA"/>
        </w:rPr>
      </w:pPr>
      <w:r w:rsidRPr="00390F4C">
        <w:rPr>
          <w:rFonts w:ascii="Times New Roman" w:hAnsi="Times New Roman"/>
          <w:sz w:val="28"/>
          <w:szCs w:val="28"/>
          <w:lang w:val="uk-UA"/>
        </w:rPr>
        <w:t>надання транспортних послуг;</w:t>
      </w:r>
    </w:p>
    <w:p w:rsidR="00677274" w:rsidRPr="00390F4C" w:rsidRDefault="00677274" w:rsidP="00AB27D3">
      <w:pPr>
        <w:pStyle w:val="a3"/>
        <w:numPr>
          <w:ilvl w:val="0"/>
          <w:numId w:val="24"/>
        </w:numPr>
        <w:ind w:left="0" w:firstLine="709"/>
        <w:jc w:val="both"/>
        <w:rPr>
          <w:rFonts w:ascii="Times New Roman" w:hAnsi="Times New Roman"/>
          <w:b/>
          <w:sz w:val="28"/>
          <w:szCs w:val="28"/>
          <w:lang w:val="uk-UA"/>
        </w:rPr>
      </w:pPr>
      <w:r w:rsidRPr="00390F4C">
        <w:rPr>
          <w:rFonts w:ascii="Times New Roman" w:hAnsi="Times New Roman"/>
          <w:sz w:val="28"/>
          <w:szCs w:val="28"/>
          <w:lang w:val="uk-UA"/>
        </w:rPr>
        <w:t>надання послуг у сфері туризму;</w:t>
      </w:r>
    </w:p>
    <w:p w:rsidR="00677274" w:rsidRPr="00390F4C" w:rsidRDefault="00677274" w:rsidP="00AB27D3">
      <w:pPr>
        <w:pStyle w:val="a3"/>
        <w:numPr>
          <w:ilvl w:val="0"/>
          <w:numId w:val="24"/>
        </w:numPr>
        <w:ind w:left="0" w:firstLine="709"/>
        <w:jc w:val="both"/>
        <w:rPr>
          <w:rFonts w:ascii="Times New Roman" w:hAnsi="Times New Roman"/>
          <w:b/>
          <w:sz w:val="28"/>
          <w:szCs w:val="28"/>
          <w:lang w:val="uk-UA"/>
        </w:rPr>
      </w:pPr>
      <w:r w:rsidRPr="00390F4C">
        <w:rPr>
          <w:rFonts w:ascii="Times New Roman" w:hAnsi="Times New Roman"/>
          <w:sz w:val="28"/>
          <w:szCs w:val="28"/>
          <w:lang w:val="uk-UA"/>
        </w:rPr>
        <w:t>надання послуг у сфері освіти;</w:t>
      </w:r>
    </w:p>
    <w:p w:rsidR="00677274" w:rsidRPr="00390F4C" w:rsidRDefault="00677274" w:rsidP="00AB27D3">
      <w:pPr>
        <w:pStyle w:val="a3"/>
        <w:numPr>
          <w:ilvl w:val="0"/>
          <w:numId w:val="24"/>
        </w:numPr>
        <w:ind w:left="0" w:firstLine="709"/>
        <w:jc w:val="both"/>
        <w:rPr>
          <w:rFonts w:ascii="Times New Roman" w:hAnsi="Times New Roman"/>
          <w:b/>
          <w:sz w:val="28"/>
          <w:szCs w:val="28"/>
          <w:lang w:val="uk-UA"/>
        </w:rPr>
      </w:pPr>
      <w:r w:rsidRPr="00390F4C">
        <w:rPr>
          <w:rFonts w:ascii="Times New Roman" w:hAnsi="Times New Roman"/>
          <w:sz w:val="28"/>
          <w:szCs w:val="28"/>
          <w:lang w:val="uk-UA"/>
        </w:rPr>
        <w:t>надання послуг у сфері догляду за дітьми та їх виховання;</w:t>
      </w:r>
    </w:p>
    <w:p w:rsidR="00677274" w:rsidRPr="00390F4C" w:rsidRDefault="00677274" w:rsidP="00AB27D3">
      <w:pPr>
        <w:pStyle w:val="a3"/>
        <w:numPr>
          <w:ilvl w:val="0"/>
          <w:numId w:val="24"/>
        </w:numPr>
        <w:ind w:left="0" w:firstLine="709"/>
        <w:jc w:val="both"/>
        <w:rPr>
          <w:rFonts w:ascii="Times New Roman" w:hAnsi="Times New Roman"/>
          <w:b/>
          <w:sz w:val="28"/>
          <w:szCs w:val="28"/>
          <w:lang w:val="uk-UA"/>
        </w:rPr>
      </w:pPr>
      <w:r w:rsidRPr="00390F4C">
        <w:rPr>
          <w:rFonts w:ascii="Times New Roman" w:hAnsi="Times New Roman"/>
          <w:sz w:val="28"/>
          <w:szCs w:val="28"/>
          <w:lang w:val="uk-UA"/>
        </w:rPr>
        <w:t>надання банківських послуг;</w:t>
      </w:r>
    </w:p>
    <w:p w:rsidR="00677274" w:rsidRPr="00390F4C" w:rsidRDefault="00677274" w:rsidP="00AB27D3">
      <w:pPr>
        <w:pStyle w:val="a3"/>
        <w:numPr>
          <w:ilvl w:val="0"/>
          <w:numId w:val="24"/>
        </w:numPr>
        <w:ind w:left="0" w:firstLine="709"/>
        <w:jc w:val="both"/>
        <w:rPr>
          <w:rFonts w:ascii="Times New Roman" w:hAnsi="Times New Roman"/>
          <w:b/>
          <w:sz w:val="28"/>
          <w:szCs w:val="28"/>
          <w:lang w:val="uk-UA"/>
        </w:rPr>
      </w:pPr>
      <w:r w:rsidRPr="00390F4C">
        <w:rPr>
          <w:rFonts w:ascii="Times New Roman" w:hAnsi="Times New Roman"/>
          <w:sz w:val="28"/>
          <w:szCs w:val="28"/>
          <w:lang w:val="uk-UA"/>
        </w:rPr>
        <w:t>надання послуг в інвестиційній сфері;</w:t>
      </w:r>
    </w:p>
    <w:p w:rsidR="00677274" w:rsidRPr="00390F4C" w:rsidRDefault="00677274" w:rsidP="00AB27D3">
      <w:pPr>
        <w:pStyle w:val="a3"/>
        <w:numPr>
          <w:ilvl w:val="0"/>
          <w:numId w:val="24"/>
        </w:numPr>
        <w:ind w:left="0" w:firstLine="709"/>
        <w:jc w:val="both"/>
        <w:rPr>
          <w:rFonts w:ascii="Times New Roman" w:hAnsi="Times New Roman"/>
          <w:b/>
          <w:sz w:val="28"/>
          <w:szCs w:val="28"/>
          <w:lang w:val="uk-UA"/>
        </w:rPr>
      </w:pPr>
      <w:r w:rsidRPr="00390F4C">
        <w:rPr>
          <w:rFonts w:ascii="Times New Roman" w:hAnsi="Times New Roman"/>
          <w:sz w:val="28"/>
          <w:szCs w:val="28"/>
          <w:lang w:val="uk-UA"/>
        </w:rPr>
        <w:t>правове регулювання охоронної діяльності;</w:t>
      </w:r>
    </w:p>
    <w:p w:rsidR="00677274" w:rsidRPr="00390F4C" w:rsidRDefault="00677274" w:rsidP="00AB27D3">
      <w:pPr>
        <w:pStyle w:val="a3"/>
        <w:numPr>
          <w:ilvl w:val="0"/>
          <w:numId w:val="24"/>
        </w:numPr>
        <w:ind w:left="0" w:firstLine="709"/>
        <w:jc w:val="both"/>
        <w:rPr>
          <w:rFonts w:ascii="Times New Roman" w:hAnsi="Times New Roman"/>
          <w:b/>
          <w:sz w:val="28"/>
          <w:szCs w:val="28"/>
          <w:lang w:val="uk-UA"/>
        </w:rPr>
      </w:pPr>
      <w:r w:rsidRPr="00390F4C">
        <w:rPr>
          <w:rFonts w:ascii="Times New Roman" w:hAnsi="Times New Roman"/>
          <w:sz w:val="28"/>
          <w:szCs w:val="28"/>
          <w:lang w:val="uk-UA"/>
        </w:rPr>
        <w:t>надання похоронних послуг та поховання;</w:t>
      </w:r>
    </w:p>
    <w:p w:rsidR="00677274" w:rsidRPr="00390F4C" w:rsidRDefault="00677274" w:rsidP="00AB27D3">
      <w:pPr>
        <w:pStyle w:val="a3"/>
        <w:numPr>
          <w:ilvl w:val="0"/>
          <w:numId w:val="24"/>
        </w:numPr>
        <w:ind w:left="0" w:firstLine="709"/>
        <w:jc w:val="both"/>
        <w:rPr>
          <w:rFonts w:ascii="Times New Roman" w:hAnsi="Times New Roman"/>
          <w:b/>
          <w:sz w:val="28"/>
          <w:szCs w:val="28"/>
          <w:lang w:val="uk-UA"/>
        </w:rPr>
      </w:pPr>
      <w:r w:rsidRPr="00390F4C">
        <w:rPr>
          <w:rFonts w:ascii="Times New Roman" w:hAnsi="Times New Roman"/>
          <w:sz w:val="28"/>
          <w:szCs w:val="28"/>
          <w:lang w:val="uk-UA"/>
        </w:rPr>
        <w:t>надання послуг у сфері відпочинку та дозвілля;</w:t>
      </w:r>
    </w:p>
    <w:p w:rsidR="00677274" w:rsidRPr="00390F4C" w:rsidRDefault="00677274" w:rsidP="00AB27D3">
      <w:pPr>
        <w:pStyle w:val="a3"/>
        <w:numPr>
          <w:ilvl w:val="0"/>
          <w:numId w:val="24"/>
        </w:numPr>
        <w:ind w:left="0" w:firstLine="709"/>
        <w:jc w:val="both"/>
        <w:rPr>
          <w:rFonts w:ascii="Times New Roman" w:hAnsi="Times New Roman"/>
          <w:b/>
          <w:sz w:val="28"/>
          <w:szCs w:val="28"/>
          <w:lang w:val="uk-UA"/>
        </w:rPr>
      </w:pPr>
      <w:r w:rsidRPr="00390F4C">
        <w:rPr>
          <w:rFonts w:ascii="Times New Roman" w:hAnsi="Times New Roman"/>
          <w:sz w:val="28"/>
          <w:szCs w:val="28"/>
          <w:lang w:val="uk-UA"/>
        </w:rPr>
        <w:t>виконання будівельних, ремонтних та інших робіт.</w:t>
      </w:r>
    </w:p>
    <w:p w:rsidR="004A131A" w:rsidRPr="001D62C3" w:rsidRDefault="004A131A" w:rsidP="004A131A">
      <w:pPr>
        <w:widowControl w:val="0"/>
        <w:shd w:val="clear" w:color="auto" w:fill="FFFFFF"/>
        <w:autoSpaceDE w:val="0"/>
        <w:autoSpaceDN w:val="0"/>
        <w:adjustRightInd w:val="0"/>
        <w:contextualSpacing/>
        <w:jc w:val="center"/>
        <w:rPr>
          <w:sz w:val="28"/>
          <w:szCs w:val="28"/>
          <w:lang w:val="uk-UA"/>
        </w:rPr>
      </w:pPr>
    </w:p>
    <w:p w:rsidR="004A131A" w:rsidRPr="001D62C3" w:rsidRDefault="004A131A" w:rsidP="004A131A">
      <w:pPr>
        <w:widowControl w:val="0"/>
        <w:shd w:val="clear" w:color="auto" w:fill="FFFFFF"/>
        <w:autoSpaceDE w:val="0"/>
        <w:autoSpaceDN w:val="0"/>
        <w:adjustRightInd w:val="0"/>
        <w:contextualSpacing/>
        <w:jc w:val="center"/>
        <w:rPr>
          <w:b/>
          <w:color w:val="000000"/>
          <w:spacing w:val="6"/>
          <w:sz w:val="28"/>
          <w:szCs w:val="28"/>
          <w:lang w:val="uk-UA"/>
        </w:rPr>
      </w:pPr>
      <w:r w:rsidRPr="001D62C3">
        <w:rPr>
          <w:b/>
          <w:color w:val="000000"/>
          <w:spacing w:val="6"/>
          <w:sz w:val="28"/>
          <w:szCs w:val="28"/>
          <w:lang w:val="uk-UA"/>
        </w:rPr>
        <w:t>Рекомендована література:</w:t>
      </w:r>
    </w:p>
    <w:p w:rsidR="004A131A" w:rsidRPr="001D62C3" w:rsidRDefault="004A131A" w:rsidP="004A131A">
      <w:pPr>
        <w:widowControl w:val="0"/>
        <w:shd w:val="clear" w:color="auto" w:fill="FFFFFF"/>
        <w:autoSpaceDE w:val="0"/>
        <w:autoSpaceDN w:val="0"/>
        <w:adjustRightInd w:val="0"/>
        <w:ind w:firstLine="709"/>
        <w:contextualSpacing/>
        <w:jc w:val="both"/>
        <w:rPr>
          <w:color w:val="000000"/>
          <w:spacing w:val="6"/>
          <w:sz w:val="28"/>
          <w:szCs w:val="28"/>
          <w:lang w:val="uk-UA"/>
        </w:rPr>
      </w:pPr>
    </w:p>
    <w:p w:rsidR="004A131A" w:rsidRPr="001D62C3" w:rsidRDefault="004A131A" w:rsidP="004A131A">
      <w:pPr>
        <w:widowControl w:val="0"/>
        <w:shd w:val="clear" w:color="auto" w:fill="FFFFFF"/>
        <w:autoSpaceDE w:val="0"/>
        <w:autoSpaceDN w:val="0"/>
        <w:adjustRightInd w:val="0"/>
        <w:ind w:firstLine="709"/>
        <w:contextualSpacing/>
        <w:jc w:val="both"/>
        <w:rPr>
          <w:color w:val="000000"/>
          <w:spacing w:val="6"/>
          <w:sz w:val="28"/>
          <w:szCs w:val="28"/>
          <w:lang w:val="uk-UA"/>
        </w:rPr>
      </w:pPr>
      <w:r w:rsidRPr="001D62C3">
        <w:rPr>
          <w:color w:val="000000"/>
          <w:spacing w:val="6"/>
          <w:sz w:val="28"/>
          <w:szCs w:val="28"/>
          <w:lang w:val="uk-UA"/>
        </w:rPr>
        <w:t>Основна [1-</w:t>
      </w:r>
      <w:r w:rsidR="00517DC8" w:rsidRPr="001D62C3">
        <w:rPr>
          <w:color w:val="000000"/>
          <w:spacing w:val="6"/>
          <w:sz w:val="28"/>
          <w:szCs w:val="28"/>
          <w:lang w:val="uk-UA"/>
        </w:rPr>
        <w:t>6</w:t>
      </w:r>
      <w:r w:rsidRPr="001D62C3">
        <w:rPr>
          <w:color w:val="000000"/>
          <w:spacing w:val="6"/>
          <w:sz w:val="28"/>
          <w:szCs w:val="28"/>
          <w:lang w:val="uk-UA"/>
        </w:rPr>
        <w:t>] ; додаткова [</w:t>
      </w:r>
      <w:r w:rsidR="008E5E74" w:rsidRPr="001D62C3">
        <w:rPr>
          <w:color w:val="000000"/>
          <w:spacing w:val="6"/>
          <w:sz w:val="28"/>
          <w:szCs w:val="28"/>
          <w:lang w:val="uk-UA"/>
        </w:rPr>
        <w:t>6</w:t>
      </w:r>
      <w:r w:rsidRPr="001D62C3">
        <w:rPr>
          <w:color w:val="000000"/>
          <w:spacing w:val="6"/>
          <w:sz w:val="28"/>
          <w:szCs w:val="28"/>
          <w:lang w:val="uk-UA"/>
        </w:rPr>
        <w:t>;</w:t>
      </w:r>
      <w:r w:rsidR="008E5E74" w:rsidRPr="001D62C3">
        <w:rPr>
          <w:color w:val="000000"/>
          <w:spacing w:val="6"/>
          <w:sz w:val="28"/>
          <w:szCs w:val="28"/>
          <w:lang w:val="uk-UA"/>
        </w:rPr>
        <w:t xml:space="preserve"> 10</w:t>
      </w:r>
      <w:r w:rsidRPr="001D62C3">
        <w:rPr>
          <w:color w:val="000000"/>
          <w:spacing w:val="6"/>
          <w:sz w:val="28"/>
          <w:szCs w:val="28"/>
          <w:lang w:val="uk-UA"/>
        </w:rPr>
        <w:t>;</w:t>
      </w:r>
      <w:r w:rsidR="008E5E74" w:rsidRPr="001D62C3">
        <w:rPr>
          <w:color w:val="000000"/>
          <w:spacing w:val="6"/>
          <w:sz w:val="28"/>
          <w:szCs w:val="28"/>
          <w:lang w:val="uk-UA"/>
        </w:rPr>
        <w:t xml:space="preserve"> 13</w:t>
      </w:r>
      <w:r w:rsidRPr="001D62C3">
        <w:rPr>
          <w:color w:val="000000"/>
          <w:spacing w:val="6"/>
          <w:sz w:val="28"/>
          <w:szCs w:val="28"/>
          <w:lang w:val="uk-UA"/>
        </w:rPr>
        <w:t>;</w:t>
      </w:r>
      <w:r w:rsidR="008E5E74" w:rsidRPr="001D62C3">
        <w:rPr>
          <w:color w:val="000000"/>
          <w:spacing w:val="6"/>
          <w:sz w:val="28"/>
          <w:szCs w:val="28"/>
          <w:lang w:val="uk-UA"/>
        </w:rPr>
        <w:t xml:space="preserve"> 2</w:t>
      </w:r>
      <w:r w:rsidRPr="001D62C3">
        <w:rPr>
          <w:color w:val="000000"/>
          <w:spacing w:val="6"/>
          <w:sz w:val="28"/>
          <w:szCs w:val="28"/>
          <w:lang w:val="uk-UA"/>
        </w:rPr>
        <w:t>2;</w:t>
      </w:r>
      <w:r w:rsidR="008E5E74" w:rsidRPr="001D62C3">
        <w:rPr>
          <w:color w:val="000000"/>
          <w:spacing w:val="6"/>
          <w:sz w:val="28"/>
          <w:szCs w:val="28"/>
          <w:lang w:val="uk-UA"/>
        </w:rPr>
        <w:t xml:space="preserve"> 25; 27; 28; </w:t>
      </w:r>
      <w:r w:rsidRPr="001D62C3">
        <w:rPr>
          <w:color w:val="000000"/>
          <w:spacing w:val="6"/>
          <w:sz w:val="28"/>
          <w:szCs w:val="28"/>
          <w:lang w:val="uk-UA"/>
        </w:rPr>
        <w:t>30</w:t>
      </w:r>
      <w:r w:rsidR="008E5E74" w:rsidRPr="001D62C3">
        <w:rPr>
          <w:color w:val="000000"/>
          <w:spacing w:val="6"/>
          <w:sz w:val="28"/>
          <w:szCs w:val="28"/>
          <w:lang w:val="uk-UA"/>
        </w:rPr>
        <w:t>; 39; 42</w:t>
      </w:r>
      <w:r w:rsidRPr="001D62C3">
        <w:rPr>
          <w:color w:val="000000"/>
          <w:spacing w:val="6"/>
          <w:sz w:val="28"/>
          <w:szCs w:val="28"/>
          <w:lang w:val="uk-UA"/>
        </w:rPr>
        <w:t>].</w:t>
      </w:r>
    </w:p>
    <w:p w:rsidR="00251D84" w:rsidRPr="001D62C3" w:rsidRDefault="00251D84" w:rsidP="004A131A">
      <w:pPr>
        <w:widowControl w:val="0"/>
        <w:shd w:val="clear" w:color="auto" w:fill="FFFFFF"/>
        <w:autoSpaceDE w:val="0"/>
        <w:autoSpaceDN w:val="0"/>
        <w:adjustRightInd w:val="0"/>
        <w:ind w:firstLine="709"/>
        <w:contextualSpacing/>
        <w:jc w:val="both"/>
        <w:rPr>
          <w:color w:val="000000"/>
          <w:spacing w:val="6"/>
          <w:sz w:val="28"/>
          <w:szCs w:val="28"/>
          <w:lang w:val="uk-UA"/>
        </w:rPr>
      </w:pPr>
    </w:p>
    <w:p w:rsidR="00190635" w:rsidRDefault="00190635" w:rsidP="00190635">
      <w:pPr>
        <w:contextualSpacing/>
        <w:jc w:val="center"/>
        <w:rPr>
          <w:b/>
          <w:caps/>
          <w:sz w:val="28"/>
          <w:szCs w:val="28"/>
          <w:lang w:val="uk-UA"/>
        </w:rPr>
      </w:pPr>
      <w:bookmarkStart w:id="1" w:name="_Toc489109414"/>
      <w:r>
        <w:rPr>
          <w:b/>
          <w:caps/>
          <w:sz w:val="28"/>
          <w:szCs w:val="28"/>
          <w:lang w:val="uk-UA"/>
        </w:rPr>
        <w:t>Змістовний модуль 6</w:t>
      </w:r>
    </w:p>
    <w:p w:rsidR="00190635" w:rsidRDefault="00190635" w:rsidP="00390F4C">
      <w:pPr>
        <w:contextualSpacing/>
        <w:jc w:val="center"/>
        <w:rPr>
          <w:b/>
          <w:sz w:val="28"/>
          <w:szCs w:val="28"/>
          <w:lang w:val="uk-UA"/>
        </w:rPr>
      </w:pPr>
    </w:p>
    <w:p w:rsidR="00390F4C" w:rsidRDefault="00390F4C" w:rsidP="00390F4C">
      <w:pPr>
        <w:contextualSpacing/>
        <w:jc w:val="center"/>
        <w:rPr>
          <w:b/>
          <w:sz w:val="28"/>
          <w:szCs w:val="28"/>
          <w:lang w:val="uk-UA"/>
        </w:rPr>
      </w:pPr>
      <w:r w:rsidRPr="001D62C3">
        <w:rPr>
          <w:b/>
          <w:sz w:val="28"/>
          <w:szCs w:val="28"/>
          <w:lang w:val="uk-UA"/>
        </w:rPr>
        <w:t xml:space="preserve">СЕМІНАРСЬКЕ ЗАНЯТТЯ № </w:t>
      </w:r>
      <w:r>
        <w:rPr>
          <w:b/>
          <w:sz w:val="28"/>
          <w:szCs w:val="28"/>
          <w:lang w:val="uk-UA"/>
        </w:rPr>
        <w:t>6</w:t>
      </w:r>
      <w:r w:rsidRPr="001D62C3">
        <w:rPr>
          <w:b/>
          <w:sz w:val="28"/>
          <w:szCs w:val="28"/>
          <w:lang w:val="uk-UA"/>
        </w:rPr>
        <w:t xml:space="preserve"> </w:t>
      </w:r>
    </w:p>
    <w:p w:rsidR="00390F4C" w:rsidRPr="001D62C3" w:rsidRDefault="00390F4C" w:rsidP="00390F4C">
      <w:pPr>
        <w:contextualSpacing/>
        <w:jc w:val="center"/>
        <w:rPr>
          <w:b/>
          <w:sz w:val="28"/>
          <w:szCs w:val="28"/>
          <w:lang w:val="uk-UA"/>
        </w:rPr>
      </w:pPr>
    </w:p>
    <w:p w:rsidR="00390F4C" w:rsidRPr="000C6362" w:rsidRDefault="00390F4C" w:rsidP="00390F4C">
      <w:pPr>
        <w:contextualSpacing/>
        <w:jc w:val="center"/>
        <w:rPr>
          <w:rFonts w:ascii="Times New Roman Полужирный" w:hAnsi="Times New Roman Полужирный" w:hint="eastAsia"/>
          <w:b/>
          <w:caps/>
          <w:sz w:val="28"/>
          <w:szCs w:val="28"/>
          <w:lang w:val="uk-UA"/>
        </w:rPr>
      </w:pPr>
      <w:r w:rsidRPr="000C6362">
        <w:rPr>
          <w:rFonts w:ascii="Times New Roman Полужирный" w:hAnsi="Times New Roman Полужирный"/>
          <w:b/>
          <w:caps/>
          <w:sz w:val="28"/>
          <w:szCs w:val="28"/>
          <w:lang w:val="uk-UA"/>
        </w:rPr>
        <w:t xml:space="preserve">Тема </w:t>
      </w:r>
    </w:p>
    <w:p w:rsidR="00390F4C" w:rsidRPr="00390F4C" w:rsidRDefault="00390F4C" w:rsidP="00390F4C">
      <w:pPr>
        <w:jc w:val="center"/>
        <w:rPr>
          <w:rFonts w:ascii="Times New Roman Полужирный" w:hAnsi="Times New Roman Полужирный" w:hint="eastAsia"/>
          <w:b/>
          <w:caps/>
          <w:color w:val="000000"/>
          <w:sz w:val="28"/>
          <w:szCs w:val="28"/>
        </w:rPr>
      </w:pPr>
      <w:r w:rsidRPr="00390F4C">
        <w:rPr>
          <w:rFonts w:ascii="Times New Roman Полужирный" w:hAnsi="Times New Roman Полужирный"/>
          <w:b/>
          <w:caps/>
          <w:color w:val="000000"/>
          <w:sz w:val="28"/>
          <w:szCs w:val="28"/>
        </w:rPr>
        <w:t>Актуальні проблеми захисту суб’єктивних приватних прав, свобод та законних інтересів</w:t>
      </w:r>
    </w:p>
    <w:p w:rsidR="00390F4C" w:rsidRDefault="00390F4C" w:rsidP="00390F4C">
      <w:pPr>
        <w:rPr>
          <w:b/>
          <w:color w:val="000000"/>
          <w:sz w:val="28"/>
          <w:szCs w:val="28"/>
        </w:rPr>
      </w:pPr>
    </w:p>
    <w:p w:rsidR="00390F4C" w:rsidRPr="001D62C3" w:rsidRDefault="00390F4C" w:rsidP="00390F4C">
      <w:pPr>
        <w:jc w:val="center"/>
        <w:rPr>
          <w:b/>
          <w:sz w:val="28"/>
          <w:lang w:val="uk-UA"/>
        </w:rPr>
      </w:pPr>
      <w:r w:rsidRPr="001D62C3">
        <w:rPr>
          <w:b/>
          <w:sz w:val="28"/>
          <w:lang w:val="uk-UA"/>
        </w:rPr>
        <w:t>Мета семінарського заняття:</w:t>
      </w:r>
    </w:p>
    <w:p w:rsidR="00390F4C" w:rsidRPr="00754313" w:rsidRDefault="00390F4C" w:rsidP="00754313">
      <w:pPr>
        <w:ind w:firstLine="709"/>
        <w:contextualSpacing/>
        <w:jc w:val="both"/>
        <w:rPr>
          <w:sz w:val="28"/>
          <w:szCs w:val="28"/>
          <w:lang w:val="uk-UA"/>
        </w:rPr>
      </w:pPr>
      <w:r w:rsidRPr="00754313">
        <w:rPr>
          <w:sz w:val="28"/>
          <w:szCs w:val="28"/>
          <w:lang w:val="uk-UA"/>
        </w:rPr>
        <w:t>засвоєння, закріплення, поглиблення знань про:</w:t>
      </w:r>
    </w:p>
    <w:p w:rsidR="00390F4C" w:rsidRPr="00754313" w:rsidRDefault="00390F4C" w:rsidP="00AB27D3">
      <w:pPr>
        <w:numPr>
          <w:ilvl w:val="0"/>
          <w:numId w:val="9"/>
        </w:numPr>
        <w:ind w:left="0" w:firstLine="709"/>
        <w:contextualSpacing/>
        <w:jc w:val="both"/>
        <w:rPr>
          <w:sz w:val="28"/>
          <w:szCs w:val="28"/>
          <w:lang w:val="uk-UA"/>
        </w:rPr>
      </w:pPr>
      <w:r w:rsidRPr="00754313">
        <w:rPr>
          <w:sz w:val="28"/>
          <w:szCs w:val="28"/>
          <w:lang w:val="uk-UA"/>
        </w:rPr>
        <w:t>підстави, умови, порядок, форми та способи захисту суб’єктивних прав, свобод та охоронюваних законом інтересів;</w:t>
      </w:r>
    </w:p>
    <w:p w:rsidR="00390F4C" w:rsidRPr="00754313" w:rsidRDefault="00390F4C" w:rsidP="00AB27D3">
      <w:pPr>
        <w:numPr>
          <w:ilvl w:val="0"/>
          <w:numId w:val="9"/>
        </w:numPr>
        <w:ind w:left="0" w:firstLine="709"/>
        <w:contextualSpacing/>
        <w:jc w:val="both"/>
        <w:rPr>
          <w:sz w:val="28"/>
          <w:szCs w:val="28"/>
          <w:lang w:val="uk-UA"/>
        </w:rPr>
      </w:pPr>
      <w:r w:rsidRPr="00754313">
        <w:rPr>
          <w:sz w:val="28"/>
          <w:szCs w:val="28"/>
          <w:lang w:val="uk-UA"/>
        </w:rPr>
        <w:lastRenderedPageBreak/>
        <w:t>співвідношення цивільно-правового захисту та цивільно-правової відповідальності;</w:t>
      </w:r>
    </w:p>
    <w:p w:rsidR="00390F4C" w:rsidRPr="00754313" w:rsidRDefault="00390F4C" w:rsidP="00AB27D3">
      <w:pPr>
        <w:numPr>
          <w:ilvl w:val="0"/>
          <w:numId w:val="9"/>
        </w:numPr>
        <w:ind w:left="0" w:firstLine="709"/>
        <w:contextualSpacing/>
        <w:jc w:val="both"/>
        <w:rPr>
          <w:sz w:val="28"/>
          <w:szCs w:val="28"/>
          <w:lang w:val="uk-UA"/>
        </w:rPr>
      </w:pPr>
      <w:r w:rsidRPr="00754313">
        <w:rPr>
          <w:sz w:val="28"/>
          <w:szCs w:val="28"/>
          <w:lang w:val="uk-UA"/>
        </w:rPr>
        <w:t>проблеми та особливості захисту охоронюваних законом інтересів.</w:t>
      </w:r>
    </w:p>
    <w:p w:rsidR="00390F4C" w:rsidRPr="00754313" w:rsidRDefault="00390F4C" w:rsidP="00754313">
      <w:pPr>
        <w:contextualSpacing/>
        <w:jc w:val="center"/>
        <w:rPr>
          <w:b/>
          <w:sz w:val="28"/>
          <w:szCs w:val="28"/>
          <w:lang w:val="uk-UA"/>
        </w:rPr>
      </w:pPr>
    </w:p>
    <w:p w:rsidR="00390F4C" w:rsidRPr="00754313" w:rsidRDefault="00390F4C" w:rsidP="00754313">
      <w:pPr>
        <w:contextualSpacing/>
        <w:jc w:val="center"/>
        <w:rPr>
          <w:sz w:val="28"/>
          <w:szCs w:val="28"/>
          <w:lang w:val="uk-UA"/>
        </w:rPr>
      </w:pPr>
      <w:r w:rsidRPr="00754313">
        <w:rPr>
          <w:b/>
          <w:sz w:val="28"/>
          <w:szCs w:val="28"/>
          <w:lang w:val="uk-UA"/>
        </w:rPr>
        <w:t>План:</w:t>
      </w:r>
    </w:p>
    <w:p w:rsidR="006332B9" w:rsidRPr="00754313" w:rsidRDefault="006332B9" w:rsidP="00AB27D3">
      <w:pPr>
        <w:pStyle w:val="a3"/>
        <w:numPr>
          <w:ilvl w:val="0"/>
          <w:numId w:val="26"/>
        </w:numPr>
        <w:ind w:left="0" w:firstLine="709"/>
        <w:jc w:val="both"/>
        <w:rPr>
          <w:rFonts w:ascii="Times New Roman" w:hAnsi="Times New Roman"/>
          <w:sz w:val="28"/>
          <w:szCs w:val="28"/>
          <w:lang w:val="uk-UA"/>
        </w:rPr>
      </w:pPr>
      <w:r w:rsidRPr="00754313">
        <w:rPr>
          <w:rFonts w:ascii="Times New Roman" w:hAnsi="Times New Roman"/>
          <w:sz w:val="28"/>
          <w:szCs w:val="28"/>
          <w:lang w:val="uk-UA"/>
        </w:rPr>
        <w:t>Співвідношення «охорони» та «захисту».</w:t>
      </w:r>
    </w:p>
    <w:p w:rsidR="00390F4C" w:rsidRPr="00754313" w:rsidRDefault="00390F4C" w:rsidP="00AB27D3">
      <w:pPr>
        <w:pStyle w:val="a3"/>
        <w:numPr>
          <w:ilvl w:val="0"/>
          <w:numId w:val="26"/>
        </w:numPr>
        <w:ind w:left="0" w:firstLine="709"/>
        <w:jc w:val="both"/>
        <w:rPr>
          <w:rFonts w:ascii="Times New Roman" w:hAnsi="Times New Roman"/>
          <w:sz w:val="28"/>
          <w:szCs w:val="28"/>
          <w:lang w:val="uk-UA"/>
        </w:rPr>
      </w:pPr>
      <w:r w:rsidRPr="00754313">
        <w:rPr>
          <w:rFonts w:ascii="Times New Roman" w:hAnsi="Times New Roman"/>
          <w:color w:val="000000"/>
          <w:sz w:val="28"/>
          <w:szCs w:val="28"/>
          <w:lang w:val="uk-UA"/>
        </w:rPr>
        <w:t>П</w:t>
      </w:r>
      <w:r w:rsidRPr="00754313">
        <w:rPr>
          <w:rFonts w:ascii="Times New Roman" w:hAnsi="Times New Roman"/>
          <w:color w:val="000000"/>
          <w:sz w:val="28"/>
          <w:szCs w:val="28"/>
        </w:rPr>
        <w:t>раво на захист як правова передумова його здійснення</w:t>
      </w:r>
      <w:r w:rsidRPr="00754313">
        <w:rPr>
          <w:rFonts w:ascii="Times New Roman" w:hAnsi="Times New Roman"/>
          <w:color w:val="000000"/>
          <w:sz w:val="28"/>
          <w:szCs w:val="28"/>
          <w:lang w:val="uk-UA"/>
        </w:rPr>
        <w:t>.</w:t>
      </w:r>
    </w:p>
    <w:p w:rsidR="00390F4C" w:rsidRPr="00754313" w:rsidRDefault="00390F4C" w:rsidP="00AB27D3">
      <w:pPr>
        <w:pStyle w:val="a3"/>
        <w:numPr>
          <w:ilvl w:val="0"/>
          <w:numId w:val="26"/>
        </w:numPr>
        <w:ind w:left="0" w:firstLine="709"/>
        <w:jc w:val="both"/>
        <w:rPr>
          <w:rFonts w:ascii="Times New Roman" w:hAnsi="Times New Roman"/>
          <w:sz w:val="28"/>
          <w:szCs w:val="28"/>
          <w:lang w:val="uk-UA"/>
        </w:rPr>
      </w:pPr>
      <w:r w:rsidRPr="00754313">
        <w:rPr>
          <w:rFonts w:ascii="Times New Roman" w:hAnsi="Times New Roman"/>
          <w:color w:val="000000"/>
          <w:sz w:val="28"/>
          <w:szCs w:val="28"/>
          <w:lang w:val="uk-UA"/>
        </w:rPr>
        <w:t>П</w:t>
      </w:r>
      <w:r w:rsidRPr="00754313">
        <w:rPr>
          <w:rFonts w:ascii="Times New Roman" w:hAnsi="Times New Roman"/>
          <w:color w:val="000000"/>
          <w:sz w:val="28"/>
          <w:szCs w:val="28"/>
        </w:rPr>
        <w:t>раво на захист</w:t>
      </w:r>
      <w:r w:rsidRPr="00754313">
        <w:rPr>
          <w:rFonts w:ascii="Times New Roman" w:hAnsi="Times New Roman"/>
          <w:color w:val="000000"/>
          <w:sz w:val="28"/>
          <w:szCs w:val="28"/>
          <w:lang w:val="uk-UA"/>
        </w:rPr>
        <w:t xml:space="preserve"> суб’єктивного права: елемент правосуб’єктності чи суб’єктивне право?</w:t>
      </w:r>
    </w:p>
    <w:p w:rsidR="00390F4C" w:rsidRPr="00754313" w:rsidRDefault="00390F4C" w:rsidP="00AB27D3">
      <w:pPr>
        <w:pStyle w:val="a3"/>
        <w:numPr>
          <w:ilvl w:val="0"/>
          <w:numId w:val="26"/>
        </w:numPr>
        <w:ind w:left="0" w:firstLine="709"/>
        <w:jc w:val="both"/>
        <w:rPr>
          <w:rFonts w:ascii="Times New Roman" w:hAnsi="Times New Roman"/>
          <w:sz w:val="28"/>
          <w:szCs w:val="28"/>
          <w:lang w:val="uk-UA"/>
        </w:rPr>
      </w:pPr>
      <w:r w:rsidRPr="00754313">
        <w:rPr>
          <w:rFonts w:ascii="Times New Roman" w:hAnsi="Times New Roman"/>
          <w:sz w:val="28"/>
          <w:szCs w:val="28"/>
          <w:lang w:val="uk-UA"/>
        </w:rPr>
        <w:t>Юрисдикційна та неюрисдикційна форми захисту суб’єктивних прав.</w:t>
      </w:r>
    </w:p>
    <w:p w:rsidR="00390F4C" w:rsidRPr="00754313" w:rsidRDefault="00390F4C" w:rsidP="00AB27D3">
      <w:pPr>
        <w:pStyle w:val="a3"/>
        <w:numPr>
          <w:ilvl w:val="0"/>
          <w:numId w:val="26"/>
        </w:numPr>
        <w:ind w:left="0" w:firstLine="709"/>
        <w:jc w:val="both"/>
        <w:rPr>
          <w:rFonts w:ascii="Times New Roman" w:hAnsi="Times New Roman"/>
          <w:sz w:val="28"/>
          <w:szCs w:val="28"/>
          <w:lang w:val="uk-UA"/>
        </w:rPr>
      </w:pPr>
      <w:r w:rsidRPr="00754313">
        <w:rPr>
          <w:rFonts w:ascii="Times New Roman" w:hAnsi="Times New Roman"/>
          <w:sz w:val="28"/>
          <w:szCs w:val="28"/>
          <w:lang w:val="uk-UA"/>
        </w:rPr>
        <w:t>Порядок захисту суб’єктивних прав.</w:t>
      </w:r>
    </w:p>
    <w:p w:rsidR="00390F4C" w:rsidRPr="00754313" w:rsidRDefault="00390F4C" w:rsidP="00AB27D3">
      <w:pPr>
        <w:pStyle w:val="a3"/>
        <w:numPr>
          <w:ilvl w:val="0"/>
          <w:numId w:val="26"/>
        </w:numPr>
        <w:ind w:left="0" w:firstLine="709"/>
        <w:jc w:val="both"/>
        <w:rPr>
          <w:rFonts w:ascii="Times New Roman" w:hAnsi="Times New Roman"/>
          <w:sz w:val="28"/>
          <w:szCs w:val="28"/>
          <w:lang w:val="uk-UA"/>
        </w:rPr>
      </w:pPr>
      <w:r w:rsidRPr="00754313">
        <w:rPr>
          <w:rFonts w:ascii="Times New Roman" w:hAnsi="Times New Roman"/>
          <w:sz w:val="28"/>
          <w:szCs w:val="28"/>
          <w:lang w:val="uk-UA"/>
        </w:rPr>
        <w:t>Способи захисту суб’єктивних прав та охоронюваних законом інтересів.</w:t>
      </w:r>
    </w:p>
    <w:p w:rsidR="006332B9" w:rsidRPr="00754313" w:rsidRDefault="0065091F" w:rsidP="00AB27D3">
      <w:pPr>
        <w:pStyle w:val="a3"/>
        <w:numPr>
          <w:ilvl w:val="0"/>
          <w:numId w:val="26"/>
        </w:numPr>
        <w:ind w:left="0" w:firstLine="709"/>
        <w:jc w:val="both"/>
        <w:rPr>
          <w:rFonts w:ascii="Times New Roman" w:hAnsi="Times New Roman"/>
          <w:sz w:val="28"/>
          <w:szCs w:val="28"/>
          <w:lang w:val="uk-UA"/>
        </w:rPr>
      </w:pPr>
      <w:r>
        <w:rPr>
          <w:rFonts w:ascii="Times New Roman" w:hAnsi="Times New Roman"/>
          <w:sz w:val="28"/>
          <w:szCs w:val="28"/>
          <w:lang w:val="uk-UA"/>
        </w:rPr>
        <w:t xml:space="preserve">Проблеми правового захисту </w:t>
      </w:r>
      <w:r w:rsidR="006332B9" w:rsidRPr="00754313">
        <w:rPr>
          <w:rFonts w:ascii="Times New Roman" w:hAnsi="Times New Roman"/>
          <w:sz w:val="28"/>
          <w:szCs w:val="28"/>
          <w:lang w:val="uk-UA"/>
        </w:rPr>
        <w:t>трудових прав.</w:t>
      </w:r>
    </w:p>
    <w:p w:rsidR="006332B9" w:rsidRPr="00754313" w:rsidRDefault="006332B9" w:rsidP="00AB27D3">
      <w:pPr>
        <w:pStyle w:val="a3"/>
        <w:numPr>
          <w:ilvl w:val="0"/>
          <w:numId w:val="26"/>
        </w:numPr>
        <w:ind w:left="0" w:firstLine="709"/>
        <w:jc w:val="both"/>
        <w:rPr>
          <w:rFonts w:ascii="Times New Roman" w:hAnsi="Times New Roman"/>
          <w:sz w:val="28"/>
          <w:szCs w:val="28"/>
          <w:lang w:val="uk-UA"/>
        </w:rPr>
      </w:pPr>
      <w:r w:rsidRPr="00754313">
        <w:rPr>
          <w:rFonts w:ascii="Times New Roman" w:hAnsi="Times New Roman"/>
          <w:sz w:val="28"/>
          <w:szCs w:val="28"/>
          <w:lang w:val="uk-UA"/>
        </w:rPr>
        <w:t>Проблеми правового захисту соціальних прав.</w:t>
      </w:r>
    </w:p>
    <w:p w:rsidR="006332B9" w:rsidRPr="00754313" w:rsidRDefault="006332B9" w:rsidP="00AB27D3">
      <w:pPr>
        <w:pStyle w:val="a3"/>
        <w:numPr>
          <w:ilvl w:val="0"/>
          <w:numId w:val="26"/>
        </w:numPr>
        <w:ind w:left="0" w:firstLine="709"/>
        <w:jc w:val="both"/>
        <w:rPr>
          <w:rFonts w:ascii="Times New Roman" w:hAnsi="Times New Roman"/>
          <w:sz w:val="28"/>
          <w:szCs w:val="28"/>
          <w:lang w:val="uk-UA"/>
        </w:rPr>
      </w:pPr>
      <w:r w:rsidRPr="00754313">
        <w:rPr>
          <w:rFonts w:ascii="Times New Roman" w:hAnsi="Times New Roman"/>
          <w:sz w:val="28"/>
          <w:szCs w:val="28"/>
          <w:lang w:val="uk-UA"/>
        </w:rPr>
        <w:t>Проблеми правового захисту цивільних прав, в т.ч.:</w:t>
      </w:r>
    </w:p>
    <w:p w:rsidR="006332B9" w:rsidRPr="00754313" w:rsidRDefault="006332B9" w:rsidP="00AB27D3">
      <w:pPr>
        <w:pStyle w:val="a3"/>
        <w:numPr>
          <w:ilvl w:val="0"/>
          <w:numId w:val="24"/>
        </w:numPr>
        <w:jc w:val="both"/>
        <w:rPr>
          <w:rFonts w:ascii="Times New Roman" w:hAnsi="Times New Roman"/>
          <w:sz w:val="28"/>
          <w:szCs w:val="28"/>
          <w:lang w:val="uk-UA"/>
        </w:rPr>
      </w:pPr>
      <w:r w:rsidRPr="00754313">
        <w:rPr>
          <w:rFonts w:ascii="Times New Roman" w:hAnsi="Times New Roman"/>
          <w:sz w:val="28"/>
          <w:szCs w:val="28"/>
          <w:lang w:val="uk-UA"/>
        </w:rPr>
        <w:t>посягання на гідність та ділову репутацію;</w:t>
      </w:r>
    </w:p>
    <w:p w:rsidR="006332B9" w:rsidRPr="00754313" w:rsidRDefault="006332B9" w:rsidP="00AB27D3">
      <w:pPr>
        <w:pStyle w:val="a3"/>
        <w:numPr>
          <w:ilvl w:val="0"/>
          <w:numId w:val="24"/>
        </w:numPr>
        <w:jc w:val="both"/>
        <w:rPr>
          <w:rFonts w:ascii="Times New Roman" w:hAnsi="Times New Roman"/>
          <w:sz w:val="28"/>
          <w:szCs w:val="28"/>
          <w:lang w:val="uk-UA"/>
        </w:rPr>
      </w:pPr>
      <w:r w:rsidRPr="00754313">
        <w:rPr>
          <w:rFonts w:ascii="Times New Roman" w:hAnsi="Times New Roman"/>
          <w:sz w:val="28"/>
          <w:szCs w:val="28"/>
          <w:lang w:val="uk-UA"/>
        </w:rPr>
        <w:t>права на свободу пересування;</w:t>
      </w:r>
    </w:p>
    <w:p w:rsidR="006332B9" w:rsidRPr="00754313" w:rsidRDefault="006332B9" w:rsidP="00AB27D3">
      <w:pPr>
        <w:pStyle w:val="a3"/>
        <w:numPr>
          <w:ilvl w:val="0"/>
          <w:numId w:val="24"/>
        </w:numPr>
        <w:jc w:val="both"/>
        <w:rPr>
          <w:rFonts w:ascii="Times New Roman" w:hAnsi="Times New Roman"/>
          <w:sz w:val="28"/>
          <w:szCs w:val="28"/>
          <w:lang w:val="uk-UA"/>
        </w:rPr>
      </w:pPr>
      <w:r w:rsidRPr="00754313">
        <w:rPr>
          <w:rFonts w:ascii="Times New Roman" w:hAnsi="Times New Roman"/>
          <w:sz w:val="28"/>
          <w:szCs w:val="28"/>
          <w:lang w:val="uk-UA"/>
        </w:rPr>
        <w:t>на приватність;</w:t>
      </w:r>
    </w:p>
    <w:p w:rsidR="006332B9" w:rsidRPr="00754313" w:rsidRDefault="006332B9" w:rsidP="00AB27D3">
      <w:pPr>
        <w:pStyle w:val="a3"/>
        <w:numPr>
          <w:ilvl w:val="0"/>
          <w:numId w:val="24"/>
        </w:numPr>
        <w:jc w:val="both"/>
        <w:rPr>
          <w:rFonts w:ascii="Times New Roman" w:hAnsi="Times New Roman"/>
          <w:sz w:val="28"/>
          <w:szCs w:val="28"/>
          <w:lang w:val="uk-UA"/>
        </w:rPr>
      </w:pPr>
      <w:r w:rsidRPr="00754313">
        <w:rPr>
          <w:rFonts w:ascii="Times New Roman" w:hAnsi="Times New Roman"/>
          <w:sz w:val="28"/>
          <w:szCs w:val="28"/>
          <w:lang w:val="uk-UA"/>
        </w:rPr>
        <w:t>на повагу приватного та сімейного життя;</w:t>
      </w:r>
    </w:p>
    <w:p w:rsidR="006332B9" w:rsidRPr="00754313" w:rsidRDefault="006332B9" w:rsidP="00AB27D3">
      <w:pPr>
        <w:pStyle w:val="a3"/>
        <w:numPr>
          <w:ilvl w:val="0"/>
          <w:numId w:val="24"/>
        </w:numPr>
        <w:jc w:val="both"/>
        <w:rPr>
          <w:rFonts w:ascii="Times New Roman" w:hAnsi="Times New Roman"/>
          <w:sz w:val="28"/>
          <w:szCs w:val="28"/>
          <w:lang w:val="uk-UA"/>
        </w:rPr>
      </w:pPr>
      <w:r w:rsidRPr="00754313">
        <w:rPr>
          <w:rFonts w:ascii="Times New Roman" w:hAnsi="Times New Roman"/>
          <w:sz w:val="28"/>
          <w:szCs w:val="28"/>
          <w:lang w:val="uk-UA"/>
        </w:rPr>
        <w:t>на свободу самовираження та вираження поглядів;</w:t>
      </w:r>
    </w:p>
    <w:p w:rsidR="006332B9" w:rsidRPr="00754313" w:rsidRDefault="006332B9" w:rsidP="00AB27D3">
      <w:pPr>
        <w:pStyle w:val="a3"/>
        <w:numPr>
          <w:ilvl w:val="0"/>
          <w:numId w:val="24"/>
        </w:numPr>
        <w:jc w:val="both"/>
        <w:rPr>
          <w:rFonts w:ascii="Times New Roman" w:hAnsi="Times New Roman"/>
          <w:sz w:val="28"/>
          <w:szCs w:val="28"/>
          <w:lang w:val="uk-UA"/>
        </w:rPr>
      </w:pPr>
      <w:r w:rsidRPr="00754313">
        <w:rPr>
          <w:rFonts w:ascii="Times New Roman" w:hAnsi="Times New Roman"/>
          <w:sz w:val="28"/>
          <w:szCs w:val="28"/>
          <w:lang w:val="uk-UA"/>
        </w:rPr>
        <w:t>на недоторканість;</w:t>
      </w:r>
    </w:p>
    <w:p w:rsidR="006332B9" w:rsidRPr="00754313" w:rsidRDefault="006332B9" w:rsidP="00AB27D3">
      <w:pPr>
        <w:pStyle w:val="a3"/>
        <w:numPr>
          <w:ilvl w:val="0"/>
          <w:numId w:val="24"/>
        </w:numPr>
        <w:jc w:val="both"/>
        <w:rPr>
          <w:rFonts w:ascii="Times New Roman" w:hAnsi="Times New Roman"/>
          <w:sz w:val="28"/>
          <w:szCs w:val="28"/>
          <w:lang w:val="uk-UA"/>
        </w:rPr>
      </w:pPr>
      <w:r w:rsidRPr="00754313">
        <w:rPr>
          <w:rFonts w:ascii="Times New Roman" w:hAnsi="Times New Roman"/>
          <w:sz w:val="28"/>
          <w:szCs w:val="28"/>
          <w:lang w:val="uk-UA"/>
        </w:rPr>
        <w:t>на недоторканість житла;</w:t>
      </w:r>
    </w:p>
    <w:p w:rsidR="006332B9" w:rsidRPr="00754313" w:rsidRDefault="006332B9" w:rsidP="00AB27D3">
      <w:pPr>
        <w:pStyle w:val="a3"/>
        <w:numPr>
          <w:ilvl w:val="0"/>
          <w:numId w:val="24"/>
        </w:numPr>
        <w:jc w:val="both"/>
        <w:rPr>
          <w:rFonts w:ascii="Times New Roman" w:hAnsi="Times New Roman"/>
          <w:sz w:val="28"/>
          <w:szCs w:val="28"/>
          <w:lang w:val="uk-UA"/>
        </w:rPr>
      </w:pPr>
      <w:r w:rsidRPr="00754313">
        <w:rPr>
          <w:rFonts w:ascii="Times New Roman" w:hAnsi="Times New Roman"/>
          <w:sz w:val="28"/>
          <w:szCs w:val="28"/>
          <w:lang w:val="uk-UA"/>
        </w:rPr>
        <w:t>на таємницю телефонних розмов та листування;</w:t>
      </w:r>
    </w:p>
    <w:p w:rsidR="006332B9" w:rsidRPr="00754313" w:rsidRDefault="006332B9" w:rsidP="00AB27D3">
      <w:pPr>
        <w:pStyle w:val="a3"/>
        <w:numPr>
          <w:ilvl w:val="0"/>
          <w:numId w:val="24"/>
        </w:numPr>
        <w:jc w:val="both"/>
        <w:rPr>
          <w:rFonts w:ascii="Times New Roman" w:hAnsi="Times New Roman"/>
          <w:sz w:val="28"/>
          <w:szCs w:val="28"/>
          <w:lang w:val="uk-UA"/>
        </w:rPr>
      </w:pPr>
      <w:r w:rsidRPr="00754313">
        <w:rPr>
          <w:rFonts w:ascii="Times New Roman" w:hAnsi="Times New Roman"/>
          <w:sz w:val="28"/>
          <w:szCs w:val="28"/>
          <w:lang w:val="uk-UA"/>
        </w:rPr>
        <w:t>на мирні збори;</w:t>
      </w:r>
    </w:p>
    <w:p w:rsidR="006332B9" w:rsidRPr="00754313" w:rsidRDefault="006332B9" w:rsidP="00AB27D3">
      <w:pPr>
        <w:pStyle w:val="a3"/>
        <w:numPr>
          <w:ilvl w:val="0"/>
          <w:numId w:val="24"/>
        </w:numPr>
        <w:jc w:val="both"/>
        <w:rPr>
          <w:rFonts w:ascii="Times New Roman" w:hAnsi="Times New Roman"/>
          <w:sz w:val="28"/>
          <w:szCs w:val="28"/>
          <w:lang w:val="uk-UA"/>
        </w:rPr>
      </w:pPr>
      <w:r w:rsidRPr="00754313">
        <w:rPr>
          <w:rFonts w:ascii="Times New Roman" w:hAnsi="Times New Roman"/>
          <w:sz w:val="28"/>
          <w:szCs w:val="28"/>
          <w:lang w:val="uk-UA"/>
        </w:rPr>
        <w:t>на безпеку, безпечне довкілля;</w:t>
      </w:r>
    </w:p>
    <w:p w:rsidR="006332B9" w:rsidRPr="00754313" w:rsidRDefault="006332B9" w:rsidP="00AB27D3">
      <w:pPr>
        <w:pStyle w:val="a3"/>
        <w:numPr>
          <w:ilvl w:val="0"/>
          <w:numId w:val="24"/>
        </w:numPr>
        <w:jc w:val="both"/>
        <w:rPr>
          <w:rFonts w:ascii="Times New Roman" w:hAnsi="Times New Roman"/>
          <w:sz w:val="28"/>
          <w:szCs w:val="28"/>
          <w:lang w:val="uk-UA"/>
        </w:rPr>
      </w:pPr>
      <w:r w:rsidRPr="00754313">
        <w:rPr>
          <w:rFonts w:ascii="Times New Roman" w:hAnsi="Times New Roman"/>
          <w:sz w:val="28"/>
          <w:szCs w:val="28"/>
          <w:lang w:val="uk-UA"/>
        </w:rPr>
        <w:t>на свободу договору.</w:t>
      </w:r>
    </w:p>
    <w:p w:rsidR="006332B9" w:rsidRPr="00754313" w:rsidRDefault="006332B9" w:rsidP="00754313">
      <w:pPr>
        <w:contextualSpacing/>
        <w:jc w:val="center"/>
        <w:rPr>
          <w:sz w:val="28"/>
          <w:szCs w:val="28"/>
          <w:lang w:val="uk-UA"/>
        </w:rPr>
      </w:pPr>
    </w:p>
    <w:p w:rsidR="00390F4C" w:rsidRPr="00754313" w:rsidRDefault="00390F4C" w:rsidP="00754313">
      <w:pPr>
        <w:contextualSpacing/>
        <w:jc w:val="center"/>
        <w:rPr>
          <w:b/>
          <w:sz w:val="28"/>
          <w:szCs w:val="28"/>
          <w:lang w:val="uk-UA"/>
        </w:rPr>
      </w:pPr>
      <w:r w:rsidRPr="00754313">
        <w:rPr>
          <w:sz w:val="28"/>
          <w:szCs w:val="28"/>
          <w:lang w:val="uk-UA"/>
        </w:rPr>
        <w:sym w:font="Webdings" w:char="F0A8"/>
      </w:r>
      <w:r w:rsidRPr="00754313">
        <w:rPr>
          <w:b/>
          <w:sz w:val="28"/>
          <w:szCs w:val="28"/>
          <w:lang w:val="uk-UA"/>
        </w:rPr>
        <w:t>Основні терміни та поняття</w:t>
      </w:r>
    </w:p>
    <w:p w:rsidR="00390F4C" w:rsidRPr="00754313" w:rsidRDefault="006332B9" w:rsidP="0075431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color w:val="000000"/>
          <w:spacing w:val="-1"/>
          <w:sz w:val="28"/>
          <w:szCs w:val="28"/>
          <w:lang w:val="uk-UA"/>
        </w:rPr>
      </w:pPr>
      <w:r w:rsidRPr="00754313">
        <w:rPr>
          <w:rFonts w:ascii="Times New Roman" w:hAnsi="Times New Roman" w:cs="Times New Roman"/>
          <w:bCs/>
          <w:color w:val="000000"/>
          <w:spacing w:val="-1"/>
          <w:sz w:val="28"/>
          <w:szCs w:val="28"/>
          <w:lang w:val="uk-UA"/>
        </w:rPr>
        <w:t xml:space="preserve">Охорона, захист, право, субєктивне право, охоронюваний законом інтерес, засоби захисту, форми захисту, способи захисту, порядок захисту, мета захисту порушеного права, форми порушення прав та охоронюваних законом інтересів, в т.ч. порушення, оспорювання чи невизнання права; житло, </w:t>
      </w:r>
      <w:r w:rsidR="00390F4C" w:rsidRPr="00754313">
        <w:rPr>
          <w:rFonts w:ascii="Times New Roman" w:hAnsi="Times New Roman" w:cs="Times New Roman"/>
          <w:bCs/>
          <w:color w:val="000000"/>
          <w:spacing w:val="-1"/>
          <w:sz w:val="28"/>
          <w:szCs w:val="28"/>
          <w:lang w:val="uk-UA"/>
        </w:rPr>
        <w:t>житлове приміщення,</w:t>
      </w:r>
      <w:r w:rsidRPr="00754313">
        <w:rPr>
          <w:rFonts w:ascii="Times New Roman" w:hAnsi="Times New Roman" w:cs="Times New Roman"/>
          <w:bCs/>
          <w:color w:val="000000"/>
          <w:spacing w:val="-1"/>
          <w:sz w:val="28"/>
          <w:szCs w:val="28"/>
          <w:lang w:val="uk-UA"/>
        </w:rPr>
        <w:t xml:space="preserve"> </w:t>
      </w:r>
      <w:r w:rsidR="00390F4C" w:rsidRPr="00754313">
        <w:rPr>
          <w:rFonts w:ascii="Times New Roman" w:hAnsi="Times New Roman" w:cs="Times New Roman"/>
          <w:bCs/>
          <w:color w:val="000000"/>
          <w:spacing w:val="-1"/>
          <w:sz w:val="28"/>
          <w:szCs w:val="28"/>
          <w:lang w:val="uk-UA"/>
        </w:rPr>
        <w:t xml:space="preserve"> </w:t>
      </w:r>
      <w:r w:rsidRPr="00754313">
        <w:rPr>
          <w:rFonts w:ascii="Times New Roman" w:hAnsi="Times New Roman" w:cs="Times New Roman"/>
          <w:bCs/>
          <w:color w:val="000000"/>
          <w:spacing w:val="-1"/>
          <w:sz w:val="28"/>
          <w:szCs w:val="28"/>
          <w:lang w:val="uk-UA"/>
        </w:rPr>
        <w:t>збори, мітинги, демонстрації, цивільно-правова відповідальність, наслідки порушення договірного зобов’язання, правові наслідки завдання шкоди.</w:t>
      </w:r>
      <w:r w:rsidR="00390F4C" w:rsidRPr="00754313">
        <w:rPr>
          <w:rFonts w:ascii="Times New Roman" w:hAnsi="Times New Roman" w:cs="Times New Roman"/>
          <w:bCs/>
          <w:color w:val="000000"/>
          <w:spacing w:val="-1"/>
          <w:sz w:val="28"/>
          <w:szCs w:val="28"/>
          <w:lang w:val="uk-UA"/>
        </w:rPr>
        <w:t xml:space="preserve"> </w:t>
      </w:r>
    </w:p>
    <w:p w:rsidR="00D77220" w:rsidRDefault="00D77220" w:rsidP="00754313">
      <w:pPr>
        <w:tabs>
          <w:tab w:val="left" w:pos="1080"/>
        </w:tabs>
        <w:contextualSpacing/>
        <w:jc w:val="center"/>
        <w:rPr>
          <w:b/>
          <w:sz w:val="28"/>
          <w:szCs w:val="28"/>
          <w:lang w:val="uk-UA"/>
        </w:rPr>
      </w:pPr>
    </w:p>
    <w:p w:rsidR="00390F4C" w:rsidRPr="00754313" w:rsidRDefault="00390F4C" w:rsidP="00754313">
      <w:pPr>
        <w:tabs>
          <w:tab w:val="left" w:pos="1080"/>
        </w:tabs>
        <w:contextualSpacing/>
        <w:jc w:val="center"/>
        <w:rPr>
          <w:b/>
          <w:i/>
          <w:sz w:val="28"/>
          <w:szCs w:val="28"/>
          <w:lang w:val="uk-UA"/>
        </w:rPr>
      </w:pPr>
      <w:r w:rsidRPr="00754313">
        <w:rPr>
          <w:b/>
          <w:sz w:val="28"/>
          <w:szCs w:val="28"/>
          <w:lang w:val="uk-UA"/>
        </w:rPr>
        <w:sym w:font="Wingdings" w:char="F047"/>
      </w:r>
      <w:r w:rsidRPr="00754313">
        <w:rPr>
          <w:b/>
          <w:i/>
          <w:sz w:val="28"/>
          <w:szCs w:val="28"/>
          <w:lang w:val="uk-UA"/>
        </w:rPr>
        <w:t>Методичні вказівки</w:t>
      </w:r>
    </w:p>
    <w:p w:rsidR="00390F4C" w:rsidRPr="00754313" w:rsidRDefault="00390F4C" w:rsidP="00754313">
      <w:pPr>
        <w:tabs>
          <w:tab w:val="left" w:pos="1080"/>
        </w:tabs>
        <w:contextualSpacing/>
        <w:jc w:val="center"/>
        <w:rPr>
          <w:b/>
          <w:i/>
          <w:sz w:val="28"/>
          <w:szCs w:val="28"/>
          <w:lang w:val="uk-UA"/>
        </w:rPr>
      </w:pPr>
    </w:p>
    <w:p w:rsidR="00754313" w:rsidRPr="00CC5FE0" w:rsidRDefault="00390F4C" w:rsidP="00754313">
      <w:pPr>
        <w:widowControl w:val="0"/>
        <w:ind w:firstLine="709"/>
        <w:contextualSpacing/>
        <w:jc w:val="both"/>
        <w:rPr>
          <w:sz w:val="28"/>
          <w:szCs w:val="28"/>
          <w:lang w:val="uk-UA"/>
        </w:rPr>
      </w:pPr>
      <w:r w:rsidRPr="00754313">
        <w:rPr>
          <w:i/>
          <w:sz w:val="28"/>
          <w:szCs w:val="28"/>
          <w:lang w:val="uk-UA" w:eastAsia="ko-KR"/>
        </w:rPr>
        <w:t xml:space="preserve">Перше питання. </w:t>
      </w:r>
      <w:r w:rsidR="00754313" w:rsidRPr="00754313">
        <w:rPr>
          <w:sz w:val="28"/>
          <w:szCs w:val="28"/>
          <w:lang w:val="uk-UA"/>
        </w:rPr>
        <w:t xml:space="preserve">В цивілістичній літературі питанню забезпечення прав особлива увага не приділялась. Натомість, тривала дискусія щодо співвідношення категорій «охорони» і «захисту». Так, М. Алмаші визначив захист як систему принципів, норм, інститутів та заходів, спрямованих на забезпечення належної реалізації, запобігання порушення, відновлення </w:t>
      </w:r>
      <w:r w:rsidR="00754313" w:rsidRPr="00754313">
        <w:rPr>
          <w:sz w:val="28"/>
          <w:szCs w:val="28"/>
          <w:lang w:val="uk-UA"/>
        </w:rPr>
        <w:lastRenderedPageBreak/>
        <w:t>порушених прав, тобто як загальну категорію</w:t>
      </w:r>
      <w:r w:rsidR="00754313" w:rsidRPr="00754313">
        <w:rPr>
          <w:rStyle w:val="af6"/>
          <w:sz w:val="28"/>
          <w:szCs w:val="28"/>
          <w:lang w:val="uk-UA"/>
        </w:rPr>
        <w:footnoteReference w:id="7"/>
      </w:r>
      <w:r w:rsidR="00754313" w:rsidRPr="00754313">
        <w:rPr>
          <w:sz w:val="28"/>
          <w:szCs w:val="28"/>
          <w:lang w:val="uk-UA"/>
        </w:rPr>
        <w:t>. В свою чергу К. Горностай під захистом прав і свобод людини розуміє забезпечення або відновлення порушеного права компетентним органом</w:t>
      </w:r>
      <w:r w:rsidR="00754313" w:rsidRPr="00CC5FE0">
        <w:rPr>
          <w:sz w:val="28"/>
          <w:szCs w:val="28"/>
          <w:lang w:val="uk-UA"/>
        </w:rPr>
        <w:t xml:space="preserve"> або носієм права</w:t>
      </w:r>
      <w:r w:rsidR="00754313">
        <w:rPr>
          <w:rStyle w:val="af6"/>
          <w:sz w:val="28"/>
          <w:szCs w:val="28"/>
          <w:lang w:val="uk-UA"/>
        </w:rPr>
        <w:footnoteReference w:id="8"/>
      </w:r>
      <w:r w:rsidR="00754313" w:rsidRPr="00CC5FE0">
        <w:rPr>
          <w:sz w:val="28"/>
          <w:szCs w:val="28"/>
          <w:lang w:val="uk-UA"/>
        </w:rPr>
        <w:t>.</w:t>
      </w:r>
    </w:p>
    <w:p w:rsidR="00754313" w:rsidRPr="00CC5FE0" w:rsidRDefault="00754313" w:rsidP="00754313">
      <w:pPr>
        <w:widowControl w:val="0"/>
        <w:ind w:firstLine="709"/>
        <w:contextualSpacing/>
        <w:jc w:val="both"/>
        <w:rPr>
          <w:sz w:val="28"/>
          <w:szCs w:val="28"/>
          <w:lang w:val="uk-UA"/>
        </w:rPr>
      </w:pPr>
      <w:r w:rsidRPr="00CC5FE0">
        <w:rPr>
          <w:sz w:val="28"/>
          <w:szCs w:val="28"/>
          <w:lang w:val="uk-UA"/>
        </w:rPr>
        <w:t>Проте, квінтесенція сучасного підходу висловлена Р.Б. Шишкою, який зазначив, що «суб’єктивне право чогось варте за умови, що воно охороняється і може бути захищене в разі його порушення»</w:t>
      </w:r>
      <w:r>
        <w:rPr>
          <w:rStyle w:val="af6"/>
          <w:sz w:val="28"/>
          <w:szCs w:val="28"/>
          <w:lang w:val="uk-UA"/>
        </w:rPr>
        <w:footnoteReference w:id="9"/>
      </w:r>
      <w:r w:rsidRPr="00CC5FE0">
        <w:rPr>
          <w:sz w:val="28"/>
          <w:szCs w:val="28"/>
          <w:lang w:val="uk-UA"/>
        </w:rPr>
        <w:t xml:space="preserve">. </w:t>
      </w:r>
    </w:p>
    <w:p w:rsidR="00754313" w:rsidRPr="00CC5FE0" w:rsidRDefault="00754313" w:rsidP="00754313">
      <w:pPr>
        <w:widowControl w:val="0"/>
        <w:ind w:firstLine="709"/>
        <w:contextualSpacing/>
        <w:jc w:val="both"/>
        <w:rPr>
          <w:sz w:val="28"/>
          <w:szCs w:val="28"/>
          <w:lang w:val="uk-UA"/>
        </w:rPr>
      </w:pPr>
      <w:r w:rsidRPr="00CC5FE0">
        <w:rPr>
          <w:sz w:val="28"/>
          <w:szCs w:val="28"/>
          <w:lang w:val="uk-UA"/>
        </w:rPr>
        <w:t>З цього ним зроблено висновок, що охорона прав є ширшою правовою категорією, аніж захист. Вона передбачає застосування системи засобів, які забезпечують реалізацію належних особі суб’єктивних прав, їх цілісність та непорушність, відновлення у випадку порушення. В свою чергу Є.О. Харитонов висловився, що «охорона» цивільних прав охоплює сукупність мір (заходів та засобів), які забезпечують нормальний хід реалізації прав</w:t>
      </w:r>
      <w:r>
        <w:rPr>
          <w:rStyle w:val="af6"/>
          <w:sz w:val="28"/>
          <w:szCs w:val="28"/>
          <w:lang w:val="uk-UA"/>
        </w:rPr>
        <w:footnoteReference w:id="10"/>
      </w:r>
      <w:r w:rsidRPr="00CC5FE0">
        <w:rPr>
          <w:sz w:val="28"/>
          <w:szCs w:val="28"/>
          <w:lang w:val="uk-UA"/>
        </w:rPr>
        <w:t>.</w:t>
      </w:r>
    </w:p>
    <w:p w:rsidR="00754313" w:rsidRDefault="00754313" w:rsidP="00754313">
      <w:pPr>
        <w:widowControl w:val="0"/>
        <w:ind w:firstLine="709"/>
        <w:contextualSpacing/>
        <w:jc w:val="both"/>
        <w:rPr>
          <w:sz w:val="28"/>
          <w:szCs w:val="28"/>
          <w:lang w:val="uk-UA"/>
        </w:rPr>
      </w:pPr>
      <w:r w:rsidRPr="00CC5FE0">
        <w:rPr>
          <w:sz w:val="28"/>
          <w:szCs w:val="28"/>
          <w:lang w:val="uk-UA"/>
        </w:rPr>
        <w:t xml:space="preserve">Проте, якщо Р.Б. Шишка вбачає в охороні «негативний аспект», то Є.О. Харитонов та ряд інших – «позитивний» (можливість здійснення особою належних їй прав). І.О. Ієрусалімова під останнім розуміє «забезпечення» прав і свобод </w:t>
      </w:r>
      <w:r>
        <w:rPr>
          <w:rStyle w:val="af6"/>
          <w:sz w:val="28"/>
          <w:szCs w:val="28"/>
          <w:lang w:val="uk-UA"/>
        </w:rPr>
        <w:footnoteReference w:id="11"/>
      </w:r>
      <w:r w:rsidRPr="00CC5FE0">
        <w:rPr>
          <w:sz w:val="28"/>
          <w:szCs w:val="28"/>
          <w:lang w:val="uk-UA"/>
        </w:rPr>
        <w:t>.</w:t>
      </w:r>
    </w:p>
    <w:p w:rsidR="00754313" w:rsidRPr="00754313" w:rsidRDefault="00390F4C" w:rsidP="00754313">
      <w:pPr>
        <w:ind w:right="-6" w:firstLine="709"/>
        <w:contextualSpacing/>
        <w:jc w:val="both"/>
        <w:rPr>
          <w:color w:val="000000"/>
          <w:sz w:val="28"/>
          <w:szCs w:val="28"/>
          <w:lang w:val="uk-UA"/>
        </w:rPr>
      </w:pPr>
      <w:r w:rsidRPr="00754313">
        <w:rPr>
          <w:i/>
          <w:sz w:val="28"/>
          <w:szCs w:val="28"/>
          <w:lang w:val="uk-UA" w:eastAsia="ko-KR"/>
        </w:rPr>
        <w:t>Друге питання.</w:t>
      </w:r>
      <w:r w:rsidRPr="00754313">
        <w:rPr>
          <w:sz w:val="28"/>
          <w:szCs w:val="28"/>
          <w:lang w:val="uk-UA"/>
        </w:rPr>
        <w:t xml:space="preserve"> </w:t>
      </w:r>
      <w:r w:rsidR="00754313" w:rsidRPr="00754313">
        <w:rPr>
          <w:color w:val="000000"/>
          <w:sz w:val="28"/>
          <w:szCs w:val="28"/>
          <w:lang w:val="uk-UA"/>
        </w:rPr>
        <w:t>П</w:t>
      </w:r>
      <w:r w:rsidR="00754313" w:rsidRPr="00754313">
        <w:rPr>
          <w:color w:val="000000"/>
          <w:sz w:val="28"/>
          <w:szCs w:val="28"/>
        </w:rPr>
        <w:t>раво на захист як правова передумова його здійснення</w:t>
      </w:r>
      <w:r w:rsidR="00754313" w:rsidRPr="00754313">
        <w:rPr>
          <w:color w:val="000000"/>
          <w:sz w:val="28"/>
          <w:szCs w:val="28"/>
          <w:lang w:val="uk-UA"/>
        </w:rPr>
        <w:t xml:space="preserve">. </w:t>
      </w:r>
      <w:r w:rsidR="00754313" w:rsidRPr="00754313">
        <w:rPr>
          <w:sz w:val="28"/>
          <w:szCs w:val="28"/>
          <w:lang w:val="uk-UA"/>
        </w:rPr>
        <w:t>ст. 15 ЦК України закріплює, що к</w:t>
      </w:r>
      <w:r w:rsidR="00754313" w:rsidRPr="00754313">
        <w:rPr>
          <w:color w:val="000000"/>
          <w:sz w:val="28"/>
          <w:szCs w:val="28"/>
          <w:lang w:val="uk-UA"/>
        </w:rPr>
        <w:t xml:space="preserve">ожна особа має право на захист свого цивільного права у разі його порушення, невизнання або оспорювання. </w:t>
      </w:r>
      <w:bookmarkStart w:id="7" w:name="n96"/>
      <w:bookmarkEnd w:id="7"/>
      <w:r w:rsidR="00754313" w:rsidRPr="00754313">
        <w:rPr>
          <w:color w:val="000000"/>
          <w:sz w:val="28"/>
          <w:szCs w:val="28"/>
          <w:lang w:val="uk-UA"/>
        </w:rPr>
        <w:t>Венедиктова І.В. довела, що кожна особа має право і на захист свого інтересу, який не суперечить загальним засадам цивільного законодавства</w:t>
      </w:r>
      <w:r w:rsidR="00D77220">
        <w:rPr>
          <w:rStyle w:val="af6"/>
          <w:color w:val="000000"/>
          <w:sz w:val="28"/>
          <w:szCs w:val="28"/>
          <w:lang w:val="uk-UA"/>
        </w:rPr>
        <w:footnoteReference w:id="12"/>
      </w:r>
      <w:r w:rsidR="00754313" w:rsidRPr="00754313">
        <w:rPr>
          <w:color w:val="000000"/>
          <w:sz w:val="28"/>
          <w:szCs w:val="28"/>
          <w:lang w:val="uk-UA"/>
        </w:rPr>
        <w:t xml:space="preserve">. </w:t>
      </w:r>
    </w:p>
    <w:p w:rsidR="00754313" w:rsidRPr="00754313" w:rsidRDefault="00754313" w:rsidP="00754313">
      <w:pPr>
        <w:ind w:firstLine="709"/>
        <w:contextualSpacing/>
        <w:jc w:val="both"/>
        <w:rPr>
          <w:sz w:val="28"/>
          <w:szCs w:val="28"/>
          <w:lang w:val="uk-UA"/>
        </w:rPr>
      </w:pPr>
      <w:r w:rsidRPr="00754313">
        <w:rPr>
          <w:rStyle w:val="FontStyle23"/>
          <w:rFonts w:eastAsiaTheme="majorEastAsia"/>
          <w:sz w:val="28"/>
          <w:szCs w:val="28"/>
          <w:lang w:val="uk-UA"/>
        </w:rPr>
        <w:t>Відповідно до ч. 5 ст. 55 Конституції, згідно якої к</w:t>
      </w:r>
      <w:r w:rsidRPr="00754313">
        <w:rPr>
          <w:sz w:val="28"/>
          <w:szCs w:val="28"/>
          <w:shd w:val="clear" w:color="auto" w:fill="FFFFFF"/>
          <w:lang w:val="uk-UA"/>
        </w:rPr>
        <w:t>ожен має право будь-якими не забороненими законом засобами захищати свої права і свободи від порушень і протиправних посягань</w:t>
      </w:r>
      <w:r w:rsidR="00D77220">
        <w:rPr>
          <w:rStyle w:val="af6"/>
          <w:sz w:val="28"/>
          <w:szCs w:val="28"/>
          <w:shd w:val="clear" w:color="auto" w:fill="FFFFFF"/>
          <w:lang w:val="uk-UA"/>
        </w:rPr>
        <w:footnoteReference w:id="13"/>
      </w:r>
      <w:r w:rsidR="00D77220">
        <w:rPr>
          <w:sz w:val="28"/>
          <w:szCs w:val="28"/>
          <w:shd w:val="clear" w:color="auto" w:fill="FFFFFF"/>
          <w:lang w:val="uk-UA"/>
        </w:rPr>
        <w:t>.</w:t>
      </w:r>
      <w:r w:rsidRPr="00754313">
        <w:rPr>
          <w:sz w:val="28"/>
          <w:szCs w:val="28"/>
          <w:shd w:val="clear" w:color="auto" w:fill="FFFFFF"/>
          <w:lang w:val="uk-UA"/>
        </w:rPr>
        <w:t xml:space="preserve"> Відтак, особа, здійснюючи захист свого порушеного права чи охоронюваного законом інтересу, здійснює своє право на захист.</w:t>
      </w:r>
    </w:p>
    <w:p w:rsidR="00754313" w:rsidRPr="00754313" w:rsidRDefault="00754313" w:rsidP="00754313">
      <w:pPr>
        <w:ind w:firstLine="709"/>
        <w:contextualSpacing/>
        <w:jc w:val="both"/>
        <w:rPr>
          <w:sz w:val="28"/>
          <w:szCs w:val="28"/>
          <w:lang w:val="uk-UA"/>
        </w:rPr>
      </w:pPr>
      <w:r w:rsidRPr="00754313">
        <w:rPr>
          <w:sz w:val="28"/>
          <w:szCs w:val="28"/>
          <w:lang w:val="uk-UA"/>
        </w:rPr>
        <w:t>Загалом, звернення особи до захисту є результатом здійснення її права на захист. Н.А. Саніахметова визначила, що для особи право на захист полягає у можливості використання в межах, визначених законом, засобів самозахисту, а також у можливості звернення до відповідного державного або громадського органу, або до уповноваженої особи за захистом свого цивільного права або інтересу</w:t>
      </w:r>
      <w:r w:rsidR="00D77220">
        <w:rPr>
          <w:rStyle w:val="af6"/>
          <w:sz w:val="28"/>
          <w:szCs w:val="28"/>
          <w:lang w:val="uk-UA"/>
        </w:rPr>
        <w:footnoteReference w:id="14"/>
      </w:r>
      <w:r w:rsidRPr="00754313">
        <w:rPr>
          <w:sz w:val="28"/>
          <w:szCs w:val="28"/>
          <w:lang w:val="uk-UA"/>
        </w:rPr>
        <w:t xml:space="preserve">. </w:t>
      </w:r>
    </w:p>
    <w:p w:rsidR="00754313" w:rsidRPr="00754313" w:rsidRDefault="00754313" w:rsidP="00754313">
      <w:pPr>
        <w:ind w:firstLine="709"/>
        <w:contextualSpacing/>
        <w:jc w:val="both"/>
        <w:rPr>
          <w:rStyle w:val="FontStyle15"/>
          <w:sz w:val="28"/>
          <w:szCs w:val="28"/>
          <w:lang w:val="uk-UA" w:eastAsia="uk-UA"/>
        </w:rPr>
      </w:pPr>
      <w:r w:rsidRPr="00754313">
        <w:rPr>
          <w:sz w:val="28"/>
          <w:szCs w:val="28"/>
          <w:lang w:val="uk-UA"/>
        </w:rPr>
        <w:lastRenderedPageBreak/>
        <w:t>У сучасній цивільно-правовій науці немає єдності щодо правової природи права на захист. Н</w:t>
      </w:r>
      <w:r w:rsidRPr="00754313">
        <w:rPr>
          <w:rStyle w:val="FontStyle15"/>
          <w:sz w:val="28"/>
          <w:szCs w:val="28"/>
          <w:lang w:val="uk-UA" w:eastAsia="uk-UA"/>
        </w:rPr>
        <w:t xml:space="preserve">аразі існує, щонайменше, дві точки зору. Прибічники першої точки зору розуміють під нею правомочність </w:t>
      </w:r>
      <w:r w:rsidRPr="00754313">
        <w:rPr>
          <w:sz w:val="28"/>
          <w:szCs w:val="28"/>
          <w:lang w:val="uk-UA"/>
        </w:rPr>
        <w:t>(Ю.І. Мігащук)</w:t>
      </w:r>
      <w:r w:rsidR="00D77220">
        <w:rPr>
          <w:rStyle w:val="af6"/>
          <w:sz w:val="28"/>
          <w:szCs w:val="28"/>
          <w:lang w:val="uk-UA"/>
        </w:rPr>
        <w:footnoteReference w:id="15"/>
      </w:r>
      <w:r w:rsidRPr="00754313">
        <w:rPr>
          <w:sz w:val="28"/>
          <w:szCs w:val="28"/>
          <w:lang w:val="uk-UA"/>
        </w:rPr>
        <w:t xml:space="preserve">. </w:t>
      </w:r>
      <w:r w:rsidRPr="00754313">
        <w:rPr>
          <w:rStyle w:val="FontStyle15"/>
          <w:sz w:val="28"/>
          <w:szCs w:val="28"/>
          <w:lang w:val="uk-UA" w:eastAsia="uk-UA"/>
        </w:rPr>
        <w:t xml:space="preserve">Другі вбачають в </w:t>
      </w:r>
      <w:r w:rsidRPr="00754313">
        <w:rPr>
          <w:rStyle w:val="FontStyle17"/>
          <w:rFonts w:ascii="Times New Roman" w:hAnsi="Times New Roman" w:cs="Times New Roman"/>
          <w:b w:val="0"/>
          <w:sz w:val="28"/>
          <w:szCs w:val="28"/>
          <w:lang w:val="uk-UA"/>
        </w:rPr>
        <w:t>праві на захист</w:t>
      </w:r>
      <w:r w:rsidRPr="00754313">
        <w:rPr>
          <w:rStyle w:val="FontStyle17"/>
          <w:rFonts w:ascii="Times New Roman" w:hAnsi="Times New Roman" w:cs="Times New Roman"/>
          <w:sz w:val="28"/>
          <w:szCs w:val="28"/>
          <w:lang w:val="uk-UA"/>
        </w:rPr>
        <w:t xml:space="preserve"> </w:t>
      </w:r>
      <w:r w:rsidRPr="00754313">
        <w:rPr>
          <w:rStyle w:val="FontStyle15"/>
          <w:sz w:val="28"/>
          <w:szCs w:val="28"/>
          <w:lang w:val="uk-UA" w:eastAsia="uk-UA"/>
        </w:rPr>
        <w:t>самостійне суб’єктивне право.</w:t>
      </w:r>
    </w:p>
    <w:p w:rsidR="00754313" w:rsidRPr="00754313" w:rsidRDefault="00754313" w:rsidP="00754313">
      <w:pPr>
        <w:ind w:firstLine="709"/>
        <w:contextualSpacing/>
        <w:jc w:val="both"/>
        <w:rPr>
          <w:sz w:val="28"/>
          <w:szCs w:val="28"/>
          <w:lang w:val="uk-UA"/>
        </w:rPr>
      </w:pPr>
      <w:r w:rsidRPr="00754313">
        <w:rPr>
          <w:sz w:val="28"/>
          <w:szCs w:val="28"/>
          <w:lang w:val="uk-UA"/>
        </w:rPr>
        <w:t>Виходимо з того, що право особи на захист є елементом її правосуб’єктності. Підставою для здійснення права на захист є факт порушення суб’єктивного права чи охоронюваного законом інтересу особи.</w:t>
      </w:r>
    </w:p>
    <w:p w:rsidR="00754313" w:rsidRPr="00754313" w:rsidRDefault="00754313" w:rsidP="00754313">
      <w:pPr>
        <w:ind w:firstLine="709"/>
        <w:contextualSpacing/>
        <w:jc w:val="both"/>
        <w:rPr>
          <w:rStyle w:val="FontStyle15"/>
          <w:sz w:val="28"/>
          <w:szCs w:val="28"/>
          <w:lang w:val="uk-UA"/>
        </w:rPr>
      </w:pPr>
      <w:r w:rsidRPr="00754313">
        <w:rPr>
          <w:rStyle w:val="s0"/>
          <w:sz w:val="28"/>
          <w:szCs w:val="28"/>
          <w:lang w:val="uk-UA"/>
        </w:rPr>
        <w:t>Сам же захист цивільних прав можна визначити як передбачену законом систему заходів, спрямованих на забезпечення недоторканості права, відновлення порушеного права та припинення дій, що порушують право</w:t>
      </w:r>
      <w:r w:rsidR="00D77220">
        <w:rPr>
          <w:rStyle w:val="af6"/>
          <w:sz w:val="28"/>
          <w:szCs w:val="28"/>
          <w:lang w:val="uk-UA"/>
        </w:rPr>
        <w:footnoteReference w:id="16"/>
      </w:r>
      <w:r w:rsidRPr="00754313">
        <w:rPr>
          <w:rStyle w:val="s0"/>
          <w:sz w:val="28"/>
          <w:szCs w:val="28"/>
          <w:lang w:val="uk-UA"/>
        </w:rPr>
        <w:t xml:space="preserve">. Відтак, захист є </w:t>
      </w:r>
      <w:r w:rsidRPr="00754313">
        <w:rPr>
          <w:rStyle w:val="FontStyle15"/>
          <w:sz w:val="28"/>
          <w:szCs w:val="28"/>
          <w:lang w:val="uk-UA"/>
        </w:rPr>
        <w:t>реалізацію наданих законом можливостей щодо здійснення приватною особою на свій розсуд захисту своїх прав та інтересів з обранням відповідних способів та засобів захисту прав.</w:t>
      </w:r>
    </w:p>
    <w:p w:rsidR="00D77220" w:rsidRDefault="00390F4C" w:rsidP="00D77220">
      <w:pPr>
        <w:ind w:firstLine="709"/>
        <w:jc w:val="both"/>
        <w:rPr>
          <w:color w:val="000000"/>
          <w:sz w:val="28"/>
          <w:szCs w:val="28"/>
          <w:lang w:val="uk-UA"/>
        </w:rPr>
      </w:pPr>
      <w:r w:rsidRPr="00D77220">
        <w:rPr>
          <w:i/>
          <w:sz w:val="28"/>
          <w:szCs w:val="28"/>
          <w:lang w:val="uk-UA" w:eastAsia="ko-KR"/>
        </w:rPr>
        <w:t xml:space="preserve">Третє питання. </w:t>
      </w:r>
      <w:r w:rsidR="00D77220" w:rsidRPr="00D77220">
        <w:rPr>
          <w:color w:val="000000"/>
          <w:sz w:val="28"/>
          <w:szCs w:val="28"/>
          <w:lang w:val="uk-UA"/>
        </w:rPr>
        <w:t>П</w:t>
      </w:r>
      <w:r w:rsidR="00D77220" w:rsidRPr="00D77220">
        <w:rPr>
          <w:color w:val="000000"/>
          <w:sz w:val="28"/>
          <w:szCs w:val="28"/>
        </w:rPr>
        <w:t>раво на захист</w:t>
      </w:r>
      <w:r w:rsidR="00D77220" w:rsidRPr="00D77220">
        <w:rPr>
          <w:color w:val="000000"/>
          <w:sz w:val="28"/>
          <w:szCs w:val="28"/>
          <w:lang w:val="uk-UA"/>
        </w:rPr>
        <w:t xml:space="preserve"> суб’єктивного права: елемент правосуб’єктності чи суб’єктивне право?</w:t>
      </w:r>
      <w:r w:rsidR="00D77220">
        <w:rPr>
          <w:color w:val="000000"/>
          <w:sz w:val="28"/>
          <w:szCs w:val="28"/>
          <w:lang w:val="uk-UA"/>
        </w:rPr>
        <w:t xml:space="preserve"> Варто навести аргументи науковців з цього питання та висловити власну думку.</w:t>
      </w:r>
    </w:p>
    <w:p w:rsidR="00E175E5" w:rsidRPr="00E175E5" w:rsidRDefault="00D77220" w:rsidP="00E175E5">
      <w:pPr>
        <w:pStyle w:val="af"/>
        <w:spacing w:before="0" w:beforeAutospacing="0" w:after="0" w:afterAutospacing="0"/>
        <w:ind w:firstLine="709"/>
        <w:contextualSpacing/>
        <w:jc w:val="both"/>
        <w:rPr>
          <w:color w:val="000000"/>
          <w:sz w:val="28"/>
          <w:szCs w:val="28"/>
        </w:rPr>
      </w:pPr>
      <w:r w:rsidRPr="00E175E5">
        <w:rPr>
          <w:i/>
          <w:color w:val="000000"/>
          <w:sz w:val="28"/>
          <w:szCs w:val="28"/>
          <w:lang w:val="uk-UA"/>
        </w:rPr>
        <w:t xml:space="preserve">Четверте питання. </w:t>
      </w:r>
      <w:r w:rsidR="00E175E5" w:rsidRPr="00E175E5">
        <w:rPr>
          <w:sz w:val="28"/>
          <w:szCs w:val="28"/>
          <w:lang w:val="uk-UA"/>
        </w:rPr>
        <w:t xml:space="preserve">Юрисдикційна та неюрисдикційна форми захисту суб’єктивних прав. </w:t>
      </w:r>
      <w:r w:rsidR="00E175E5" w:rsidRPr="00E175E5">
        <w:rPr>
          <w:color w:val="000000"/>
          <w:sz w:val="28"/>
          <w:szCs w:val="28"/>
        </w:rPr>
        <w:t>Кожна особа має право звернутися до суду за захистом свого особистого або майнового права та інтересу (ч.1 ст. 16 ЦК). Особа має право за власним розсудом вибирати між юрисдикційним захистом і самозахистом. Різноманітні форми захисту можуть сполучатися для досягнення найбільш ефективного захисту прав суб’єктів.</w:t>
      </w:r>
    </w:p>
    <w:p w:rsidR="00E175E5" w:rsidRPr="00E175E5" w:rsidRDefault="00E175E5" w:rsidP="00E175E5">
      <w:pPr>
        <w:ind w:firstLine="709"/>
        <w:contextualSpacing/>
        <w:jc w:val="both"/>
        <w:rPr>
          <w:rFonts w:eastAsia="Times New Roman"/>
          <w:color w:val="000000"/>
          <w:sz w:val="28"/>
          <w:szCs w:val="28"/>
          <w:lang w:eastAsia="ru-RU"/>
        </w:rPr>
      </w:pPr>
      <w:r w:rsidRPr="00E175E5">
        <w:rPr>
          <w:rFonts w:eastAsia="Times New Roman"/>
          <w:color w:val="000000"/>
          <w:sz w:val="28"/>
          <w:szCs w:val="28"/>
          <w:lang w:eastAsia="ru-RU"/>
        </w:rPr>
        <w:t>Існують такі форми захисту:</w:t>
      </w:r>
    </w:p>
    <w:p w:rsidR="00E175E5" w:rsidRPr="00E175E5" w:rsidRDefault="00E175E5" w:rsidP="00E175E5">
      <w:pPr>
        <w:ind w:firstLine="709"/>
        <w:contextualSpacing/>
        <w:jc w:val="both"/>
        <w:rPr>
          <w:rFonts w:eastAsia="Times New Roman"/>
          <w:color w:val="000000"/>
          <w:sz w:val="28"/>
          <w:szCs w:val="28"/>
          <w:lang w:eastAsia="ru-RU"/>
        </w:rPr>
      </w:pPr>
      <w:r w:rsidRPr="00E175E5">
        <w:rPr>
          <w:rFonts w:eastAsia="Times New Roman"/>
          <w:bCs/>
          <w:color w:val="000000"/>
          <w:sz w:val="28"/>
          <w:szCs w:val="28"/>
          <w:lang w:eastAsia="ru-RU"/>
        </w:rPr>
        <w:t>Юрисдикційна</w:t>
      </w:r>
      <w:r w:rsidRPr="00E175E5">
        <w:rPr>
          <w:rFonts w:eastAsia="Times New Roman"/>
          <w:color w:val="000000"/>
          <w:sz w:val="28"/>
          <w:szCs w:val="28"/>
          <w:lang w:eastAsia="ru-RU"/>
        </w:rPr>
        <w:t> – це діяльність уповноважених державою органів щодо захисту порушених або оспорюваних прав.</w:t>
      </w:r>
    </w:p>
    <w:p w:rsidR="00E175E5" w:rsidRPr="00E175E5" w:rsidRDefault="00E175E5" w:rsidP="00E175E5">
      <w:pPr>
        <w:ind w:firstLine="709"/>
        <w:contextualSpacing/>
        <w:jc w:val="both"/>
        <w:rPr>
          <w:rFonts w:eastAsia="Times New Roman"/>
          <w:color w:val="000000"/>
          <w:sz w:val="28"/>
          <w:szCs w:val="28"/>
          <w:lang w:eastAsia="ru-RU"/>
        </w:rPr>
      </w:pPr>
      <w:r w:rsidRPr="00E175E5">
        <w:rPr>
          <w:rFonts w:eastAsia="Times New Roman"/>
          <w:color w:val="000000"/>
          <w:sz w:val="28"/>
          <w:szCs w:val="28"/>
          <w:lang w:eastAsia="ru-RU"/>
        </w:rPr>
        <w:t>Юрисдикційна форма захисту має такі різновиди:</w:t>
      </w:r>
    </w:p>
    <w:p w:rsidR="00E175E5" w:rsidRPr="00E175E5" w:rsidRDefault="00E175E5" w:rsidP="00E175E5">
      <w:pPr>
        <w:contextualSpacing/>
        <w:jc w:val="both"/>
        <w:rPr>
          <w:rFonts w:eastAsia="Times New Roman"/>
          <w:color w:val="000000"/>
          <w:sz w:val="28"/>
          <w:szCs w:val="28"/>
          <w:lang w:eastAsia="ru-RU"/>
        </w:rPr>
      </w:pPr>
      <w:r>
        <w:rPr>
          <w:rFonts w:eastAsia="Times New Roman"/>
          <w:color w:val="000000"/>
          <w:sz w:val="28"/>
          <w:szCs w:val="28"/>
          <w:lang w:val="uk-UA" w:eastAsia="ru-RU"/>
        </w:rPr>
        <w:t xml:space="preserve">- </w:t>
      </w:r>
      <w:r w:rsidRPr="00E175E5">
        <w:rPr>
          <w:rFonts w:eastAsia="Times New Roman"/>
          <w:color w:val="000000"/>
          <w:sz w:val="28"/>
          <w:szCs w:val="28"/>
          <w:lang w:eastAsia="ru-RU"/>
        </w:rPr>
        <w:t>судовий захист. Кожна особа має право звернутися до суду за захистом свого особистого немайнового або майнового права та інтересу;</w:t>
      </w:r>
    </w:p>
    <w:p w:rsidR="00E175E5" w:rsidRPr="00E175E5" w:rsidRDefault="00E175E5" w:rsidP="00E175E5">
      <w:pPr>
        <w:contextualSpacing/>
        <w:jc w:val="both"/>
        <w:rPr>
          <w:rFonts w:eastAsia="Times New Roman"/>
          <w:color w:val="000000"/>
          <w:sz w:val="28"/>
          <w:szCs w:val="28"/>
          <w:lang w:eastAsia="ru-RU"/>
        </w:rPr>
      </w:pPr>
      <w:r>
        <w:rPr>
          <w:rFonts w:eastAsia="Times New Roman"/>
          <w:color w:val="000000"/>
          <w:sz w:val="28"/>
          <w:szCs w:val="28"/>
          <w:lang w:val="uk-UA" w:eastAsia="ru-RU"/>
        </w:rPr>
        <w:t xml:space="preserve">- </w:t>
      </w:r>
      <w:r w:rsidRPr="00E175E5">
        <w:rPr>
          <w:rFonts w:eastAsia="Times New Roman"/>
          <w:color w:val="000000"/>
          <w:sz w:val="28"/>
          <w:szCs w:val="28"/>
          <w:lang w:eastAsia="ru-RU"/>
        </w:rPr>
        <w:t>адміністративний захист Президентом України, органами державної влади України, Автономної Республіки Крим, органами місцевого самоврядування в межах повноважень, визначених Конституцією, законом. Рішення цих органів не є перешкодою для звернення до суду;</w:t>
      </w:r>
    </w:p>
    <w:p w:rsidR="00E175E5" w:rsidRPr="00E175E5" w:rsidRDefault="00E175E5" w:rsidP="00E175E5">
      <w:pPr>
        <w:contextualSpacing/>
        <w:jc w:val="both"/>
        <w:rPr>
          <w:rFonts w:eastAsia="Times New Roman"/>
          <w:color w:val="000000"/>
          <w:sz w:val="28"/>
          <w:szCs w:val="28"/>
          <w:lang w:eastAsia="ru-RU"/>
        </w:rPr>
      </w:pPr>
      <w:r>
        <w:rPr>
          <w:rFonts w:eastAsia="Times New Roman"/>
          <w:color w:val="000000"/>
          <w:sz w:val="28"/>
          <w:szCs w:val="28"/>
          <w:lang w:val="uk-UA" w:eastAsia="ru-RU"/>
        </w:rPr>
        <w:t xml:space="preserve">- </w:t>
      </w:r>
      <w:r w:rsidRPr="00E175E5">
        <w:rPr>
          <w:rFonts w:eastAsia="Times New Roman"/>
          <w:color w:val="000000"/>
          <w:sz w:val="28"/>
          <w:szCs w:val="28"/>
          <w:lang w:eastAsia="ru-RU"/>
        </w:rPr>
        <w:t>нотаріальний захист здійснюється шляхом вчинення виконавчого напису на борговому документі у випадках і в порядку, установлених законом.</w:t>
      </w:r>
    </w:p>
    <w:p w:rsidR="00E175E5" w:rsidRPr="00E175E5" w:rsidRDefault="00E175E5" w:rsidP="00E175E5">
      <w:pPr>
        <w:ind w:firstLine="709"/>
        <w:contextualSpacing/>
        <w:jc w:val="both"/>
        <w:rPr>
          <w:rFonts w:eastAsia="Times New Roman"/>
          <w:color w:val="000000"/>
          <w:sz w:val="28"/>
          <w:szCs w:val="28"/>
          <w:lang w:eastAsia="ru-RU"/>
        </w:rPr>
      </w:pPr>
      <w:r w:rsidRPr="00E175E5">
        <w:rPr>
          <w:rFonts w:eastAsia="Times New Roman"/>
          <w:bCs/>
          <w:color w:val="000000"/>
          <w:sz w:val="28"/>
          <w:szCs w:val="28"/>
          <w:lang w:eastAsia="ru-RU"/>
        </w:rPr>
        <w:t>Неюрисдикційна</w:t>
      </w:r>
      <w:r w:rsidRPr="00E175E5">
        <w:rPr>
          <w:rFonts w:eastAsia="Times New Roman"/>
          <w:color w:val="000000"/>
          <w:sz w:val="28"/>
          <w:szCs w:val="28"/>
          <w:lang w:eastAsia="ru-RU"/>
        </w:rPr>
        <w:t> – це застосування особою засобів протидії, які повинні бути не заборонені законом та не суперечити моральним засадам громадянського суспільства. Ці протидії здійснюються ними самостійно без звернення до компетентних державних органів, тому забезпечується швидка та дуже економна охорона права.</w:t>
      </w:r>
    </w:p>
    <w:p w:rsidR="00E175E5" w:rsidRPr="00E175E5" w:rsidRDefault="00E175E5" w:rsidP="00E175E5">
      <w:pPr>
        <w:ind w:firstLine="709"/>
        <w:contextualSpacing/>
        <w:jc w:val="both"/>
        <w:rPr>
          <w:rFonts w:eastAsia="Times New Roman"/>
          <w:color w:val="000000"/>
          <w:sz w:val="28"/>
          <w:szCs w:val="28"/>
          <w:lang w:eastAsia="ru-RU"/>
        </w:rPr>
      </w:pPr>
      <w:r w:rsidRPr="00E175E5">
        <w:rPr>
          <w:rFonts w:eastAsia="Times New Roman"/>
          <w:color w:val="000000"/>
          <w:sz w:val="28"/>
          <w:szCs w:val="28"/>
          <w:lang w:eastAsia="ru-RU"/>
        </w:rPr>
        <w:t>Види неюрисдикційних форм захисту:</w:t>
      </w:r>
    </w:p>
    <w:p w:rsidR="00E175E5" w:rsidRPr="00E175E5" w:rsidRDefault="00E175E5" w:rsidP="00E175E5">
      <w:pPr>
        <w:contextualSpacing/>
        <w:jc w:val="both"/>
        <w:rPr>
          <w:rFonts w:eastAsia="Times New Roman"/>
          <w:color w:val="000000"/>
          <w:sz w:val="28"/>
          <w:szCs w:val="28"/>
          <w:lang w:eastAsia="ru-RU"/>
        </w:rPr>
      </w:pPr>
      <w:r>
        <w:rPr>
          <w:rFonts w:eastAsia="Times New Roman"/>
          <w:color w:val="000000"/>
          <w:sz w:val="28"/>
          <w:szCs w:val="28"/>
          <w:lang w:val="uk-UA" w:eastAsia="ru-RU"/>
        </w:rPr>
        <w:lastRenderedPageBreak/>
        <w:t xml:space="preserve">- </w:t>
      </w:r>
      <w:r w:rsidRPr="00E175E5">
        <w:rPr>
          <w:rFonts w:eastAsia="Times New Roman"/>
          <w:color w:val="000000"/>
          <w:sz w:val="28"/>
          <w:szCs w:val="28"/>
          <w:lang w:eastAsia="ru-RU"/>
        </w:rPr>
        <w:t>Застосування мір оперативного впливу щодо порушника цивільних прав, наприклад, припинення, зміна правовідносин, переведення на попередню форму оплати.</w:t>
      </w:r>
    </w:p>
    <w:p w:rsidR="00E175E5" w:rsidRPr="00E175E5" w:rsidRDefault="00E175E5" w:rsidP="00E175E5">
      <w:pPr>
        <w:contextualSpacing/>
        <w:jc w:val="both"/>
        <w:rPr>
          <w:rFonts w:eastAsia="Times New Roman"/>
          <w:color w:val="000000"/>
          <w:sz w:val="28"/>
          <w:szCs w:val="28"/>
          <w:lang w:eastAsia="ru-RU"/>
        </w:rPr>
      </w:pPr>
      <w:r>
        <w:rPr>
          <w:rFonts w:eastAsia="Times New Roman"/>
          <w:color w:val="000000"/>
          <w:sz w:val="28"/>
          <w:szCs w:val="28"/>
          <w:lang w:val="uk-UA" w:eastAsia="ru-RU"/>
        </w:rPr>
        <w:t xml:space="preserve">- </w:t>
      </w:r>
      <w:r w:rsidRPr="00E175E5">
        <w:rPr>
          <w:rFonts w:eastAsia="Times New Roman"/>
          <w:color w:val="000000"/>
          <w:sz w:val="28"/>
          <w:szCs w:val="28"/>
          <w:lang w:eastAsia="ru-RU"/>
        </w:rPr>
        <w:t>Самозахист – це юридична можливість особи на свій розсуд і самостійно (без звернення до компетентних органів) використовувати примусові засоби протидії, що не заборонені законом та не суперечать моральним засадам суспільства, і які повинні відповідати змісту порушеного права, характеру дій, якими воно порушено, а також наслідкам, заподіяним цим порушенням, з метою захисту правових благ, охоронюваних цивільним законодавством. Самозахистом особа перешкоджає будь-яким третім особам, які неправомірно посягають на цивільні права або на заподіяння шкоди тощо. Самозахистом не вважаються заходи щодо охорони свого майна, звернення до охоронців майна. З метою самозахисту особа має право вживати заходи, які й не передбачені в законі, проте вказані в договорі, а також такі, що не передбачені ані в законі, ані в договорі, однак прямо законом не заборонені.</w:t>
      </w:r>
    </w:p>
    <w:p w:rsidR="00E175E5" w:rsidRDefault="00E175E5" w:rsidP="00E175E5">
      <w:pPr>
        <w:ind w:firstLine="709"/>
        <w:jc w:val="both"/>
        <w:rPr>
          <w:sz w:val="28"/>
          <w:szCs w:val="28"/>
          <w:lang w:val="uk-UA"/>
        </w:rPr>
      </w:pPr>
      <w:r w:rsidRPr="00E175E5">
        <w:rPr>
          <w:i/>
          <w:color w:val="000000"/>
          <w:sz w:val="28"/>
          <w:szCs w:val="28"/>
          <w:lang w:val="uk-UA"/>
        </w:rPr>
        <w:t>П</w:t>
      </w:r>
      <w:r>
        <w:rPr>
          <w:i/>
          <w:color w:val="000000"/>
          <w:sz w:val="28"/>
          <w:szCs w:val="28"/>
          <w:lang w:val="uk-UA"/>
        </w:rPr>
        <w:t>’</w:t>
      </w:r>
      <w:r w:rsidRPr="00E175E5">
        <w:rPr>
          <w:i/>
          <w:color w:val="000000"/>
          <w:sz w:val="28"/>
          <w:szCs w:val="28"/>
          <w:lang w:val="uk-UA"/>
        </w:rPr>
        <w:t xml:space="preserve">яте питання. </w:t>
      </w:r>
      <w:r w:rsidRPr="00E175E5">
        <w:rPr>
          <w:sz w:val="28"/>
          <w:szCs w:val="28"/>
          <w:lang w:val="uk-UA"/>
        </w:rPr>
        <w:t>Порядок захисту суб’єктивних прав.</w:t>
      </w:r>
    </w:p>
    <w:p w:rsidR="00E175E5" w:rsidRPr="00CC5FE0" w:rsidRDefault="00E175E5" w:rsidP="00E175E5">
      <w:pPr>
        <w:ind w:firstLine="709"/>
        <w:contextualSpacing/>
        <w:jc w:val="both"/>
        <w:rPr>
          <w:sz w:val="28"/>
          <w:szCs w:val="28"/>
          <w:lang w:val="uk-UA"/>
        </w:rPr>
      </w:pPr>
      <w:r w:rsidRPr="00CC5FE0">
        <w:rPr>
          <w:sz w:val="28"/>
          <w:szCs w:val="28"/>
          <w:lang w:val="uk-UA"/>
        </w:rPr>
        <w:t>С.О. Сліпченко сутність юрисдикційної форми вбачав у зверненні за захистом до державних або інших компетентних органів, які уповноважені застосувати необхідні заходи для захисту порушеного цивільного права</w:t>
      </w:r>
      <w:r>
        <w:rPr>
          <w:rStyle w:val="af6"/>
          <w:sz w:val="28"/>
          <w:szCs w:val="28"/>
          <w:lang w:val="uk-UA"/>
        </w:rPr>
        <w:footnoteReference w:id="17"/>
      </w:r>
      <w:r w:rsidRPr="00CC5FE0">
        <w:rPr>
          <w:sz w:val="28"/>
          <w:szCs w:val="28"/>
          <w:lang w:val="uk-UA"/>
        </w:rPr>
        <w:t xml:space="preserve">. Порядок захисту зумовлений правовим статусом цього органу та його компетенцією та повноваженнями. </w:t>
      </w:r>
    </w:p>
    <w:p w:rsidR="00E175E5" w:rsidRPr="00CC5FE0" w:rsidRDefault="00E175E5" w:rsidP="00E175E5">
      <w:pPr>
        <w:ind w:firstLine="709"/>
        <w:contextualSpacing/>
        <w:jc w:val="both"/>
        <w:rPr>
          <w:sz w:val="28"/>
          <w:szCs w:val="28"/>
          <w:lang w:val="uk-UA"/>
        </w:rPr>
      </w:pPr>
      <w:r w:rsidRPr="00CC5FE0">
        <w:rPr>
          <w:sz w:val="28"/>
          <w:szCs w:val="28"/>
          <w:lang w:val="uk-UA"/>
        </w:rPr>
        <w:t>В межах юрисдикційної форми прийнято вирізняти загальний (судовий) та спеціальний порядок (Президентом України, органами державної влади, органами влади Автономної Республіки Крим, органами місцевого самоврядування, нотаріусом і ін. (ст. 17-18 ЦК України)). Останній порядок прийнято називати захистом в адміністративному порядку. Засобом захисту цивільних прав в адміністративному порядку є скарга, що подається до відповідного органу і розглядається ним.</w:t>
      </w:r>
    </w:p>
    <w:p w:rsidR="00E175E5" w:rsidRDefault="00E175E5" w:rsidP="00E175E5">
      <w:pPr>
        <w:ind w:firstLine="709"/>
        <w:contextualSpacing/>
        <w:jc w:val="both"/>
        <w:rPr>
          <w:sz w:val="28"/>
          <w:szCs w:val="28"/>
          <w:lang w:val="uk-UA"/>
        </w:rPr>
      </w:pPr>
      <w:r w:rsidRPr="00CC5FE0">
        <w:rPr>
          <w:sz w:val="28"/>
          <w:szCs w:val="28"/>
          <w:lang w:val="uk-UA"/>
        </w:rPr>
        <w:t xml:space="preserve">Стаття 18 ЦК України визначає також нотаріальний порядок захисту цивільних прав </w:t>
      </w:r>
      <w:r w:rsidRPr="00CC5FE0">
        <w:rPr>
          <w:color w:val="000000"/>
          <w:sz w:val="28"/>
          <w:szCs w:val="28"/>
          <w:shd w:val="clear" w:color="auto" w:fill="FFFFFF"/>
          <w:lang w:val="uk-UA"/>
        </w:rPr>
        <w:t>шляхом вчинення виконавчого напису на борговому документі у випадках і в порядку, встановлених </w:t>
      </w:r>
      <w:r w:rsidRPr="00CC5FE0">
        <w:rPr>
          <w:sz w:val="28"/>
          <w:szCs w:val="28"/>
          <w:shd w:val="clear" w:color="auto" w:fill="FFFFFF"/>
          <w:lang w:val="uk-UA"/>
        </w:rPr>
        <w:t>законом</w:t>
      </w:r>
      <w:r w:rsidRPr="00CC5FE0">
        <w:rPr>
          <w:color w:val="000000"/>
          <w:sz w:val="28"/>
          <w:szCs w:val="28"/>
          <w:shd w:val="clear" w:color="auto" w:fill="FFFFFF"/>
          <w:lang w:val="uk-UA"/>
        </w:rPr>
        <w:t>.</w:t>
      </w:r>
      <w:r w:rsidRPr="00CC5FE0">
        <w:rPr>
          <w:sz w:val="28"/>
          <w:szCs w:val="28"/>
          <w:lang w:val="uk-UA"/>
        </w:rPr>
        <w:t xml:space="preserve"> </w:t>
      </w:r>
    </w:p>
    <w:p w:rsidR="008471C9" w:rsidRPr="008471C9" w:rsidRDefault="00E175E5" w:rsidP="008471C9">
      <w:pPr>
        <w:ind w:firstLine="709"/>
        <w:jc w:val="both"/>
        <w:rPr>
          <w:sz w:val="28"/>
          <w:szCs w:val="28"/>
          <w:lang w:val="uk-UA"/>
        </w:rPr>
      </w:pPr>
      <w:r w:rsidRPr="008471C9">
        <w:rPr>
          <w:i/>
          <w:sz w:val="28"/>
          <w:szCs w:val="28"/>
          <w:lang w:val="uk-UA"/>
        </w:rPr>
        <w:t>Шосте питання.</w:t>
      </w:r>
      <w:r w:rsidR="008471C9" w:rsidRPr="008471C9">
        <w:rPr>
          <w:i/>
          <w:sz w:val="28"/>
          <w:szCs w:val="28"/>
          <w:lang w:val="uk-UA"/>
        </w:rPr>
        <w:t xml:space="preserve"> </w:t>
      </w:r>
      <w:r w:rsidR="008471C9" w:rsidRPr="008471C9">
        <w:rPr>
          <w:sz w:val="28"/>
          <w:szCs w:val="28"/>
          <w:lang w:val="uk-UA"/>
        </w:rPr>
        <w:t>Способи захисту суб’єктивних прав та охоронюваних законом інтересів.</w:t>
      </w:r>
      <w:r w:rsidR="008471C9">
        <w:rPr>
          <w:sz w:val="28"/>
          <w:szCs w:val="28"/>
          <w:lang w:val="uk-UA"/>
        </w:rPr>
        <w:t xml:space="preserve"> </w:t>
      </w:r>
    </w:p>
    <w:p w:rsidR="00B37529" w:rsidRPr="00B37529"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B37529">
        <w:rPr>
          <w:rStyle w:val="rvts9"/>
          <w:b/>
          <w:bCs/>
          <w:color w:val="000000" w:themeColor="text1"/>
          <w:sz w:val="28"/>
          <w:szCs w:val="28"/>
        </w:rPr>
        <w:t>Стаття 16</w:t>
      </w:r>
      <w:r>
        <w:rPr>
          <w:rStyle w:val="rvts9"/>
          <w:b/>
          <w:bCs/>
          <w:color w:val="000000" w:themeColor="text1"/>
          <w:sz w:val="28"/>
          <w:szCs w:val="28"/>
          <w:lang w:val="uk-UA"/>
        </w:rPr>
        <w:t xml:space="preserve"> ЦК України</w:t>
      </w:r>
      <w:r w:rsidRPr="00B37529">
        <w:rPr>
          <w:rStyle w:val="rvts9"/>
          <w:b/>
          <w:bCs/>
          <w:color w:val="000000" w:themeColor="text1"/>
          <w:sz w:val="28"/>
          <w:szCs w:val="28"/>
        </w:rPr>
        <w:t>.</w:t>
      </w:r>
      <w:r w:rsidRPr="00B37529">
        <w:rPr>
          <w:color w:val="000000" w:themeColor="text1"/>
          <w:sz w:val="28"/>
          <w:szCs w:val="28"/>
        </w:rPr>
        <w:t> Захист цивільних прав та інтересів судом</w:t>
      </w:r>
      <w:r>
        <w:rPr>
          <w:color w:val="000000" w:themeColor="text1"/>
          <w:sz w:val="28"/>
          <w:szCs w:val="28"/>
          <w:lang w:val="uk-UA"/>
        </w:rPr>
        <w:t>.</w:t>
      </w:r>
    </w:p>
    <w:p w:rsidR="00B37529" w:rsidRPr="00B37529"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13" w:name="n98"/>
      <w:bookmarkEnd w:id="13"/>
      <w:r w:rsidRPr="00B37529">
        <w:rPr>
          <w:color w:val="000000" w:themeColor="text1"/>
          <w:sz w:val="28"/>
          <w:szCs w:val="28"/>
        </w:rPr>
        <w:t>1. Кожна особа має право звернутися до суду за захистом свого особистого немайнового або майнового права та інтересу.</w:t>
      </w:r>
    </w:p>
    <w:p w:rsidR="00B37529" w:rsidRPr="00B37529"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14" w:name="n99"/>
      <w:bookmarkEnd w:id="14"/>
      <w:r w:rsidRPr="00B37529">
        <w:rPr>
          <w:color w:val="000000" w:themeColor="text1"/>
          <w:sz w:val="28"/>
          <w:szCs w:val="28"/>
        </w:rPr>
        <w:t>2. Способами захисту цивільних прав та інтересів можуть бути:</w:t>
      </w:r>
    </w:p>
    <w:p w:rsidR="00B37529" w:rsidRPr="00B37529"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15" w:name="n100"/>
      <w:bookmarkEnd w:id="15"/>
      <w:r w:rsidRPr="00B37529">
        <w:rPr>
          <w:color w:val="000000" w:themeColor="text1"/>
          <w:sz w:val="28"/>
          <w:szCs w:val="28"/>
        </w:rPr>
        <w:t>1) визнання права;</w:t>
      </w:r>
    </w:p>
    <w:p w:rsidR="00B37529" w:rsidRPr="00B37529"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16" w:name="n101"/>
      <w:bookmarkEnd w:id="16"/>
      <w:r w:rsidRPr="00B37529">
        <w:rPr>
          <w:color w:val="000000" w:themeColor="text1"/>
          <w:sz w:val="28"/>
          <w:szCs w:val="28"/>
        </w:rPr>
        <w:t>2) визнання правочину недійсним;</w:t>
      </w:r>
    </w:p>
    <w:p w:rsidR="00B37529" w:rsidRPr="00B37529"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17" w:name="n102"/>
      <w:bookmarkEnd w:id="17"/>
      <w:r w:rsidRPr="00B37529">
        <w:rPr>
          <w:color w:val="000000" w:themeColor="text1"/>
          <w:sz w:val="28"/>
          <w:szCs w:val="28"/>
        </w:rPr>
        <w:t>3) припинення дії, яка порушує право;</w:t>
      </w:r>
    </w:p>
    <w:p w:rsidR="00B37529" w:rsidRPr="00B37529"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18" w:name="n103"/>
      <w:bookmarkEnd w:id="18"/>
      <w:r w:rsidRPr="00B37529">
        <w:rPr>
          <w:color w:val="000000" w:themeColor="text1"/>
          <w:sz w:val="28"/>
          <w:szCs w:val="28"/>
        </w:rPr>
        <w:t>4) відновлення становища, яке існувало до порушення;</w:t>
      </w:r>
    </w:p>
    <w:p w:rsidR="00B37529" w:rsidRPr="00B37529"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19" w:name="n104"/>
      <w:bookmarkEnd w:id="19"/>
      <w:r w:rsidRPr="00B37529">
        <w:rPr>
          <w:color w:val="000000" w:themeColor="text1"/>
          <w:sz w:val="28"/>
          <w:szCs w:val="28"/>
        </w:rPr>
        <w:lastRenderedPageBreak/>
        <w:t>5) примусове виконання обов'язку в натурі;</w:t>
      </w:r>
    </w:p>
    <w:p w:rsidR="00B37529" w:rsidRPr="00B37529"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20" w:name="n105"/>
      <w:bookmarkEnd w:id="20"/>
      <w:r w:rsidRPr="00B37529">
        <w:rPr>
          <w:color w:val="000000" w:themeColor="text1"/>
          <w:sz w:val="28"/>
          <w:szCs w:val="28"/>
        </w:rPr>
        <w:t>6) зміна правовідношення;</w:t>
      </w:r>
    </w:p>
    <w:p w:rsidR="00B37529" w:rsidRPr="00B37529"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21" w:name="n106"/>
      <w:bookmarkEnd w:id="21"/>
      <w:r w:rsidRPr="00B37529">
        <w:rPr>
          <w:color w:val="000000" w:themeColor="text1"/>
          <w:sz w:val="28"/>
          <w:szCs w:val="28"/>
        </w:rPr>
        <w:t>7) припинення правовідношення;</w:t>
      </w:r>
    </w:p>
    <w:p w:rsidR="00B37529" w:rsidRPr="00B37529"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22" w:name="n107"/>
      <w:bookmarkEnd w:id="22"/>
      <w:r w:rsidRPr="00B37529">
        <w:rPr>
          <w:color w:val="000000" w:themeColor="text1"/>
          <w:sz w:val="28"/>
          <w:szCs w:val="28"/>
        </w:rPr>
        <w:t>8) відшкодування збитків та інші способи відшкодування майнової шкоди;</w:t>
      </w:r>
    </w:p>
    <w:p w:rsidR="00B37529" w:rsidRPr="00B37529"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23" w:name="n108"/>
      <w:bookmarkEnd w:id="23"/>
      <w:r w:rsidRPr="00B37529">
        <w:rPr>
          <w:color w:val="000000" w:themeColor="text1"/>
          <w:sz w:val="28"/>
          <w:szCs w:val="28"/>
        </w:rPr>
        <w:t>9) відшкодування моральної (немайнової) шкоди;</w:t>
      </w:r>
    </w:p>
    <w:p w:rsidR="00B37529" w:rsidRPr="00B37529"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24" w:name="n109"/>
      <w:bookmarkEnd w:id="24"/>
      <w:r w:rsidRPr="00B37529">
        <w:rPr>
          <w:color w:val="000000" w:themeColor="text1"/>
          <w:sz w:val="28"/>
          <w:szCs w:val="28"/>
        </w:rPr>
        <w:t>10) визнання незаконними рішення, дій чи бездіяльності органу державної влади, органу влади Автономної Республіки Крим або органу місцевого самоврядування, їхніх посадових і службових осіб.</w:t>
      </w:r>
    </w:p>
    <w:p w:rsidR="00B37529" w:rsidRPr="00B37529"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r w:rsidRPr="00B37529">
        <w:rPr>
          <w:color w:val="000000" w:themeColor="text1"/>
          <w:sz w:val="28"/>
          <w:szCs w:val="28"/>
        </w:rPr>
        <w:t>Суд може захистити цивільне право або інтерес іншим способом, що встановлений договором або законом чи судом у визначених законом випадках.</w:t>
      </w:r>
    </w:p>
    <w:p w:rsidR="00B37529" w:rsidRPr="00B37529" w:rsidRDefault="00B37529" w:rsidP="00B37529">
      <w:pPr>
        <w:pStyle w:val="rvps2"/>
        <w:spacing w:before="0" w:beforeAutospacing="0" w:after="0" w:afterAutospacing="0"/>
        <w:ind w:firstLine="709"/>
        <w:contextualSpacing/>
        <w:jc w:val="both"/>
        <w:rPr>
          <w:color w:val="000000" w:themeColor="text1"/>
          <w:sz w:val="28"/>
          <w:szCs w:val="28"/>
          <w:shd w:val="clear" w:color="auto" w:fill="FFFFFF"/>
        </w:rPr>
      </w:pPr>
      <w:bookmarkStart w:id="25" w:name="n6270"/>
      <w:bookmarkEnd w:id="25"/>
      <w:r w:rsidRPr="00B37529">
        <w:rPr>
          <w:rStyle w:val="rvts46"/>
          <w:i/>
          <w:iCs/>
          <w:color w:val="000000" w:themeColor="text1"/>
          <w:sz w:val="28"/>
          <w:szCs w:val="28"/>
          <w:shd w:val="clear" w:color="auto" w:fill="FFFFFF"/>
        </w:rPr>
        <w:t>{Абзац дванадцятий частини другої статті 16 із змінами, внесеними згідно із Законом </w:t>
      </w:r>
      <w:hyperlink r:id="rId39" w:anchor="n55" w:tgtFrame="_blank" w:history="1">
        <w:r w:rsidRPr="00B37529">
          <w:rPr>
            <w:rStyle w:val="af0"/>
            <w:i/>
            <w:iCs/>
            <w:color w:val="000000" w:themeColor="text1"/>
            <w:sz w:val="28"/>
            <w:szCs w:val="28"/>
          </w:rPr>
          <w:t>№ 2147-VIII від 03.10.2017</w:t>
        </w:r>
      </w:hyperlink>
      <w:r w:rsidRPr="00B37529">
        <w:rPr>
          <w:rStyle w:val="rvts46"/>
          <w:i/>
          <w:iCs/>
          <w:color w:val="000000" w:themeColor="text1"/>
          <w:sz w:val="28"/>
          <w:szCs w:val="28"/>
          <w:shd w:val="clear" w:color="auto" w:fill="FFFFFF"/>
        </w:rPr>
        <w:t>}</w:t>
      </w:r>
    </w:p>
    <w:p w:rsidR="00B37529" w:rsidRPr="00B37529"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26" w:name="n111"/>
      <w:bookmarkEnd w:id="26"/>
      <w:r w:rsidRPr="00B37529">
        <w:rPr>
          <w:color w:val="000000" w:themeColor="text1"/>
          <w:sz w:val="28"/>
          <w:szCs w:val="28"/>
        </w:rPr>
        <w:t>3. Суд може відмовити у захисті цивільного права та інтересу особи в разі порушення нею положень </w:t>
      </w:r>
      <w:hyperlink r:id="rId40" w:anchor="n83" w:history="1">
        <w:r w:rsidRPr="00B37529">
          <w:rPr>
            <w:rStyle w:val="af0"/>
            <w:color w:val="000000" w:themeColor="text1"/>
            <w:sz w:val="28"/>
            <w:szCs w:val="28"/>
          </w:rPr>
          <w:t>частин другої - п'ятої статті 13</w:t>
        </w:r>
      </w:hyperlink>
      <w:r w:rsidRPr="00B37529">
        <w:rPr>
          <w:color w:val="000000" w:themeColor="text1"/>
          <w:sz w:val="28"/>
          <w:szCs w:val="28"/>
        </w:rPr>
        <w:t> цього Кодексу.</w:t>
      </w:r>
    </w:p>
    <w:p w:rsidR="008471C9" w:rsidRPr="0065091F" w:rsidRDefault="008471C9" w:rsidP="0065091F">
      <w:pPr>
        <w:ind w:firstLine="709"/>
        <w:contextualSpacing/>
        <w:jc w:val="both"/>
        <w:rPr>
          <w:rFonts w:eastAsia="Times New Roman"/>
          <w:color w:val="000000" w:themeColor="text1"/>
          <w:sz w:val="28"/>
          <w:szCs w:val="28"/>
          <w:lang w:val="uk-UA" w:eastAsia="ru-RU"/>
        </w:rPr>
      </w:pPr>
      <w:r w:rsidRPr="0065091F">
        <w:rPr>
          <w:rFonts w:eastAsia="Times New Roman"/>
          <w:color w:val="000000" w:themeColor="text1"/>
          <w:sz w:val="28"/>
          <w:szCs w:val="28"/>
          <w:lang w:val="uk-UA" w:eastAsia="ru-RU"/>
        </w:rPr>
        <w:t xml:space="preserve">Притому йдеться, що </w:t>
      </w:r>
      <w:bookmarkStart w:id="27" w:name="n110"/>
      <w:bookmarkEnd w:id="27"/>
      <w:r w:rsidRPr="0065091F">
        <w:rPr>
          <w:rFonts w:eastAsia="Times New Roman"/>
          <w:color w:val="000000" w:themeColor="text1"/>
          <w:sz w:val="28"/>
          <w:szCs w:val="28"/>
          <w:lang w:val="uk-UA" w:eastAsia="ru-RU"/>
        </w:rPr>
        <w:t>суд може захистити цивільне право або інтерес іншим способом, що встановлений договором або законом. Загалом, відповідно до змісту ст. 4 ЦК України передбачено можливість регулювання правовідносин спеціальним законодавством, що відповідає особливостям правового регулювання правовідносин з перевезення пасажира на основі споживчого та транспортного законодавства.</w:t>
      </w:r>
    </w:p>
    <w:p w:rsidR="00E175E5" w:rsidRPr="0065091F" w:rsidRDefault="008471C9" w:rsidP="0065091F">
      <w:pPr>
        <w:ind w:firstLine="709"/>
        <w:contextualSpacing/>
        <w:jc w:val="both"/>
        <w:rPr>
          <w:i/>
          <w:color w:val="000000" w:themeColor="text1"/>
          <w:sz w:val="28"/>
          <w:szCs w:val="28"/>
          <w:lang w:val="uk-UA"/>
        </w:rPr>
      </w:pPr>
      <w:r w:rsidRPr="0065091F">
        <w:rPr>
          <w:rFonts w:eastAsia="Times New Roman"/>
          <w:color w:val="000000" w:themeColor="text1"/>
          <w:sz w:val="28"/>
          <w:szCs w:val="28"/>
          <w:lang w:val="uk-UA" w:eastAsia="ru-RU"/>
        </w:rPr>
        <w:t xml:space="preserve">Стаття 3 ЦПК України містить кореспондовану цьому матеріальному праву процесуальну можливість його здійснення: </w:t>
      </w:r>
      <w:bookmarkStart w:id="28" w:name="n32"/>
      <w:bookmarkEnd w:id="28"/>
      <w:r w:rsidRPr="0065091F">
        <w:rPr>
          <w:rFonts w:eastAsia="Times New Roman"/>
          <w:color w:val="000000" w:themeColor="text1"/>
          <w:sz w:val="28"/>
          <w:szCs w:val="28"/>
          <w:lang w:val="uk-UA" w:eastAsia="ru-RU"/>
        </w:rPr>
        <w:t xml:space="preserve">кожна особа має право в порядку, встановленому ЦПК України, звернутися до суду за захистом своїх порушених, невизнаних або оспорюваних прав, свобод чи </w:t>
      </w:r>
      <w:r w:rsidRPr="0065091F">
        <w:rPr>
          <w:rFonts w:eastAsia="Times New Roman"/>
          <w:i/>
          <w:color w:val="000000" w:themeColor="text1"/>
          <w:sz w:val="28"/>
          <w:szCs w:val="28"/>
          <w:lang w:val="uk-UA" w:eastAsia="ru-RU"/>
        </w:rPr>
        <w:t>інтересів</w:t>
      </w:r>
      <w:r w:rsidRPr="0065091F">
        <w:rPr>
          <w:rFonts w:eastAsia="Times New Roman"/>
          <w:color w:val="000000" w:themeColor="text1"/>
          <w:sz w:val="28"/>
          <w:szCs w:val="28"/>
          <w:lang w:val="uk-UA" w:eastAsia="ru-RU"/>
        </w:rPr>
        <w:t>. При тому, ч. 3 ст. 3 ЦПК України закріплює, що в</w:t>
      </w:r>
      <w:bookmarkStart w:id="29" w:name="n34"/>
      <w:bookmarkEnd w:id="29"/>
      <w:r w:rsidRPr="0065091F">
        <w:rPr>
          <w:rFonts w:eastAsia="Times New Roman"/>
          <w:color w:val="000000" w:themeColor="text1"/>
          <w:sz w:val="28"/>
          <w:szCs w:val="28"/>
          <w:lang w:val="uk-UA" w:eastAsia="ru-RU"/>
        </w:rPr>
        <w:t>ідмова від права на звернення до суду за захистом є недійсною. Однак, вже ст. 4 цього кодексу передбачає, що здійснюючи правосуддя, суд захищає права, свободи та інтереси фізичних осіб, права та інтереси юридичних осіб, державні та суспільні інтереси у спосіб, визначений законами України. Частина 2 п 2. ст. 16 ЦК України закріпила, що с</w:t>
      </w:r>
      <w:r w:rsidRPr="0065091F">
        <w:rPr>
          <w:color w:val="000000" w:themeColor="text1"/>
          <w:sz w:val="28"/>
          <w:szCs w:val="28"/>
          <w:shd w:val="clear" w:color="auto" w:fill="FFFFFF"/>
          <w:lang w:val="uk-UA"/>
        </w:rPr>
        <w:t>уд може захистити цивільне право або інтерес іншим способом (аніж ч. 1 п. 2 ст. 16 ЦК України), що встановлений договором або законом чи судом у визначених законом випадках.</w:t>
      </w:r>
    </w:p>
    <w:p w:rsidR="0065091F" w:rsidRPr="0065091F" w:rsidRDefault="00B37529" w:rsidP="0065091F">
      <w:pPr>
        <w:ind w:firstLine="709"/>
        <w:jc w:val="both"/>
        <w:rPr>
          <w:sz w:val="28"/>
          <w:szCs w:val="28"/>
        </w:rPr>
      </w:pPr>
      <w:r w:rsidRPr="0065091F">
        <w:rPr>
          <w:i/>
          <w:sz w:val="28"/>
          <w:szCs w:val="28"/>
          <w:lang w:val="uk-UA"/>
        </w:rPr>
        <w:t xml:space="preserve">Сьоме питання. </w:t>
      </w:r>
      <w:r w:rsidRPr="0065091F">
        <w:rPr>
          <w:sz w:val="28"/>
          <w:szCs w:val="28"/>
          <w:highlight w:val="green"/>
          <w:lang w:val="uk-UA"/>
        </w:rPr>
        <w:t>Проблеми правового захисту трудових прав</w:t>
      </w:r>
      <w:r w:rsidRPr="0065091F">
        <w:rPr>
          <w:sz w:val="28"/>
          <w:szCs w:val="28"/>
          <w:lang w:val="uk-UA"/>
        </w:rPr>
        <w:t>.</w:t>
      </w:r>
      <w:r w:rsidRPr="0065091F">
        <w:rPr>
          <w:i/>
          <w:sz w:val="28"/>
          <w:szCs w:val="28"/>
          <w:lang w:val="uk-UA"/>
        </w:rPr>
        <w:t xml:space="preserve"> </w:t>
      </w:r>
      <w:r w:rsidR="0065091F" w:rsidRPr="0065091F">
        <w:rPr>
          <w:sz w:val="28"/>
          <w:szCs w:val="28"/>
        </w:rPr>
        <w:t>Відповідно до ст. 221 КЗпП України, трудові спори розглядаються комісіями по трудових спорах, а також районними, районними у місті, міськими чи міськрайонними судами. Комісія по трудових спорах є обов’язковим первинним органом із розгляду трудових спорів, що виникають на підприємствах, в установах, організаціях, за ви - нятком спорів, зазначених у статтях 222, 232 КЗпП України. Трудовий спір підлягає розгляд</w:t>
      </w:r>
      <w:r w:rsidR="0065091F" w:rsidRPr="0065091F">
        <w:rPr>
          <w:sz w:val="28"/>
          <w:szCs w:val="28"/>
          <w:lang w:val="uk-UA"/>
        </w:rPr>
        <w:t>у</w:t>
      </w:r>
      <w:r w:rsidR="0065091F" w:rsidRPr="0065091F">
        <w:rPr>
          <w:sz w:val="28"/>
          <w:szCs w:val="28"/>
        </w:rPr>
        <w:t xml:space="preserve"> в комісії по трудових спорах, якщо працівник самостійно або за участю профспілкової організації, що представляє його інтереси, не врегулював розбіжності в ході безпосередніх переговорів із власником або уповноваженим ним органом. </w:t>
      </w:r>
    </w:p>
    <w:p w:rsidR="00E175E5" w:rsidRPr="0065091F" w:rsidRDefault="0065091F" w:rsidP="0065091F">
      <w:pPr>
        <w:ind w:firstLine="709"/>
        <w:jc w:val="both"/>
        <w:rPr>
          <w:i/>
          <w:sz w:val="28"/>
          <w:szCs w:val="28"/>
          <w:lang w:val="uk-UA"/>
        </w:rPr>
      </w:pPr>
      <w:r w:rsidRPr="0065091F">
        <w:rPr>
          <w:sz w:val="28"/>
          <w:szCs w:val="28"/>
        </w:rPr>
        <w:t xml:space="preserve">Відповідно до ст. 259 КЗпП України, нагляд і контроль за додержанням законодавства про працю здійснюють спеціально уповноважені на те органи та </w:t>
      </w:r>
      <w:r w:rsidRPr="0065091F">
        <w:rPr>
          <w:sz w:val="28"/>
          <w:szCs w:val="28"/>
        </w:rPr>
        <w:lastRenderedPageBreak/>
        <w:t>інспекції, які не залежать у своїй діяльності від власника та уповноваженого ним органу.</w:t>
      </w:r>
    </w:p>
    <w:p w:rsidR="0065091F" w:rsidRPr="0065091F" w:rsidRDefault="0065091F" w:rsidP="0065091F">
      <w:pPr>
        <w:shd w:val="clear" w:color="auto" w:fill="FFFFFF"/>
        <w:ind w:firstLine="709"/>
        <w:jc w:val="both"/>
        <w:rPr>
          <w:rFonts w:eastAsia="Times New Roman"/>
          <w:color w:val="000000" w:themeColor="text1"/>
          <w:sz w:val="28"/>
          <w:szCs w:val="28"/>
          <w:lang w:val="uk-UA" w:eastAsia="ru-RU"/>
        </w:rPr>
      </w:pPr>
      <w:r w:rsidRPr="0065091F">
        <w:rPr>
          <w:rFonts w:eastAsia="Times New Roman"/>
          <w:color w:val="000000" w:themeColor="text1"/>
          <w:sz w:val="28"/>
          <w:szCs w:val="28"/>
          <w:lang w:val="uk-UA" w:eastAsia="ru-RU"/>
        </w:rPr>
        <w:t>Статтею 232 Кодексу законів про працю України (далі – КЗпП) визначено, що до районних, районних у місті, міських чи міськрайонних судів із заявами про вирішення трудових спорів безпосередньо можуть звертатися:</w:t>
      </w:r>
    </w:p>
    <w:p w:rsidR="0065091F" w:rsidRPr="0065091F" w:rsidRDefault="0065091F" w:rsidP="0065091F">
      <w:pPr>
        <w:shd w:val="clear" w:color="auto" w:fill="FFFFFF"/>
        <w:ind w:firstLine="709"/>
        <w:jc w:val="both"/>
        <w:rPr>
          <w:rFonts w:eastAsia="Times New Roman"/>
          <w:color w:val="000000" w:themeColor="text1"/>
          <w:sz w:val="28"/>
          <w:szCs w:val="28"/>
          <w:lang w:eastAsia="ru-RU"/>
        </w:rPr>
      </w:pPr>
      <w:r w:rsidRPr="0065091F">
        <w:rPr>
          <w:rFonts w:eastAsia="Times New Roman"/>
          <w:color w:val="000000" w:themeColor="text1"/>
          <w:sz w:val="28"/>
          <w:szCs w:val="28"/>
          <w:lang w:val="uk-UA" w:eastAsia="ru-RU"/>
        </w:rPr>
        <w:t>1) працівники підприємств, установ, організацій, де комісії по трудових спорах не обираються;</w:t>
      </w:r>
    </w:p>
    <w:p w:rsidR="0065091F" w:rsidRPr="0065091F" w:rsidRDefault="0065091F" w:rsidP="0065091F">
      <w:pPr>
        <w:shd w:val="clear" w:color="auto" w:fill="FFFFFF"/>
        <w:ind w:firstLine="709"/>
        <w:jc w:val="both"/>
        <w:rPr>
          <w:rFonts w:eastAsia="Times New Roman"/>
          <w:color w:val="000000" w:themeColor="text1"/>
          <w:sz w:val="28"/>
          <w:szCs w:val="28"/>
          <w:lang w:eastAsia="ru-RU"/>
        </w:rPr>
      </w:pPr>
      <w:r w:rsidRPr="0065091F">
        <w:rPr>
          <w:rFonts w:eastAsia="Times New Roman"/>
          <w:color w:val="000000" w:themeColor="text1"/>
          <w:sz w:val="28"/>
          <w:szCs w:val="28"/>
          <w:lang w:val="uk-UA" w:eastAsia="ru-RU"/>
        </w:rPr>
        <w:t>2) працівники про поновлення на роботі незалежно від підстав припинення трудового договору, зміну дати і формулювання причини звільнення, оплату за час вимушеного прогулу або виконання нижче оплачуваної роботи, за винятком спорів про дострокове звільнення від виборної платної посади членів громадських та інших об’єднань громадян за рішенням органів, що їх обрали, трудових спорів суддів, прокурорсько-слідчих працівників, а також працівників навчальних, наукових та інших установ прокуратури, які мають класні чини;</w:t>
      </w:r>
    </w:p>
    <w:p w:rsidR="0065091F" w:rsidRPr="0065091F" w:rsidRDefault="0065091F" w:rsidP="0065091F">
      <w:pPr>
        <w:shd w:val="clear" w:color="auto" w:fill="FFFFFF"/>
        <w:ind w:firstLine="709"/>
        <w:jc w:val="both"/>
        <w:rPr>
          <w:rFonts w:eastAsia="Times New Roman"/>
          <w:color w:val="000000" w:themeColor="text1"/>
          <w:sz w:val="28"/>
          <w:szCs w:val="28"/>
          <w:lang w:eastAsia="ru-RU"/>
        </w:rPr>
      </w:pPr>
      <w:r w:rsidRPr="0065091F">
        <w:rPr>
          <w:rFonts w:eastAsia="Times New Roman"/>
          <w:color w:val="000000" w:themeColor="text1"/>
          <w:sz w:val="28"/>
          <w:szCs w:val="28"/>
          <w:lang w:val="uk-UA" w:eastAsia="ru-RU"/>
        </w:rPr>
        <w:t>3) керівник підприємства, установи, організації (філіалу, представництва, відділення та іншого відокремленого підрозділу), його заступники, головний бухгалтер підприємства, установи, організації, його заступники, а також службові особи митних органів, державних податкових інспекцій, яким присвоєно персональні звання, і службові особи державної контрольно-ревізійної служби та органів державного контролю за цінами; керівні працівники, які обираються, затверджуються або призначаються на посади державними органами, органами місцевого та регіонального самоврядування, а також громадськими організаціями та іншими об’єднаннями громадян з питань звільнення, зміни дати і формулювання причини звільнення, переведення на іншу роботу, оплати за час вимушеного прогулу і накладання дисциплінарних стягнень;</w:t>
      </w:r>
    </w:p>
    <w:p w:rsidR="0065091F" w:rsidRPr="0065091F" w:rsidRDefault="0065091F" w:rsidP="0065091F">
      <w:pPr>
        <w:shd w:val="clear" w:color="auto" w:fill="FFFFFF"/>
        <w:ind w:firstLine="709"/>
        <w:jc w:val="both"/>
        <w:rPr>
          <w:rFonts w:eastAsia="Times New Roman"/>
          <w:color w:val="000000" w:themeColor="text1"/>
          <w:sz w:val="28"/>
          <w:szCs w:val="28"/>
          <w:lang w:eastAsia="ru-RU"/>
        </w:rPr>
      </w:pPr>
      <w:r w:rsidRPr="0065091F">
        <w:rPr>
          <w:rFonts w:eastAsia="Times New Roman"/>
          <w:color w:val="000000" w:themeColor="text1"/>
          <w:sz w:val="28"/>
          <w:szCs w:val="28"/>
          <w:lang w:val="uk-UA" w:eastAsia="ru-RU"/>
        </w:rPr>
        <w:t>4) власник або уповноважений ним орган про відшкодування працівниками матеріальної шкоди, заподіяної підприємству, установі, організації;</w:t>
      </w:r>
    </w:p>
    <w:p w:rsidR="0065091F" w:rsidRPr="0065091F" w:rsidRDefault="0065091F" w:rsidP="0065091F">
      <w:pPr>
        <w:shd w:val="clear" w:color="auto" w:fill="FFFFFF"/>
        <w:ind w:firstLine="709"/>
        <w:jc w:val="both"/>
        <w:rPr>
          <w:rFonts w:eastAsia="Times New Roman"/>
          <w:color w:val="000000" w:themeColor="text1"/>
          <w:sz w:val="28"/>
          <w:szCs w:val="28"/>
          <w:lang w:eastAsia="ru-RU"/>
        </w:rPr>
      </w:pPr>
      <w:r w:rsidRPr="0065091F">
        <w:rPr>
          <w:rFonts w:eastAsia="Times New Roman"/>
          <w:color w:val="000000" w:themeColor="text1"/>
          <w:sz w:val="28"/>
          <w:szCs w:val="28"/>
          <w:lang w:val="uk-UA" w:eastAsia="ru-RU"/>
        </w:rPr>
        <w:t>5) працівники у питанні застосування законодавства про працю, яке відповідно до чинного законодавства попередньо було вирішено власником або уповноваженим ним органом і виборним органом первинної профспілкової організації (профспілковим представником) підприємства, установи, організації (підрозділу) в межах наданих їм прав.</w:t>
      </w:r>
    </w:p>
    <w:p w:rsidR="0065091F" w:rsidRPr="0065091F" w:rsidRDefault="0065091F" w:rsidP="0065091F">
      <w:pPr>
        <w:shd w:val="clear" w:color="auto" w:fill="FFFFFF"/>
        <w:ind w:firstLine="709"/>
        <w:jc w:val="both"/>
        <w:rPr>
          <w:rFonts w:eastAsia="Times New Roman"/>
          <w:color w:val="000000" w:themeColor="text1"/>
          <w:sz w:val="28"/>
          <w:szCs w:val="28"/>
          <w:lang w:eastAsia="ru-RU"/>
        </w:rPr>
      </w:pPr>
      <w:r w:rsidRPr="0065091F">
        <w:rPr>
          <w:rFonts w:eastAsia="Times New Roman"/>
          <w:color w:val="000000" w:themeColor="text1"/>
          <w:sz w:val="28"/>
          <w:szCs w:val="28"/>
          <w:lang w:val="uk-UA" w:eastAsia="ru-RU"/>
        </w:rPr>
        <w:t>Безпосередньо в районних, районних у місті, міських чи міськрайонних судах розглядаються також спори про відмову у прийнятті на роботу:</w:t>
      </w:r>
    </w:p>
    <w:p w:rsidR="0065091F" w:rsidRPr="0065091F" w:rsidRDefault="0065091F" w:rsidP="0065091F">
      <w:pPr>
        <w:shd w:val="clear" w:color="auto" w:fill="FFFFFF"/>
        <w:ind w:firstLine="709"/>
        <w:jc w:val="both"/>
        <w:rPr>
          <w:rFonts w:eastAsia="Times New Roman"/>
          <w:color w:val="000000" w:themeColor="text1"/>
          <w:sz w:val="28"/>
          <w:szCs w:val="28"/>
          <w:lang w:eastAsia="ru-RU"/>
        </w:rPr>
      </w:pPr>
      <w:r w:rsidRPr="0065091F">
        <w:rPr>
          <w:rFonts w:eastAsia="Times New Roman"/>
          <w:color w:val="000000" w:themeColor="text1"/>
          <w:sz w:val="28"/>
          <w:szCs w:val="28"/>
          <w:lang w:val="uk-UA" w:eastAsia="ru-RU"/>
        </w:rPr>
        <w:t>1) працівників, запрошених на роботу в порядку переведення з іншого підприємства, установи, організації;</w:t>
      </w:r>
    </w:p>
    <w:p w:rsidR="0065091F" w:rsidRPr="0065091F" w:rsidRDefault="0065091F" w:rsidP="0065091F">
      <w:pPr>
        <w:shd w:val="clear" w:color="auto" w:fill="FFFFFF"/>
        <w:ind w:firstLine="709"/>
        <w:jc w:val="both"/>
        <w:rPr>
          <w:rFonts w:eastAsia="Times New Roman"/>
          <w:color w:val="000000" w:themeColor="text1"/>
          <w:sz w:val="28"/>
          <w:szCs w:val="28"/>
          <w:lang w:eastAsia="ru-RU"/>
        </w:rPr>
      </w:pPr>
      <w:r w:rsidRPr="0065091F">
        <w:rPr>
          <w:rFonts w:eastAsia="Times New Roman"/>
          <w:color w:val="000000" w:themeColor="text1"/>
          <w:sz w:val="28"/>
          <w:szCs w:val="28"/>
          <w:lang w:val="uk-UA" w:eastAsia="ru-RU"/>
        </w:rPr>
        <w:t>2) молодих спеціалістів, які закінчили вищий навчальний заклад і у встановленому порядку направлені на роботу на дане підприємство, в установу, організацію;</w:t>
      </w:r>
    </w:p>
    <w:p w:rsidR="0065091F" w:rsidRPr="0065091F" w:rsidRDefault="0065091F" w:rsidP="0065091F">
      <w:pPr>
        <w:shd w:val="clear" w:color="auto" w:fill="FFFFFF"/>
        <w:ind w:firstLine="709"/>
        <w:jc w:val="both"/>
        <w:rPr>
          <w:rFonts w:eastAsia="Times New Roman"/>
          <w:color w:val="000000" w:themeColor="text1"/>
          <w:sz w:val="28"/>
          <w:szCs w:val="28"/>
          <w:lang w:eastAsia="ru-RU"/>
        </w:rPr>
      </w:pPr>
      <w:r w:rsidRPr="0065091F">
        <w:rPr>
          <w:rFonts w:eastAsia="Times New Roman"/>
          <w:color w:val="000000" w:themeColor="text1"/>
          <w:sz w:val="28"/>
          <w:szCs w:val="28"/>
          <w:lang w:val="uk-UA" w:eastAsia="ru-RU"/>
        </w:rPr>
        <w:t>3) вагітних жінок, жінок, які мають дітей віком до трьох років або дитину-інваліда, а одиноких матерів –</w:t>
      </w:r>
      <w:r w:rsidRPr="0065091F">
        <w:rPr>
          <w:rFonts w:eastAsia="Times New Roman"/>
          <w:b/>
          <w:bCs/>
          <w:color w:val="000000" w:themeColor="text1"/>
          <w:sz w:val="28"/>
          <w:szCs w:val="28"/>
          <w:lang w:val="uk-UA" w:eastAsia="ru-RU"/>
        </w:rPr>
        <w:t> </w:t>
      </w:r>
      <w:r w:rsidRPr="0065091F">
        <w:rPr>
          <w:rFonts w:eastAsia="Times New Roman"/>
          <w:color w:val="000000" w:themeColor="text1"/>
          <w:sz w:val="28"/>
          <w:szCs w:val="28"/>
          <w:lang w:val="uk-UA" w:eastAsia="ru-RU"/>
        </w:rPr>
        <w:t>при наявності дитини віком до 14 років;</w:t>
      </w:r>
    </w:p>
    <w:p w:rsidR="0065091F" w:rsidRPr="002B32A5" w:rsidRDefault="0065091F" w:rsidP="002B32A5">
      <w:pPr>
        <w:shd w:val="clear" w:color="auto" w:fill="FFFFFF"/>
        <w:ind w:firstLine="709"/>
        <w:contextualSpacing/>
        <w:jc w:val="both"/>
        <w:rPr>
          <w:rFonts w:eastAsia="Times New Roman"/>
          <w:color w:val="000000" w:themeColor="text1"/>
          <w:sz w:val="28"/>
          <w:szCs w:val="28"/>
          <w:lang w:eastAsia="ru-RU"/>
        </w:rPr>
      </w:pPr>
      <w:r w:rsidRPr="0065091F">
        <w:rPr>
          <w:rFonts w:eastAsia="Times New Roman"/>
          <w:color w:val="000000" w:themeColor="text1"/>
          <w:sz w:val="28"/>
          <w:szCs w:val="28"/>
          <w:lang w:val="uk-UA" w:eastAsia="ru-RU"/>
        </w:rPr>
        <w:t>4</w:t>
      </w:r>
      <w:r w:rsidRPr="002B32A5">
        <w:rPr>
          <w:rFonts w:eastAsia="Times New Roman"/>
          <w:color w:val="000000" w:themeColor="text1"/>
          <w:sz w:val="28"/>
          <w:szCs w:val="28"/>
          <w:lang w:val="uk-UA" w:eastAsia="ru-RU"/>
        </w:rPr>
        <w:t>) виборних працівників після закінчення строку повноважень;</w:t>
      </w:r>
    </w:p>
    <w:p w:rsidR="0065091F" w:rsidRPr="002B32A5" w:rsidRDefault="0065091F" w:rsidP="002B32A5">
      <w:pPr>
        <w:shd w:val="clear" w:color="auto" w:fill="FFFFFF"/>
        <w:ind w:firstLine="709"/>
        <w:contextualSpacing/>
        <w:jc w:val="both"/>
        <w:rPr>
          <w:rFonts w:eastAsia="Times New Roman"/>
          <w:color w:val="000000" w:themeColor="text1"/>
          <w:sz w:val="28"/>
          <w:szCs w:val="28"/>
          <w:lang w:eastAsia="ru-RU"/>
        </w:rPr>
      </w:pPr>
      <w:r w:rsidRPr="002B32A5">
        <w:rPr>
          <w:rFonts w:eastAsia="Times New Roman"/>
          <w:color w:val="000000" w:themeColor="text1"/>
          <w:sz w:val="28"/>
          <w:szCs w:val="28"/>
          <w:lang w:val="uk-UA" w:eastAsia="ru-RU"/>
        </w:rPr>
        <w:lastRenderedPageBreak/>
        <w:t>5) працівників, яким надано право поворотного прийняття на роботу;</w:t>
      </w:r>
    </w:p>
    <w:p w:rsidR="0065091F" w:rsidRPr="002B32A5" w:rsidRDefault="0065091F" w:rsidP="002B32A5">
      <w:pPr>
        <w:shd w:val="clear" w:color="auto" w:fill="FFFFFF"/>
        <w:ind w:firstLine="709"/>
        <w:contextualSpacing/>
        <w:jc w:val="both"/>
        <w:rPr>
          <w:rFonts w:eastAsia="Times New Roman"/>
          <w:color w:val="000000" w:themeColor="text1"/>
          <w:sz w:val="28"/>
          <w:szCs w:val="28"/>
          <w:lang w:eastAsia="ru-RU"/>
        </w:rPr>
      </w:pPr>
      <w:r w:rsidRPr="002B32A5">
        <w:rPr>
          <w:rFonts w:eastAsia="Times New Roman"/>
          <w:color w:val="000000" w:themeColor="text1"/>
          <w:sz w:val="28"/>
          <w:szCs w:val="28"/>
          <w:lang w:val="uk-UA" w:eastAsia="ru-RU"/>
        </w:rPr>
        <w:t>6) інших осіб, з якими власник або уповноважений ним орган відповідно до чинного законодавства зобов’язаний укласти трудовий договір.</w:t>
      </w:r>
    </w:p>
    <w:p w:rsidR="0065091F" w:rsidRPr="002B32A5" w:rsidRDefault="0065091F" w:rsidP="002B32A5">
      <w:pPr>
        <w:shd w:val="clear" w:color="auto" w:fill="FFFFFF"/>
        <w:ind w:firstLine="709"/>
        <w:contextualSpacing/>
        <w:jc w:val="both"/>
        <w:rPr>
          <w:rFonts w:eastAsia="Times New Roman"/>
          <w:color w:val="000000" w:themeColor="text1"/>
          <w:sz w:val="28"/>
          <w:szCs w:val="28"/>
          <w:lang w:eastAsia="ru-RU"/>
        </w:rPr>
      </w:pPr>
      <w:r w:rsidRPr="002B32A5">
        <w:rPr>
          <w:rFonts w:eastAsia="Times New Roman"/>
          <w:color w:val="000000" w:themeColor="text1"/>
          <w:sz w:val="28"/>
          <w:szCs w:val="28"/>
          <w:lang w:val="uk-UA" w:eastAsia="ru-RU"/>
        </w:rPr>
        <w:t>Відповідно до статті 233 КЗпП працівник може звернутися з заявою про вирішення трудового спору безпосередньо до районного, районного у місті, міського чи міськрайонного суду </w:t>
      </w:r>
      <w:r w:rsidRPr="002B32A5">
        <w:rPr>
          <w:rFonts w:eastAsia="Times New Roman"/>
          <w:bCs/>
          <w:color w:val="000000" w:themeColor="text1"/>
          <w:sz w:val="28"/>
          <w:szCs w:val="28"/>
          <w:lang w:val="uk-UA" w:eastAsia="ru-RU"/>
        </w:rPr>
        <w:t>в тримісячний строк</w:t>
      </w:r>
      <w:r w:rsidRPr="002B32A5">
        <w:rPr>
          <w:rFonts w:eastAsia="Times New Roman"/>
          <w:color w:val="000000" w:themeColor="text1"/>
          <w:sz w:val="28"/>
          <w:szCs w:val="28"/>
          <w:lang w:val="uk-UA" w:eastAsia="ru-RU"/>
        </w:rPr>
        <w:t> з дня, коли він дізнався або повинен був дізнатися про порушення свого права, а у </w:t>
      </w:r>
      <w:r w:rsidRPr="002B32A5">
        <w:rPr>
          <w:rFonts w:eastAsia="Times New Roman"/>
          <w:bCs/>
          <w:color w:val="000000" w:themeColor="text1"/>
          <w:sz w:val="28"/>
          <w:szCs w:val="28"/>
          <w:lang w:val="uk-UA" w:eastAsia="ru-RU"/>
        </w:rPr>
        <w:t>справах про звільнення</w:t>
      </w:r>
      <w:r w:rsidRPr="002B32A5">
        <w:rPr>
          <w:rFonts w:eastAsia="Times New Roman"/>
          <w:color w:val="000000" w:themeColor="text1"/>
          <w:sz w:val="28"/>
          <w:szCs w:val="28"/>
          <w:lang w:val="uk-UA" w:eastAsia="ru-RU"/>
        </w:rPr>
        <w:t> – </w:t>
      </w:r>
      <w:r w:rsidRPr="002B32A5">
        <w:rPr>
          <w:rFonts w:eastAsia="Times New Roman"/>
          <w:bCs/>
          <w:color w:val="000000" w:themeColor="text1"/>
          <w:sz w:val="28"/>
          <w:szCs w:val="28"/>
          <w:lang w:val="uk-UA" w:eastAsia="ru-RU"/>
        </w:rPr>
        <w:t>в місячний строк</w:t>
      </w:r>
      <w:r w:rsidRPr="002B32A5">
        <w:rPr>
          <w:rFonts w:eastAsia="Times New Roman"/>
          <w:color w:val="000000" w:themeColor="text1"/>
          <w:sz w:val="28"/>
          <w:szCs w:val="28"/>
          <w:lang w:val="uk-UA" w:eastAsia="ru-RU"/>
        </w:rPr>
        <w:t> з дня вручення копії наказу про звільнення або з дня видачі трудової книжки.</w:t>
      </w:r>
    </w:p>
    <w:p w:rsidR="0065091F" w:rsidRPr="002B32A5" w:rsidRDefault="0065091F" w:rsidP="002B32A5">
      <w:pPr>
        <w:shd w:val="clear" w:color="auto" w:fill="FFFFFF"/>
        <w:ind w:firstLine="709"/>
        <w:contextualSpacing/>
        <w:jc w:val="both"/>
        <w:rPr>
          <w:rFonts w:eastAsia="Times New Roman"/>
          <w:color w:val="000000" w:themeColor="text1"/>
          <w:sz w:val="28"/>
          <w:szCs w:val="28"/>
          <w:lang w:eastAsia="ru-RU"/>
        </w:rPr>
      </w:pPr>
      <w:r w:rsidRPr="002B32A5">
        <w:rPr>
          <w:rFonts w:eastAsia="Times New Roman"/>
          <w:color w:val="000000" w:themeColor="text1"/>
          <w:sz w:val="28"/>
          <w:szCs w:val="28"/>
          <w:lang w:val="uk-UA" w:eastAsia="ru-RU"/>
        </w:rPr>
        <w:t>У разі порушення законодавства про оплату праці працівник має право звернутися до суду з позовом про стягнення належної йому заробітної плати </w:t>
      </w:r>
      <w:r w:rsidRPr="002B32A5">
        <w:rPr>
          <w:rFonts w:eastAsia="Times New Roman"/>
          <w:bCs/>
          <w:color w:val="000000" w:themeColor="text1"/>
          <w:sz w:val="28"/>
          <w:szCs w:val="28"/>
          <w:lang w:val="uk-UA" w:eastAsia="ru-RU"/>
        </w:rPr>
        <w:t>без обмеження будь-яким строком</w:t>
      </w:r>
      <w:r w:rsidRPr="002B32A5">
        <w:rPr>
          <w:rFonts w:eastAsia="Times New Roman"/>
          <w:color w:val="000000" w:themeColor="text1"/>
          <w:sz w:val="28"/>
          <w:szCs w:val="28"/>
          <w:lang w:val="uk-UA" w:eastAsia="ru-RU"/>
        </w:rPr>
        <w:t>.</w:t>
      </w:r>
    </w:p>
    <w:p w:rsidR="0065091F" w:rsidRPr="002B32A5" w:rsidRDefault="0065091F" w:rsidP="002B32A5">
      <w:pPr>
        <w:shd w:val="clear" w:color="auto" w:fill="FFFFFF"/>
        <w:ind w:firstLine="709"/>
        <w:contextualSpacing/>
        <w:jc w:val="both"/>
        <w:rPr>
          <w:rFonts w:eastAsia="Times New Roman"/>
          <w:color w:val="000000" w:themeColor="text1"/>
          <w:sz w:val="28"/>
          <w:szCs w:val="28"/>
          <w:lang w:eastAsia="ru-RU"/>
        </w:rPr>
      </w:pPr>
      <w:r w:rsidRPr="002B32A5">
        <w:rPr>
          <w:rFonts w:eastAsia="Times New Roman"/>
          <w:color w:val="000000" w:themeColor="text1"/>
          <w:sz w:val="28"/>
          <w:szCs w:val="28"/>
          <w:lang w:val="uk-UA" w:eastAsia="ru-RU"/>
        </w:rPr>
        <w:t>З питань відшкодування власником підприємства, установи, організації або уповноваженим ним органом моральної шкоди працівник може звернутися до суду не </w:t>
      </w:r>
      <w:r w:rsidRPr="002B32A5">
        <w:rPr>
          <w:rFonts w:eastAsia="Times New Roman"/>
          <w:bCs/>
          <w:color w:val="000000" w:themeColor="text1"/>
          <w:sz w:val="28"/>
          <w:szCs w:val="28"/>
          <w:lang w:val="uk-UA" w:eastAsia="ru-RU"/>
        </w:rPr>
        <w:t>пізніше тримісячного строку</w:t>
      </w:r>
      <w:r w:rsidRPr="002B32A5">
        <w:rPr>
          <w:rFonts w:eastAsia="Times New Roman"/>
          <w:color w:val="000000" w:themeColor="text1"/>
          <w:sz w:val="28"/>
          <w:szCs w:val="28"/>
          <w:lang w:val="uk-UA" w:eastAsia="ru-RU"/>
        </w:rPr>
        <w:t> з дня, коли він дізнався або повинен був дізнатися про порушення свого права.</w:t>
      </w:r>
    </w:p>
    <w:p w:rsidR="0065091F" w:rsidRPr="002B32A5" w:rsidRDefault="0065091F" w:rsidP="002B32A5">
      <w:pPr>
        <w:shd w:val="clear" w:color="auto" w:fill="FFFFFF"/>
        <w:ind w:firstLine="709"/>
        <w:contextualSpacing/>
        <w:jc w:val="both"/>
        <w:rPr>
          <w:rFonts w:eastAsia="Times New Roman"/>
          <w:color w:val="000000" w:themeColor="text1"/>
          <w:sz w:val="28"/>
          <w:szCs w:val="28"/>
          <w:lang w:eastAsia="ru-RU"/>
        </w:rPr>
      </w:pPr>
      <w:r w:rsidRPr="002B32A5">
        <w:rPr>
          <w:rFonts w:eastAsia="Times New Roman"/>
          <w:color w:val="000000" w:themeColor="text1"/>
          <w:sz w:val="28"/>
          <w:szCs w:val="28"/>
          <w:lang w:val="uk-UA" w:eastAsia="ru-RU"/>
        </w:rPr>
        <w:t>За правилами підсудності позови, що виникають із трудових відносин, можуть пред’являтися до суду за місцем знаходженням юридичної особи – відповідача або за зареєстрованим місцем проживання чи перебування особи, трудові права якої порушені (статті 109 та 110 ЦПК).</w:t>
      </w:r>
    </w:p>
    <w:p w:rsidR="0065091F" w:rsidRPr="002B32A5" w:rsidRDefault="0065091F" w:rsidP="002B32A5">
      <w:pPr>
        <w:autoSpaceDE w:val="0"/>
        <w:autoSpaceDN w:val="0"/>
        <w:adjustRightInd w:val="0"/>
        <w:ind w:firstLine="709"/>
        <w:contextualSpacing/>
        <w:jc w:val="both"/>
        <w:rPr>
          <w:rFonts w:eastAsiaTheme="minorHAnsi"/>
          <w:sz w:val="28"/>
          <w:szCs w:val="28"/>
          <w:lang w:eastAsia="en-US"/>
        </w:rPr>
      </w:pPr>
      <w:r w:rsidRPr="002B32A5">
        <w:rPr>
          <w:i/>
          <w:sz w:val="28"/>
          <w:szCs w:val="28"/>
          <w:lang w:val="uk-UA" w:eastAsia="ko-KR"/>
        </w:rPr>
        <w:t xml:space="preserve">Восьме питання. </w:t>
      </w:r>
      <w:r w:rsidRPr="002B32A5">
        <w:rPr>
          <w:rFonts w:eastAsiaTheme="minorHAnsi"/>
          <w:bCs/>
          <w:sz w:val="28"/>
          <w:szCs w:val="28"/>
          <w:lang w:val="uk-UA" w:eastAsia="en-US"/>
        </w:rPr>
        <w:t xml:space="preserve">Соціальний захист </w:t>
      </w:r>
      <w:r w:rsidRPr="002B32A5">
        <w:rPr>
          <w:rFonts w:eastAsiaTheme="minorHAnsi"/>
          <w:sz w:val="28"/>
          <w:szCs w:val="28"/>
          <w:lang w:val="uk-UA" w:eastAsia="en-US"/>
        </w:rPr>
        <w:t xml:space="preserve">являє собою комплекс додаткових заходів з матеріальної допомоги найменш захищеним верствам населення (престарілим, інвалідам, малозабезпеченим сім’ям, а також сім’ям з дітьми, які не мають засобів існування), а також з перешкоджання розвалу системи соціального захисту, зі збереження рівня соціального обслуговування. </w:t>
      </w:r>
      <w:r w:rsidRPr="002B32A5">
        <w:rPr>
          <w:rFonts w:eastAsiaTheme="minorHAnsi"/>
          <w:sz w:val="28"/>
          <w:szCs w:val="28"/>
          <w:lang w:eastAsia="en-US"/>
        </w:rPr>
        <w:t>Цей комплекс заходів здійснюється як за рахунок</w:t>
      </w:r>
      <w:r w:rsidRPr="002B32A5">
        <w:rPr>
          <w:rFonts w:eastAsiaTheme="minorHAnsi"/>
          <w:sz w:val="28"/>
          <w:szCs w:val="28"/>
          <w:lang w:val="uk-UA" w:eastAsia="en-US"/>
        </w:rPr>
        <w:t xml:space="preserve"> </w:t>
      </w:r>
      <w:r w:rsidRPr="002B32A5">
        <w:rPr>
          <w:rFonts w:eastAsiaTheme="minorHAnsi"/>
          <w:sz w:val="28"/>
          <w:szCs w:val="28"/>
          <w:lang w:eastAsia="en-US"/>
        </w:rPr>
        <w:t>державного, місцевих бюджетів, так і за рахунок спеціально створюваних фондів соціальної підтримки населення.</w:t>
      </w:r>
    </w:p>
    <w:p w:rsidR="00390F4C" w:rsidRPr="002B32A5" w:rsidRDefault="0065091F" w:rsidP="002B32A5">
      <w:pPr>
        <w:autoSpaceDE w:val="0"/>
        <w:autoSpaceDN w:val="0"/>
        <w:adjustRightInd w:val="0"/>
        <w:ind w:firstLine="709"/>
        <w:contextualSpacing/>
        <w:jc w:val="both"/>
        <w:rPr>
          <w:rFonts w:eastAsiaTheme="minorHAnsi"/>
          <w:bCs/>
          <w:sz w:val="28"/>
          <w:szCs w:val="28"/>
          <w:lang w:eastAsia="en-US"/>
        </w:rPr>
      </w:pPr>
      <w:r w:rsidRPr="002B32A5">
        <w:rPr>
          <w:rFonts w:eastAsiaTheme="minorHAnsi"/>
          <w:sz w:val="28"/>
          <w:szCs w:val="28"/>
          <w:lang w:eastAsia="en-US"/>
        </w:rPr>
        <w:t>На сучасному етапі соціальне забезпечення складається з двох елементів</w:t>
      </w:r>
      <w:r w:rsidRPr="002B32A5">
        <w:rPr>
          <w:rFonts w:eastAsiaTheme="minorHAnsi"/>
          <w:sz w:val="28"/>
          <w:szCs w:val="28"/>
          <w:lang w:val="uk-UA" w:eastAsia="en-US"/>
        </w:rPr>
        <w:t xml:space="preserve">: </w:t>
      </w:r>
      <w:r w:rsidRPr="002B32A5">
        <w:rPr>
          <w:rFonts w:eastAsiaTheme="minorHAnsi"/>
          <w:bCs/>
          <w:sz w:val="28"/>
          <w:szCs w:val="28"/>
          <w:lang w:eastAsia="en-US"/>
        </w:rPr>
        <w:t>державної і недержавної</w:t>
      </w:r>
      <w:r w:rsidRPr="002B32A5">
        <w:rPr>
          <w:rFonts w:eastAsiaTheme="minorHAnsi"/>
          <w:bCs/>
          <w:sz w:val="28"/>
          <w:szCs w:val="28"/>
          <w:lang w:val="uk-UA" w:eastAsia="en-US"/>
        </w:rPr>
        <w:t xml:space="preserve"> </w:t>
      </w:r>
      <w:r w:rsidRPr="002B32A5">
        <w:rPr>
          <w:rFonts w:eastAsiaTheme="minorHAnsi"/>
          <w:bCs/>
          <w:sz w:val="28"/>
          <w:szCs w:val="28"/>
          <w:lang w:eastAsia="en-US"/>
        </w:rPr>
        <w:t>системи соціального забезпечення.</w:t>
      </w:r>
    </w:p>
    <w:p w:rsidR="00B00A78" w:rsidRPr="002B32A5" w:rsidRDefault="00B00A78" w:rsidP="002B32A5">
      <w:pPr>
        <w:pStyle w:val="24"/>
        <w:shd w:val="clear" w:color="auto" w:fill="auto"/>
        <w:spacing w:before="0" w:line="240" w:lineRule="auto"/>
        <w:ind w:firstLine="709"/>
        <w:contextualSpacing/>
        <w:rPr>
          <w:rFonts w:ascii="Times New Roman" w:hAnsi="Times New Roman" w:cs="Times New Roman"/>
          <w:b w:val="0"/>
          <w:i w:val="0"/>
          <w:sz w:val="28"/>
          <w:szCs w:val="28"/>
        </w:rPr>
      </w:pPr>
      <w:r w:rsidRPr="002B32A5">
        <w:rPr>
          <w:rFonts w:ascii="Times New Roman" w:hAnsi="Times New Roman" w:cs="Times New Roman"/>
          <w:b w:val="0"/>
          <w:bCs w:val="0"/>
          <w:sz w:val="28"/>
          <w:szCs w:val="28"/>
          <w:lang w:val="uk-UA"/>
        </w:rPr>
        <w:t>Дев’яте питання.</w:t>
      </w:r>
      <w:r w:rsidRPr="002B32A5">
        <w:rPr>
          <w:rFonts w:ascii="Times New Roman" w:hAnsi="Times New Roman" w:cs="Times New Roman"/>
          <w:b w:val="0"/>
          <w:bCs w:val="0"/>
          <w:i w:val="0"/>
          <w:sz w:val="28"/>
          <w:szCs w:val="28"/>
          <w:lang w:val="uk-UA"/>
        </w:rPr>
        <w:t xml:space="preserve"> </w:t>
      </w:r>
      <w:r w:rsidRPr="002B32A5">
        <w:rPr>
          <w:rFonts w:ascii="Times New Roman" w:hAnsi="Times New Roman" w:cs="Times New Roman"/>
          <w:b w:val="0"/>
          <w:i w:val="0"/>
          <w:sz w:val="28"/>
          <w:szCs w:val="28"/>
          <w:lang w:val="uk-UA"/>
        </w:rPr>
        <w:t xml:space="preserve">Проблеми правового захисту цивільних прав. </w:t>
      </w:r>
      <w:r w:rsidRPr="002B32A5">
        <w:rPr>
          <w:rFonts w:ascii="Times New Roman" w:hAnsi="Times New Roman" w:cs="Times New Roman"/>
          <w:b w:val="0"/>
          <w:i w:val="0"/>
          <w:color w:val="000000"/>
          <w:sz w:val="28"/>
          <w:szCs w:val="28"/>
          <w:lang w:val="uk-UA" w:eastAsia="uk-UA" w:bidi="uk-UA"/>
        </w:rPr>
        <w:t xml:space="preserve">зміст суб’єктивного права на захист цивільних прав - це сукупність закріплених законодавством повноважень </w:t>
      </w:r>
      <w:r w:rsidRPr="002B32A5">
        <w:rPr>
          <w:rFonts w:ascii="Times New Roman" w:hAnsi="Times New Roman" w:cs="Times New Roman"/>
          <w:b w:val="0"/>
          <w:i w:val="0"/>
          <w:color w:val="000000"/>
          <w:sz w:val="28"/>
          <w:szCs w:val="28"/>
          <w:lang w:val="uk-UA" w:eastAsia="ru-RU" w:bidi="ru-RU"/>
        </w:rPr>
        <w:t xml:space="preserve">конкретного </w:t>
      </w:r>
      <w:r w:rsidRPr="002B32A5">
        <w:rPr>
          <w:rFonts w:ascii="Times New Roman" w:hAnsi="Times New Roman" w:cs="Times New Roman"/>
          <w:b w:val="0"/>
          <w:i w:val="0"/>
          <w:color w:val="000000"/>
          <w:sz w:val="28"/>
          <w:szCs w:val="28"/>
          <w:lang w:val="uk-UA" w:eastAsia="uk-UA" w:bidi="uk-UA"/>
        </w:rPr>
        <w:t>учасника цивільних відносин, які окреслюють на основі диспозитивності вид і міру її можливої поведінки, спрямованої на захист своїх прав.</w:t>
      </w:r>
    </w:p>
    <w:p w:rsidR="00B00A78" w:rsidRPr="002B32A5" w:rsidRDefault="00B00A78" w:rsidP="002B32A5">
      <w:pPr>
        <w:pStyle w:val="24"/>
        <w:shd w:val="clear" w:color="auto" w:fill="auto"/>
        <w:spacing w:before="0" w:line="240" w:lineRule="auto"/>
        <w:ind w:firstLine="709"/>
        <w:contextualSpacing/>
        <w:rPr>
          <w:rFonts w:ascii="Times New Roman" w:hAnsi="Times New Roman" w:cs="Times New Roman"/>
          <w:b w:val="0"/>
          <w:i w:val="0"/>
          <w:sz w:val="28"/>
          <w:szCs w:val="28"/>
        </w:rPr>
      </w:pPr>
      <w:r w:rsidRPr="002B32A5">
        <w:rPr>
          <w:rFonts w:ascii="Times New Roman" w:hAnsi="Times New Roman" w:cs="Times New Roman"/>
          <w:b w:val="0"/>
          <w:i w:val="0"/>
          <w:color w:val="000000"/>
          <w:sz w:val="28"/>
          <w:szCs w:val="28"/>
          <w:lang w:val="uk-UA" w:eastAsia="uk-UA" w:bidi="uk-UA"/>
        </w:rPr>
        <w:t>Право на захист кожний учасник цивільних відносин здійснює на свій розсуд за власним волевиявлен</w:t>
      </w:r>
      <w:r w:rsidRPr="002B32A5">
        <w:rPr>
          <w:rFonts w:ascii="Times New Roman" w:hAnsi="Times New Roman" w:cs="Times New Roman"/>
          <w:b w:val="0"/>
          <w:i w:val="0"/>
          <w:color w:val="000000"/>
          <w:sz w:val="28"/>
          <w:szCs w:val="28"/>
          <w:lang w:val="uk-UA" w:eastAsia="uk-UA" w:bidi="uk-UA"/>
        </w:rPr>
        <w:softHyphen/>
        <w:t>ням. У кожному конкретному випадку особа, права та інтереси якої порушені, самостійно вирішує усі пи</w:t>
      </w:r>
      <w:r w:rsidRPr="002B32A5">
        <w:rPr>
          <w:rFonts w:ascii="Times New Roman" w:hAnsi="Times New Roman" w:cs="Times New Roman"/>
          <w:b w:val="0"/>
          <w:i w:val="0"/>
          <w:color w:val="000000"/>
          <w:sz w:val="28"/>
          <w:szCs w:val="28"/>
          <w:lang w:val="uk-UA" w:eastAsia="uk-UA" w:bidi="uk-UA"/>
        </w:rPr>
        <w:softHyphen/>
        <w:t xml:space="preserve">тання, пов’язані із вибором засобів захисту та їх практичної реалізації. Це є основним проявом дії </w:t>
      </w:r>
      <w:r w:rsidRPr="002B32A5">
        <w:rPr>
          <w:rFonts w:ascii="Times New Roman" w:hAnsi="Times New Roman" w:cs="Times New Roman"/>
          <w:b w:val="0"/>
          <w:i w:val="0"/>
          <w:color w:val="000000"/>
          <w:sz w:val="28"/>
          <w:szCs w:val="28"/>
          <w:lang w:eastAsia="ru-RU" w:bidi="ru-RU"/>
        </w:rPr>
        <w:t>принци</w:t>
      </w:r>
      <w:r w:rsidRPr="002B32A5">
        <w:rPr>
          <w:rFonts w:ascii="Times New Roman" w:hAnsi="Times New Roman" w:cs="Times New Roman"/>
          <w:b w:val="0"/>
          <w:i w:val="0"/>
          <w:color w:val="000000"/>
          <w:sz w:val="28"/>
          <w:szCs w:val="28"/>
          <w:lang w:eastAsia="ru-RU" w:bidi="ru-RU"/>
        </w:rPr>
        <w:softHyphen/>
        <w:t>пу</w:t>
      </w:r>
      <w:r w:rsidRPr="002B32A5">
        <w:rPr>
          <w:rFonts w:ascii="Times New Roman" w:hAnsi="Times New Roman" w:cs="Times New Roman"/>
          <w:b w:val="0"/>
          <w:i w:val="0"/>
          <w:color w:val="000000"/>
          <w:sz w:val="28"/>
          <w:szCs w:val="28"/>
          <w:lang w:val="uk-UA" w:eastAsia="uk-UA" w:bidi="uk-UA"/>
        </w:rPr>
        <w:t xml:space="preserve"> диспозитивності у матеріальному та процесуальному законодавстві, за яким кожна особа повинна дбати про своє право, і ніхто не зобов’язаний дбати про права інших, якщо останнє не є обов’язком в силу закону, договору чи цивільно-правового звичаю.</w:t>
      </w:r>
    </w:p>
    <w:p w:rsidR="00B00A78" w:rsidRPr="002B32A5" w:rsidRDefault="00B00A78" w:rsidP="002B32A5">
      <w:pPr>
        <w:pStyle w:val="24"/>
        <w:shd w:val="clear" w:color="auto" w:fill="auto"/>
        <w:spacing w:before="0" w:line="240" w:lineRule="auto"/>
        <w:ind w:firstLine="709"/>
        <w:contextualSpacing/>
        <w:rPr>
          <w:rFonts w:ascii="Times New Roman" w:hAnsi="Times New Roman" w:cs="Times New Roman"/>
          <w:b w:val="0"/>
          <w:i w:val="0"/>
          <w:sz w:val="28"/>
          <w:szCs w:val="28"/>
        </w:rPr>
      </w:pPr>
      <w:r w:rsidRPr="002B32A5">
        <w:rPr>
          <w:rFonts w:ascii="Times New Roman" w:hAnsi="Times New Roman" w:cs="Times New Roman"/>
          <w:b w:val="0"/>
          <w:i w:val="0"/>
          <w:color w:val="000000"/>
          <w:sz w:val="28"/>
          <w:szCs w:val="28"/>
          <w:lang w:val="uk-UA" w:eastAsia="uk-UA" w:bidi="uk-UA"/>
        </w:rPr>
        <w:t xml:space="preserve">Із положень глави третьої ЦК України «3ахист цивільних </w:t>
      </w:r>
      <w:r w:rsidRPr="002B32A5">
        <w:rPr>
          <w:rFonts w:ascii="Times New Roman" w:hAnsi="Times New Roman" w:cs="Times New Roman"/>
          <w:b w:val="0"/>
          <w:i w:val="0"/>
          <w:color w:val="000000"/>
          <w:sz w:val="28"/>
          <w:szCs w:val="28"/>
          <w:lang w:val="uk-UA" w:eastAsia="ru-RU" w:bidi="ru-RU"/>
        </w:rPr>
        <w:t xml:space="preserve">прав </w:t>
      </w:r>
      <w:r w:rsidRPr="002B32A5">
        <w:rPr>
          <w:rFonts w:ascii="Times New Roman" w:hAnsi="Times New Roman" w:cs="Times New Roman"/>
          <w:b w:val="0"/>
          <w:i w:val="0"/>
          <w:color w:val="000000"/>
          <w:sz w:val="28"/>
          <w:szCs w:val="28"/>
          <w:lang w:val="uk-UA" w:eastAsia="uk-UA" w:bidi="uk-UA"/>
        </w:rPr>
        <w:t xml:space="preserve">та інтересів» випливає, що під захистом слід розуміти дії уповноваженого суб’єкта, </w:t>
      </w:r>
      <w:r w:rsidRPr="002B32A5">
        <w:rPr>
          <w:rFonts w:ascii="Times New Roman" w:hAnsi="Times New Roman" w:cs="Times New Roman"/>
          <w:b w:val="0"/>
          <w:i w:val="0"/>
          <w:color w:val="000000"/>
          <w:sz w:val="28"/>
          <w:szCs w:val="28"/>
          <w:lang w:val="uk-UA" w:eastAsia="uk-UA" w:bidi="uk-UA"/>
        </w:rPr>
        <w:lastRenderedPageBreak/>
        <w:t>а також діяльність юрисдикційних органів та осіб, які у передба</w:t>
      </w:r>
      <w:r w:rsidRPr="002B32A5">
        <w:rPr>
          <w:rFonts w:ascii="Times New Roman" w:hAnsi="Times New Roman" w:cs="Times New Roman"/>
          <w:b w:val="0"/>
          <w:i w:val="0"/>
          <w:color w:val="000000"/>
          <w:sz w:val="28"/>
          <w:szCs w:val="28"/>
          <w:lang w:val="uk-UA" w:eastAsia="uk-UA" w:bidi="uk-UA"/>
        </w:rPr>
        <w:softHyphen/>
        <w:t>ченому законом порядку зобов’язані вжити достатніх заходів для поновлення порушеного, оспорюваного чи невизнаного цивільного права. По своїй суті право на захист цивільних прав та інтересів полягає в тому, що кожна особа вправі здійснити захист свого цивільного права у разі його порушення, невизнання або оспорю</w:t>
      </w:r>
      <w:r w:rsidRPr="002B32A5">
        <w:rPr>
          <w:rFonts w:ascii="Times New Roman" w:hAnsi="Times New Roman" w:cs="Times New Roman"/>
          <w:b w:val="0"/>
          <w:i w:val="0"/>
          <w:color w:val="000000"/>
          <w:sz w:val="28"/>
          <w:szCs w:val="28"/>
          <w:lang w:val="uk-UA" w:eastAsia="uk-UA" w:bidi="uk-UA"/>
        </w:rPr>
        <w:softHyphen/>
        <w:t xml:space="preserve">вання (ч. 1 ст. 15 </w:t>
      </w:r>
      <w:r w:rsidRPr="002B32A5">
        <w:rPr>
          <w:rFonts w:ascii="Times New Roman" w:hAnsi="Times New Roman" w:cs="Times New Roman"/>
          <w:b w:val="0"/>
          <w:i w:val="0"/>
          <w:color w:val="000000"/>
          <w:sz w:val="28"/>
          <w:szCs w:val="28"/>
          <w:lang w:eastAsia="ru-RU" w:bidi="ru-RU"/>
        </w:rPr>
        <w:t xml:space="preserve">ЦК </w:t>
      </w:r>
      <w:r w:rsidRPr="002B32A5">
        <w:rPr>
          <w:rFonts w:ascii="Times New Roman" w:hAnsi="Times New Roman" w:cs="Times New Roman"/>
          <w:b w:val="0"/>
          <w:i w:val="0"/>
          <w:color w:val="000000"/>
          <w:sz w:val="28"/>
          <w:szCs w:val="28"/>
          <w:lang w:val="uk-UA" w:eastAsia="uk-UA" w:bidi="uk-UA"/>
        </w:rPr>
        <w:t>України).</w:t>
      </w:r>
    </w:p>
    <w:p w:rsidR="00B00A78" w:rsidRPr="002B32A5" w:rsidRDefault="00B00A78" w:rsidP="002B32A5">
      <w:pPr>
        <w:pStyle w:val="24"/>
        <w:shd w:val="clear" w:color="auto" w:fill="auto"/>
        <w:spacing w:before="0" w:line="240" w:lineRule="auto"/>
        <w:ind w:firstLine="709"/>
        <w:contextualSpacing/>
        <w:rPr>
          <w:rFonts w:ascii="Times New Roman" w:hAnsi="Times New Roman" w:cs="Times New Roman"/>
          <w:b w:val="0"/>
          <w:i w:val="0"/>
          <w:sz w:val="28"/>
          <w:szCs w:val="28"/>
        </w:rPr>
      </w:pPr>
      <w:r w:rsidRPr="002B32A5">
        <w:rPr>
          <w:rFonts w:ascii="Times New Roman" w:hAnsi="Times New Roman" w:cs="Times New Roman"/>
          <w:b w:val="0"/>
          <w:i w:val="0"/>
          <w:color w:val="000000"/>
          <w:sz w:val="28"/>
          <w:szCs w:val="28"/>
          <w:lang w:val="uk-UA" w:eastAsia="uk-UA" w:bidi="uk-UA"/>
        </w:rPr>
        <w:t>Під порушенням цивільного права розуміється результат протиправного впливу з боку правопорушни</w:t>
      </w:r>
      <w:r w:rsidRPr="002B32A5">
        <w:rPr>
          <w:rFonts w:ascii="Times New Roman" w:hAnsi="Times New Roman" w:cs="Times New Roman"/>
          <w:b w:val="0"/>
          <w:i w:val="0"/>
          <w:color w:val="000000"/>
          <w:sz w:val="28"/>
          <w:szCs w:val="28"/>
          <w:lang w:val="uk-UA" w:eastAsia="uk-UA" w:bidi="uk-UA"/>
        </w:rPr>
        <w:softHyphen/>
        <w:t>ка, внаслідок якого суб’єктивне право уповноваженої особи зазнало зменшення або припинило своє існуван</w:t>
      </w:r>
      <w:r w:rsidRPr="002B32A5">
        <w:rPr>
          <w:rFonts w:ascii="Times New Roman" w:hAnsi="Times New Roman" w:cs="Times New Roman"/>
          <w:b w:val="0"/>
          <w:i w:val="0"/>
          <w:color w:val="000000"/>
          <w:sz w:val="28"/>
          <w:szCs w:val="28"/>
          <w:lang w:val="uk-UA" w:eastAsia="uk-UA" w:bidi="uk-UA"/>
        </w:rPr>
        <w:softHyphen/>
        <w:t xml:space="preserve">ня. Порушення </w:t>
      </w:r>
      <w:r w:rsidRPr="002B32A5">
        <w:rPr>
          <w:rFonts w:ascii="Times New Roman" w:hAnsi="Times New Roman" w:cs="Times New Roman"/>
          <w:b w:val="0"/>
          <w:i w:val="0"/>
          <w:color w:val="000000"/>
          <w:sz w:val="28"/>
          <w:szCs w:val="28"/>
          <w:lang w:eastAsia="ru-RU" w:bidi="ru-RU"/>
        </w:rPr>
        <w:t xml:space="preserve">права </w:t>
      </w:r>
      <w:r w:rsidRPr="002B32A5">
        <w:rPr>
          <w:rFonts w:ascii="Times New Roman" w:hAnsi="Times New Roman" w:cs="Times New Roman"/>
          <w:b w:val="0"/>
          <w:i w:val="0"/>
          <w:color w:val="000000"/>
          <w:sz w:val="28"/>
          <w:szCs w:val="28"/>
          <w:lang w:val="uk-UA" w:eastAsia="uk-UA" w:bidi="uk-UA"/>
        </w:rPr>
        <w:t>позбавляє його носія можливості здійснити своє право повністю або частково впро</w:t>
      </w:r>
      <w:r w:rsidRPr="002B32A5">
        <w:rPr>
          <w:rFonts w:ascii="Times New Roman" w:hAnsi="Times New Roman" w:cs="Times New Roman"/>
          <w:b w:val="0"/>
          <w:i w:val="0"/>
          <w:color w:val="000000"/>
          <w:sz w:val="28"/>
          <w:szCs w:val="28"/>
          <w:lang w:val="uk-UA" w:eastAsia="uk-UA" w:bidi="uk-UA"/>
        </w:rPr>
        <w:softHyphen/>
        <w:t>довж певного часу.</w:t>
      </w:r>
    </w:p>
    <w:p w:rsidR="00B00A78" w:rsidRPr="002B32A5" w:rsidRDefault="00B00A78" w:rsidP="002B32A5">
      <w:pPr>
        <w:pStyle w:val="24"/>
        <w:shd w:val="clear" w:color="auto" w:fill="auto"/>
        <w:spacing w:before="0" w:line="240" w:lineRule="auto"/>
        <w:ind w:firstLine="709"/>
        <w:contextualSpacing/>
        <w:rPr>
          <w:rFonts w:ascii="Times New Roman" w:hAnsi="Times New Roman" w:cs="Times New Roman"/>
          <w:b w:val="0"/>
          <w:i w:val="0"/>
          <w:sz w:val="28"/>
          <w:szCs w:val="28"/>
        </w:rPr>
      </w:pPr>
      <w:r w:rsidRPr="002B32A5">
        <w:rPr>
          <w:rFonts w:ascii="Times New Roman" w:hAnsi="Times New Roman" w:cs="Times New Roman"/>
          <w:b w:val="0"/>
          <w:i w:val="0"/>
          <w:color w:val="000000"/>
          <w:sz w:val="28"/>
          <w:szCs w:val="28"/>
          <w:lang w:val="uk-UA" w:eastAsia="uk-UA" w:bidi="uk-UA"/>
        </w:rPr>
        <w:t>Невизнання цивільного права - це такі дії зобов’язаного учасника цивільних відносин перед уповнова</w:t>
      </w:r>
      <w:r w:rsidRPr="002B32A5">
        <w:rPr>
          <w:rFonts w:ascii="Times New Roman" w:hAnsi="Times New Roman" w:cs="Times New Roman"/>
          <w:b w:val="0"/>
          <w:i w:val="0"/>
          <w:color w:val="000000"/>
          <w:sz w:val="28"/>
          <w:szCs w:val="28"/>
          <w:lang w:val="uk-UA" w:eastAsia="uk-UA" w:bidi="uk-UA"/>
        </w:rPr>
        <w:softHyphen/>
        <w:t xml:space="preserve">женою особою, які спрямовані на заперечення в цілому або у певній частині його суб’єктивного права, внаслідок чого уповноважена особа позбавляється можливості здійснити своє право. Зазначений негативний наслідок для потерпілого може мати місце не лише у відносних правовідносинах, </w:t>
      </w:r>
      <w:r w:rsidRPr="002B32A5">
        <w:rPr>
          <w:rFonts w:ascii="Times New Roman" w:hAnsi="Times New Roman" w:cs="Times New Roman"/>
          <w:b w:val="0"/>
          <w:i w:val="0"/>
          <w:color w:val="000000"/>
          <w:sz w:val="28"/>
          <w:szCs w:val="28"/>
          <w:lang w:eastAsia="ru-RU" w:bidi="ru-RU"/>
        </w:rPr>
        <w:t xml:space="preserve">але </w:t>
      </w:r>
      <w:r w:rsidRPr="002B32A5">
        <w:rPr>
          <w:rFonts w:ascii="Times New Roman" w:hAnsi="Times New Roman" w:cs="Times New Roman"/>
          <w:b w:val="0"/>
          <w:i w:val="0"/>
          <w:color w:val="000000"/>
          <w:sz w:val="28"/>
          <w:szCs w:val="28"/>
          <w:lang w:val="uk-UA" w:eastAsia="uk-UA" w:bidi="uk-UA"/>
        </w:rPr>
        <w:t>й абсолютних пра</w:t>
      </w:r>
      <w:r w:rsidRPr="002B32A5">
        <w:rPr>
          <w:rFonts w:ascii="Times New Roman" w:hAnsi="Times New Roman" w:cs="Times New Roman"/>
          <w:b w:val="0"/>
          <w:i w:val="0"/>
          <w:color w:val="000000"/>
          <w:sz w:val="28"/>
          <w:szCs w:val="28"/>
          <w:lang w:val="uk-UA" w:eastAsia="uk-UA" w:bidi="uk-UA"/>
        </w:rPr>
        <w:softHyphen/>
        <w:t>вовідносинах, наприклад, заподіяння шкоди здоров’ю особі протиправними діями іншою особою.</w:t>
      </w:r>
    </w:p>
    <w:p w:rsidR="00B00A78" w:rsidRPr="002B32A5" w:rsidRDefault="00B00A78" w:rsidP="002B32A5">
      <w:pPr>
        <w:pStyle w:val="24"/>
        <w:shd w:val="clear" w:color="auto" w:fill="auto"/>
        <w:spacing w:before="0" w:line="240" w:lineRule="auto"/>
        <w:ind w:firstLine="709"/>
        <w:contextualSpacing/>
        <w:rPr>
          <w:rFonts w:ascii="Times New Roman" w:hAnsi="Times New Roman" w:cs="Times New Roman"/>
          <w:b w:val="0"/>
          <w:i w:val="0"/>
          <w:sz w:val="28"/>
          <w:szCs w:val="28"/>
        </w:rPr>
      </w:pPr>
      <w:r w:rsidRPr="002B32A5">
        <w:rPr>
          <w:rFonts w:ascii="Times New Roman" w:hAnsi="Times New Roman" w:cs="Times New Roman"/>
          <w:b w:val="0"/>
          <w:i w:val="0"/>
          <w:color w:val="000000"/>
          <w:sz w:val="28"/>
          <w:szCs w:val="28"/>
          <w:lang w:val="uk-UA" w:eastAsia="uk-UA" w:bidi="uk-UA"/>
        </w:rPr>
        <w:t>Оспорювання - це наявність невирішеного спору між уповноваженою особою та іншими учасниками цивільних відносин, які заперечують приналежність такого права, а також з приводу наявності чи відсут</w:t>
      </w:r>
      <w:r w:rsidRPr="002B32A5">
        <w:rPr>
          <w:rFonts w:ascii="Times New Roman" w:hAnsi="Times New Roman" w:cs="Times New Roman"/>
          <w:b w:val="0"/>
          <w:i w:val="0"/>
          <w:color w:val="000000"/>
          <w:sz w:val="28"/>
          <w:szCs w:val="28"/>
          <w:lang w:val="uk-UA" w:eastAsia="uk-UA" w:bidi="uk-UA"/>
        </w:rPr>
        <w:softHyphen/>
        <w:t>ності суб’єктивного цивільного права у сторін</w:t>
      </w:r>
      <w:r w:rsidRPr="002B32A5">
        <w:rPr>
          <w:rStyle w:val="af6"/>
          <w:rFonts w:ascii="Times New Roman" w:hAnsi="Times New Roman" w:cs="Times New Roman"/>
          <w:b w:val="0"/>
          <w:i w:val="0"/>
          <w:color w:val="000000"/>
          <w:sz w:val="28"/>
          <w:szCs w:val="28"/>
          <w:lang w:val="uk-UA" w:eastAsia="uk-UA" w:bidi="uk-UA"/>
        </w:rPr>
        <w:footnoteReference w:id="18"/>
      </w:r>
      <w:r w:rsidRPr="002B32A5">
        <w:rPr>
          <w:rFonts w:ascii="Times New Roman" w:hAnsi="Times New Roman" w:cs="Times New Roman"/>
          <w:b w:val="0"/>
          <w:i w:val="0"/>
          <w:color w:val="000000"/>
          <w:sz w:val="28"/>
          <w:szCs w:val="28"/>
          <w:lang w:val="uk-UA" w:eastAsia="uk-UA" w:bidi="uk-UA"/>
        </w:rPr>
        <w:t>.</w:t>
      </w:r>
    </w:p>
    <w:p w:rsidR="00B00A78" w:rsidRPr="002B32A5" w:rsidRDefault="00B00A78" w:rsidP="002B32A5">
      <w:pPr>
        <w:pStyle w:val="24"/>
        <w:shd w:val="clear" w:color="auto" w:fill="auto"/>
        <w:spacing w:before="0" w:line="240" w:lineRule="auto"/>
        <w:ind w:firstLine="709"/>
        <w:contextualSpacing/>
        <w:rPr>
          <w:rFonts w:ascii="Times New Roman" w:hAnsi="Times New Roman" w:cs="Times New Roman"/>
          <w:b w:val="0"/>
          <w:i w:val="0"/>
          <w:sz w:val="28"/>
          <w:szCs w:val="28"/>
          <w:lang w:val="uk-UA"/>
        </w:rPr>
      </w:pPr>
      <w:r w:rsidRPr="002B32A5">
        <w:rPr>
          <w:rFonts w:ascii="Times New Roman" w:hAnsi="Times New Roman" w:cs="Times New Roman"/>
          <w:b w:val="0"/>
          <w:i w:val="0"/>
          <w:color w:val="000000"/>
          <w:sz w:val="28"/>
          <w:szCs w:val="28"/>
          <w:lang w:val="uk-UA" w:eastAsia="uk-UA" w:bidi="uk-UA"/>
        </w:rPr>
        <w:t xml:space="preserve">Є. </w:t>
      </w:r>
      <w:r w:rsidRPr="002B32A5">
        <w:rPr>
          <w:rFonts w:ascii="Times New Roman" w:hAnsi="Times New Roman" w:cs="Times New Roman"/>
          <w:b w:val="0"/>
          <w:i w:val="0"/>
          <w:color w:val="000000"/>
          <w:sz w:val="28"/>
          <w:szCs w:val="28"/>
          <w:lang w:val="uk-UA" w:eastAsia="ru-RU" w:bidi="ru-RU"/>
        </w:rPr>
        <w:t xml:space="preserve">О. Харитонов </w:t>
      </w:r>
      <w:r w:rsidRPr="002B32A5">
        <w:rPr>
          <w:rFonts w:ascii="Times New Roman" w:hAnsi="Times New Roman" w:cs="Times New Roman"/>
          <w:b w:val="0"/>
          <w:i w:val="0"/>
          <w:color w:val="000000"/>
          <w:sz w:val="28"/>
          <w:szCs w:val="28"/>
          <w:lang w:val="uk-UA" w:eastAsia="uk-UA" w:bidi="uk-UA"/>
        </w:rPr>
        <w:t>форми захисту цивільних прав класифікує залежно від природи юрисдикційного органу, що здійснює захист, виділяючи при цьому судову, адміністративну, нотаріальну, самоза- хисну і громадську:</w:t>
      </w:r>
    </w:p>
    <w:p w:rsidR="00B00A78" w:rsidRPr="002B32A5" w:rsidRDefault="00B00A78" w:rsidP="00AB27D3">
      <w:pPr>
        <w:pStyle w:val="24"/>
        <w:numPr>
          <w:ilvl w:val="0"/>
          <w:numId w:val="27"/>
        </w:numPr>
        <w:shd w:val="clear" w:color="auto" w:fill="auto"/>
        <w:spacing w:before="0" w:line="240" w:lineRule="auto"/>
        <w:ind w:firstLine="709"/>
        <w:contextualSpacing/>
        <w:rPr>
          <w:rFonts w:ascii="Times New Roman" w:hAnsi="Times New Roman" w:cs="Times New Roman"/>
          <w:b w:val="0"/>
          <w:i w:val="0"/>
          <w:sz w:val="28"/>
          <w:szCs w:val="28"/>
        </w:rPr>
      </w:pPr>
      <w:r w:rsidRPr="002B32A5">
        <w:rPr>
          <w:rFonts w:ascii="Times New Roman" w:hAnsi="Times New Roman" w:cs="Times New Roman"/>
          <w:b w:val="0"/>
          <w:i w:val="0"/>
          <w:color w:val="000000"/>
          <w:sz w:val="28"/>
          <w:szCs w:val="28"/>
          <w:lang w:val="uk-UA" w:eastAsia="uk-UA" w:bidi="uk-UA"/>
        </w:rPr>
        <w:t xml:space="preserve">судовий захист (ст. 55 Конституції, ст. 16 </w:t>
      </w:r>
      <w:r w:rsidRPr="002B32A5">
        <w:rPr>
          <w:rFonts w:ascii="Times New Roman" w:hAnsi="Times New Roman" w:cs="Times New Roman"/>
          <w:b w:val="0"/>
          <w:i w:val="0"/>
          <w:color w:val="000000"/>
          <w:sz w:val="28"/>
          <w:szCs w:val="28"/>
          <w:lang w:eastAsia="ru-RU" w:bidi="ru-RU"/>
        </w:rPr>
        <w:t xml:space="preserve">ЦК </w:t>
      </w:r>
      <w:r w:rsidRPr="002B32A5">
        <w:rPr>
          <w:rFonts w:ascii="Times New Roman" w:hAnsi="Times New Roman" w:cs="Times New Roman"/>
          <w:b w:val="0"/>
          <w:i w:val="0"/>
          <w:color w:val="000000"/>
          <w:sz w:val="28"/>
          <w:szCs w:val="28"/>
          <w:lang w:val="uk-UA" w:eastAsia="uk-UA" w:bidi="uk-UA"/>
        </w:rPr>
        <w:t>України);</w:t>
      </w:r>
    </w:p>
    <w:p w:rsidR="00B00A78" w:rsidRPr="002B32A5" w:rsidRDefault="00B00A78" w:rsidP="00AB27D3">
      <w:pPr>
        <w:pStyle w:val="24"/>
        <w:numPr>
          <w:ilvl w:val="0"/>
          <w:numId w:val="27"/>
        </w:numPr>
        <w:shd w:val="clear" w:color="auto" w:fill="auto"/>
        <w:tabs>
          <w:tab w:val="left" w:pos="764"/>
        </w:tabs>
        <w:spacing w:before="0" w:line="240" w:lineRule="auto"/>
        <w:ind w:firstLine="709"/>
        <w:contextualSpacing/>
        <w:rPr>
          <w:rFonts w:ascii="Times New Roman" w:hAnsi="Times New Roman" w:cs="Times New Roman"/>
          <w:b w:val="0"/>
          <w:i w:val="0"/>
          <w:sz w:val="28"/>
          <w:szCs w:val="28"/>
        </w:rPr>
      </w:pPr>
      <w:r w:rsidRPr="002B32A5">
        <w:rPr>
          <w:rFonts w:ascii="Times New Roman" w:hAnsi="Times New Roman" w:cs="Times New Roman"/>
          <w:b w:val="0"/>
          <w:i w:val="0"/>
          <w:color w:val="000000"/>
          <w:sz w:val="28"/>
          <w:szCs w:val="28"/>
          <w:lang w:val="uk-UA" w:eastAsia="uk-UA" w:bidi="uk-UA"/>
        </w:rPr>
        <w:t>адміністративний захист (ст. 17 ЦК України);</w:t>
      </w:r>
    </w:p>
    <w:p w:rsidR="00B00A78" w:rsidRPr="002B32A5" w:rsidRDefault="00B00A78" w:rsidP="00AB27D3">
      <w:pPr>
        <w:pStyle w:val="24"/>
        <w:numPr>
          <w:ilvl w:val="0"/>
          <w:numId w:val="27"/>
        </w:numPr>
        <w:shd w:val="clear" w:color="auto" w:fill="auto"/>
        <w:tabs>
          <w:tab w:val="left" w:pos="764"/>
        </w:tabs>
        <w:spacing w:before="0" w:line="240" w:lineRule="auto"/>
        <w:ind w:firstLine="709"/>
        <w:contextualSpacing/>
        <w:rPr>
          <w:rFonts w:ascii="Times New Roman" w:hAnsi="Times New Roman" w:cs="Times New Roman"/>
          <w:b w:val="0"/>
          <w:i w:val="0"/>
          <w:sz w:val="28"/>
          <w:szCs w:val="28"/>
        </w:rPr>
      </w:pPr>
      <w:r w:rsidRPr="002B32A5">
        <w:rPr>
          <w:rFonts w:ascii="Times New Roman" w:hAnsi="Times New Roman" w:cs="Times New Roman"/>
          <w:b w:val="0"/>
          <w:i w:val="0"/>
          <w:color w:val="000000"/>
          <w:sz w:val="28"/>
          <w:szCs w:val="28"/>
          <w:lang w:val="uk-UA" w:eastAsia="uk-UA" w:bidi="uk-UA"/>
        </w:rPr>
        <w:t>захист нотаріусом (ст. 18 ЦК України);</w:t>
      </w:r>
    </w:p>
    <w:p w:rsidR="00B00A78" w:rsidRPr="002B32A5" w:rsidRDefault="00B00A78" w:rsidP="00AB27D3">
      <w:pPr>
        <w:pStyle w:val="24"/>
        <w:numPr>
          <w:ilvl w:val="0"/>
          <w:numId w:val="27"/>
        </w:numPr>
        <w:shd w:val="clear" w:color="auto" w:fill="auto"/>
        <w:spacing w:before="0" w:line="240" w:lineRule="auto"/>
        <w:ind w:firstLine="709"/>
        <w:contextualSpacing/>
        <w:rPr>
          <w:rFonts w:ascii="Times New Roman" w:hAnsi="Times New Roman" w:cs="Times New Roman"/>
          <w:b w:val="0"/>
          <w:i w:val="0"/>
          <w:sz w:val="28"/>
          <w:szCs w:val="28"/>
        </w:rPr>
      </w:pPr>
      <w:r w:rsidRPr="002B32A5">
        <w:rPr>
          <w:rFonts w:ascii="Times New Roman" w:hAnsi="Times New Roman" w:cs="Times New Roman"/>
          <w:b w:val="0"/>
          <w:i w:val="0"/>
          <w:color w:val="000000"/>
          <w:sz w:val="28"/>
          <w:szCs w:val="28"/>
          <w:lang w:val="uk-UA" w:eastAsia="uk-UA" w:bidi="uk-UA"/>
        </w:rPr>
        <w:t xml:space="preserve">самозахист (ст. 55 Конституції України, ст. 19 </w:t>
      </w:r>
      <w:r w:rsidRPr="002B32A5">
        <w:rPr>
          <w:rFonts w:ascii="Times New Roman" w:hAnsi="Times New Roman" w:cs="Times New Roman"/>
          <w:b w:val="0"/>
          <w:i w:val="0"/>
          <w:color w:val="000000"/>
          <w:sz w:val="28"/>
          <w:szCs w:val="28"/>
          <w:lang w:eastAsia="ru-RU" w:bidi="ru-RU"/>
        </w:rPr>
        <w:t xml:space="preserve">ЦК </w:t>
      </w:r>
      <w:r w:rsidRPr="002B32A5">
        <w:rPr>
          <w:rFonts w:ascii="Times New Roman" w:hAnsi="Times New Roman" w:cs="Times New Roman"/>
          <w:b w:val="0"/>
          <w:i w:val="0"/>
          <w:color w:val="000000"/>
          <w:sz w:val="28"/>
          <w:szCs w:val="28"/>
          <w:lang w:val="uk-UA" w:eastAsia="uk-UA" w:bidi="uk-UA"/>
        </w:rPr>
        <w:t>України)</w:t>
      </w:r>
      <w:r w:rsidRPr="002B32A5">
        <w:rPr>
          <w:rStyle w:val="af6"/>
          <w:rFonts w:ascii="Times New Roman" w:hAnsi="Times New Roman" w:cs="Times New Roman"/>
          <w:b w:val="0"/>
          <w:i w:val="0"/>
          <w:color w:val="000000"/>
          <w:sz w:val="28"/>
          <w:szCs w:val="28"/>
          <w:lang w:val="uk-UA" w:eastAsia="uk-UA" w:bidi="uk-UA"/>
        </w:rPr>
        <w:footnoteReference w:id="19"/>
      </w:r>
      <w:r w:rsidRPr="002B32A5">
        <w:rPr>
          <w:rFonts w:ascii="Times New Roman" w:hAnsi="Times New Roman" w:cs="Times New Roman"/>
          <w:b w:val="0"/>
          <w:i w:val="0"/>
          <w:color w:val="000000"/>
          <w:sz w:val="28"/>
          <w:szCs w:val="28"/>
          <w:lang w:val="uk-UA" w:eastAsia="uk-UA" w:bidi="uk-UA"/>
        </w:rPr>
        <w:t>;</w:t>
      </w:r>
    </w:p>
    <w:p w:rsidR="0065091F" w:rsidRPr="002B32A5" w:rsidRDefault="00B00A78" w:rsidP="00AB27D3">
      <w:pPr>
        <w:pStyle w:val="24"/>
        <w:numPr>
          <w:ilvl w:val="0"/>
          <w:numId w:val="27"/>
        </w:numPr>
        <w:shd w:val="clear" w:color="auto" w:fill="auto"/>
        <w:tabs>
          <w:tab w:val="left" w:pos="764"/>
        </w:tabs>
        <w:autoSpaceDE w:val="0"/>
        <w:autoSpaceDN w:val="0"/>
        <w:adjustRightInd w:val="0"/>
        <w:spacing w:before="0" w:line="240" w:lineRule="auto"/>
        <w:ind w:firstLine="709"/>
        <w:contextualSpacing/>
        <w:rPr>
          <w:rFonts w:ascii="Times New Roman" w:hAnsi="Times New Roman" w:cs="Times New Roman"/>
          <w:b w:val="0"/>
          <w:i w:val="0"/>
          <w:sz w:val="28"/>
          <w:szCs w:val="28"/>
          <w:lang w:val="uk-UA"/>
        </w:rPr>
      </w:pPr>
      <w:r w:rsidRPr="002B32A5">
        <w:rPr>
          <w:rFonts w:ascii="Times New Roman" w:hAnsi="Times New Roman" w:cs="Times New Roman"/>
          <w:b w:val="0"/>
          <w:i w:val="0"/>
          <w:color w:val="000000"/>
          <w:sz w:val="28"/>
          <w:szCs w:val="28"/>
          <w:lang w:val="uk-UA" w:eastAsia="uk-UA" w:bidi="uk-UA"/>
        </w:rPr>
        <w:t xml:space="preserve"> захист за допомогою інших громадських, державних та міжнародних інституцій та їх органів</w:t>
      </w:r>
      <w:r w:rsidRPr="002B32A5">
        <w:rPr>
          <w:rFonts w:ascii="Times New Roman" w:hAnsi="Times New Roman" w:cs="Times New Roman"/>
          <w:b w:val="0"/>
          <w:i w:val="0"/>
          <w:color w:val="000000"/>
          <w:sz w:val="28"/>
          <w:szCs w:val="28"/>
          <w:vertAlign w:val="superscript"/>
          <w:lang w:val="uk-UA" w:eastAsia="uk-UA" w:bidi="uk-UA"/>
        </w:rPr>
        <w:t>9</w:t>
      </w:r>
    </w:p>
    <w:p w:rsidR="0065091F" w:rsidRPr="002B32A5" w:rsidRDefault="00B00A78" w:rsidP="002B32A5">
      <w:pPr>
        <w:tabs>
          <w:tab w:val="left" w:pos="764"/>
        </w:tabs>
        <w:autoSpaceDE w:val="0"/>
        <w:autoSpaceDN w:val="0"/>
        <w:adjustRightInd w:val="0"/>
        <w:ind w:firstLine="709"/>
        <w:contextualSpacing/>
        <w:jc w:val="both"/>
        <w:rPr>
          <w:sz w:val="28"/>
          <w:szCs w:val="28"/>
          <w:lang w:val="uk-UA" w:eastAsia="ko-KR"/>
        </w:rPr>
      </w:pPr>
      <w:r w:rsidRPr="002B32A5">
        <w:rPr>
          <w:sz w:val="28"/>
          <w:szCs w:val="28"/>
          <w:lang w:val="uk-UA" w:eastAsia="ko-KR"/>
        </w:rPr>
        <w:t xml:space="preserve">Розкриваючи це питання, студенти мають </w:t>
      </w:r>
      <w:r w:rsidR="002B32A5" w:rsidRPr="002B32A5">
        <w:rPr>
          <w:sz w:val="28"/>
          <w:szCs w:val="28"/>
          <w:lang w:val="uk-UA" w:eastAsia="ko-KR"/>
        </w:rPr>
        <w:t>тезово скласти перелік основних проблем захисту субєктивних прав (майнових та особистх немайнових).</w:t>
      </w:r>
    </w:p>
    <w:p w:rsidR="00390F4C" w:rsidRPr="001D62C3" w:rsidRDefault="00390F4C" w:rsidP="00390F4C">
      <w:pPr>
        <w:ind w:firstLine="708"/>
        <w:contextualSpacing/>
        <w:jc w:val="both"/>
        <w:rPr>
          <w:sz w:val="28"/>
          <w:szCs w:val="28"/>
          <w:lang w:val="uk-UA" w:eastAsia="ko-KR"/>
        </w:rPr>
      </w:pPr>
    </w:p>
    <w:p w:rsidR="00390F4C" w:rsidRDefault="00390F4C" w:rsidP="00390F4C">
      <w:pPr>
        <w:contextualSpacing/>
        <w:jc w:val="center"/>
        <w:rPr>
          <w:b/>
          <w:sz w:val="28"/>
          <w:szCs w:val="28"/>
          <w:lang w:val="uk-UA" w:eastAsia="ko-KR"/>
        </w:rPr>
      </w:pPr>
      <w:r w:rsidRPr="001D62C3">
        <w:rPr>
          <w:b/>
          <w:sz w:val="40"/>
          <w:szCs w:val="40"/>
          <w:lang w:val="uk-UA"/>
        </w:rPr>
        <w:sym w:font="Wingdings" w:char="F034"/>
      </w:r>
      <w:r w:rsidRPr="001D62C3">
        <w:rPr>
          <w:b/>
          <w:sz w:val="28"/>
          <w:szCs w:val="28"/>
          <w:lang w:val="uk-UA" w:eastAsia="ko-KR"/>
        </w:rPr>
        <w:t>Тематика есе</w:t>
      </w:r>
    </w:p>
    <w:p w:rsidR="00684E70" w:rsidRPr="001D62C3" w:rsidRDefault="00684E70" w:rsidP="00390F4C">
      <w:pPr>
        <w:contextualSpacing/>
        <w:jc w:val="center"/>
        <w:rPr>
          <w:b/>
          <w:sz w:val="28"/>
          <w:szCs w:val="28"/>
          <w:lang w:val="uk-UA"/>
        </w:rPr>
      </w:pPr>
    </w:p>
    <w:p w:rsidR="002B32A5" w:rsidRDefault="002B32A5" w:rsidP="00AB27D3">
      <w:pPr>
        <w:pStyle w:val="a3"/>
        <w:numPr>
          <w:ilvl w:val="0"/>
          <w:numId w:val="28"/>
        </w:numPr>
        <w:spacing w:after="160" w:line="259" w:lineRule="auto"/>
        <w:rPr>
          <w:rFonts w:ascii="Times New Roman" w:hAnsi="Times New Roman"/>
          <w:sz w:val="28"/>
          <w:szCs w:val="28"/>
          <w:lang w:val="uk-UA"/>
        </w:rPr>
      </w:pPr>
      <w:r w:rsidRPr="002B32A5">
        <w:rPr>
          <w:rFonts w:ascii="Times New Roman" w:hAnsi="Times New Roman"/>
          <w:sz w:val="28"/>
          <w:szCs w:val="28"/>
          <w:lang w:val="uk-UA"/>
        </w:rPr>
        <w:t>Особливості соціального</w:t>
      </w:r>
      <w:r>
        <w:rPr>
          <w:rFonts w:ascii="Times New Roman" w:hAnsi="Times New Roman"/>
          <w:sz w:val="28"/>
          <w:szCs w:val="28"/>
          <w:lang w:val="uk-UA"/>
        </w:rPr>
        <w:t xml:space="preserve"> захисту малолітніх та неповнолітніх.</w:t>
      </w:r>
    </w:p>
    <w:p w:rsidR="002B32A5" w:rsidRDefault="002B32A5" w:rsidP="00AB27D3">
      <w:pPr>
        <w:pStyle w:val="a3"/>
        <w:numPr>
          <w:ilvl w:val="0"/>
          <w:numId w:val="28"/>
        </w:numPr>
        <w:spacing w:after="160" w:line="259" w:lineRule="auto"/>
        <w:rPr>
          <w:rFonts w:ascii="Times New Roman" w:hAnsi="Times New Roman"/>
          <w:sz w:val="28"/>
          <w:szCs w:val="28"/>
          <w:lang w:val="uk-UA"/>
        </w:rPr>
      </w:pPr>
      <w:r>
        <w:rPr>
          <w:rFonts w:ascii="Times New Roman" w:hAnsi="Times New Roman"/>
          <w:sz w:val="28"/>
          <w:szCs w:val="28"/>
          <w:lang w:val="uk-UA"/>
        </w:rPr>
        <w:t>Особливості ссоціального захисту вагітних та жінок з дітьми у віці до 3-х років.</w:t>
      </w:r>
    </w:p>
    <w:p w:rsidR="002B32A5" w:rsidRDefault="002B32A5" w:rsidP="00AB27D3">
      <w:pPr>
        <w:pStyle w:val="a3"/>
        <w:numPr>
          <w:ilvl w:val="0"/>
          <w:numId w:val="28"/>
        </w:numPr>
        <w:spacing w:after="160" w:line="259" w:lineRule="auto"/>
        <w:rPr>
          <w:rFonts w:ascii="Times New Roman" w:hAnsi="Times New Roman"/>
          <w:sz w:val="28"/>
          <w:szCs w:val="28"/>
          <w:lang w:val="uk-UA"/>
        </w:rPr>
      </w:pPr>
      <w:r>
        <w:rPr>
          <w:rFonts w:ascii="Times New Roman" w:hAnsi="Times New Roman"/>
          <w:sz w:val="28"/>
          <w:szCs w:val="28"/>
          <w:lang w:val="uk-UA"/>
        </w:rPr>
        <w:t>Особливості соціального захисту осіб з інвалідністю.</w:t>
      </w:r>
    </w:p>
    <w:p w:rsidR="002B32A5" w:rsidRDefault="002B32A5" w:rsidP="00AB27D3">
      <w:pPr>
        <w:pStyle w:val="a3"/>
        <w:numPr>
          <w:ilvl w:val="0"/>
          <w:numId w:val="28"/>
        </w:numPr>
        <w:spacing w:after="160" w:line="259" w:lineRule="auto"/>
        <w:rPr>
          <w:rFonts w:ascii="Times New Roman" w:hAnsi="Times New Roman"/>
          <w:sz w:val="28"/>
          <w:szCs w:val="28"/>
          <w:lang w:val="uk-UA"/>
        </w:rPr>
      </w:pPr>
      <w:r>
        <w:rPr>
          <w:rFonts w:ascii="Times New Roman" w:hAnsi="Times New Roman"/>
          <w:sz w:val="28"/>
          <w:szCs w:val="28"/>
          <w:lang w:val="uk-UA"/>
        </w:rPr>
        <w:lastRenderedPageBreak/>
        <w:t>Особливості захисту трудових прав жінок з дітьми.</w:t>
      </w:r>
    </w:p>
    <w:p w:rsidR="002B32A5" w:rsidRDefault="002B32A5" w:rsidP="00AB27D3">
      <w:pPr>
        <w:pStyle w:val="a3"/>
        <w:numPr>
          <w:ilvl w:val="0"/>
          <w:numId w:val="28"/>
        </w:numPr>
        <w:spacing w:after="160" w:line="259" w:lineRule="auto"/>
        <w:rPr>
          <w:rFonts w:ascii="Times New Roman" w:hAnsi="Times New Roman"/>
          <w:sz w:val="28"/>
          <w:szCs w:val="28"/>
          <w:lang w:val="uk-UA"/>
        </w:rPr>
      </w:pPr>
      <w:r>
        <w:rPr>
          <w:rFonts w:ascii="Times New Roman" w:hAnsi="Times New Roman"/>
          <w:sz w:val="28"/>
          <w:szCs w:val="28"/>
          <w:lang w:val="uk-UA"/>
        </w:rPr>
        <w:t>Особливості захисту особистих немайнових прав:</w:t>
      </w:r>
    </w:p>
    <w:p w:rsidR="0094124E" w:rsidRPr="00754313" w:rsidRDefault="0094124E" w:rsidP="00AB27D3">
      <w:pPr>
        <w:pStyle w:val="a3"/>
        <w:numPr>
          <w:ilvl w:val="0"/>
          <w:numId w:val="24"/>
        </w:numPr>
        <w:jc w:val="both"/>
        <w:rPr>
          <w:rFonts w:ascii="Times New Roman" w:hAnsi="Times New Roman"/>
          <w:sz w:val="28"/>
          <w:szCs w:val="28"/>
          <w:lang w:val="uk-UA"/>
        </w:rPr>
      </w:pPr>
      <w:r w:rsidRPr="00754313">
        <w:rPr>
          <w:rFonts w:ascii="Times New Roman" w:hAnsi="Times New Roman"/>
          <w:sz w:val="28"/>
          <w:szCs w:val="28"/>
          <w:lang w:val="uk-UA"/>
        </w:rPr>
        <w:t>на гідність та ділову репутацію;</w:t>
      </w:r>
    </w:p>
    <w:p w:rsidR="0094124E" w:rsidRPr="00754313" w:rsidRDefault="0094124E" w:rsidP="00AB27D3">
      <w:pPr>
        <w:pStyle w:val="a3"/>
        <w:numPr>
          <w:ilvl w:val="0"/>
          <w:numId w:val="24"/>
        </w:numPr>
        <w:jc w:val="both"/>
        <w:rPr>
          <w:rFonts w:ascii="Times New Roman" w:hAnsi="Times New Roman"/>
          <w:sz w:val="28"/>
          <w:szCs w:val="28"/>
          <w:lang w:val="uk-UA"/>
        </w:rPr>
      </w:pPr>
      <w:r w:rsidRPr="00754313">
        <w:rPr>
          <w:rFonts w:ascii="Times New Roman" w:hAnsi="Times New Roman"/>
          <w:sz w:val="28"/>
          <w:szCs w:val="28"/>
          <w:lang w:val="uk-UA"/>
        </w:rPr>
        <w:t>права на свободу пересування;</w:t>
      </w:r>
    </w:p>
    <w:p w:rsidR="0094124E" w:rsidRPr="00754313" w:rsidRDefault="0094124E" w:rsidP="00AB27D3">
      <w:pPr>
        <w:pStyle w:val="a3"/>
        <w:numPr>
          <w:ilvl w:val="0"/>
          <w:numId w:val="24"/>
        </w:numPr>
        <w:jc w:val="both"/>
        <w:rPr>
          <w:rFonts w:ascii="Times New Roman" w:hAnsi="Times New Roman"/>
          <w:sz w:val="28"/>
          <w:szCs w:val="28"/>
          <w:lang w:val="uk-UA"/>
        </w:rPr>
      </w:pPr>
      <w:r w:rsidRPr="00754313">
        <w:rPr>
          <w:rFonts w:ascii="Times New Roman" w:hAnsi="Times New Roman"/>
          <w:sz w:val="28"/>
          <w:szCs w:val="28"/>
          <w:lang w:val="uk-UA"/>
        </w:rPr>
        <w:t>на приватність;</w:t>
      </w:r>
    </w:p>
    <w:p w:rsidR="0094124E" w:rsidRPr="00754313" w:rsidRDefault="0094124E" w:rsidP="00AB27D3">
      <w:pPr>
        <w:pStyle w:val="a3"/>
        <w:numPr>
          <w:ilvl w:val="0"/>
          <w:numId w:val="24"/>
        </w:numPr>
        <w:jc w:val="both"/>
        <w:rPr>
          <w:rFonts w:ascii="Times New Roman" w:hAnsi="Times New Roman"/>
          <w:sz w:val="28"/>
          <w:szCs w:val="28"/>
          <w:lang w:val="uk-UA"/>
        </w:rPr>
      </w:pPr>
      <w:r w:rsidRPr="00754313">
        <w:rPr>
          <w:rFonts w:ascii="Times New Roman" w:hAnsi="Times New Roman"/>
          <w:sz w:val="28"/>
          <w:szCs w:val="28"/>
          <w:lang w:val="uk-UA"/>
        </w:rPr>
        <w:t>на повагу приватного та сімейного життя;</w:t>
      </w:r>
    </w:p>
    <w:p w:rsidR="0094124E" w:rsidRPr="00754313" w:rsidRDefault="0094124E" w:rsidP="00AB27D3">
      <w:pPr>
        <w:pStyle w:val="a3"/>
        <w:numPr>
          <w:ilvl w:val="0"/>
          <w:numId w:val="24"/>
        </w:numPr>
        <w:jc w:val="both"/>
        <w:rPr>
          <w:rFonts w:ascii="Times New Roman" w:hAnsi="Times New Roman"/>
          <w:sz w:val="28"/>
          <w:szCs w:val="28"/>
          <w:lang w:val="uk-UA"/>
        </w:rPr>
      </w:pPr>
      <w:r w:rsidRPr="00754313">
        <w:rPr>
          <w:rFonts w:ascii="Times New Roman" w:hAnsi="Times New Roman"/>
          <w:sz w:val="28"/>
          <w:szCs w:val="28"/>
          <w:lang w:val="uk-UA"/>
        </w:rPr>
        <w:t>на свободу самовираження та вираження поглядів;</w:t>
      </w:r>
    </w:p>
    <w:p w:rsidR="0094124E" w:rsidRPr="00754313" w:rsidRDefault="0094124E" w:rsidP="00AB27D3">
      <w:pPr>
        <w:pStyle w:val="a3"/>
        <w:numPr>
          <w:ilvl w:val="0"/>
          <w:numId w:val="24"/>
        </w:numPr>
        <w:jc w:val="both"/>
        <w:rPr>
          <w:rFonts w:ascii="Times New Roman" w:hAnsi="Times New Roman"/>
          <w:sz w:val="28"/>
          <w:szCs w:val="28"/>
          <w:lang w:val="uk-UA"/>
        </w:rPr>
      </w:pPr>
      <w:r w:rsidRPr="00754313">
        <w:rPr>
          <w:rFonts w:ascii="Times New Roman" w:hAnsi="Times New Roman"/>
          <w:sz w:val="28"/>
          <w:szCs w:val="28"/>
          <w:lang w:val="uk-UA"/>
        </w:rPr>
        <w:t>на недоторканість;</w:t>
      </w:r>
    </w:p>
    <w:p w:rsidR="0094124E" w:rsidRPr="00754313" w:rsidRDefault="0094124E" w:rsidP="00AB27D3">
      <w:pPr>
        <w:pStyle w:val="a3"/>
        <w:numPr>
          <w:ilvl w:val="0"/>
          <w:numId w:val="24"/>
        </w:numPr>
        <w:jc w:val="both"/>
        <w:rPr>
          <w:rFonts w:ascii="Times New Roman" w:hAnsi="Times New Roman"/>
          <w:sz w:val="28"/>
          <w:szCs w:val="28"/>
          <w:lang w:val="uk-UA"/>
        </w:rPr>
      </w:pPr>
      <w:r w:rsidRPr="00754313">
        <w:rPr>
          <w:rFonts w:ascii="Times New Roman" w:hAnsi="Times New Roman"/>
          <w:sz w:val="28"/>
          <w:szCs w:val="28"/>
          <w:lang w:val="uk-UA"/>
        </w:rPr>
        <w:t>на недоторканість житла;</w:t>
      </w:r>
    </w:p>
    <w:p w:rsidR="0094124E" w:rsidRPr="00754313" w:rsidRDefault="0094124E" w:rsidP="00AB27D3">
      <w:pPr>
        <w:pStyle w:val="a3"/>
        <w:numPr>
          <w:ilvl w:val="0"/>
          <w:numId w:val="24"/>
        </w:numPr>
        <w:jc w:val="both"/>
        <w:rPr>
          <w:rFonts w:ascii="Times New Roman" w:hAnsi="Times New Roman"/>
          <w:sz w:val="28"/>
          <w:szCs w:val="28"/>
          <w:lang w:val="uk-UA"/>
        </w:rPr>
      </w:pPr>
      <w:r w:rsidRPr="00754313">
        <w:rPr>
          <w:rFonts w:ascii="Times New Roman" w:hAnsi="Times New Roman"/>
          <w:sz w:val="28"/>
          <w:szCs w:val="28"/>
          <w:lang w:val="uk-UA"/>
        </w:rPr>
        <w:t>на таємницю телефонних розмов та листування;</w:t>
      </w:r>
    </w:p>
    <w:p w:rsidR="0094124E" w:rsidRPr="00754313" w:rsidRDefault="0094124E" w:rsidP="00AB27D3">
      <w:pPr>
        <w:pStyle w:val="a3"/>
        <w:numPr>
          <w:ilvl w:val="0"/>
          <w:numId w:val="24"/>
        </w:numPr>
        <w:jc w:val="both"/>
        <w:rPr>
          <w:rFonts w:ascii="Times New Roman" w:hAnsi="Times New Roman"/>
          <w:sz w:val="28"/>
          <w:szCs w:val="28"/>
          <w:lang w:val="uk-UA"/>
        </w:rPr>
      </w:pPr>
      <w:r w:rsidRPr="00754313">
        <w:rPr>
          <w:rFonts w:ascii="Times New Roman" w:hAnsi="Times New Roman"/>
          <w:sz w:val="28"/>
          <w:szCs w:val="28"/>
          <w:lang w:val="uk-UA"/>
        </w:rPr>
        <w:t>на мирні збори;</w:t>
      </w:r>
    </w:p>
    <w:p w:rsidR="00492EEA" w:rsidRPr="002B32A5" w:rsidRDefault="0094124E" w:rsidP="00AB27D3">
      <w:pPr>
        <w:pStyle w:val="a3"/>
        <w:numPr>
          <w:ilvl w:val="0"/>
          <w:numId w:val="24"/>
        </w:numPr>
        <w:spacing w:after="160" w:line="259" w:lineRule="auto"/>
        <w:rPr>
          <w:rFonts w:ascii="Times New Roman" w:hAnsi="Times New Roman"/>
          <w:sz w:val="28"/>
          <w:szCs w:val="28"/>
          <w:lang w:val="uk-UA"/>
        </w:rPr>
      </w:pPr>
      <w:r w:rsidRPr="00754313">
        <w:rPr>
          <w:rFonts w:ascii="Times New Roman" w:hAnsi="Times New Roman"/>
          <w:sz w:val="28"/>
          <w:szCs w:val="28"/>
          <w:lang w:val="uk-UA"/>
        </w:rPr>
        <w:t>на безпеку, безпечне довкілля</w:t>
      </w:r>
      <w:r w:rsidR="002B32A5">
        <w:rPr>
          <w:rFonts w:ascii="Times New Roman" w:hAnsi="Times New Roman"/>
          <w:sz w:val="28"/>
          <w:szCs w:val="28"/>
          <w:lang w:val="uk-UA"/>
        </w:rPr>
        <w:t xml:space="preserve"> </w:t>
      </w:r>
      <w:r w:rsidR="002B32A5" w:rsidRPr="002B32A5">
        <w:rPr>
          <w:rFonts w:ascii="Times New Roman" w:hAnsi="Times New Roman"/>
          <w:sz w:val="28"/>
          <w:szCs w:val="28"/>
          <w:lang w:val="uk-UA"/>
        </w:rPr>
        <w:t xml:space="preserve"> </w:t>
      </w:r>
    </w:p>
    <w:p w:rsidR="0094124E" w:rsidRDefault="0094124E" w:rsidP="00492EEA">
      <w:pPr>
        <w:contextualSpacing/>
        <w:jc w:val="center"/>
        <w:rPr>
          <w:b/>
          <w:caps/>
          <w:sz w:val="28"/>
          <w:szCs w:val="28"/>
          <w:lang w:val="uk-UA"/>
        </w:rPr>
      </w:pPr>
    </w:p>
    <w:p w:rsidR="00FB3F26" w:rsidRPr="001D62C3" w:rsidRDefault="00FB3F26" w:rsidP="00FB3F26">
      <w:pPr>
        <w:pStyle w:val="11"/>
        <w:ind w:left="0" w:firstLine="0"/>
        <w:jc w:val="center"/>
        <w:rPr>
          <w:b/>
          <w:szCs w:val="28"/>
        </w:rPr>
      </w:pPr>
      <w:r w:rsidRPr="001D62C3">
        <w:rPr>
          <w:b/>
          <w:szCs w:val="28"/>
        </w:rPr>
        <w:object w:dxaOrig="1305" w:dyaOrig="615">
          <v:shape id="_x0000_i1030" type="#_x0000_t75" style="width:65.25pt;height:30.75pt" o:ole="" fillcolor="window">
            <v:imagedata r:id="rId8" o:title=""/>
          </v:shape>
          <o:OLEObject Type="Embed" ProgID="Word.Picture.8" ShapeID="_x0000_i1030" DrawAspect="Content" ObjectID="_1668840929" r:id="rId41"/>
        </w:object>
      </w:r>
      <w:r w:rsidRPr="001D62C3">
        <w:rPr>
          <w:b/>
          <w:szCs w:val="28"/>
        </w:rPr>
        <w:t>Задачі з теми</w:t>
      </w:r>
    </w:p>
    <w:p w:rsidR="00FB3F26" w:rsidRPr="001D62C3" w:rsidRDefault="00FB3F26" w:rsidP="00FB3F26">
      <w:pPr>
        <w:pStyle w:val="11"/>
        <w:ind w:left="0" w:firstLine="0"/>
        <w:jc w:val="center"/>
        <w:rPr>
          <w:b/>
          <w:szCs w:val="28"/>
        </w:rPr>
      </w:pPr>
    </w:p>
    <w:p w:rsidR="00FB3F26" w:rsidRPr="001D62C3" w:rsidRDefault="00FB3F26" w:rsidP="00FB3F26">
      <w:pPr>
        <w:pStyle w:val="11"/>
        <w:ind w:left="0" w:firstLine="0"/>
        <w:jc w:val="center"/>
        <w:rPr>
          <w:b/>
          <w:szCs w:val="28"/>
        </w:rPr>
      </w:pPr>
      <w:r w:rsidRPr="001D62C3">
        <w:rPr>
          <w:b/>
          <w:szCs w:val="28"/>
        </w:rPr>
        <w:t>Задача № 1</w:t>
      </w:r>
    </w:p>
    <w:p w:rsidR="00FB3F26" w:rsidRPr="00FB3F26" w:rsidRDefault="00FB3F26" w:rsidP="00FB3F26">
      <w:pPr>
        <w:ind w:firstLine="709"/>
        <w:contextualSpacing/>
        <w:jc w:val="both"/>
        <w:rPr>
          <w:caps/>
          <w:sz w:val="28"/>
          <w:szCs w:val="28"/>
          <w:lang w:val="uk-UA"/>
        </w:rPr>
      </w:pPr>
    </w:p>
    <w:p w:rsidR="00FB3F26" w:rsidRPr="00FB3F26" w:rsidRDefault="00FB3F26" w:rsidP="00FB3F26">
      <w:pPr>
        <w:pStyle w:val="af"/>
        <w:spacing w:before="0" w:beforeAutospacing="0" w:after="0" w:afterAutospacing="0"/>
        <w:ind w:firstLine="709"/>
        <w:contextualSpacing/>
        <w:jc w:val="both"/>
        <w:rPr>
          <w:color w:val="000000"/>
          <w:sz w:val="28"/>
          <w:szCs w:val="28"/>
        </w:rPr>
      </w:pPr>
      <w:r w:rsidRPr="00FB3F26">
        <w:rPr>
          <w:color w:val="000000"/>
          <w:sz w:val="28"/>
          <w:szCs w:val="28"/>
        </w:rPr>
        <w:t>ОСОБА_2 звернувся до суду з позовною заявою до Орловського психоневрологічного інтернату про скасування обмежень щодо свободи пересування.</w:t>
      </w:r>
    </w:p>
    <w:p w:rsidR="00FB3F26" w:rsidRPr="00FB3F26" w:rsidRDefault="00FB3F26" w:rsidP="00FB3F26">
      <w:pPr>
        <w:pStyle w:val="af"/>
        <w:spacing w:before="0" w:beforeAutospacing="0" w:after="0" w:afterAutospacing="0"/>
        <w:ind w:firstLine="709"/>
        <w:contextualSpacing/>
        <w:jc w:val="both"/>
        <w:rPr>
          <w:color w:val="000000"/>
          <w:sz w:val="28"/>
          <w:szCs w:val="28"/>
        </w:rPr>
      </w:pPr>
      <w:r w:rsidRPr="00FB3F26">
        <w:rPr>
          <w:color w:val="000000"/>
          <w:sz w:val="28"/>
          <w:szCs w:val="28"/>
        </w:rPr>
        <w:t>Позивач обґрунтовує свої вимоги тим, що директор Орловського психоневрологічного інтернату ОСОБА_3 обмежує його право на свободу пересування. В заяві зазначив, що він не перебуває на психіатричному лікуванні в примусовому порядку, почуває себе психічно добре, вважає, що його психічний стан значно покращився. На обґрунтування своїх позовних вимог, позивач посилається на ст. </w:t>
      </w:r>
      <w:hyperlink r:id="rId42" w:anchor="95" w:tgtFrame="_blank" w:tooltip="Про свободу пересування та вільний вибір місця проживання в Україні; нормативно-правовий акт № 1382-IV від 11.12.2003" w:history="1">
        <w:r w:rsidRPr="00FB3F26">
          <w:rPr>
            <w:rStyle w:val="af0"/>
            <w:sz w:val="28"/>
            <w:szCs w:val="28"/>
          </w:rPr>
          <w:t>3</w:t>
        </w:r>
      </w:hyperlink>
      <w:r w:rsidRPr="00FB3F26">
        <w:rPr>
          <w:color w:val="000000"/>
          <w:sz w:val="28"/>
          <w:szCs w:val="28"/>
        </w:rPr>
        <w:t>,</w:t>
      </w:r>
      <w:r>
        <w:rPr>
          <w:color w:val="000000"/>
          <w:sz w:val="28"/>
          <w:szCs w:val="28"/>
          <w:lang w:val="uk-UA"/>
        </w:rPr>
        <w:t xml:space="preserve"> </w:t>
      </w:r>
      <w:hyperlink r:id="rId43" w:anchor="104" w:tgtFrame="_blank" w:tooltip="Про свободу пересування та вільний вибір місця проживання в Україні; нормативно-правовий акт № 1382-IV від 11.12.2003" w:history="1">
        <w:r w:rsidRPr="00FB3F26">
          <w:rPr>
            <w:rStyle w:val="af0"/>
            <w:sz w:val="28"/>
            <w:szCs w:val="28"/>
          </w:rPr>
          <w:t xml:space="preserve">12 ЗУ </w:t>
        </w:r>
        <w:r>
          <w:rPr>
            <w:rStyle w:val="af0"/>
            <w:sz w:val="28"/>
            <w:szCs w:val="28"/>
            <w:lang w:val="uk-UA"/>
          </w:rPr>
          <w:t>«</w:t>
        </w:r>
        <w:r w:rsidRPr="00FB3F26">
          <w:rPr>
            <w:rStyle w:val="af0"/>
            <w:sz w:val="28"/>
            <w:szCs w:val="28"/>
          </w:rPr>
          <w:t>Про свободу пересування та вільний вибір місця проживання</w:t>
        </w:r>
        <w:r>
          <w:rPr>
            <w:rStyle w:val="af0"/>
            <w:sz w:val="28"/>
            <w:szCs w:val="28"/>
            <w:lang w:val="uk-UA"/>
          </w:rPr>
          <w:t>»</w:t>
        </w:r>
      </w:hyperlink>
      <w:r w:rsidRPr="00FB3F26">
        <w:rPr>
          <w:color w:val="000000"/>
          <w:sz w:val="28"/>
          <w:szCs w:val="28"/>
        </w:rPr>
        <w:t>, згідно з яким право на свободу пересування поширюється на всю територію України, обмеження цього права поширюється на осіб, які за рішенням суду отримують психіатричну допомогу в примусовому порядку. Позивач посилається на</w:t>
      </w:r>
      <w:r>
        <w:rPr>
          <w:color w:val="000000"/>
          <w:sz w:val="28"/>
          <w:szCs w:val="28"/>
          <w:lang w:val="uk-UA"/>
        </w:rPr>
        <w:t xml:space="preserve"> </w:t>
      </w:r>
      <w:hyperlink r:id="rId44" w:anchor="290" w:tgtFrame="_blank" w:tooltip="Про судовий збір; нормативно-правовий акт № 3674-VI від 08.07.2011" w:history="1">
        <w:r w:rsidRPr="00FB3F26">
          <w:rPr>
            <w:rStyle w:val="af0"/>
            <w:sz w:val="28"/>
            <w:szCs w:val="28"/>
          </w:rPr>
          <w:t>ст.</w:t>
        </w:r>
        <w:r>
          <w:rPr>
            <w:rStyle w:val="af0"/>
            <w:sz w:val="28"/>
            <w:szCs w:val="28"/>
            <w:lang w:val="uk-UA"/>
          </w:rPr>
          <w:t xml:space="preserve"> </w:t>
        </w:r>
        <w:r w:rsidRPr="00FB3F26">
          <w:rPr>
            <w:rStyle w:val="af0"/>
            <w:sz w:val="28"/>
            <w:szCs w:val="28"/>
          </w:rPr>
          <w:t xml:space="preserve">5 ЗУ </w:t>
        </w:r>
        <w:r>
          <w:rPr>
            <w:rStyle w:val="af0"/>
            <w:sz w:val="28"/>
            <w:szCs w:val="28"/>
            <w:lang w:val="uk-UA"/>
          </w:rPr>
          <w:t>«</w:t>
        </w:r>
        <w:r w:rsidRPr="00FB3F26">
          <w:rPr>
            <w:rStyle w:val="af0"/>
            <w:sz w:val="28"/>
            <w:szCs w:val="28"/>
          </w:rPr>
          <w:t>Про судовий збір</w:t>
        </w:r>
        <w:r>
          <w:rPr>
            <w:rStyle w:val="af0"/>
            <w:sz w:val="28"/>
            <w:szCs w:val="28"/>
            <w:lang w:val="uk-UA"/>
          </w:rPr>
          <w:t>»</w:t>
        </w:r>
      </w:hyperlink>
      <w:r>
        <w:rPr>
          <w:color w:val="000000"/>
          <w:sz w:val="28"/>
          <w:szCs w:val="28"/>
          <w:lang w:val="uk-UA"/>
        </w:rPr>
        <w:t xml:space="preserve"> </w:t>
      </w:r>
      <w:r w:rsidRPr="00FB3F26">
        <w:rPr>
          <w:color w:val="000000"/>
          <w:sz w:val="28"/>
          <w:szCs w:val="28"/>
        </w:rPr>
        <w:t>як на підставу звільнення його від сплати судового збору, оскільки він є інвалідом II групи.</w:t>
      </w:r>
    </w:p>
    <w:p w:rsidR="00FB3F26" w:rsidRPr="00FB3F26" w:rsidRDefault="00FB3F26" w:rsidP="00FB3F26">
      <w:pPr>
        <w:pStyle w:val="af"/>
        <w:spacing w:before="0" w:beforeAutospacing="0" w:after="0" w:afterAutospacing="0"/>
        <w:ind w:firstLine="709"/>
        <w:contextualSpacing/>
        <w:jc w:val="both"/>
        <w:rPr>
          <w:color w:val="000000"/>
          <w:sz w:val="28"/>
          <w:szCs w:val="28"/>
        </w:rPr>
      </w:pPr>
      <w:r w:rsidRPr="00FB3F26">
        <w:rPr>
          <w:color w:val="000000"/>
          <w:sz w:val="28"/>
          <w:szCs w:val="28"/>
        </w:rPr>
        <w:t>Тому позивач просить, звільнити його від судових витрат та припинити дії адміністрації інтернату якими порушується його право на свободу пересування.</w:t>
      </w:r>
    </w:p>
    <w:p w:rsidR="00FB3F26" w:rsidRPr="00FB3F26" w:rsidRDefault="00FB3F26" w:rsidP="00FB3F26">
      <w:pPr>
        <w:pStyle w:val="af"/>
        <w:spacing w:before="0" w:beforeAutospacing="0" w:after="0" w:afterAutospacing="0"/>
        <w:ind w:firstLine="709"/>
        <w:contextualSpacing/>
        <w:jc w:val="both"/>
        <w:rPr>
          <w:color w:val="000000"/>
          <w:sz w:val="28"/>
          <w:szCs w:val="28"/>
        </w:rPr>
      </w:pPr>
      <w:r w:rsidRPr="00FB3F26">
        <w:rPr>
          <w:color w:val="000000"/>
          <w:sz w:val="28"/>
          <w:szCs w:val="28"/>
        </w:rPr>
        <w:t>У судовому засіданні ОСОБА_2 підтримав свої позовні вимоги у повному обсязі та пояснив, що директор Орловського психоневрологічного інтернату ОСОБА_3 - є його піклувальником, так як він є частково недієздатний. Він мешкає в даному інтернаті. В м. Запоріжжя мешкає його мати та родичі, до яких він бажає поїхати в гості, але ОСОБА_3 його не відпускає, чим порушує його право на пересування, тому він просить припинити дії директора інтернату, якими порушується його право на свободу пересування.</w:t>
      </w:r>
    </w:p>
    <w:p w:rsidR="00FB3F26" w:rsidRDefault="00FB3F26" w:rsidP="00FB3F26">
      <w:pPr>
        <w:pStyle w:val="af"/>
        <w:spacing w:before="0" w:beforeAutospacing="0" w:after="0" w:afterAutospacing="0"/>
        <w:ind w:firstLine="709"/>
        <w:contextualSpacing/>
        <w:jc w:val="both"/>
        <w:rPr>
          <w:color w:val="000000"/>
          <w:sz w:val="28"/>
          <w:szCs w:val="28"/>
        </w:rPr>
      </w:pPr>
      <w:r w:rsidRPr="00FB3F26">
        <w:rPr>
          <w:color w:val="000000"/>
          <w:sz w:val="28"/>
          <w:szCs w:val="28"/>
        </w:rPr>
        <w:lastRenderedPageBreak/>
        <w:t>Його мати, чи родичі</w:t>
      </w:r>
      <w:r>
        <w:rPr>
          <w:color w:val="000000"/>
          <w:sz w:val="28"/>
          <w:szCs w:val="28"/>
          <w:lang w:val="uk-UA"/>
        </w:rPr>
        <w:t xml:space="preserve"> </w:t>
      </w:r>
      <w:r w:rsidRPr="00FB3F26">
        <w:rPr>
          <w:color w:val="000000"/>
          <w:sz w:val="28"/>
          <w:szCs w:val="28"/>
        </w:rPr>
        <w:t>не приїжджають до нього, писати заяву про те що вони</w:t>
      </w:r>
      <w:r>
        <w:rPr>
          <w:color w:val="000000"/>
          <w:sz w:val="28"/>
          <w:szCs w:val="28"/>
          <w:lang w:val="uk-UA"/>
        </w:rPr>
        <w:t xml:space="preserve"> </w:t>
      </w:r>
      <w:r w:rsidRPr="00FB3F26">
        <w:rPr>
          <w:color w:val="000000"/>
          <w:sz w:val="28"/>
          <w:szCs w:val="28"/>
        </w:rPr>
        <w:t>його будуть доглядати не писали. Він не бажає проходити медичне обстеження для отримання висновку лікаря.</w:t>
      </w:r>
    </w:p>
    <w:p w:rsidR="00FB3F26" w:rsidRDefault="00FB3F26" w:rsidP="00FB3F26">
      <w:pPr>
        <w:pStyle w:val="af"/>
        <w:spacing w:before="0" w:beforeAutospacing="0" w:after="0" w:afterAutospacing="0"/>
        <w:ind w:firstLine="709"/>
        <w:contextualSpacing/>
        <w:jc w:val="both"/>
        <w:rPr>
          <w:color w:val="000000"/>
          <w:sz w:val="28"/>
          <w:szCs w:val="28"/>
        </w:rPr>
      </w:pPr>
      <w:r w:rsidRPr="00FB3F26">
        <w:rPr>
          <w:color w:val="000000"/>
          <w:sz w:val="28"/>
          <w:szCs w:val="28"/>
        </w:rPr>
        <w:t xml:space="preserve">Він звертався до Уповноваженого ВРУ з прав людини, та йому відповіли, що Типове положення, згідно якого діє Положення комунальної установи </w:t>
      </w:r>
      <w:r>
        <w:rPr>
          <w:color w:val="000000"/>
          <w:sz w:val="28"/>
          <w:szCs w:val="28"/>
          <w:lang w:val="uk-UA"/>
        </w:rPr>
        <w:t>«</w:t>
      </w:r>
      <w:r w:rsidRPr="00FB3F26">
        <w:rPr>
          <w:color w:val="000000"/>
          <w:sz w:val="28"/>
          <w:szCs w:val="28"/>
        </w:rPr>
        <w:t>Орловський психоневрологічний інтернат</w:t>
      </w:r>
      <w:r>
        <w:rPr>
          <w:color w:val="000000"/>
          <w:sz w:val="28"/>
          <w:szCs w:val="28"/>
          <w:lang w:val="uk-UA"/>
        </w:rPr>
        <w:t xml:space="preserve">» </w:t>
      </w:r>
      <w:r w:rsidRPr="00FB3F26">
        <w:rPr>
          <w:color w:val="000000"/>
          <w:sz w:val="28"/>
          <w:szCs w:val="28"/>
        </w:rPr>
        <w:t>є дискримінаційне,</w:t>
      </w:r>
      <w:r>
        <w:rPr>
          <w:color w:val="000000"/>
          <w:sz w:val="28"/>
          <w:szCs w:val="28"/>
          <w:lang w:val="uk-UA"/>
        </w:rPr>
        <w:t xml:space="preserve"> с</w:t>
      </w:r>
      <w:r w:rsidRPr="00FB3F26">
        <w:rPr>
          <w:color w:val="000000"/>
          <w:sz w:val="28"/>
          <w:szCs w:val="28"/>
        </w:rPr>
        <w:t>уперечить</w:t>
      </w:r>
      <w:r>
        <w:rPr>
          <w:color w:val="000000"/>
          <w:sz w:val="28"/>
          <w:szCs w:val="28"/>
          <w:lang w:val="uk-UA"/>
        </w:rPr>
        <w:t xml:space="preserve"> </w:t>
      </w:r>
      <w:hyperlink r:id="rId45" w:tgtFrame="_blank" w:tooltip="КОНСТИТУЦІЯ УКРАЇНИ; нормативно-правовий акт № 254к/96-ВР від 28.06.1996" w:history="1">
        <w:r w:rsidRPr="00FB3F26">
          <w:rPr>
            <w:rStyle w:val="af0"/>
            <w:sz w:val="28"/>
            <w:szCs w:val="28"/>
          </w:rPr>
          <w:t>Конституції України</w:t>
        </w:r>
      </w:hyperlink>
      <w:r>
        <w:rPr>
          <w:color w:val="000000"/>
          <w:sz w:val="28"/>
          <w:szCs w:val="28"/>
          <w:lang w:val="uk-UA"/>
        </w:rPr>
        <w:t xml:space="preserve"> </w:t>
      </w:r>
      <w:r w:rsidRPr="00FB3F26">
        <w:rPr>
          <w:color w:val="000000"/>
          <w:sz w:val="28"/>
          <w:szCs w:val="28"/>
        </w:rPr>
        <w:t>та не має юридичної сили.</w:t>
      </w:r>
    </w:p>
    <w:p w:rsidR="00FB3F26" w:rsidRPr="00FB3F26" w:rsidRDefault="00FB3F26" w:rsidP="00FB3F26">
      <w:pPr>
        <w:ind w:firstLine="709"/>
        <w:contextualSpacing/>
        <w:jc w:val="both"/>
        <w:rPr>
          <w:sz w:val="28"/>
          <w:szCs w:val="28"/>
          <w:lang w:val="uk-UA"/>
        </w:rPr>
      </w:pPr>
      <w:r w:rsidRPr="00FB3F26">
        <w:rPr>
          <w:sz w:val="28"/>
          <w:szCs w:val="28"/>
          <w:lang w:val="uk-UA"/>
        </w:rPr>
        <w:t>Яким має бути судове рішення?</w:t>
      </w:r>
    </w:p>
    <w:p w:rsidR="00FB3F26" w:rsidRPr="00FB3F26" w:rsidRDefault="00684E70" w:rsidP="00FB3F26">
      <w:pPr>
        <w:ind w:firstLine="709"/>
        <w:contextualSpacing/>
        <w:jc w:val="both"/>
        <w:rPr>
          <w:sz w:val="28"/>
          <w:szCs w:val="28"/>
          <w:lang w:val="uk-UA"/>
        </w:rPr>
      </w:pPr>
      <w:r>
        <w:rPr>
          <w:sz w:val="28"/>
          <w:szCs w:val="28"/>
          <w:lang w:val="uk-UA"/>
        </w:rPr>
        <w:t>В</w:t>
      </w:r>
      <w:r w:rsidR="00FB3F26" w:rsidRPr="00FB3F26">
        <w:rPr>
          <w:sz w:val="28"/>
          <w:szCs w:val="28"/>
          <w:lang w:val="uk-UA"/>
        </w:rPr>
        <w:t>ідповідь обгрунтуйте.</w:t>
      </w:r>
    </w:p>
    <w:p w:rsidR="00FB3F26" w:rsidRDefault="00FB3F26" w:rsidP="00FB3F26">
      <w:pPr>
        <w:ind w:firstLine="709"/>
        <w:contextualSpacing/>
        <w:jc w:val="both"/>
        <w:rPr>
          <w:sz w:val="28"/>
          <w:szCs w:val="28"/>
          <w:lang w:val="uk-UA"/>
        </w:rPr>
      </w:pPr>
    </w:p>
    <w:p w:rsidR="00684E70" w:rsidRPr="001D62C3" w:rsidRDefault="00684E70" w:rsidP="00684E70">
      <w:pPr>
        <w:pStyle w:val="11"/>
        <w:ind w:left="0" w:firstLine="0"/>
        <w:jc w:val="center"/>
        <w:rPr>
          <w:b/>
          <w:szCs w:val="28"/>
        </w:rPr>
      </w:pPr>
      <w:r w:rsidRPr="001D62C3">
        <w:rPr>
          <w:b/>
          <w:szCs w:val="28"/>
        </w:rPr>
        <w:t xml:space="preserve">Задача № </w:t>
      </w:r>
      <w:r>
        <w:rPr>
          <w:b/>
          <w:szCs w:val="28"/>
        </w:rPr>
        <w:t>2</w:t>
      </w:r>
    </w:p>
    <w:p w:rsidR="00B048EA" w:rsidRPr="00190635" w:rsidRDefault="00B048EA"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Позивач звернулася до суду з позовом яким просить:</w:t>
      </w:r>
    </w:p>
    <w:p w:rsidR="00B048EA" w:rsidRPr="00190635" w:rsidRDefault="00B048EA"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1.Визнати протиправним та скасувати наказ Товариства з обмеженою відповідальністю «Смартлото» (ЄДРПОУ 38789093) № 1-К від 20.10.2016 року, поновивши ОСОБА_1, ІНФОРМАЦІЯ_1, РНОКПП № НОМЕР_1 на посаді менеджера (управителя) з адміністративної діяльності з 21.10.2016 року.</w:t>
      </w:r>
    </w:p>
    <w:p w:rsidR="00B048EA" w:rsidRPr="00190635" w:rsidRDefault="00B048EA"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2.Зобов'язати Товариство з обмеженою відповідальністю «Смартлото» (ЄДРПОУ 38789093) нарахувати та виплатити ОСОБА_1, ІНФОРМАЦІЯ_1, РНОКПП № НОМЕР_1 виплату допомоги по вагітності та пологах в порядку, передбаченому законодавством України.</w:t>
      </w:r>
    </w:p>
    <w:p w:rsidR="00B048EA" w:rsidRPr="00190635" w:rsidRDefault="00B048EA"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3. Допустити негайне виконання рішення суду в частині поновлення на роботі.</w:t>
      </w:r>
    </w:p>
    <w:p w:rsidR="00B048EA" w:rsidRPr="00190635" w:rsidRDefault="00B048EA"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4.Стягнути з Товариства з обмеженою відповідальністю «Смартлото» (ЄДРПОУ 38789093) на користь ОСОБА_1, ІНФОРМАЦІЯ_1, РНОКПП № НОМЕР_1, судовий збір в сумі 640 грн.</w:t>
      </w:r>
    </w:p>
    <w:p w:rsidR="00B048EA" w:rsidRPr="00190635" w:rsidRDefault="00B048EA"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Позов обгрунотовує наступним.</w:t>
      </w:r>
    </w:p>
    <w:p w:rsidR="00B048EA" w:rsidRPr="00190635" w:rsidRDefault="00B048EA"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02.10.2013 року позивач була прийнята на роботу на посаду менеджера (управителя) з адміністративної діяльності до Товариства з обмеженою відповідальністю «Смартлото», що підтверджується копією трудової книжки. При прийомі на роботу позивачу було встановлено посадовий оклад на рівні мінімальної заробітної плати, встановленою </w:t>
      </w:r>
      <w:hyperlink r:id="rId46" w:tgtFrame="_blank" w:tooltip="Про Державний бюджет України на 2013 рік; нормативно-правовий акт № 5515-VI від 06.12.2012" w:history="1">
        <w:r w:rsidRPr="00190635">
          <w:rPr>
            <w:rStyle w:val="af0"/>
            <w:sz w:val="28"/>
            <w:szCs w:val="28"/>
          </w:rPr>
          <w:t>Законом України «Про Державний бюджет України на 2013 рік»</w:t>
        </w:r>
      </w:hyperlink>
      <w:r w:rsidRPr="00190635">
        <w:rPr>
          <w:color w:val="000000"/>
          <w:sz w:val="28"/>
          <w:szCs w:val="28"/>
        </w:rPr>
        <w:t>.</w:t>
      </w:r>
    </w:p>
    <w:p w:rsidR="00B048EA" w:rsidRPr="00190635" w:rsidRDefault="00B048EA"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З 27.01.2014 року по 02.06.2014 року позивач перебувала на лікарняному по вагітності та ( пологах, що підтверджується копією листка непрацездатності серії АГВ № 258162, виданого КУ «Міська лікарня № 7») копію якого позивач додала до своєї первинної позовної заяви.</w:t>
      </w:r>
    </w:p>
    <w:p w:rsidR="00B048EA" w:rsidRPr="00190635" w:rsidRDefault="00B048EA"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ІНФОРМАЦІЯ_2 року позивач народила дитину ОСОБА_2, що підтверджується копією свідоцтва про народження серії НОМЕР_3, виданого Орджонікідзевським відділом ДРАЦС 29.04.2014 року.</w:t>
      </w:r>
    </w:p>
    <w:p w:rsidR="00B048EA" w:rsidRPr="00190635" w:rsidRDefault="00B048EA"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18.12.2015 року після укладення шлюбу з ОСОБА_3 позивач змінила прізвище «ОСОБА_1» на «ОСОБА_1», що підтверджується копію свідоцтва про шлюб серії НОМЕР_2, яку позивач також додала до своєї первинної позовної заяви.</w:t>
      </w:r>
    </w:p>
    <w:p w:rsidR="00B048EA" w:rsidRPr="00190635" w:rsidRDefault="00B048EA"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lastRenderedPageBreak/>
        <w:t>З 02 червня 2014 року по 19 квітня 2017 року позивач перебуває у відпустці по догляду за дитиною ОСОБА_4 до досягнення ним трирічного віку, що підтверджується копією довідки № 11800 від 20.12.2016 року, виданою УПСЗН по Комунарському району Запорізької міської ради.</w:t>
      </w:r>
    </w:p>
    <w:p w:rsidR="00B048EA" w:rsidRPr="00190635" w:rsidRDefault="00B048EA"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На даний час позивач знову вагітна іншою дитиною, що підтверджується копією довідки № 159 від 05.12.2016 року, виданою КУ «Міська лікарня № 7».</w:t>
      </w:r>
    </w:p>
    <w:p w:rsidR="00B048EA" w:rsidRPr="00190635" w:rsidRDefault="00B048EA"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У жовтні 2016 року у телефонному режимі позивач звернулася до керівництва ТОВ «Смартлото» з проханням надати позивачу копію трудової книжки, посвідченої належним чином, для оформлення лікарняного листа по вагітності та пологах, оскільки перебуває на обліку у КУ «Міська лікарня № 7» з 08.07.2016 року. Але, на позивачу адресу кур'єрською службою «Нова пошта», надійшла позивача трудова книжка в оригіналі з записом від 21.10.2016 року про звільнення позивача за власним бажанням по догляду за дитиною до досягнення нею 14-річного віку згідно </w:t>
      </w:r>
      <w:hyperlink r:id="rId47" w:anchor="202" w:tgtFrame="_blank" w:tooltip="Кодекс законів про працю України" w:history="1">
        <w:r w:rsidRPr="00190635">
          <w:rPr>
            <w:rStyle w:val="af0"/>
            <w:sz w:val="28"/>
            <w:szCs w:val="28"/>
          </w:rPr>
          <w:t>ст. 38 КЗпП України</w:t>
        </w:r>
      </w:hyperlink>
      <w:r w:rsidRPr="00190635">
        <w:rPr>
          <w:color w:val="000000"/>
          <w:sz w:val="28"/>
          <w:szCs w:val="28"/>
        </w:rPr>
        <w:t> на підставі наказу № 1-К від 20.10.2016 року.</w:t>
      </w:r>
    </w:p>
    <w:p w:rsidR="00B048EA" w:rsidRPr="00190635" w:rsidRDefault="00B048EA"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Будь-яких письмових заяв на адресу ТОВ «Смартлото» щодо звільнення позивач не писала та не ставила питання у телефонній розмові. Після отримання трудової книжки позивач зателефонувала до адміністрації ТОВ «Смартлото» з питанням, як позивача могли звільнити, враховуючи те, що позивач перебуває у декретній відпустці та не виявила особистого бажання звільнятися.</w:t>
      </w:r>
    </w:p>
    <w:p w:rsidR="00684E70" w:rsidRPr="00190635" w:rsidRDefault="00B048EA" w:rsidP="00190635">
      <w:pPr>
        <w:ind w:firstLine="709"/>
        <w:contextualSpacing/>
        <w:jc w:val="both"/>
        <w:rPr>
          <w:sz w:val="28"/>
          <w:szCs w:val="28"/>
          <w:lang w:val="uk-UA"/>
        </w:rPr>
      </w:pPr>
      <w:r w:rsidRPr="00190635">
        <w:rPr>
          <w:sz w:val="28"/>
          <w:szCs w:val="28"/>
          <w:lang w:val="uk-UA"/>
        </w:rPr>
        <w:t>Вирішіть справу. Відповідь обгрунтуйте.</w:t>
      </w:r>
    </w:p>
    <w:p w:rsidR="00B048EA" w:rsidRDefault="00B048EA" w:rsidP="00B048EA">
      <w:pPr>
        <w:pStyle w:val="11"/>
        <w:ind w:left="0" w:firstLine="0"/>
        <w:jc w:val="center"/>
        <w:rPr>
          <w:b/>
          <w:szCs w:val="28"/>
        </w:rPr>
      </w:pPr>
    </w:p>
    <w:p w:rsidR="00B048EA" w:rsidRDefault="00B048EA" w:rsidP="00B048EA">
      <w:pPr>
        <w:pStyle w:val="11"/>
        <w:ind w:left="0" w:firstLine="0"/>
        <w:jc w:val="center"/>
        <w:rPr>
          <w:b/>
          <w:szCs w:val="28"/>
        </w:rPr>
      </w:pPr>
      <w:r w:rsidRPr="001D62C3">
        <w:rPr>
          <w:b/>
          <w:szCs w:val="28"/>
        </w:rPr>
        <w:t xml:space="preserve">Задача № </w:t>
      </w:r>
      <w:r>
        <w:rPr>
          <w:b/>
          <w:szCs w:val="28"/>
        </w:rPr>
        <w:t>3</w:t>
      </w:r>
    </w:p>
    <w:p w:rsidR="00B048EA" w:rsidRDefault="00B048EA" w:rsidP="00B048EA">
      <w:pPr>
        <w:pStyle w:val="11"/>
        <w:ind w:left="0" w:firstLine="0"/>
        <w:jc w:val="center"/>
        <w:rPr>
          <w:b/>
          <w:szCs w:val="28"/>
        </w:rPr>
      </w:pPr>
    </w:p>
    <w:p w:rsidR="00B048EA" w:rsidRPr="00190635" w:rsidRDefault="00B048EA" w:rsidP="00190635">
      <w:pPr>
        <w:pStyle w:val="af"/>
        <w:spacing w:before="0" w:beforeAutospacing="0" w:after="0" w:afterAutospacing="0"/>
        <w:ind w:firstLine="709"/>
        <w:contextualSpacing/>
        <w:jc w:val="both"/>
        <w:rPr>
          <w:color w:val="000000"/>
          <w:sz w:val="28"/>
          <w:szCs w:val="28"/>
        </w:rPr>
      </w:pPr>
      <w:r w:rsidRPr="00190635">
        <w:rPr>
          <w:bCs/>
          <w:color w:val="000000"/>
          <w:sz w:val="28"/>
          <w:szCs w:val="28"/>
        </w:rPr>
        <w:t>У грудні 2010 року </w:t>
      </w:r>
      <w:r w:rsidRPr="00190635">
        <w:rPr>
          <w:color w:val="000000"/>
          <w:sz w:val="28"/>
          <w:szCs w:val="28"/>
        </w:rPr>
        <w:t>ЖБК «Комунаровець-13»</w:t>
      </w:r>
      <w:r w:rsidR="00190635">
        <w:rPr>
          <w:color w:val="000000"/>
          <w:sz w:val="28"/>
          <w:szCs w:val="28"/>
          <w:lang w:val="uk-UA"/>
        </w:rPr>
        <w:t xml:space="preserve"> </w:t>
      </w:r>
      <w:r w:rsidRPr="00190635">
        <w:rPr>
          <w:bCs/>
          <w:color w:val="000000"/>
          <w:sz w:val="28"/>
          <w:szCs w:val="28"/>
        </w:rPr>
        <w:t>звернулося до суду із вищевказаним позовом, в обґрунтування якого зазначало, що відповідачами ОСОБА_3 та ОСОБА_4 після придбання квартири самовільно переобладнано та переплановано житлове приміщення, у тому числі останні змінили конструкцію несущої стіни з відкритим виходом на балкон, додатково встановивши опалювальну батарею, збільшуючи опалювальну та обслуговуючу площу квартири. На підтвердження правової позиції </w:t>
      </w:r>
      <w:r w:rsidRPr="00190635">
        <w:rPr>
          <w:color w:val="000000"/>
          <w:sz w:val="28"/>
          <w:szCs w:val="28"/>
        </w:rPr>
        <w:t>ЖБК «Комунаровець-13» надані акт обстеження квартири </w:t>
      </w:r>
      <w:r w:rsidRPr="00190635">
        <w:rPr>
          <w:bCs/>
          <w:color w:val="000000"/>
          <w:sz w:val="28"/>
          <w:szCs w:val="28"/>
        </w:rPr>
        <w:t>АДРЕСА_1 від 04.12.2003 року, копія технічного паспорту вказаної квартири від 28.03.2003 року, довідка про місце мешкання відповідачів та склад сімї, договір про участь у спільних витратах на утримання будинку та прибудинкової території.</w:t>
      </w:r>
    </w:p>
    <w:p w:rsidR="00B048EA" w:rsidRPr="00190635" w:rsidRDefault="00B048EA" w:rsidP="00190635">
      <w:pPr>
        <w:pStyle w:val="af"/>
        <w:spacing w:before="0" w:beforeAutospacing="0" w:after="0" w:afterAutospacing="0"/>
        <w:ind w:firstLine="709"/>
        <w:contextualSpacing/>
        <w:jc w:val="both"/>
        <w:rPr>
          <w:color w:val="000000"/>
          <w:sz w:val="28"/>
          <w:szCs w:val="28"/>
        </w:rPr>
      </w:pPr>
      <w:r w:rsidRPr="00190635">
        <w:rPr>
          <w:bCs/>
          <w:color w:val="000000"/>
          <w:sz w:val="28"/>
          <w:szCs w:val="28"/>
        </w:rPr>
        <w:t>Тому позивач просив суд, зобовязати відповідачів до виконання узаконення перепланування та переобладнання квартири АДРЕСА_1 після її самовільної реконструкції з наданням технічної документації.</w:t>
      </w:r>
    </w:p>
    <w:p w:rsidR="00B048EA" w:rsidRPr="00190635" w:rsidRDefault="00B048EA"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Рішенням Комунарського районного суду м. Запоріжжя від 28 вересня 2011 р</w:t>
      </w:r>
      <w:r w:rsidRPr="00190635">
        <w:rPr>
          <w:bCs/>
          <w:color w:val="000000"/>
          <w:sz w:val="28"/>
          <w:szCs w:val="28"/>
        </w:rPr>
        <w:t>оку позов у зв</w:t>
      </w:r>
      <w:r w:rsidR="00190635">
        <w:rPr>
          <w:bCs/>
          <w:color w:val="000000"/>
          <w:sz w:val="28"/>
          <w:szCs w:val="28"/>
          <w:lang w:val="uk-UA"/>
        </w:rPr>
        <w:t>’</w:t>
      </w:r>
      <w:r w:rsidRPr="00190635">
        <w:rPr>
          <w:bCs/>
          <w:color w:val="000000"/>
          <w:sz w:val="28"/>
          <w:szCs w:val="28"/>
        </w:rPr>
        <w:t>язку з його недоведеностю залишено без задоволення.</w:t>
      </w:r>
    </w:p>
    <w:p w:rsidR="00B048EA" w:rsidRPr="00190635" w:rsidRDefault="00B048EA"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ЖБК «Комунаровець-13»</w:t>
      </w:r>
      <w:r w:rsidR="00190635">
        <w:rPr>
          <w:color w:val="000000"/>
          <w:sz w:val="28"/>
          <w:szCs w:val="28"/>
          <w:lang w:val="uk-UA"/>
        </w:rPr>
        <w:t xml:space="preserve"> </w:t>
      </w:r>
      <w:r w:rsidRPr="00190635">
        <w:rPr>
          <w:bCs/>
          <w:color w:val="000000"/>
          <w:sz w:val="28"/>
          <w:szCs w:val="28"/>
        </w:rPr>
        <w:t>подало апеляційну скаргу, в якій, посилаючись на порушення норм матеріального та процесуального права, просить рішення районного суду скасувати та постановити нове, яким задовольнити позовні вимоги.</w:t>
      </w:r>
    </w:p>
    <w:p w:rsidR="00B048EA" w:rsidRPr="00190635" w:rsidRDefault="00B048EA" w:rsidP="00190635">
      <w:pPr>
        <w:ind w:firstLine="709"/>
        <w:contextualSpacing/>
        <w:jc w:val="both"/>
        <w:rPr>
          <w:sz w:val="28"/>
          <w:szCs w:val="28"/>
          <w:lang w:val="uk-UA"/>
        </w:rPr>
      </w:pPr>
      <w:r w:rsidRPr="00190635">
        <w:rPr>
          <w:sz w:val="28"/>
          <w:szCs w:val="28"/>
          <w:lang w:val="uk-UA"/>
        </w:rPr>
        <w:lastRenderedPageBreak/>
        <w:t>Вирішіть справу. Відповідь обгрунтуйте.</w:t>
      </w:r>
    </w:p>
    <w:p w:rsidR="00B048EA" w:rsidRDefault="00B048EA" w:rsidP="00B048EA">
      <w:pPr>
        <w:pStyle w:val="11"/>
        <w:ind w:left="0" w:firstLine="709"/>
        <w:rPr>
          <w:szCs w:val="28"/>
          <w:lang w:val="ru-RU"/>
        </w:rPr>
      </w:pPr>
    </w:p>
    <w:p w:rsidR="00B048EA" w:rsidRDefault="00B048EA" w:rsidP="00B048EA">
      <w:pPr>
        <w:pStyle w:val="11"/>
        <w:ind w:left="0" w:firstLine="0"/>
        <w:jc w:val="center"/>
        <w:rPr>
          <w:b/>
          <w:szCs w:val="28"/>
        </w:rPr>
      </w:pPr>
      <w:r w:rsidRPr="001D62C3">
        <w:rPr>
          <w:b/>
          <w:szCs w:val="28"/>
        </w:rPr>
        <w:t xml:space="preserve">Задача № </w:t>
      </w:r>
      <w:r>
        <w:rPr>
          <w:b/>
          <w:szCs w:val="28"/>
        </w:rPr>
        <w:t>4</w:t>
      </w:r>
    </w:p>
    <w:p w:rsidR="00B048EA" w:rsidRDefault="00B048EA" w:rsidP="00B048EA">
      <w:pPr>
        <w:pStyle w:val="11"/>
        <w:ind w:left="0" w:firstLine="709"/>
        <w:rPr>
          <w:szCs w:val="28"/>
          <w:lang w:val="ru-RU"/>
        </w:rPr>
      </w:pPr>
    </w:p>
    <w:p w:rsidR="00B048EA" w:rsidRDefault="00B048EA" w:rsidP="00190635">
      <w:pPr>
        <w:pStyle w:val="af"/>
        <w:spacing w:before="0" w:beforeAutospacing="0" w:after="0" w:afterAutospacing="0"/>
        <w:ind w:firstLine="709"/>
        <w:contextualSpacing/>
        <w:jc w:val="both"/>
        <w:rPr>
          <w:color w:val="000000"/>
          <w:sz w:val="27"/>
          <w:szCs w:val="27"/>
        </w:rPr>
      </w:pPr>
      <w:r>
        <w:rPr>
          <w:color w:val="000000"/>
          <w:sz w:val="27"/>
          <w:szCs w:val="27"/>
        </w:rPr>
        <w:t>ПАТ «Запоріжгаз» звернулось з позовом  до суду  до ОСОБА_1 про усунення перешкод у безпечній експлуатації газопроводу.</w:t>
      </w:r>
    </w:p>
    <w:p w:rsidR="00B048EA" w:rsidRDefault="00B048EA" w:rsidP="00190635">
      <w:pPr>
        <w:pStyle w:val="af"/>
        <w:spacing w:before="0" w:beforeAutospacing="0" w:after="0" w:afterAutospacing="0"/>
        <w:ind w:firstLine="709"/>
        <w:contextualSpacing/>
        <w:jc w:val="both"/>
        <w:rPr>
          <w:color w:val="000000"/>
          <w:sz w:val="27"/>
          <w:szCs w:val="27"/>
        </w:rPr>
      </w:pPr>
      <w:r>
        <w:rPr>
          <w:color w:val="000000"/>
          <w:sz w:val="27"/>
          <w:szCs w:val="27"/>
        </w:rPr>
        <w:t>          В позові зазначено, що 06.08.2008 року при обході газопроводу високого тиску, слюсарем технічного відділу ПАТ «Запоріжгаз» ОСОБА_2 було виявлено будівництво паркану та складу в охоронній зоні газопроводу високого тиску та газорегуляторного пункту за адресою: АДРЕСА_1. Слюсарем було виписано попередження про заборону будівництва.</w:t>
      </w:r>
    </w:p>
    <w:p w:rsidR="00B048EA" w:rsidRDefault="00B048EA" w:rsidP="00190635">
      <w:pPr>
        <w:pStyle w:val="af"/>
        <w:spacing w:before="0" w:beforeAutospacing="0" w:after="0" w:afterAutospacing="0"/>
        <w:ind w:firstLine="709"/>
        <w:contextualSpacing/>
        <w:jc w:val="both"/>
        <w:rPr>
          <w:color w:val="000000"/>
          <w:sz w:val="27"/>
          <w:szCs w:val="27"/>
        </w:rPr>
      </w:pPr>
      <w:r>
        <w:rPr>
          <w:color w:val="000000"/>
          <w:sz w:val="27"/>
          <w:szCs w:val="27"/>
        </w:rPr>
        <w:t>Однак, всупереч виданому попередженню та існуючим ДБН В.2.5-20-2001 «Інженерне обладнання будників і споруд, зовнішні мережі та споруди, газопостачання» будівництво було продовжено. Під час чергового обходу газопроводу високого тиску було встановлено, що приміщення складу (літера -Л) зведене в безпосередній близькості до газопроводу високого тиску та ШРП № 164 та використовується за призначенням з порушенням будівельних норм та Привал безпеки систем газопостачання України, затверджених наказом Держнаглядохоронпраці № 254 від 01.10.97 р.</w:t>
      </w:r>
    </w:p>
    <w:p w:rsidR="00B048EA" w:rsidRDefault="00B048EA" w:rsidP="00190635">
      <w:pPr>
        <w:pStyle w:val="af"/>
        <w:spacing w:before="0" w:beforeAutospacing="0" w:after="0" w:afterAutospacing="0"/>
        <w:ind w:firstLine="709"/>
        <w:contextualSpacing/>
        <w:jc w:val="both"/>
        <w:rPr>
          <w:color w:val="000000"/>
          <w:sz w:val="27"/>
          <w:szCs w:val="27"/>
        </w:rPr>
      </w:pPr>
      <w:r>
        <w:rPr>
          <w:color w:val="000000"/>
          <w:sz w:val="27"/>
          <w:szCs w:val="27"/>
        </w:rPr>
        <w:t>28.11.2012 року комісією у складі співробітників цеху експлуатації газопроводів ПАТ «Запоріжгаз» було здійснено обстеження ГРП № 164, розташованого за адресою: АДРЕСА_1, на предмет порушення нормативних відстаней від газопроводів та ГРП за наслідками якого було складено акт про порушення нормативної відстані від ГРП та підвідного газопроводу високого тиску до будівлі складу (літера - Л).</w:t>
      </w:r>
    </w:p>
    <w:p w:rsidR="00B048EA" w:rsidRDefault="00B048EA" w:rsidP="00190635">
      <w:pPr>
        <w:pStyle w:val="af"/>
        <w:spacing w:before="0" w:beforeAutospacing="0" w:after="0" w:afterAutospacing="0"/>
        <w:ind w:firstLine="709"/>
        <w:contextualSpacing/>
        <w:jc w:val="both"/>
        <w:rPr>
          <w:color w:val="000000"/>
          <w:sz w:val="27"/>
          <w:szCs w:val="27"/>
        </w:rPr>
      </w:pPr>
      <w:r>
        <w:rPr>
          <w:color w:val="000000"/>
          <w:sz w:val="27"/>
          <w:szCs w:val="27"/>
        </w:rPr>
        <w:t>Згідно п.п.5.5 ДБН В.2.5-20-2001, окремо розташовані ГРП (включаючи шафові та блокові, установлені на опорах) в населених пунктах слід розміщувати в зоні зелених насаджень, усередині житлових кварталів на відстанях. Відстань у просвіті до будинків і споруд має становити не менше 10 метрів.</w:t>
      </w:r>
    </w:p>
    <w:p w:rsidR="00B048EA" w:rsidRDefault="00B048EA" w:rsidP="00190635">
      <w:pPr>
        <w:pStyle w:val="af"/>
        <w:spacing w:before="0" w:beforeAutospacing="0" w:after="0" w:afterAutospacing="0"/>
        <w:ind w:firstLine="709"/>
        <w:contextualSpacing/>
        <w:jc w:val="both"/>
        <w:rPr>
          <w:color w:val="000000"/>
          <w:sz w:val="27"/>
          <w:szCs w:val="27"/>
        </w:rPr>
      </w:pPr>
      <w:r>
        <w:rPr>
          <w:color w:val="000000"/>
          <w:sz w:val="27"/>
          <w:szCs w:val="27"/>
        </w:rPr>
        <w:t>На адресу відповідача була надіслана вимога про знесення приміщення складу на встановлену у 10 метрів відстань. Однак, така вимога не була виконана. Відповідно документа, який дає право виконувати будівельні роботи чи належно затвердженого проекту відповідач не надав, стверджував про законність будівництва, посилаючись на рішення суду про визнання права власності від 16 січня 2009 року у справі № 2-872/2009 та від 18.07.2008 р. у справі 2-2187/2008.</w:t>
      </w:r>
    </w:p>
    <w:p w:rsidR="00B048EA" w:rsidRDefault="00B048EA" w:rsidP="00190635">
      <w:pPr>
        <w:pStyle w:val="af"/>
        <w:spacing w:before="0" w:beforeAutospacing="0" w:after="0" w:afterAutospacing="0"/>
        <w:ind w:firstLine="709"/>
        <w:contextualSpacing/>
        <w:jc w:val="both"/>
        <w:rPr>
          <w:color w:val="000000"/>
          <w:sz w:val="27"/>
          <w:szCs w:val="27"/>
        </w:rPr>
      </w:pPr>
      <w:r>
        <w:rPr>
          <w:color w:val="000000"/>
          <w:sz w:val="27"/>
          <w:szCs w:val="27"/>
        </w:rPr>
        <w:t>Оскільки склад (літера - Л), розташований від ГРП на відстані менше двох метрів і знаходиться в охоронній зоні газопроводу високого тиску, то такі обставини створюють перешкоди у безаварійному користуванні газопроводу та становить реальну небезпеку для майна, життя і здоров'я як самого відповідача, так і для проживаючих поблизу осіб.</w:t>
      </w:r>
    </w:p>
    <w:p w:rsidR="00B048EA" w:rsidRDefault="00B048EA" w:rsidP="00190635">
      <w:pPr>
        <w:pStyle w:val="af"/>
        <w:spacing w:before="0" w:beforeAutospacing="0" w:after="0" w:afterAutospacing="0"/>
        <w:ind w:firstLine="709"/>
        <w:contextualSpacing/>
        <w:jc w:val="both"/>
        <w:rPr>
          <w:color w:val="000000"/>
          <w:sz w:val="27"/>
          <w:szCs w:val="27"/>
        </w:rPr>
      </w:pPr>
      <w:r>
        <w:rPr>
          <w:color w:val="000000"/>
          <w:sz w:val="27"/>
          <w:szCs w:val="27"/>
        </w:rPr>
        <w:t xml:space="preserve">У зв'язку з зазначеними обставинами, позивач вимушений звернутися до суду  за захистом своїх порушених прав, просить суд зобов'язати відповідача усунути перешкоди у дотриманні діючих норм і правил безпеки технічної експлуатації об'єктів газопроводу, шляхом звільнення належної йому земельної ділянки, яка знаходиться у АДРЕСА_1, від будівлі складу (літера - Л), шляхом його </w:t>
      </w:r>
      <w:r>
        <w:rPr>
          <w:color w:val="000000"/>
          <w:sz w:val="27"/>
          <w:szCs w:val="27"/>
        </w:rPr>
        <w:lastRenderedPageBreak/>
        <w:t>знесення, протягом 10 днів з дня набрання чинності рішення суду. В разі невиконання рішення у встановлений строк дозволити ПАТ «Запорідгаз» знести будівлю за рахунок ОСОБА_1, також стягнути судові витрати в сумі 114,70 грн.</w:t>
      </w:r>
    </w:p>
    <w:p w:rsidR="00B048EA" w:rsidRDefault="00B048EA" w:rsidP="00190635">
      <w:pPr>
        <w:ind w:firstLine="709"/>
        <w:contextualSpacing/>
        <w:jc w:val="both"/>
        <w:rPr>
          <w:sz w:val="28"/>
          <w:szCs w:val="28"/>
          <w:lang w:val="uk-UA"/>
        </w:rPr>
      </w:pPr>
      <w:r>
        <w:rPr>
          <w:sz w:val="28"/>
          <w:szCs w:val="28"/>
          <w:lang w:val="uk-UA"/>
        </w:rPr>
        <w:t>Вирішіть справу. Відповідь обгрунтуйте.</w:t>
      </w:r>
    </w:p>
    <w:p w:rsidR="00B048EA" w:rsidRDefault="00B048EA" w:rsidP="00B048EA">
      <w:pPr>
        <w:pStyle w:val="11"/>
        <w:ind w:left="0" w:firstLine="709"/>
        <w:rPr>
          <w:szCs w:val="28"/>
          <w:lang w:val="ru-RU"/>
        </w:rPr>
      </w:pPr>
    </w:p>
    <w:p w:rsidR="00B048EA" w:rsidRDefault="00B048EA" w:rsidP="00B048EA">
      <w:pPr>
        <w:pStyle w:val="11"/>
        <w:ind w:left="0" w:firstLine="0"/>
        <w:jc w:val="center"/>
        <w:rPr>
          <w:b/>
          <w:szCs w:val="28"/>
        </w:rPr>
      </w:pPr>
      <w:r w:rsidRPr="001D62C3">
        <w:rPr>
          <w:b/>
          <w:szCs w:val="28"/>
        </w:rPr>
        <w:t xml:space="preserve">Задача № </w:t>
      </w:r>
      <w:r>
        <w:rPr>
          <w:b/>
          <w:szCs w:val="28"/>
        </w:rPr>
        <w:t>5</w:t>
      </w:r>
    </w:p>
    <w:p w:rsidR="00B048EA" w:rsidRDefault="00B048EA" w:rsidP="00B048EA">
      <w:pPr>
        <w:pStyle w:val="11"/>
        <w:ind w:left="0" w:firstLine="0"/>
        <w:jc w:val="center"/>
        <w:rPr>
          <w:b/>
          <w:szCs w:val="28"/>
        </w:rPr>
      </w:pPr>
    </w:p>
    <w:p w:rsidR="00CB5461" w:rsidRPr="00190635" w:rsidRDefault="00CB5461"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У січні 2017 року ОСОБА_3 звернувся до суду з позовом до ОСОБА_4 про відшкодування матеріальної та моральної шкоди  </w:t>
      </w:r>
    </w:p>
    <w:p w:rsidR="00CB5461" w:rsidRPr="00190635" w:rsidRDefault="00CB5461"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В позові зазначено, що 19.11.2016 року в с. Червоний Яр виникла конфліктна ситуація між ним та ОСОБА_4, яка сталась через те, що його собаки забігли на город ОСОБА_4 та нападали на його свійську тварину - козла, який випасався в цьому місці. В ході конфлікту ОСОБА_4 застрелив одну з його собак.</w:t>
      </w:r>
    </w:p>
    <w:p w:rsidR="00CB5461" w:rsidRPr="00190635" w:rsidRDefault="00CB5461"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Посилаючись на ці обставини, просив стягнути з відповідача на його користь 45000 грн. матеріальної та 155 000 грн. моральної шкоди, посилаючись на понесені матеріальні втрати по придбанню, утриманню собаки породи «західносибірської лайки» та моральні страждання, пов'язані з її втратою, яку відповідач в порушення чинного законодавства застрелив з мисливської рушниці 19.11.2016 року.</w:t>
      </w:r>
    </w:p>
    <w:p w:rsidR="00CB5461" w:rsidRPr="00190635" w:rsidRDefault="00CB5461"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Рішенням Запорізького районного суду Запорізької області від 03 травня 2017 року позов задоволено частково.</w:t>
      </w:r>
    </w:p>
    <w:p w:rsidR="00CB5461" w:rsidRPr="00190635" w:rsidRDefault="00CB5461"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Стягнуто з ОСОБА_4 на користь ОСОБА_3</w:t>
      </w:r>
      <w:r w:rsidR="00190635">
        <w:rPr>
          <w:color w:val="000000"/>
          <w:sz w:val="28"/>
          <w:szCs w:val="28"/>
          <w:lang w:val="uk-UA"/>
        </w:rPr>
        <w:t xml:space="preserve"> </w:t>
      </w:r>
      <w:r w:rsidRPr="00190635">
        <w:rPr>
          <w:color w:val="000000"/>
          <w:sz w:val="28"/>
          <w:szCs w:val="28"/>
        </w:rPr>
        <w:t>ОСОБА_5 в рахунок відшкодування матеріальної шкоди 10</w:t>
      </w:r>
      <w:r w:rsidR="00190635">
        <w:rPr>
          <w:color w:val="000000"/>
          <w:sz w:val="28"/>
          <w:szCs w:val="28"/>
        </w:rPr>
        <w:t> </w:t>
      </w:r>
      <w:r w:rsidRPr="00190635">
        <w:rPr>
          <w:color w:val="000000"/>
          <w:sz w:val="28"/>
          <w:szCs w:val="28"/>
        </w:rPr>
        <w:t>000</w:t>
      </w:r>
      <w:r w:rsidR="00190635">
        <w:rPr>
          <w:color w:val="000000"/>
          <w:sz w:val="28"/>
          <w:szCs w:val="28"/>
          <w:lang w:val="uk-UA"/>
        </w:rPr>
        <w:t xml:space="preserve"> </w:t>
      </w:r>
      <w:r w:rsidRPr="00190635">
        <w:rPr>
          <w:color w:val="000000"/>
          <w:sz w:val="28"/>
          <w:szCs w:val="28"/>
        </w:rPr>
        <w:t>(десять тисяч) грн.        </w:t>
      </w:r>
    </w:p>
    <w:p w:rsidR="00CB5461" w:rsidRPr="00190635" w:rsidRDefault="00CB5461"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Стягнуто з ОСОБА_4 на користь ОСОБА_3 в рахунок відшкодування моральної шкоди 1 000 (одну тисячу)грн.</w:t>
      </w:r>
    </w:p>
    <w:p w:rsidR="00CB5461" w:rsidRPr="00190635" w:rsidRDefault="00CB5461"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В задоволенні решти позовних вимог відмовлено.</w:t>
      </w:r>
    </w:p>
    <w:p w:rsidR="00CB5461" w:rsidRPr="00190635" w:rsidRDefault="00CB5461"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В рахунок сплати судового збору стягнути з ОСОБА_4 на користь держави 640 грн.</w:t>
      </w:r>
    </w:p>
    <w:p w:rsidR="00CB5461" w:rsidRPr="00190635" w:rsidRDefault="00CB5461"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  Не погоджуючись з рішенням суду, ОСОБА_3 подав апеляційну скаргу, в якій посилаючись на порушення судом норм матеріального та процесуального права, просить скасувати рішення суду та ухвалити нове рішення про задоволення позовних вимог в повному обсязі.</w:t>
      </w:r>
    </w:p>
    <w:p w:rsidR="00CB5461" w:rsidRPr="00190635" w:rsidRDefault="00CB5461"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ОСОБА_4 звернувся до суду з апеляційною скаргою, в якій посилаючись на порушення судом норм матеріального та процесуального права, просить скасувати рішення суду та ухвалити нове рішення про відмову у задоволенні позовних вимог.</w:t>
      </w:r>
    </w:p>
    <w:p w:rsidR="00CB5461" w:rsidRPr="00190635" w:rsidRDefault="00190635" w:rsidP="00190635">
      <w:pPr>
        <w:pStyle w:val="af"/>
        <w:spacing w:before="0" w:beforeAutospacing="0" w:after="0" w:afterAutospacing="0"/>
        <w:ind w:firstLine="709"/>
        <w:contextualSpacing/>
        <w:jc w:val="both"/>
        <w:rPr>
          <w:color w:val="000000"/>
          <w:sz w:val="28"/>
          <w:szCs w:val="28"/>
        </w:rPr>
      </w:pPr>
      <w:r>
        <w:rPr>
          <w:color w:val="000000"/>
          <w:sz w:val="28"/>
          <w:szCs w:val="28"/>
          <w:lang w:val="uk-UA"/>
        </w:rPr>
        <w:t>С</w:t>
      </w:r>
      <w:r w:rsidR="00CB5461" w:rsidRPr="00190635">
        <w:rPr>
          <w:color w:val="000000"/>
          <w:sz w:val="28"/>
          <w:szCs w:val="28"/>
        </w:rPr>
        <w:t xml:space="preserve">удом першої інстанції встановлено, що 19.11.2016 року в с. Червоний Яр виникла конфліктна ситуація між мисливцем ОСОБА_3 та ОСОБА_4, яка сталась через те, що мисливські собаки ОСОБА_3 без намордника та повідка, в порушення п.п.2, 7 Правил тримання собак, котів і хижих тварин у населенних пунктах, забігли на город ОСОБА_4 та нападали на його свійську тварину - козла, який випасався в цьому місці. На крик ОСОБА_4 забрати собак позивач не виконав вимог хазяїна домогосподарства, не забрав собак з його території та </w:t>
      </w:r>
      <w:r w:rsidR="00CB5461" w:rsidRPr="00190635">
        <w:rPr>
          <w:color w:val="000000"/>
          <w:sz w:val="28"/>
          <w:szCs w:val="28"/>
        </w:rPr>
        <w:lastRenderedPageBreak/>
        <w:t>від свійської тварини. З показань свідків вбачається, що до того як відповідач застрелив собаку, собаки кидалися до нього.</w:t>
      </w:r>
    </w:p>
    <w:p w:rsidR="00CB5461" w:rsidRPr="00190635" w:rsidRDefault="00CB5461"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В ході конфлікту ОСОБА_4 застрелив одну з собак ОСОБА_3</w:t>
      </w:r>
    </w:p>
    <w:p w:rsidR="00CB5461" w:rsidRPr="00190635" w:rsidRDefault="00CB5461"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Відповідно до ч.1 </w:t>
      </w:r>
      <w:hyperlink r:id="rId48" w:anchor="844290" w:tgtFrame="_blank" w:tooltip="Цивільний кодекс України; нормативно-правовий акт № 435-IV від 16.01.2003" w:history="1">
        <w:r w:rsidRPr="00190635">
          <w:rPr>
            <w:rStyle w:val="af0"/>
            <w:sz w:val="28"/>
            <w:szCs w:val="28"/>
          </w:rPr>
          <w:t>ст.1187 Цивільного кодексу України</w:t>
        </w:r>
      </w:hyperlink>
      <w:r w:rsidR="00190635">
        <w:rPr>
          <w:color w:val="000000"/>
          <w:sz w:val="28"/>
          <w:szCs w:val="28"/>
          <w:lang w:val="uk-UA"/>
        </w:rPr>
        <w:t xml:space="preserve"> </w:t>
      </w:r>
      <w:r w:rsidRPr="00190635">
        <w:rPr>
          <w:color w:val="000000"/>
          <w:sz w:val="28"/>
          <w:szCs w:val="28"/>
        </w:rPr>
        <w:t>джерелом</w:t>
      </w:r>
      <w:r w:rsidR="00190635">
        <w:rPr>
          <w:color w:val="000000"/>
          <w:sz w:val="28"/>
          <w:szCs w:val="28"/>
          <w:lang w:val="uk-UA"/>
        </w:rPr>
        <w:t xml:space="preserve"> </w:t>
      </w:r>
      <w:r w:rsidRPr="00190635">
        <w:rPr>
          <w:color w:val="000000"/>
          <w:sz w:val="28"/>
          <w:szCs w:val="28"/>
        </w:rPr>
        <w:t>підвищеної небезпеки є діяльність, повязана з використанням, зберіганням або утриманням транспортних засобів, механізмів та обладнання, використанням, зберіганням хімічних, радіоактивних, вибухо- і вогненебезпечних та інших речовин, утриманням диких звірів, службових собак та собак бійцівських порід тощо, що створює підвищену небезпеку для особи, яка цю діяльність здійснює, та інших осіб.</w:t>
      </w:r>
    </w:p>
    <w:p w:rsidR="00CB5461" w:rsidRPr="00190635" w:rsidRDefault="00CB5461"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Згідно Переліку порід собак, відповідальність власників яких підлягає обов'язковому страхуванню за шкоду, яка може бути заподіяна третім особам, затвердженого </w:t>
      </w:r>
      <w:hyperlink r:id="rId49" w:tgtFrame="_blank" w:tooltip="Про затвердження Порядку і правил проведення обов'язкового страхування відповідальності власників собак за шкоду, яка може бути заподіяна третім особам; нормативно-правовий акт № 944 від 09.07.2002" w:history="1">
        <w:r w:rsidRPr="00190635">
          <w:rPr>
            <w:rStyle w:val="af0"/>
            <w:sz w:val="28"/>
            <w:szCs w:val="28"/>
          </w:rPr>
          <w:t>постановою Кабінету Міністрів України від 9 липня 2002 року № 944</w:t>
        </w:r>
      </w:hyperlink>
      <w:r w:rsidRPr="00190635">
        <w:rPr>
          <w:color w:val="000000"/>
          <w:sz w:val="28"/>
          <w:szCs w:val="28"/>
        </w:rPr>
        <w:t>, до таких собак відноситься лайка.</w:t>
      </w:r>
    </w:p>
    <w:p w:rsidR="00CB5461" w:rsidRPr="00190635" w:rsidRDefault="00CB5461"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При таких обставинах, ОСОБА_4А, приймаючи до уваги те, що собака мисливської породи була без намордника та повідка, а також бігла до нього, реально сприйняв загрозу та здійснив дії (застрелив собаку з рушниці), які не можливо розцінити як перевищення ним меж необхідної оборони.</w:t>
      </w:r>
    </w:p>
    <w:p w:rsidR="00CB5461" w:rsidRPr="00190635" w:rsidRDefault="00CB5461"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Спірні</w:t>
      </w:r>
      <w:r w:rsidR="00190635">
        <w:rPr>
          <w:color w:val="000000"/>
          <w:sz w:val="28"/>
          <w:szCs w:val="28"/>
          <w:lang w:val="uk-UA"/>
        </w:rPr>
        <w:t xml:space="preserve"> </w:t>
      </w:r>
      <w:r w:rsidRPr="00190635">
        <w:rPr>
          <w:color w:val="000000"/>
          <w:sz w:val="28"/>
          <w:szCs w:val="28"/>
        </w:rPr>
        <w:t>правовідносини є цивільними та врегульовані</w:t>
      </w:r>
      <w:r w:rsidR="00190635">
        <w:rPr>
          <w:color w:val="000000"/>
          <w:sz w:val="28"/>
          <w:szCs w:val="28"/>
          <w:lang w:val="uk-UA"/>
        </w:rPr>
        <w:t xml:space="preserve"> </w:t>
      </w:r>
      <w:r w:rsidRPr="00190635">
        <w:rPr>
          <w:color w:val="000000"/>
          <w:sz w:val="28"/>
          <w:szCs w:val="28"/>
        </w:rPr>
        <w:t>ст.ст.</w:t>
      </w:r>
      <w:r w:rsidR="00190635">
        <w:rPr>
          <w:color w:val="000000"/>
          <w:sz w:val="28"/>
          <w:szCs w:val="28"/>
          <w:lang w:val="uk-UA"/>
        </w:rPr>
        <w:t xml:space="preserve"> </w:t>
      </w:r>
      <w:hyperlink r:id="rId50" w:anchor="843215" w:tgtFrame="_blank" w:tooltip="Цивільний кодекс України; нормативно-правовий акт № 435-IV від 16.01.2003" w:history="1">
        <w:r w:rsidRPr="00190635">
          <w:rPr>
            <w:rStyle w:val="af0"/>
            <w:sz w:val="28"/>
            <w:szCs w:val="28"/>
          </w:rPr>
          <w:t>180</w:t>
        </w:r>
      </w:hyperlink>
      <w:r w:rsidRPr="00190635">
        <w:rPr>
          <w:color w:val="000000"/>
          <w:sz w:val="28"/>
          <w:szCs w:val="28"/>
        </w:rPr>
        <w:t>,</w:t>
      </w:r>
      <w:r w:rsidR="00190635">
        <w:rPr>
          <w:color w:val="000000"/>
          <w:sz w:val="28"/>
          <w:szCs w:val="28"/>
          <w:lang w:val="uk-UA"/>
        </w:rPr>
        <w:t xml:space="preserve"> </w:t>
      </w:r>
      <w:hyperlink r:id="rId51" w:anchor="843361" w:tgtFrame="_blank" w:tooltip="Цивільний кодекс України; нормативно-правовий акт № 435-IV від 16.01.2003" w:history="1">
        <w:r w:rsidRPr="00190635">
          <w:rPr>
            <w:rStyle w:val="af0"/>
            <w:sz w:val="28"/>
            <w:szCs w:val="28"/>
          </w:rPr>
          <w:t>316</w:t>
        </w:r>
      </w:hyperlink>
      <w:r w:rsidRPr="00190635">
        <w:rPr>
          <w:color w:val="000000"/>
          <w:sz w:val="28"/>
          <w:szCs w:val="28"/>
        </w:rPr>
        <w:t>,</w:t>
      </w:r>
      <w:r w:rsidR="00190635">
        <w:rPr>
          <w:color w:val="000000"/>
          <w:sz w:val="28"/>
          <w:szCs w:val="28"/>
          <w:lang w:val="uk-UA"/>
        </w:rPr>
        <w:t xml:space="preserve"> </w:t>
      </w:r>
      <w:hyperlink r:id="rId52" w:anchor="843364" w:tgtFrame="_blank" w:tooltip="Цивільний кодекс України; нормативно-правовий акт № 435-IV від 16.01.2003" w:history="1">
        <w:r w:rsidRPr="00190635">
          <w:rPr>
            <w:rStyle w:val="af0"/>
            <w:sz w:val="28"/>
            <w:szCs w:val="28"/>
          </w:rPr>
          <w:t>319</w:t>
        </w:r>
      </w:hyperlink>
      <w:r w:rsidRPr="00190635">
        <w:rPr>
          <w:color w:val="000000"/>
          <w:sz w:val="28"/>
          <w:szCs w:val="28"/>
        </w:rPr>
        <w:t>,</w:t>
      </w:r>
      <w:r w:rsidR="00190635">
        <w:rPr>
          <w:color w:val="000000"/>
          <w:sz w:val="28"/>
          <w:szCs w:val="28"/>
          <w:lang w:val="uk-UA"/>
        </w:rPr>
        <w:t xml:space="preserve"> </w:t>
      </w:r>
      <w:hyperlink r:id="rId53" w:anchor="843367" w:tgtFrame="_blank" w:tooltip="Цивільний кодекс України; нормативно-правовий акт № 435-IV від 16.01.2003" w:history="1">
        <w:r w:rsidRPr="00190635">
          <w:rPr>
            <w:rStyle w:val="af0"/>
            <w:sz w:val="28"/>
            <w:szCs w:val="28"/>
          </w:rPr>
          <w:t>322</w:t>
        </w:r>
      </w:hyperlink>
      <w:r w:rsidRPr="00190635">
        <w:rPr>
          <w:color w:val="000000"/>
          <w:sz w:val="28"/>
          <w:szCs w:val="28"/>
        </w:rPr>
        <w:t>,</w:t>
      </w:r>
      <w:r w:rsidR="00190635">
        <w:rPr>
          <w:color w:val="000000"/>
          <w:sz w:val="28"/>
          <w:szCs w:val="28"/>
          <w:lang w:val="uk-UA"/>
        </w:rPr>
        <w:t xml:space="preserve"> </w:t>
      </w:r>
      <w:hyperlink r:id="rId54" w:anchor="844269" w:tgtFrame="_blank" w:tooltip="Цивільний кодекс України; нормативно-правовий акт № 435-IV від 16.01.2003" w:history="1">
        <w:r w:rsidRPr="00190635">
          <w:rPr>
            <w:rStyle w:val="af0"/>
            <w:sz w:val="28"/>
            <w:szCs w:val="28"/>
          </w:rPr>
          <w:t>1166</w:t>
        </w:r>
      </w:hyperlink>
      <w:r w:rsidRPr="00190635">
        <w:rPr>
          <w:color w:val="000000"/>
          <w:sz w:val="28"/>
          <w:szCs w:val="28"/>
        </w:rPr>
        <w:t>,</w:t>
      </w:r>
      <w:r w:rsidR="00190635">
        <w:rPr>
          <w:color w:val="000000"/>
          <w:sz w:val="28"/>
          <w:szCs w:val="28"/>
          <w:lang w:val="uk-UA"/>
        </w:rPr>
        <w:t xml:space="preserve"> </w:t>
      </w:r>
      <w:hyperlink r:id="rId55" w:anchor="844272" w:tgtFrame="_blank" w:tooltip="Цивільний кодекс України; нормативно-правовий акт № 435-IV від 16.01.2003" w:history="1">
        <w:r w:rsidRPr="00190635">
          <w:rPr>
            <w:rStyle w:val="af0"/>
            <w:sz w:val="28"/>
            <w:szCs w:val="28"/>
          </w:rPr>
          <w:t>1169 ЦК України</w:t>
        </w:r>
      </w:hyperlink>
      <w:r w:rsidRPr="00190635">
        <w:rPr>
          <w:color w:val="000000"/>
          <w:sz w:val="28"/>
          <w:szCs w:val="28"/>
        </w:rPr>
        <w:t>, відповідно до положень яких тварини є особливим обєктом цивільних прав, на яких поширюється правовий режим речі. Власник зобов'язаний утримувати майно, що йому належить і не може використовувати власність на шкоду правам, свободам та гідності громадян.</w:t>
      </w:r>
    </w:p>
    <w:p w:rsidR="00CB5461" w:rsidRPr="00190635" w:rsidRDefault="00CB5461"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Згідно із ч.1 </w:t>
      </w:r>
      <w:hyperlink r:id="rId56" w:anchor="844272" w:tgtFrame="_blank" w:tooltip="Цивільний кодекс України; нормативно-правовий акт № 435-IV від 16.01.2003" w:history="1">
        <w:r w:rsidRPr="00190635">
          <w:rPr>
            <w:rStyle w:val="af0"/>
            <w:sz w:val="28"/>
            <w:szCs w:val="28"/>
          </w:rPr>
          <w:t>ст.1169 ЦК України</w:t>
        </w:r>
      </w:hyperlink>
      <w:r w:rsidRPr="00190635">
        <w:rPr>
          <w:color w:val="000000"/>
          <w:sz w:val="28"/>
          <w:szCs w:val="28"/>
        </w:rPr>
        <w:t> шкода, завдана особою при здійсненні нею права на самозахист від протиправних посягань, у тому числі у стані необхідної оборони, якщо при цьому не були перевищені її межі, не відшкодовується.</w:t>
      </w:r>
    </w:p>
    <w:p w:rsidR="00CB5461" w:rsidRPr="00190635" w:rsidRDefault="00CB5461"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Тобто, крайньою необхідністю визнається завдання шкоди в результаті вчинення особою дій, спрямованих на усунення небезпеки, що загрожувала цивільним правам та інтересам іншої фізичної або юридичної особи, якщо цю небезпеку за даних умов не можна було усунути іншими засобами. Дії в стані крайньої необхідності є правомірними.</w:t>
      </w:r>
    </w:p>
    <w:p w:rsidR="00CB5461" w:rsidRPr="00190635" w:rsidRDefault="00CB5461"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Відповідно до ч.1 </w:t>
      </w:r>
      <w:hyperlink r:id="rId57" w:anchor="91" w:tgtFrame="_blank" w:tooltip="Про мисливське господарство та полювання; нормативно-правовий акт № 1478-III від 22.02.2000" w:history="1">
        <w:r w:rsidRPr="00190635">
          <w:rPr>
            <w:rStyle w:val="af0"/>
            <w:sz w:val="28"/>
            <w:szCs w:val="28"/>
          </w:rPr>
          <w:t>ст.12 Закону України «Про мисливське господарство та полювання»</w:t>
        </w:r>
      </w:hyperlink>
      <w:r w:rsidRPr="00190635">
        <w:rPr>
          <w:color w:val="000000"/>
          <w:sz w:val="28"/>
          <w:szCs w:val="28"/>
        </w:rPr>
        <w:t>, право на полювання в межах визначених для цього мисливських угідь мають громадяни України, які досягли 18-річного віку, іноземці, які одержали в установленому порядку дозвіл на добування мисливських тварин та інші документи, що засвідчують право на полювання.</w:t>
      </w:r>
    </w:p>
    <w:p w:rsidR="00CB5461" w:rsidRPr="00190635" w:rsidRDefault="00CB5461"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Пункти 2 та 3 ч.1 </w:t>
      </w:r>
      <w:hyperlink r:id="rId58" w:anchor="153" w:tgtFrame="_blank" w:tooltip="Про мисливське господарство та полювання; нормативно-правовий акт № 1478-III від 22.02.2000" w:history="1">
        <w:r w:rsidRPr="00190635">
          <w:rPr>
            <w:rStyle w:val="af0"/>
            <w:sz w:val="28"/>
            <w:szCs w:val="28"/>
          </w:rPr>
          <w:t>ст.20 вказаного Закону</w:t>
        </w:r>
      </w:hyperlink>
      <w:r w:rsidRPr="00190635">
        <w:rPr>
          <w:color w:val="000000"/>
          <w:sz w:val="28"/>
          <w:szCs w:val="28"/>
        </w:rPr>
        <w:t> зазначають, що з метою раціонального використання мисливських тварин, охорони диких тварин, а також середовища їх перебування забороняється полювання в заборонених для цього місцях, а саме:</w:t>
      </w:r>
    </w:p>
    <w:p w:rsidR="00CB5461" w:rsidRPr="00190635" w:rsidRDefault="00CB5461"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w:t>
      </w:r>
      <w:r w:rsidR="00190635">
        <w:rPr>
          <w:color w:val="000000"/>
          <w:sz w:val="28"/>
          <w:szCs w:val="28"/>
          <w:lang w:val="uk-UA"/>
        </w:rPr>
        <w:t xml:space="preserve"> </w:t>
      </w:r>
      <w:r w:rsidRPr="00190635">
        <w:rPr>
          <w:color w:val="000000"/>
          <w:sz w:val="28"/>
          <w:szCs w:val="28"/>
        </w:rPr>
        <w:t>на територіях та об</w:t>
      </w:r>
      <w:r w:rsidR="00190635">
        <w:rPr>
          <w:color w:val="000000"/>
          <w:sz w:val="28"/>
          <w:szCs w:val="28"/>
          <w:lang w:val="uk-UA"/>
        </w:rPr>
        <w:t>’</w:t>
      </w:r>
      <w:r w:rsidRPr="00190635">
        <w:rPr>
          <w:color w:val="000000"/>
          <w:sz w:val="28"/>
          <w:szCs w:val="28"/>
        </w:rPr>
        <w:t>єктах природно-заповідного фонду, де це заборонено відповідно до положень про них;</w:t>
      </w:r>
    </w:p>
    <w:p w:rsidR="00CB5461" w:rsidRPr="00190635" w:rsidRDefault="00CB5461"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lastRenderedPageBreak/>
        <w:t>-</w:t>
      </w:r>
      <w:r w:rsidR="00190635">
        <w:rPr>
          <w:color w:val="000000"/>
          <w:sz w:val="28"/>
          <w:szCs w:val="28"/>
          <w:lang w:val="uk-UA"/>
        </w:rPr>
        <w:t xml:space="preserve"> </w:t>
      </w:r>
      <w:r w:rsidRPr="00190635">
        <w:rPr>
          <w:color w:val="000000"/>
          <w:sz w:val="28"/>
          <w:szCs w:val="28"/>
        </w:rPr>
        <w:t>на відтворювальних ділянках (крім відстрілу і відлову хижих та шкідливих тварин);</w:t>
      </w:r>
    </w:p>
    <w:p w:rsidR="00CB5461" w:rsidRPr="00190635" w:rsidRDefault="00CB5461"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w:t>
      </w:r>
      <w:r w:rsidR="00190635">
        <w:rPr>
          <w:color w:val="000000"/>
          <w:sz w:val="28"/>
          <w:szCs w:val="28"/>
          <w:lang w:val="uk-UA"/>
        </w:rPr>
        <w:t xml:space="preserve"> </w:t>
      </w:r>
      <w:r w:rsidRPr="00190635">
        <w:rPr>
          <w:color w:val="000000"/>
          <w:sz w:val="28"/>
          <w:szCs w:val="28"/>
        </w:rPr>
        <w:t>у межах населених пунктів (сіл, селищ, міст), за винятком випадків, передбачених рішеннями Ради міністрів Автономної Республіки Крим, обласних, Київської та Севастопольської міських рад;</w:t>
      </w:r>
    </w:p>
    <w:p w:rsidR="00CB5461" w:rsidRPr="00190635" w:rsidRDefault="00CB5461"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w:t>
      </w:r>
      <w:r w:rsidR="00190635">
        <w:rPr>
          <w:color w:val="000000"/>
          <w:sz w:val="28"/>
          <w:szCs w:val="28"/>
          <w:lang w:val="uk-UA"/>
        </w:rPr>
        <w:t xml:space="preserve"> </w:t>
      </w:r>
      <w:r w:rsidRPr="00190635">
        <w:rPr>
          <w:color w:val="000000"/>
          <w:sz w:val="28"/>
          <w:szCs w:val="28"/>
        </w:rPr>
        <w:t>в угіддях, не зазначених у дозволі;</w:t>
      </w:r>
    </w:p>
    <w:p w:rsidR="00CB5461" w:rsidRPr="00190635" w:rsidRDefault="00CB5461"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w:t>
      </w:r>
      <w:r w:rsidR="00190635">
        <w:rPr>
          <w:color w:val="000000"/>
          <w:sz w:val="28"/>
          <w:szCs w:val="28"/>
          <w:lang w:val="uk-UA"/>
        </w:rPr>
        <w:t xml:space="preserve"> </w:t>
      </w:r>
      <w:r w:rsidRPr="00190635">
        <w:rPr>
          <w:color w:val="000000"/>
          <w:sz w:val="28"/>
          <w:szCs w:val="28"/>
        </w:rPr>
        <w:t>на відстані ближче ніж 200 метрів від будівель населеного пункту та окремо розташованих будівель, де можливе перебування людей.</w:t>
      </w:r>
    </w:p>
    <w:p w:rsidR="00CB5461" w:rsidRPr="00190635" w:rsidRDefault="00CB5461" w:rsidP="00190635">
      <w:pPr>
        <w:pStyle w:val="af"/>
        <w:spacing w:before="0" w:beforeAutospacing="0" w:after="0" w:afterAutospacing="0"/>
        <w:ind w:firstLine="709"/>
        <w:contextualSpacing/>
        <w:jc w:val="both"/>
        <w:rPr>
          <w:color w:val="000000"/>
          <w:sz w:val="28"/>
          <w:szCs w:val="28"/>
        </w:rPr>
      </w:pPr>
      <w:r w:rsidRPr="00190635">
        <w:rPr>
          <w:color w:val="000000"/>
          <w:sz w:val="28"/>
          <w:szCs w:val="28"/>
        </w:rPr>
        <w:t>Оскільки мисливець ОСОБА_3, порушив правила полювання, не забезпечив ізольоване тримання своїх мисливських собак, без намордника та повідка, в наслідок чого собаки забігли на приватну територію домоволодіння ОСОБА_4 та пошкодили чуже майно свійську тварину, собаки становила загрозу майну і здоров</w:t>
      </w:r>
      <w:r w:rsidR="00190635">
        <w:rPr>
          <w:color w:val="000000"/>
          <w:sz w:val="28"/>
          <w:szCs w:val="28"/>
          <w:lang w:val="uk-UA"/>
        </w:rPr>
        <w:t>’</w:t>
      </w:r>
      <w:r w:rsidRPr="00190635">
        <w:rPr>
          <w:color w:val="000000"/>
          <w:sz w:val="28"/>
          <w:szCs w:val="28"/>
        </w:rPr>
        <w:t>ю відповідача і необмеженому колу осіб, зокрема його дружині та товаришу, у зв</w:t>
      </w:r>
      <w:r w:rsidR="00190635">
        <w:rPr>
          <w:color w:val="000000"/>
          <w:sz w:val="28"/>
          <w:szCs w:val="28"/>
          <w:lang w:val="uk-UA"/>
        </w:rPr>
        <w:t>’</w:t>
      </w:r>
      <w:r w:rsidRPr="00190635">
        <w:rPr>
          <w:color w:val="000000"/>
          <w:sz w:val="28"/>
          <w:szCs w:val="28"/>
        </w:rPr>
        <w:t>язку з чим ОСОБА_4 мав право на самозахист, а тому не несе відповідальності за шкоду завдану позивачу.</w:t>
      </w:r>
    </w:p>
    <w:p w:rsidR="00CB5461" w:rsidRPr="00190635" w:rsidRDefault="00CB5461" w:rsidP="00190635">
      <w:pPr>
        <w:pStyle w:val="11"/>
        <w:ind w:left="0" w:firstLine="709"/>
        <w:rPr>
          <w:color w:val="000000"/>
          <w:szCs w:val="28"/>
        </w:rPr>
      </w:pPr>
      <w:r w:rsidRPr="00190635">
        <w:rPr>
          <w:szCs w:val="28"/>
          <w:lang w:val="ru-RU"/>
        </w:rPr>
        <w:t>Апеляційний суд р</w:t>
      </w:r>
      <w:r w:rsidRPr="00190635">
        <w:rPr>
          <w:color w:val="000000"/>
          <w:szCs w:val="28"/>
        </w:rPr>
        <w:t>ішення Запорізького районного суду Запорізької області від 03 травня 2017 року по цій справі скасував й ухвалив нове рішення, яким у задоволенні позову ОСОБА_3 до ОСОБА_4 про відшкодування матеріальної та моральної шкоди відмовити.</w:t>
      </w:r>
    </w:p>
    <w:p w:rsidR="00B048EA" w:rsidRPr="00190635" w:rsidRDefault="00CB5461" w:rsidP="00190635">
      <w:pPr>
        <w:pStyle w:val="11"/>
        <w:ind w:left="0" w:firstLine="709"/>
        <w:rPr>
          <w:b/>
          <w:szCs w:val="28"/>
          <w:lang w:val="ru-RU"/>
        </w:rPr>
      </w:pPr>
      <w:r w:rsidRPr="00190635">
        <w:rPr>
          <w:color w:val="000000"/>
          <w:szCs w:val="28"/>
        </w:rPr>
        <w:t>Чи є рішення Апеляційного суду обгрунтованим?    </w:t>
      </w:r>
    </w:p>
    <w:p w:rsidR="00B048EA" w:rsidRDefault="00B048EA" w:rsidP="00B048EA">
      <w:pPr>
        <w:pStyle w:val="11"/>
        <w:ind w:left="0" w:firstLine="709"/>
        <w:rPr>
          <w:szCs w:val="28"/>
          <w:lang w:val="ru-RU"/>
        </w:rPr>
      </w:pPr>
    </w:p>
    <w:p w:rsidR="00492EEA" w:rsidRPr="001D62C3" w:rsidRDefault="00492EEA" w:rsidP="00492EEA">
      <w:pPr>
        <w:contextualSpacing/>
        <w:jc w:val="center"/>
        <w:rPr>
          <w:b/>
          <w:caps/>
          <w:sz w:val="28"/>
          <w:szCs w:val="28"/>
          <w:lang w:val="uk-UA"/>
        </w:rPr>
      </w:pPr>
      <w:r w:rsidRPr="001D62C3">
        <w:rPr>
          <w:b/>
          <w:caps/>
          <w:sz w:val="28"/>
          <w:szCs w:val="28"/>
          <w:lang w:val="uk-UA"/>
        </w:rPr>
        <w:t>Зміст питань, винесених на самостійне опрацювання</w:t>
      </w:r>
    </w:p>
    <w:p w:rsidR="00492EEA" w:rsidRDefault="00492EEA" w:rsidP="00492EEA">
      <w:pPr>
        <w:contextualSpacing/>
        <w:jc w:val="center"/>
        <w:rPr>
          <w:b/>
          <w:sz w:val="28"/>
          <w:szCs w:val="28"/>
          <w:lang w:val="uk-UA"/>
        </w:rPr>
      </w:pPr>
    </w:p>
    <w:p w:rsidR="00190635" w:rsidRDefault="00190635" w:rsidP="00190635">
      <w:pPr>
        <w:contextualSpacing/>
        <w:jc w:val="center"/>
        <w:rPr>
          <w:b/>
          <w:caps/>
          <w:sz w:val="28"/>
          <w:szCs w:val="28"/>
          <w:lang w:val="uk-UA"/>
        </w:rPr>
      </w:pPr>
      <w:r>
        <w:rPr>
          <w:b/>
          <w:caps/>
          <w:sz w:val="28"/>
          <w:szCs w:val="28"/>
          <w:lang w:val="uk-UA"/>
        </w:rPr>
        <w:t>Змістовний модуль 1</w:t>
      </w:r>
    </w:p>
    <w:p w:rsidR="00190635" w:rsidRPr="001D62C3" w:rsidRDefault="00190635" w:rsidP="00190635">
      <w:pPr>
        <w:contextualSpacing/>
        <w:jc w:val="center"/>
        <w:rPr>
          <w:b/>
          <w:sz w:val="28"/>
          <w:szCs w:val="28"/>
          <w:lang w:val="uk-UA"/>
        </w:rPr>
      </w:pPr>
    </w:p>
    <w:p w:rsidR="00190635" w:rsidRDefault="00190635" w:rsidP="00190635">
      <w:pPr>
        <w:contextualSpacing/>
        <w:jc w:val="center"/>
        <w:rPr>
          <w:b/>
          <w:caps/>
          <w:sz w:val="28"/>
          <w:szCs w:val="28"/>
          <w:lang w:val="uk-UA"/>
        </w:rPr>
      </w:pPr>
      <w:r w:rsidRPr="001D62C3">
        <w:rPr>
          <w:b/>
          <w:caps/>
          <w:sz w:val="28"/>
          <w:szCs w:val="28"/>
          <w:lang w:val="uk-UA"/>
        </w:rPr>
        <w:t>Тема</w:t>
      </w:r>
      <w:r>
        <w:rPr>
          <w:b/>
          <w:caps/>
          <w:sz w:val="28"/>
          <w:szCs w:val="28"/>
          <w:lang w:val="uk-UA"/>
        </w:rPr>
        <w:t>:</w:t>
      </w:r>
      <w:r w:rsidRPr="001D62C3">
        <w:rPr>
          <w:b/>
          <w:caps/>
          <w:sz w:val="28"/>
          <w:szCs w:val="28"/>
          <w:lang w:val="uk-UA"/>
        </w:rPr>
        <w:t xml:space="preserve"> </w:t>
      </w:r>
    </w:p>
    <w:p w:rsidR="00190635" w:rsidRDefault="00190635" w:rsidP="00190635">
      <w:pPr>
        <w:shd w:val="clear" w:color="auto" w:fill="FFFFFF"/>
        <w:spacing w:before="125"/>
        <w:contextualSpacing/>
        <w:jc w:val="center"/>
        <w:rPr>
          <w:rFonts w:asciiTheme="minorHAnsi" w:hAnsiTheme="minorHAnsi"/>
          <w:b/>
          <w:caps/>
          <w:color w:val="000000"/>
          <w:sz w:val="28"/>
          <w:szCs w:val="28"/>
        </w:rPr>
      </w:pPr>
      <w:r w:rsidRPr="00735577">
        <w:rPr>
          <w:rFonts w:ascii="Times New Roman Полужирный" w:hAnsi="Times New Roman Полужирный"/>
          <w:b/>
          <w:caps/>
          <w:sz w:val="28"/>
          <w:szCs w:val="28"/>
          <w:lang w:val="uk-UA"/>
        </w:rPr>
        <w:t>Т</w:t>
      </w:r>
      <w:r w:rsidRPr="00735577">
        <w:rPr>
          <w:rFonts w:ascii="Times New Roman Полужирный" w:hAnsi="Times New Roman Полужирный"/>
          <w:b/>
          <w:caps/>
          <w:color w:val="000000"/>
          <w:sz w:val="28"/>
          <w:szCs w:val="28"/>
        </w:rPr>
        <w:t>еорія приватного права</w:t>
      </w:r>
    </w:p>
    <w:p w:rsidR="00190635" w:rsidRDefault="00190635" w:rsidP="00190635">
      <w:pPr>
        <w:shd w:val="clear" w:color="auto" w:fill="FFFFFF"/>
        <w:spacing w:before="125"/>
        <w:contextualSpacing/>
        <w:jc w:val="center"/>
        <w:rPr>
          <w:rFonts w:asciiTheme="minorHAnsi" w:hAnsiTheme="minorHAnsi"/>
          <w:b/>
          <w:caps/>
          <w:sz w:val="28"/>
          <w:szCs w:val="28"/>
          <w:lang w:val="uk-UA"/>
        </w:rPr>
      </w:pPr>
    </w:p>
    <w:p w:rsidR="00190635" w:rsidRDefault="00190635" w:rsidP="00190635">
      <w:pPr>
        <w:shd w:val="clear" w:color="auto" w:fill="FFFFFF"/>
        <w:spacing w:before="125"/>
        <w:contextualSpacing/>
        <w:jc w:val="center"/>
        <w:rPr>
          <w:b/>
          <w:caps/>
          <w:sz w:val="28"/>
          <w:szCs w:val="28"/>
          <w:lang w:val="uk-UA"/>
        </w:rPr>
      </w:pPr>
      <w:r w:rsidRPr="00190635">
        <w:rPr>
          <w:b/>
          <w:caps/>
          <w:sz w:val="28"/>
          <w:szCs w:val="28"/>
          <w:lang w:val="uk-UA"/>
        </w:rPr>
        <w:t>Питання для самостійного опрацювання</w:t>
      </w:r>
    </w:p>
    <w:p w:rsidR="00A60CC7" w:rsidRDefault="00A60CC7" w:rsidP="00190635">
      <w:pPr>
        <w:shd w:val="clear" w:color="auto" w:fill="FFFFFF"/>
        <w:spacing w:before="125"/>
        <w:contextualSpacing/>
        <w:jc w:val="center"/>
        <w:rPr>
          <w:b/>
          <w:caps/>
          <w:sz w:val="28"/>
          <w:szCs w:val="28"/>
          <w:lang w:val="uk-UA"/>
        </w:rPr>
      </w:pPr>
    </w:p>
    <w:p w:rsidR="00A60CC7" w:rsidRPr="00A60CC7" w:rsidRDefault="00A60CC7" w:rsidP="00AB27D3">
      <w:pPr>
        <w:pStyle w:val="a3"/>
        <w:numPr>
          <w:ilvl w:val="0"/>
          <w:numId w:val="29"/>
        </w:numPr>
        <w:shd w:val="clear" w:color="auto" w:fill="FFFFFF"/>
        <w:ind w:left="0" w:firstLine="709"/>
        <w:jc w:val="both"/>
        <w:rPr>
          <w:rFonts w:ascii="Times New Roman" w:hAnsi="Times New Roman"/>
          <w:caps/>
          <w:sz w:val="28"/>
          <w:szCs w:val="28"/>
          <w:lang w:val="uk-UA"/>
        </w:rPr>
      </w:pPr>
      <w:r w:rsidRPr="00A60CC7">
        <w:rPr>
          <w:rFonts w:ascii="Times New Roman" w:hAnsi="Times New Roman"/>
          <w:color w:val="000000"/>
          <w:sz w:val="28"/>
          <w:szCs w:val="28"/>
          <w:lang w:val="uk-UA"/>
        </w:rPr>
        <w:t>С</w:t>
      </w:r>
      <w:r w:rsidRPr="00A60CC7">
        <w:rPr>
          <w:rFonts w:ascii="Times New Roman" w:hAnsi="Times New Roman"/>
          <w:color w:val="000000"/>
          <w:sz w:val="28"/>
          <w:szCs w:val="28"/>
        </w:rPr>
        <w:t>истем</w:t>
      </w:r>
      <w:r w:rsidRPr="00A60CC7">
        <w:rPr>
          <w:rFonts w:ascii="Times New Roman" w:hAnsi="Times New Roman"/>
          <w:color w:val="000000"/>
          <w:sz w:val="28"/>
          <w:szCs w:val="28"/>
          <w:lang w:val="uk-UA"/>
        </w:rPr>
        <w:t>а</w:t>
      </w:r>
      <w:r w:rsidRPr="00A60CC7">
        <w:rPr>
          <w:rFonts w:ascii="Times New Roman" w:hAnsi="Times New Roman"/>
          <w:color w:val="000000"/>
          <w:sz w:val="28"/>
          <w:szCs w:val="28"/>
        </w:rPr>
        <w:t xml:space="preserve"> приватного права</w:t>
      </w:r>
      <w:r w:rsidRPr="00A60CC7">
        <w:rPr>
          <w:rFonts w:ascii="Times New Roman" w:hAnsi="Times New Roman"/>
          <w:color w:val="000000"/>
          <w:sz w:val="28"/>
          <w:szCs w:val="28"/>
          <w:lang w:val="uk-UA"/>
        </w:rPr>
        <w:t>.</w:t>
      </w:r>
    </w:p>
    <w:p w:rsidR="00A60CC7" w:rsidRPr="00A60CC7" w:rsidRDefault="00A60CC7" w:rsidP="00AB27D3">
      <w:pPr>
        <w:pStyle w:val="a3"/>
        <w:numPr>
          <w:ilvl w:val="0"/>
          <w:numId w:val="29"/>
        </w:numPr>
        <w:shd w:val="clear" w:color="auto" w:fill="FFFFFF"/>
        <w:ind w:left="0" w:firstLine="709"/>
        <w:jc w:val="both"/>
        <w:rPr>
          <w:rFonts w:ascii="Times New Roman" w:hAnsi="Times New Roman"/>
          <w:caps/>
          <w:sz w:val="28"/>
          <w:szCs w:val="28"/>
          <w:lang w:val="uk-UA"/>
        </w:rPr>
      </w:pPr>
      <w:r w:rsidRPr="00A60CC7">
        <w:rPr>
          <w:rFonts w:ascii="Times New Roman" w:hAnsi="Times New Roman"/>
          <w:color w:val="000000"/>
          <w:sz w:val="28"/>
          <w:szCs w:val="28"/>
          <w:lang w:val="uk-UA"/>
        </w:rPr>
        <w:t>М</w:t>
      </w:r>
      <w:r w:rsidRPr="00A60CC7">
        <w:rPr>
          <w:rFonts w:ascii="Times New Roman" w:hAnsi="Times New Roman"/>
          <w:color w:val="000000"/>
          <w:sz w:val="28"/>
          <w:szCs w:val="28"/>
        </w:rPr>
        <w:t>ісце приватного (цивільного) права в системі галу</w:t>
      </w:r>
      <w:r w:rsidRPr="00A60CC7">
        <w:rPr>
          <w:rFonts w:ascii="Times New Roman" w:hAnsi="Times New Roman"/>
          <w:color w:val="000000"/>
          <w:sz w:val="28"/>
          <w:szCs w:val="28"/>
        </w:rPr>
        <w:softHyphen/>
        <w:t>зей права</w:t>
      </w:r>
      <w:r w:rsidRPr="00A60CC7">
        <w:rPr>
          <w:rFonts w:ascii="Times New Roman" w:hAnsi="Times New Roman"/>
          <w:color w:val="000000"/>
          <w:sz w:val="28"/>
          <w:szCs w:val="28"/>
          <w:lang w:val="uk-UA"/>
        </w:rPr>
        <w:t>.</w:t>
      </w:r>
    </w:p>
    <w:p w:rsidR="00A60CC7" w:rsidRPr="00A60CC7" w:rsidRDefault="00A60CC7" w:rsidP="00AB27D3">
      <w:pPr>
        <w:pStyle w:val="a3"/>
        <w:numPr>
          <w:ilvl w:val="0"/>
          <w:numId w:val="29"/>
        </w:numPr>
        <w:shd w:val="clear" w:color="auto" w:fill="FFFFFF"/>
        <w:ind w:left="0" w:firstLine="709"/>
        <w:jc w:val="both"/>
        <w:rPr>
          <w:rFonts w:ascii="Times New Roman" w:hAnsi="Times New Roman"/>
          <w:caps/>
          <w:sz w:val="28"/>
          <w:szCs w:val="28"/>
          <w:lang w:val="uk-UA"/>
        </w:rPr>
      </w:pPr>
      <w:r w:rsidRPr="00A60CC7">
        <w:rPr>
          <w:rFonts w:ascii="Times New Roman" w:hAnsi="Times New Roman"/>
          <w:color w:val="000000"/>
          <w:sz w:val="28"/>
          <w:szCs w:val="28"/>
          <w:lang w:val="uk-UA"/>
        </w:rPr>
        <w:t>С</w:t>
      </w:r>
      <w:r w:rsidRPr="00A60CC7">
        <w:rPr>
          <w:rFonts w:ascii="Times New Roman" w:hAnsi="Times New Roman"/>
          <w:color w:val="000000"/>
          <w:sz w:val="28"/>
          <w:szCs w:val="28"/>
        </w:rPr>
        <w:t>піввідношення приватного (цивільного) пра</w:t>
      </w:r>
      <w:r w:rsidRPr="00A60CC7">
        <w:rPr>
          <w:rFonts w:ascii="Times New Roman" w:hAnsi="Times New Roman"/>
          <w:color w:val="000000"/>
          <w:sz w:val="28"/>
          <w:szCs w:val="28"/>
        </w:rPr>
        <w:softHyphen/>
        <w:t>ва і приватного законодавства.</w:t>
      </w:r>
    </w:p>
    <w:p w:rsidR="00A60CC7" w:rsidRPr="00A60CC7" w:rsidRDefault="00A60CC7" w:rsidP="00AB27D3">
      <w:pPr>
        <w:pStyle w:val="a3"/>
        <w:numPr>
          <w:ilvl w:val="0"/>
          <w:numId w:val="29"/>
        </w:numPr>
        <w:shd w:val="clear" w:color="auto" w:fill="FFFFFF"/>
        <w:ind w:left="0" w:firstLine="709"/>
        <w:jc w:val="both"/>
        <w:rPr>
          <w:rFonts w:ascii="Times New Roman" w:hAnsi="Times New Roman"/>
          <w:caps/>
          <w:sz w:val="28"/>
          <w:szCs w:val="28"/>
          <w:lang w:val="uk-UA"/>
        </w:rPr>
      </w:pPr>
      <w:r w:rsidRPr="00A60CC7">
        <w:rPr>
          <w:rFonts w:ascii="Times New Roman" w:hAnsi="Times New Roman"/>
          <w:color w:val="000000"/>
          <w:sz w:val="28"/>
          <w:szCs w:val="28"/>
          <w:lang w:val="uk-UA"/>
        </w:rPr>
        <w:t>Р</w:t>
      </w:r>
      <w:r w:rsidRPr="00A60CC7">
        <w:rPr>
          <w:rFonts w:ascii="Times New Roman" w:hAnsi="Times New Roman"/>
          <w:color w:val="000000"/>
          <w:sz w:val="28"/>
          <w:szCs w:val="28"/>
        </w:rPr>
        <w:t>оль звичаїв ділового обороту в регулюванні при</w:t>
      </w:r>
      <w:r w:rsidRPr="00A60CC7">
        <w:rPr>
          <w:rFonts w:ascii="Times New Roman" w:hAnsi="Times New Roman"/>
          <w:color w:val="000000"/>
          <w:sz w:val="28"/>
          <w:szCs w:val="28"/>
        </w:rPr>
        <w:softHyphen/>
        <w:t>ватних правовідносин</w:t>
      </w:r>
      <w:r w:rsidRPr="00A60CC7">
        <w:rPr>
          <w:rFonts w:ascii="Times New Roman" w:hAnsi="Times New Roman"/>
          <w:color w:val="000000"/>
          <w:sz w:val="28"/>
          <w:szCs w:val="28"/>
          <w:lang w:val="uk-UA"/>
        </w:rPr>
        <w:t>.</w:t>
      </w:r>
    </w:p>
    <w:p w:rsidR="00A60CC7" w:rsidRPr="00A60CC7" w:rsidRDefault="00A60CC7" w:rsidP="00AB27D3">
      <w:pPr>
        <w:pStyle w:val="a3"/>
        <w:numPr>
          <w:ilvl w:val="0"/>
          <w:numId w:val="29"/>
        </w:numPr>
        <w:shd w:val="clear" w:color="auto" w:fill="FFFFFF"/>
        <w:ind w:left="0" w:firstLine="709"/>
        <w:jc w:val="both"/>
        <w:rPr>
          <w:rFonts w:ascii="Times New Roman" w:hAnsi="Times New Roman"/>
          <w:caps/>
          <w:sz w:val="28"/>
          <w:szCs w:val="28"/>
          <w:lang w:val="uk-UA"/>
        </w:rPr>
      </w:pPr>
      <w:r w:rsidRPr="00A60CC7">
        <w:rPr>
          <w:rFonts w:ascii="Times New Roman" w:hAnsi="Times New Roman"/>
          <w:color w:val="000000"/>
          <w:sz w:val="28"/>
          <w:szCs w:val="28"/>
          <w:lang w:val="uk-UA"/>
        </w:rPr>
        <w:t>Значення Правових висновків та правових позицій Верховного Суду України.</w:t>
      </w:r>
    </w:p>
    <w:p w:rsidR="00A60CC7" w:rsidRDefault="00A60CC7" w:rsidP="00A60CC7">
      <w:pPr>
        <w:shd w:val="clear" w:color="auto" w:fill="FFFFFF"/>
        <w:spacing w:before="125"/>
        <w:ind w:firstLine="709"/>
        <w:jc w:val="both"/>
        <w:rPr>
          <w:caps/>
          <w:sz w:val="28"/>
          <w:szCs w:val="28"/>
          <w:lang w:val="uk-UA"/>
        </w:rPr>
      </w:pPr>
    </w:p>
    <w:p w:rsidR="00A60CC7" w:rsidRPr="00A60CC7" w:rsidRDefault="00A60CC7" w:rsidP="00A60CC7">
      <w:pPr>
        <w:shd w:val="clear" w:color="auto" w:fill="FFFFFF"/>
        <w:ind w:firstLine="709"/>
        <w:contextualSpacing/>
        <w:jc w:val="both"/>
        <w:rPr>
          <w:b/>
          <w:sz w:val="28"/>
          <w:szCs w:val="28"/>
          <w:lang w:val="uk-UA"/>
        </w:rPr>
      </w:pPr>
      <w:r w:rsidRPr="00A60CC7">
        <w:rPr>
          <w:b/>
          <w:sz w:val="28"/>
          <w:szCs w:val="28"/>
          <w:lang w:val="uk-UA"/>
        </w:rPr>
        <w:t>Метеріали для підготовки:</w:t>
      </w:r>
    </w:p>
    <w:p w:rsidR="00A60CC7" w:rsidRPr="00C24726" w:rsidRDefault="00A60CC7" w:rsidP="00AB27D3">
      <w:pPr>
        <w:pStyle w:val="1"/>
        <w:numPr>
          <w:ilvl w:val="0"/>
          <w:numId w:val="30"/>
        </w:numPr>
        <w:ind w:left="0" w:right="0" w:firstLine="709"/>
        <w:contextualSpacing/>
        <w:jc w:val="both"/>
        <w:rPr>
          <w:bCs/>
          <w:color w:val="000000" w:themeColor="text1"/>
          <w:szCs w:val="28"/>
          <w:lang w:val="en-US"/>
        </w:rPr>
      </w:pPr>
      <w:r w:rsidRPr="00C24726">
        <w:rPr>
          <w:bCs/>
          <w:i w:val="0"/>
          <w:color w:val="000000" w:themeColor="text1"/>
          <w:szCs w:val="28"/>
        </w:rPr>
        <w:t>Поняття і система вітчизняного</w:t>
      </w:r>
      <w:r w:rsidRPr="00C24726">
        <w:rPr>
          <w:bCs/>
          <w:i w:val="0"/>
          <w:color w:val="000000" w:themeColor="text1"/>
          <w:szCs w:val="28"/>
          <w:lang w:val="uk-UA"/>
        </w:rPr>
        <w:t xml:space="preserve"> </w:t>
      </w:r>
      <w:r w:rsidRPr="00C24726">
        <w:rPr>
          <w:bCs/>
          <w:i w:val="0"/>
          <w:color w:val="000000" w:themeColor="text1"/>
          <w:szCs w:val="28"/>
        </w:rPr>
        <w:t>приватного права</w:t>
      </w:r>
      <w:r w:rsidRPr="00C24726">
        <w:rPr>
          <w:bCs/>
          <w:i w:val="0"/>
          <w:color w:val="000000" w:themeColor="text1"/>
          <w:szCs w:val="28"/>
          <w:lang w:val="uk-UA"/>
        </w:rPr>
        <w:t xml:space="preserve">. </w:t>
      </w:r>
      <w:r w:rsidRPr="00C24726">
        <w:rPr>
          <w:bCs/>
          <w:i w:val="0"/>
          <w:color w:val="000000" w:themeColor="text1"/>
          <w:szCs w:val="28"/>
          <w:lang w:val="en-US"/>
        </w:rPr>
        <w:t>URL: https://pidru4niki.com/1246122046519/pravo/</w:t>
      </w:r>
      <w:r w:rsidRPr="00C24726">
        <w:rPr>
          <w:bCs/>
          <w:color w:val="000000" w:themeColor="text1"/>
          <w:szCs w:val="28"/>
          <w:lang w:val="en-US"/>
        </w:rPr>
        <w:t>ponyattya_sistema_vitchiznyanogo_privatnogo_prava</w:t>
      </w:r>
    </w:p>
    <w:p w:rsidR="00BD65B3" w:rsidRPr="00C24726" w:rsidRDefault="00BD65B3" w:rsidP="00AB27D3">
      <w:pPr>
        <w:pStyle w:val="a3"/>
        <w:numPr>
          <w:ilvl w:val="0"/>
          <w:numId w:val="30"/>
        </w:numPr>
        <w:shd w:val="clear" w:color="auto" w:fill="FFFFFF"/>
        <w:ind w:left="0" w:firstLine="709"/>
        <w:jc w:val="both"/>
        <w:rPr>
          <w:rFonts w:ascii="Times New Roman" w:hAnsi="Times New Roman"/>
          <w:caps/>
          <w:sz w:val="28"/>
          <w:szCs w:val="28"/>
          <w:lang w:val="uk-UA"/>
        </w:rPr>
      </w:pPr>
      <w:r w:rsidRPr="00C24726">
        <w:rPr>
          <w:rFonts w:ascii="Times New Roman" w:hAnsi="Times New Roman"/>
          <w:sz w:val="28"/>
          <w:szCs w:val="28"/>
          <w:lang w:val="uk-UA"/>
        </w:rPr>
        <w:t xml:space="preserve">Майданик Р.А. Право України: дуалізм і система. Приватне право. </w:t>
      </w:r>
      <w:r w:rsidRPr="00C24726">
        <w:rPr>
          <w:rFonts w:ascii="Times New Roman" w:hAnsi="Times New Roman"/>
          <w:sz w:val="28"/>
          <w:szCs w:val="28"/>
          <w:lang w:val="uk-UA"/>
        </w:rPr>
        <w:lastRenderedPageBreak/>
        <w:t xml:space="preserve">2013. № 1. С. 26-41. </w:t>
      </w:r>
      <w:r w:rsidRPr="00C24726">
        <w:rPr>
          <w:rFonts w:ascii="Times New Roman" w:hAnsi="Times New Roman"/>
          <w:sz w:val="28"/>
          <w:szCs w:val="28"/>
          <w:lang w:val="en-US"/>
        </w:rPr>
        <w:t>URL</w:t>
      </w:r>
      <w:r w:rsidRPr="004B1C82">
        <w:rPr>
          <w:rFonts w:ascii="Times New Roman" w:hAnsi="Times New Roman"/>
          <w:sz w:val="28"/>
          <w:szCs w:val="28"/>
        </w:rPr>
        <w:t xml:space="preserve">: </w:t>
      </w:r>
      <w:r w:rsidRPr="00C24726">
        <w:rPr>
          <w:rFonts w:ascii="Times New Roman" w:hAnsi="Times New Roman"/>
          <w:color w:val="444444"/>
          <w:sz w:val="28"/>
          <w:szCs w:val="28"/>
          <w:shd w:val="clear" w:color="auto" w:fill="F9F9F9"/>
        </w:rPr>
        <w:t> </w:t>
      </w:r>
      <w:r w:rsidRPr="00C24726">
        <w:rPr>
          <w:rFonts w:ascii="Times New Roman" w:hAnsi="Times New Roman"/>
          <w:sz w:val="28"/>
          <w:szCs w:val="28"/>
        </w:rPr>
        <w:t>http://nbuv.gov.ua/UJRN/prpr_2013_1_6</w:t>
      </w:r>
      <w:r w:rsidRPr="004B1C82">
        <w:rPr>
          <w:rFonts w:ascii="Times New Roman" w:hAnsi="Times New Roman"/>
          <w:sz w:val="28"/>
          <w:szCs w:val="28"/>
        </w:rPr>
        <w:t xml:space="preserve"> </w:t>
      </w:r>
    </w:p>
    <w:p w:rsidR="00BD65B3" w:rsidRPr="00C24726" w:rsidRDefault="00BD65B3" w:rsidP="00AB27D3">
      <w:pPr>
        <w:pStyle w:val="a3"/>
        <w:numPr>
          <w:ilvl w:val="0"/>
          <w:numId w:val="30"/>
        </w:numPr>
        <w:shd w:val="clear" w:color="auto" w:fill="FFFFFF"/>
        <w:ind w:left="0" w:firstLine="709"/>
        <w:jc w:val="both"/>
        <w:rPr>
          <w:rFonts w:ascii="Times New Roman" w:hAnsi="Times New Roman"/>
          <w:caps/>
          <w:sz w:val="28"/>
          <w:szCs w:val="28"/>
          <w:lang w:val="uk-UA"/>
        </w:rPr>
      </w:pPr>
      <w:r w:rsidRPr="00C24726">
        <w:rPr>
          <w:rFonts w:ascii="Times New Roman" w:hAnsi="Times New Roman"/>
          <w:sz w:val="28"/>
          <w:szCs w:val="28"/>
          <w:lang w:val="uk-UA"/>
        </w:rPr>
        <w:t xml:space="preserve">Зелена І.В. До питання генезису приватного права. </w:t>
      </w:r>
      <w:r w:rsidRPr="00C24726">
        <w:rPr>
          <w:rFonts w:ascii="Times New Roman" w:hAnsi="Times New Roman"/>
          <w:sz w:val="28"/>
          <w:szCs w:val="28"/>
          <w:lang w:val="en-US"/>
        </w:rPr>
        <w:t xml:space="preserve">URL: </w:t>
      </w:r>
      <w:hyperlink r:id="rId59" w:history="1">
        <w:r w:rsidRPr="00C24726">
          <w:rPr>
            <w:rStyle w:val="af0"/>
            <w:rFonts w:ascii="Times New Roman" w:hAnsi="Times New Roman"/>
            <w:sz w:val="28"/>
            <w:szCs w:val="28"/>
            <w:lang w:val="en-US"/>
          </w:rPr>
          <w:t>http://dspace.nbuv.gov.ua/bitstream/handle/123456789/63832/75-Zelena.pdf?sequence=1</w:t>
        </w:r>
      </w:hyperlink>
    </w:p>
    <w:p w:rsidR="00C24726" w:rsidRPr="00C24726" w:rsidRDefault="00C24726" w:rsidP="00AB27D3">
      <w:pPr>
        <w:pStyle w:val="a3"/>
        <w:numPr>
          <w:ilvl w:val="0"/>
          <w:numId w:val="30"/>
        </w:numPr>
        <w:shd w:val="clear" w:color="auto" w:fill="FFFFFF"/>
        <w:ind w:left="0" w:firstLine="709"/>
        <w:jc w:val="both"/>
        <w:rPr>
          <w:rFonts w:ascii="Times New Roman" w:hAnsi="Times New Roman"/>
          <w:caps/>
          <w:sz w:val="28"/>
          <w:szCs w:val="28"/>
          <w:lang w:val="uk-UA"/>
        </w:rPr>
      </w:pPr>
      <w:r w:rsidRPr="00C24726">
        <w:rPr>
          <w:rFonts w:ascii="Times New Roman" w:hAnsi="Times New Roman"/>
          <w:sz w:val="28"/>
          <w:szCs w:val="28"/>
          <w:lang w:val="uk-UA"/>
        </w:rPr>
        <w:t xml:space="preserve">Банчук О.А. Проблема розмежування публічного і приватного права у правовій думці України ХІХ – початку ХХ століття. </w:t>
      </w:r>
      <w:r w:rsidRPr="00C24726">
        <w:rPr>
          <w:rFonts w:ascii="Times New Roman" w:hAnsi="Times New Roman"/>
          <w:bCs/>
          <w:color w:val="000000"/>
          <w:sz w:val="28"/>
          <w:szCs w:val="28"/>
          <w:shd w:val="clear" w:color="auto" w:fill="FFFFFF"/>
          <w:lang w:val="uk-UA"/>
        </w:rPr>
        <w:t xml:space="preserve">: автореф. дис... канд. юрид. наук: 12.00.01 / Київський національний ун-т ім. Тараса Шевченка. Юридичний факультет. Київ, 2007. 23 с. </w:t>
      </w:r>
    </w:p>
    <w:p w:rsidR="00A60CC7" w:rsidRDefault="00A60CC7" w:rsidP="00C24726">
      <w:pPr>
        <w:pStyle w:val="a3"/>
        <w:shd w:val="clear" w:color="auto" w:fill="FFFFFF"/>
        <w:spacing w:before="125"/>
        <w:ind w:left="1080"/>
        <w:jc w:val="both"/>
        <w:rPr>
          <w:caps/>
          <w:sz w:val="28"/>
          <w:szCs w:val="28"/>
          <w:lang w:val="uk-UA"/>
        </w:rPr>
      </w:pPr>
    </w:p>
    <w:p w:rsidR="00C24726" w:rsidRDefault="00C24726" w:rsidP="00C24726">
      <w:pPr>
        <w:contextualSpacing/>
        <w:jc w:val="center"/>
        <w:rPr>
          <w:b/>
          <w:caps/>
          <w:sz w:val="28"/>
          <w:szCs w:val="28"/>
          <w:lang w:val="uk-UA"/>
        </w:rPr>
      </w:pPr>
      <w:r>
        <w:rPr>
          <w:b/>
          <w:caps/>
          <w:sz w:val="28"/>
          <w:szCs w:val="28"/>
          <w:lang w:val="uk-UA"/>
        </w:rPr>
        <w:t xml:space="preserve">Змістовний модуль </w:t>
      </w:r>
      <w:r>
        <w:rPr>
          <w:b/>
          <w:caps/>
          <w:sz w:val="28"/>
          <w:szCs w:val="28"/>
          <w:lang w:val="en-US"/>
        </w:rPr>
        <w:t>2</w:t>
      </w:r>
    </w:p>
    <w:p w:rsidR="00C24726" w:rsidRPr="001D62C3" w:rsidRDefault="00C24726" w:rsidP="00C24726">
      <w:pPr>
        <w:contextualSpacing/>
        <w:jc w:val="center"/>
        <w:rPr>
          <w:b/>
          <w:sz w:val="28"/>
          <w:szCs w:val="28"/>
          <w:lang w:val="uk-UA"/>
        </w:rPr>
      </w:pPr>
    </w:p>
    <w:p w:rsidR="00C24726" w:rsidRDefault="00C24726" w:rsidP="00C24726">
      <w:pPr>
        <w:contextualSpacing/>
        <w:jc w:val="center"/>
        <w:rPr>
          <w:b/>
          <w:caps/>
          <w:sz w:val="28"/>
          <w:szCs w:val="28"/>
          <w:lang w:val="uk-UA"/>
        </w:rPr>
      </w:pPr>
      <w:r w:rsidRPr="001D62C3">
        <w:rPr>
          <w:b/>
          <w:caps/>
          <w:sz w:val="28"/>
          <w:szCs w:val="28"/>
          <w:lang w:val="uk-UA"/>
        </w:rPr>
        <w:t>Тема</w:t>
      </w:r>
      <w:r>
        <w:rPr>
          <w:b/>
          <w:caps/>
          <w:sz w:val="28"/>
          <w:szCs w:val="28"/>
          <w:lang w:val="uk-UA"/>
        </w:rPr>
        <w:t>:</w:t>
      </w:r>
      <w:r w:rsidRPr="001D62C3">
        <w:rPr>
          <w:b/>
          <w:caps/>
          <w:sz w:val="28"/>
          <w:szCs w:val="28"/>
          <w:lang w:val="uk-UA"/>
        </w:rPr>
        <w:t xml:space="preserve"> </w:t>
      </w:r>
    </w:p>
    <w:p w:rsidR="00C24726" w:rsidRPr="00C24726" w:rsidRDefault="00C24726" w:rsidP="00C24726">
      <w:pPr>
        <w:shd w:val="clear" w:color="auto" w:fill="FFFFFF"/>
        <w:spacing w:before="125"/>
        <w:contextualSpacing/>
        <w:jc w:val="center"/>
        <w:rPr>
          <w:rFonts w:ascii="Times New Roman Полужирный" w:hAnsi="Times New Roman Полужирный" w:hint="eastAsia"/>
          <w:b/>
          <w:caps/>
          <w:sz w:val="28"/>
          <w:szCs w:val="28"/>
          <w:lang w:val="uk-UA"/>
        </w:rPr>
      </w:pPr>
      <w:r w:rsidRPr="00C24726">
        <w:rPr>
          <w:rFonts w:ascii="Times New Roman Полужирный" w:hAnsi="Times New Roman Полужирный"/>
          <w:b/>
          <w:caps/>
          <w:color w:val="000000"/>
          <w:sz w:val="28"/>
          <w:szCs w:val="28"/>
        </w:rPr>
        <w:t>Основні категорії та інститути приватного права</w:t>
      </w:r>
    </w:p>
    <w:p w:rsidR="00C24726" w:rsidRDefault="00C24726" w:rsidP="00C24726">
      <w:pPr>
        <w:shd w:val="clear" w:color="auto" w:fill="FFFFFF"/>
        <w:spacing w:before="125"/>
        <w:contextualSpacing/>
        <w:jc w:val="center"/>
        <w:rPr>
          <w:b/>
          <w:caps/>
          <w:sz w:val="28"/>
          <w:szCs w:val="28"/>
          <w:lang w:val="uk-UA"/>
        </w:rPr>
      </w:pPr>
    </w:p>
    <w:p w:rsidR="00C24726" w:rsidRDefault="00C24726" w:rsidP="00C24726">
      <w:pPr>
        <w:shd w:val="clear" w:color="auto" w:fill="FFFFFF"/>
        <w:spacing w:before="125"/>
        <w:contextualSpacing/>
        <w:jc w:val="center"/>
        <w:rPr>
          <w:b/>
          <w:caps/>
          <w:sz w:val="28"/>
          <w:szCs w:val="28"/>
          <w:lang w:val="uk-UA"/>
        </w:rPr>
      </w:pPr>
      <w:r w:rsidRPr="00190635">
        <w:rPr>
          <w:b/>
          <w:caps/>
          <w:sz w:val="28"/>
          <w:szCs w:val="28"/>
          <w:lang w:val="uk-UA"/>
        </w:rPr>
        <w:t>Питання для самостійного опрацювання</w:t>
      </w:r>
    </w:p>
    <w:p w:rsidR="00C24726" w:rsidRDefault="00C24726" w:rsidP="00C24726">
      <w:pPr>
        <w:shd w:val="clear" w:color="auto" w:fill="FFFFFF"/>
        <w:spacing w:before="125"/>
        <w:contextualSpacing/>
        <w:jc w:val="center"/>
        <w:rPr>
          <w:b/>
          <w:caps/>
          <w:sz w:val="28"/>
          <w:szCs w:val="28"/>
          <w:lang w:val="uk-UA"/>
        </w:rPr>
      </w:pPr>
    </w:p>
    <w:p w:rsidR="00AD3460" w:rsidRPr="00CB7395" w:rsidRDefault="00AD3460" w:rsidP="00AB27D3">
      <w:pPr>
        <w:pStyle w:val="a3"/>
        <w:numPr>
          <w:ilvl w:val="0"/>
          <w:numId w:val="31"/>
        </w:numPr>
        <w:shd w:val="clear" w:color="auto" w:fill="FFFFFF"/>
        <w:jc w:val="both"/>
        <w:rPr>
          <w:rFonts w:ascii="Times New Roman" w:hAnsi="Times New Roman"/>
          <w:sz w:val="28"/>
          <w:szCs w:val="28"/>
          <w:lang w:val="uk-UA"/>
        </w:rPr>
      </w:pPr>
      <w:r w:rsidRPr="00CB7395">
        <w:rPr>
          <w:rFonts w:ascii="Times New Roman" w:hAnsi="Times New Roman"/>
          <w:sz w:val="28"/>
          <w:szCs w:val="28"/>
          <w:lang w:val="uk-UA"/>
        </w:rPr>
        <w:t>Предмет цивільного права: актуальні питання.</w:t>
      </w:r>
    </w:p>
    <w:p w:rsidR="00AD3460" w:rsidRPr="00CB7395" w:rsidRDefault="00AD3460" w:rsidP="00AB27D3">
      <w:pPr>
        <w:pStyle w:val="a3"/>
        <w:numPr>
          <w:ilvl w:val="0"/>
          <w:numId w:val="31"/>
        </w:numPr>
        <w:shd w:val="clear" w:color="auto" w:fill="FFFFFF"/>
        <w:jc w:val="both"/>
        <w:rPr>
          <w:rFonts w:ascii="Times New Roman" w:hAnsi="Times New Roman"/>
          <w:caps/>
          <w:sz w:val="28"/>
          <w:szCs w:val="28"/>
          <w:lang w:val="uk-UA"/>
        </w:rPr>
      </w:pPr>
      <w:r w:rsidRPr="00CB7395">
        <w:rPr>
          <w:rFonts w:ascii="Times New Roman" w:hAnsi="Times New Roman"/>
          <w:color w:val="000000"/>
          <w:sz w:val="28"/>
          <w:szCs w:val="28"/>
          <w:lang w:val="uk-UA"/>
        </w:rPr>
        <w:t>Правовідношення.</w:t>
      </w:r>
    </w:p>
    <w:p w:rsidR="00CB7395" w:rsidRPr="00CB7395" w:rsidRDefault="00CB7395" w:rsidP="00AB27D3">
      <w:pPr>
        <w:pStyle w:val="a3"/>
        <w:numPr>
          <w:ilvl w:val="0"/>
          <w:numId w:val="31"/>
        </w:numPr>
        <w:shd w:val="clear" w:color="auto" w:fill="FFFFFF"/>
        <w:jc w:val="both"/>
        <w:rPr>
          <w:rFonts w:ascii="Times New Roman" w:hAnsi="Times New Roman"/>
          <w:caps/>
          <w:sz w:val="28"/>
          <w:szCs w:val="28"/>
          <w:lang w:val="uk-UA"/>
        </w:rPr>
      </w:pPr>
      <w:r w:rsidRPr="00CB7395">
        <w:rPr>
          <w:rFonts w:ascii="Times New Roman" w:hAnsi="Times New Roman"/>
          <w:color w:val="000000"/>
          <w:sz w:val="28"/>
          <w:szCs w:val="28"/>
          <w:lang w:val="uk-UA"/>
        </w:rPr>
        <w:t>Обєкти цивільних прав та обєкти цивільних правовідносин.</w:t>
      </w:r>
    </w:p>
    <w:p w:rsidR="00AD3460" w:rsidRPr="00CB7395" w:rsidRDefault="00AD3460" w:rsidP="00AB27D3">
      <w:pPr>
        <w:pStyle w:val="a3"/>
        <w:numPr>
          <w:ilvl w:val="0"/>
          <w:numId w:val="31"/>
        </w:numPr>
        <w:shd w:val="clear" w:color="auto" w:fill="FFFFFF"/>
        <w:jc w:val="both"/>
        <w:rPr>
          <w:rFonts w:ascii="Times New Roman" w:hAnsi="Times New Roman"/>
          <w:caps/>
          <w:sz w:val="28"/>
          <w:szCs w:val="28"/>
          <w:lang w:val="uk-UA"/>
        </w:rPr>
      </w:pPr>
      <w:r w:rsidRPr="00CB7395">
        <w:rPr>
          <w:rFonts w:ascii="Times New Roman" w:hAnsi="Times New Roman"/>
          <w:color w:val="000000"/>
          <w:sz w:val="28"/>
          <w:szCs w:val="28"/>
          <w:lang w:val="uk-UA"/>
        </w:rPr>
        <w:t>Теорія цивільно-правової відповідальності.</w:t>
      </w:r>
    </w:p>
    <w:p w:rsidR="00AD3460" w:rsidRPr="00CB7395" w:rsidRDefault="00AD3460" w:rsidP="00AB27D3">
      <w:pPr>
        <w:pStyle w:val="a3"/>
        <w:numPr>
          <w:ilvl w:val="0"/>
          <w:numId w:val="31"/>
        </w:numPr>
        <w:shd w:val="clear" w:color="auto" w:fill="FFFFFF"/>
        <w:jc w:val="both"/>
        <w:rPr>
          <w:rFonts w:ascii="Times New Roman" w:hAnsi="Times New Roman"/>
          <w:caps/>
          <w:sz w:val="28"/>
          <w:szCs w:val="28"/>
          <w:lang w:val="uk-UA"/>
        </w:rPr>
      </w:pPr>
      <w:r w:rsidRPr="00CB7395">
        <w:rPr>
          <w:rFonts w:ascii="Times New Roman" w:hAnsi="Times New Roman"/>
          <w:color w:val="000000"/>
          <w:sz w:val="28"/>
          <w:szCs w:val="28"/>
          <w:lang w:val="uk-UA"/>
        </w:rPr>
        <w:t>Співвідношення цивільно-правової відповідальності та захисту.</w:t>
      </w:r>
    </w:p>
    <w:p w:rsidR="00AD3460" w:rsidRPr="00CB7395" w:rsidRDefault="00AD3460" w:rsidP="00AD3460">
      <w:pPr>
        <w:shd w:val="clear" w:color="auto" w:fill="FFFFFF"/>
        <w:jc w:val="both"/>
        <w:rPr>
          <w:caps/>
          <w:sz w:val="28"/>
          <w:szCs w:val="28"/>
          <w:lang w:val="uk-UA"/>
        </w:rPr>
      </w:pPr>
    </w:p>
    <w:p w:rsidR="00AD3460" w:rsidRPr="00A60CC7" w:rsidRDefault="00AD3460" w:rsidP="00AD3460">
      <w:pPr>
        <w:shd w:val="clear" w:color="auto" w:fill="FFFFFF"/>
        <w:ind w:firstLine="709"/>
        <w:contextualSpacing/>
        <w:jc w:val="both"/>
        <w:rPr>
          <w:b/>
          <w:sz w:val="28"/>
          <w:szCs w:val="28"/>
          <w:lang w:val="uk-UA"/>
        </w:rPr>
      </w:pPr>
      <w:r w:rsidRPr="00A60CC7">
        <w:rPr>
          <w:b/>
          <w:sz w:val="28"/>
          <w:szCs w:val="28"/>
          <w:lang w:val="uk-UA"/>
        </w:rPr>
        <w:t>Метеріали для підготовки:</w:t>
      </w:r>
    </w:p>
    <w:p w:rsidR="00CB7395" w:rsidRPr="00CC5FE0" w:rsidRDefault="00CB7395" w:rsidP="00AB27D3">
      <w:pPr>
        <w:pStyle w:val="120"/>
        <w:numPr>
          <w:ilvl w:val="0"/>
          <w:numId w:val="32"/>
        </w:numPr>
        <w:shd w:val="clear" w:color="auto" w:fill="auto"/>
        <w:tabs>
          <w:tab w:val="left" w:pos="360"/>
        </w:tabs>
        <w:spacing w:before="0" w:after="0" w:line="240" w:lineRule="auto"/>
        <w:ind w:left="0" w:firstLine="709"/>
        <w:contextualSpacing/>
        <w:jc w:val="both"/>
        <w:rPr>
          <w:rFonts w:ascii="Times New Roman" w:hAnsi="Times New Roman" w:cs="Times New Roman"/>
          <w:sz w:val="28"/>
          <w:szCs w:val="28"/>
        </w:rPr>
      </w:pPr>
      <w:bookmarkStart w:id="30" w:name="_Ref14095425"/>
      <w:bookmarkStart w:id="31" w:name="_Ref506135564"/>
      <w:r w:rsidRPr="00CC5FE0">
        <w:rPr>
          <w:rFonts w:ascii="Times New Roman" w:hAnsi="Times New Roman" w:cs="Times New Roman"/>
          <w:sz w:val="28"/>
          <w:szCs w:val="28"/>
        </w:rPr>
        <w:t xml:space="preserve">Агарков М.М. </w:t>
      </w:r>
      <w:r w:rsidRPr="00CC5FE0">
        <w:rPr>
          <w:rFonts w:ascii="Times New Roman" w:hAnsi="Times New Roman" w:cs="Times New Roman"/>
          <w:sz w:val="28"/>
          <w:szCs w:val="28"/>
          <w:shd w:val="clear" w:color="auto" w:fill="FFFFFF"/>
        </w:rPr>
        <w:t xml:space="preserve">К вопросу о договорной ответственности. </w:t>
      </w:r>
      <w:r w:rsidRPr="00CC5FE0">
        <w:rPr>
          <w:rFonts w:ascii="Times New Roman" w:hAnsi="Times New Roman" w:cs="Times New Roman"/>
          <w:i/>
          <w:sz w:val="28"/>
          <w:szCs w:val="28"/>
          <w:shd w:val="clear" w:color="auto" w:fill="FFFFFF"/>
        </w:rPr>
        <w:t>Вопросы советского гражданского права.</w:t>
      </w:r>
      <w:r w:rsidRPr="00CC5FE0">
        <w:rPr>
          <w:rFonts w:ascii="Times New Roman" w:hAnsi="Times New Roman" w:cs="Times New Roman"/>
          <w:sz w:val="28"/>
          <w:szCs w:val="28"/>
          <w:shd w:val="clear" w:color="auto" w:fill="FFFFFF"/>
        </w:rPr>
        <w:t xml:space="preserve"> Сборник статей / Под ред. М.М. Агаркова. : Изд-во Акад. Наук СССР, 1945. С. 114-155.</w:t>
      </w:r>
      <w:bookmarkEnd w:id="30"/>
    </w:p>
    <w:p w:rsidR="00CB7395" w:rsidRPr="00CC5FE0" w:rsidRDefault="00CB7395" w:rsidP="00AB27D3">
      <w:pPr>
        <w:pStyle w:val="a3"/>
        <w:widowControl/>
        <w:numPr>
          <w:ilvl w:val="0"/>
          <w:numId w:val="32"/>
        </w:numPr>
        <w:tabs>
          <w:tab w:val="left" w:pos="360"/>
        </w:tabs>
        <w:autoSpaceDE/>
        <w:autoSpaceDN/>
        <w:adjustRightInd/>
        <w:ind w:left="0" w:firstLine="709"/>
        <w:jc w:val="both"/>
        <w:rPr>
          <w:rFonts w:ascii="Times New Roman" w:hAnsi="Times New Roman"/>
          <w:sz w:val="28"/>
          <w:szCs w:val="28"/>
          <w:lang w:val="uk-UA"/>
        </w:rPr>
      </w:pPr>
      <w:bookmarkStart w:id="32" w:name="_Ref12961997"/>
      <w:r w:rsidRPr="00CC5FE0">
        <w:rPr>
          <w:rFonts w:ascii="Times New Roman" w:hAnsi="Times New Roman"/>
          <w:sz w:val="28"/>
          <w:szCs w:val="28"/>
        </w:rPr>
        <w:t>Братусь С.</w:t>
      </w:r>
      <w:r w:rsidRPr="00CC5FE0">
        <w:rPr>
          <w:rFonts w:ascii="Times New Roman" w:hAnsi="Times New Roman"/>
          <w:sz w:val="28"/>
          <w:szCs w:val="28"/>
          <w:lang w:val="uk-UA"/>
        </w:rPr>
        <w:t xml:space="preserve"> </w:t>
      </w:r>
      <w:r w:rsidRPr="00CC5FE0">
        <w:rPr>
          <w:rFonts w:ascii="Times New Roman" w:hAnsi="Times New Roman"/>
          <w:sz w:val="28"/>
          <w:szCs w:val="28"/>
        </w:rPr>
        <w:t>Н.</w:t>
      </w:r>
      <w:r w:rsidRPr="00CC5FE0">
        <w:rPr>
          <w:rFonts w:ascii="Times New Roman" w:hAnsi="Times New Roman"/>
          <w:sz w:val="28"/>
          <w:szCs w:val="28"/>
          <w:lang w:val="uk-UA"/>
        </w:rPr>
        <w:t xml:space="preserve"> </w:t>
      </w:r>
      <w:r w:rsidRPr="00CC5FE0">
        <w:rPr>
          <w:rFonts w:ascii="Times New Roman" w:hAnsi="Times New Roman"/>
          <w:sz w:val="28"/>
          <w:szCs w:val="28"/>
        </w:rPr>
        <w:t>Юридическая ответственность и законность</w:t>
      </w:r>
      <w:r w:rsidRPr="00CC5FE0">
        <w:rPr>
          <w:rFonts w:ascii="Times New Roman" w:hAnsi="Times New Roman"/>
          <w:sz w:val="28"/>
          <w:szCs w:val="28"/>
          <w:lang w:val="uk-UA"/>
        </w:rPr>
        <w:t xml:space="preserve">. </w:t>
      </w:r>
      <w:r w:rsidRPr="00CC5FE0">
        <w:rPr>
          <w:rFonts w:ascii="Times New Roman" w:hAnsi="Times New Roman"/>
          <w:sz w:val="28"/>
          <w:szCs w:val="28"/>
        </w:rPr>
        <w:t>М</w:t>
      </w:r>
      <w:r w:rsidRPr="00CC5FE0">
        <w:rPr>
          <w:rFonts w:ascii="Times New Roman" w:hAnsi="Times New Roman"/>
          <w:sz w:val="28"/>
          <w:szCs w:val="28"/>
          <w:lang w:val="uk-UA"/>
        </w:rPr>
        <w:t xml:space="preserve">осква </w:t>
      </w:r>
      <w:r w:rsidRPr="00CC5FE0">
        <w:rPr>
          <w:rFonts w:ascii="Times New Roman" w:hAnsi="Times New Roman"/>
          <w:sz w:val="28"/>
          <w:szCs w:val="28"/>
        </w:rPr>
        <w:t>: Юрид. лит., 1976. 215 c.</w:t>
      </w:r>
      <w:bookmarkEnd w:id="32"/>
    </w:p>
    <w:p w:rsidR="00CB7395" w:rsidRPr="00CC5FE0" w:rsidRDefault="00CB7395" w:rsidP="00AB27D3">
      <w:pPr>
        <w:pStyle w:val="a3"/>
        <w:widowControl/>
        <w:numPr>
          <w:ilvl w:val="0"/>
          <w:numId w:val="32"/>
        </w:numPr>
        <w:shd w:val="clear" w:color="auto" w:fill="FFFFFF"/>
        <w:tabs>
          <w:tab w:val="left" w:pos="360"/>
        </w:tabs>
        <w:autoSpaceDE/>
        <w:autoSpaceDN/>
        <w:adjustRightInd/>
        <w:ind w:left="0" w:firstLine="709"/>
        <w:jc w:val="both"/>
        <w:textAlignment w:val="baseline"/>
        <w:rPr>
          <w:rFonts w:ascii="Times New Roman" w:hAnsi="Times New Roman"/>
          <w:sz w:val="28"/>
          <w:szCs w:val="28"/>
        </w:rPr>
      </w:pPr>
      <w:bookmarkStart w:id="33" w:name="_Ref492490839"/>
      <w:bookmarkStart w:id="34" w:name="_Ref12988742"/>
      <w:r w:rsidRPr="00CC5FE0">
        <w:rPr>
          <w:rFonts w:ascii="Times New Roman" w:hAnsi="Times New Roman"/>
          <w:sz w:val="28"/>
          <w:szCs w:val="28"/>
        </w:rPr>
        <w:t>Иоффе О. С. Ответственность по советскому гражданскому праву</w:t>
      </w:r>
      <w:r w:rsidRPr="00CC5FE0">
        <w:rPr>
          <w:rFonts w:ascii="Times New Roman" w:hAnsi="Times New Roman"/>
          <w:sz w:val="28"/>
          <w:szCs w:val="28"/>
          <w:lang w:val="uk-UA"/>
        </w:rPr>
        <w:t xml:space="preserve">. </w:t>
      </w:r>
      <w:r w:rsidRPr="00CC5FE0">
        <w:rPr>
          <w:rFonts w:ascii="Times New Roman" w:hAnsi="Times New Roman"/>
          <w:sz w:val="28"/>
          <w:szCs w:val="28"/>
        </w:rPr>
        <w:t>Л</w:t>
      </w:r>
      <w:r w:rsidRPr="00CC5FE0">
        <w:rPr>
          <w:rFonts w:ascii="Times New Roman" w:hAnsi="Times New Roman"/>
          <w:sz w:val="28"/>
          <w:szCs w:val="28"/>
          <w:lang w:val="uk-UA"/>
        </w:rPr>
        <w:t xml:space="preserve">енинград </w:t>
      </w:r>
      <w:r w:rsidRPr="00CC5FE0">
        <w:rPr>
          <w:rFonts w:ascii="Times New Roman" w:hAnsi="Times New Roman"/>
          <w:sz w:val="28"/>
          <w:szCs w:val="28"/>
        </w:rPr>
        <w:t>: ЛГУ, 1955. 311 с</w:t>
      </w:r>
      <w:bookmarkEnd w:id="33"/>
      <w:r w:rsidRPr="00CC5FE0">
        <w:rPr>
          <w:rFonts w:ascii="Times New Roman" w:hAnsi="Times New Roman"/>
          <w:sz w:val="28"/>
          <w:szCs w:val="28"/>
          <w:lang w:val="uk-UA"/>
        </w:rPr>
        <w:t>.</w:t>
      </w:r>
      <w:bookmarkEnd w:id="34"/>
    </w:p>
    <w:p w:rsidR="00CB7395" w:rsidRPr="00CC5FE0" w:rsidRDefault="00CB7395" w:rsidP="00AB27D3">
      <w:pPr>
        <w:pStyle w:val="a3"/>
        <w:widowControl/>
        <w:numPr>
          <w:ilvl w:val="0"/>
          <w:numId w:val="32"/>
        </w:numPr>
        <w:shd w:val="clear" w:color="auto" w:fill="FFFFFF"/>
        <w:tabs>
          <w:tab w:val="left" w:pos="360"/>
        </w:tabs>
        <w:ind w:left="0" w:firstLine="709"/>
        <w:jc w:val="both"/>
        <w:rPr>
          <w:rFonts w:ascii="Times New Roman" w:hAnsi="Times New Roman"/>
          <w:sz w:val="28"/>
          <w:szCs w:val="28"/>
        </w:rPr>
      </w:pPr>
      <w:bookmarkStart w:id="35" w:name="_Ref4420433"/>
      <w:r w:rsidRPr="00CC5FE0">
        <w:rPr>
          <w:rFonts w:ascii="Times New Roman" w:hAnsi="Times New Roman"/>
          <w:bCs/>
          <w:sz w:val="28"/>
          <w:szCs w:val="28"/>
          <w:lang w:val="uk-UA"/>
        </w:rPr>
        <w:t>Кот О.О. Здійснення та захист суб’єктивних цивільних прав : проблеми теорії та судової практики : монографія. Київ : Алерта, 2017. 494 с.</w:t>
      </w:r>
      <w:bookmarkEnd w:id="35"/>
    </w:p>
    <w:p w:rsidR="00CB7395" w:rsidRPr="00CC5FE0" w:rsidRDefault="00CB7395" w:rsidP="00AB27D3">
      <w:pPr>
        <w:pStyle w:val="a3"/>
        <w:widowControl/>
        <w:numPr>
          <w:ilvl w:val="0"/>
          <w:numId w:val="32"/>
        </w:numPr>
        <w:shd w:val="clear" w:color="auto" w:fill="FFFFFF"/>
        <w:tabs>
          <w:tab w:val="left" w:pos="360"/>
        </w:tabs>
        <w:autoSpaceDE/>
        <w:autoSpaceDN/>
        <w:adjustRightInd/>
        <w:ind w:left="0" w:firstLine="709"/>
        <w:jc w:val="both"/>
        <w:textAlignment w:val="baseline"/>
        <w:rPr>
          <w:rFonts w:ascii="Times New Roman" w:hAnsi="Times New Roman"/>
          <w:sz w:val="28"/>
          <w:szCs w:val="28"/>
          <w:lang w:val="uk-UA"/>
        </w:rPr>
      </w:pPr>
      <w:r w:rsidRPr="00CC5FE0">
        <w:rPr>
          <w:rFonts w:ascii="Times New Roman" w:hAnsi="Times New Roman"/>
          <w:sz w:val="28"/>
          <w:szCs w:val="28"/>
          <w:lang w:val="uk-UA"/>
        </w:rPr>
        <w:t xml:space="preserve">Шимон С.І. Цивільне та торгове право зарубіжних країн </w:t>
      </w:r>
      <w:r w:rsidRPr="00CC5FE0">
        <w:rPr>
          <w:rFonts w:ascii="Times New Roman" w:hAnsi="Times New Roman"/>
          <w:spacing w:val="-4"/>
          <w:sz w:val="28"/>
          <w:szCs w:val="28"/>
          <w:lang w:val="uk-UA"/>
        </w:rPr>
        <w:t>: навч. посіб. (Курс лекцій).</w:t>
      </w:r>
      <w:r w:rsidRPr="00CC5FE0">
        <w:rPr>
          <w:rFonts w:ascii="Times New Roman" w:hAnsi="Times New Roman"/>
          <w:sz w:val="28"/>
          <w:szCs w:val="28"/>
          <w:lang w:val="uk-UA"/>
        </w:rPr>
        <w:t xml:space="preserve"> Київ : КНЕУ, 2004. 220 с.</w:t>
      </w:r>
      <w:bookmarkEnd w:id="31"/>
    </w:p>
    <w:p w:rsidR="00CB7395" w:rsidRPr="00CC5FE0" w:rsidRDefault="00CB7395" w:rsidP="00AB27D3">
      <w:pPr>
        <w:pStyle w:val="a3"/>
        <w:widowControl/>
        <w:numPr>
          <w:ilvl w:val="0"/>
          <w:numId w:val="32"/>
        </w:numPr>
        <w:shd w:val="clear" w:color="auto" w:fill="FFFFFF"/>
        <w:tabs>
          <w:tab w:val="left" w:pos="360"/>
        </w:tabs>
        <w:autoSpaceDE/>
        <w:autoSpaceDN/>
        <w:adjustRightInd/>
        <w:ind w:left="0" w:firstLine="709"/>
        <w:jc w:val="both"/>
        <w:rPr>
          <w:rFonts w:ascii="Times New Roman" w:hAnsi="Times New Roman"/>
          <w:sz w:val="28"/>
          <w:szCs w:val="28"/>
          <w:lang w:val="uk-UA"/>
        </w:rPr>
      </w:pPr>
      <w:bookmarkStart w:id="36" w:name="_Ref485890412"/>
      <w:bookmarkStart w:id="37" w:name="_Ref485892242"/>
      <w:r w:rsidRPr="00CC5FE0">
        <w:rPr>
          <w:rFonts w:ascii="Times New Roman" w:hAnsi="Times New Roman"/>
          <w:sz w:val="28"/>
          <w:szCs w:val="28"/>
          <w:lang w:val="uk-UA"/>
        </w:rPr>
        <w:t xml:space="preserve">Шишка О. Р. Договір як регулятор цивільних відносин: концептуальні підходи. </w:t>
      </w:r>
      <w:r w:rsidRPr="00CC5FE0">
        <w:rPr>
          <w:rFonts w:ascii="Times New Roman" w:hAnsi="Times New Roman"/>
          <w:i/>
          <w:sz w:val="28"/>
          <w:szCs w:val="28"/>
          <w:lang w:val="uk-UA"/>
        </w:rPr>
        <w:t xml:space="preserve">Договірне регулювання суспільних відносин </w:t>
      </w:r>
      <w:r w:rsidRPr="00CC5FE0">
        <w:rPr>
          <w:rFonts w:ascii="Times New Roman" w:hAnsi="Times New Roman"/>
          <w:sz w:val="28"/>
          <w:szCs w:val="28"/>
          <w:lang w:val="uk-UA"/>
        </w:rPr>
        <w:t xml:space="preserve">: тези доповідей Всеукраїнської науково-практичної конференції (19-20 квітня 2013 року) / За заг. ред. Коломоєць Т.О. Запоріжжя, ЗНУ, 2013. </w:t>
      </w:r>
      <w:bookmarkEnd w:id="36"/>
      <w:r w:rsidRPr="00CC5FE0">
        <w:rPr>
          <w:rFonts w:ascii="Times New Roman" w:hAnsi="Times New Roman"/>
          <w:sz w:val="28"/>
          <w:szCs w:val="28"/>
          <w:lang w:val="uk-UA"/>
        </w:rPr>
        <w:t>С. 90-92.</w:t>
      </w:r>
      <w:bookmarkEnd w:id="37"/>
    </w:p>
    <w:p w:rsidR="00CB7395" w:rsidRPr="00CC5FE0" w:rsidRDefault="00CB7395" w:rsidP="00AB27D3">
      <w:pPr>
        <w:pStyle w:val="a3"/>
        <w:widowControl/>
        <w:numPr>
          <w:ilvl w:val="0"/>
          <w:numId w:val="32"/>
        </w:numPr>
        <w:tabs>
          <w:tab w:val="left" w:pos="360"/>
        </w:tabs>
        <w:autoSpaceDE/>
        <w:autoSpaceDN/>
        <w:adjustRightInd/>
        <w:ind w:left="0" w:firstLine="709"/>
        <w:jc w:val="both"/>
        <w:rPr>
          <w:rFonts w:ascii="Times New Roman" w:hAnsi="Times New Roman"/>
          <w:sz w:val="28"/>
          <w:szCs w:val="28"/>
          <w:lang w:val="uk-UA"/>
        </w:rPr>
      </w:pPr>
      <w:bookmarkStart w:id="38" w:name="_Ref479518463"/>
      <w:bookmarkStart w:id="39" w:name="_Ref505532512"/>
      <w:r w:rsidRPr="00CC5FE0">
        <w:rPr>
          <w:rFonts w:ascii="Times New Roman" w:hAnsi="Times New Roman"/>
          <w:sz w:val="28"/>
          <w:szCs w:val="28"/>
          <w:lang w:val="uk-UA"/>
        </w:rPr>
        <w:t xml:space="preserve">Шишка О. Р. Критерії визначення цивільних відносин у предметі цивільно-правового регулювання. </w:t>
      </w:r>
      <w:r w:rsidRPr="00CC5FE0">
        <w:rPr>
          <w:rFonts w:ascii="Times New Roman" w:hAnsi="Times New Roman"/>
          <w:i/>
          <w:sz w:val="28"/>
          <w:szCs w:val="28"/>
          <w:lang w:val="uk-UA"/>
        </w:rPr>
        <w:t>Проблеми цивільного права та процесу</w:t>
      </w:r>
      <w:r w:rsidRPr="00CC5FE0">
        <w:rPr>
          <w:rFonts w:ascii="Times New Roman" w:hAnsi="Times New Roman"/>
          <w:sz w:val="28"/>
          <w:szCs w:val="28"/>
          <w:lang w:val="uk-UA"/>
        </w:rPr>
        <w:t xml:space="preserve"> : матеріали наук.-практ. конф., присвяч.світлій памяті О.А. Пушкіна, 27 травня 2016 р. / МВС України, Харків. Нац. ун-т внутр. справ, Каф. цивіл. права та процесу, Каф. охорони інтелектуальної власності, цивіл.-прав.дисциплін; </w:t>
      </w:r>
      <w:r w:rsidRPr="00CC5FE0">
        <w:rPr>
          <w:rFonts w:ascii="Times New Roman" w:hAnsi="Times New Roman"/>
          <w:sz w:val="28"/>
          <w:szCs w:val="28"/>
          <w:lang w:val="uk-UA"/>
        </w:rPr>
        <w:lastRenderedPageBreak/>
        <w:t xml:space="preserve">Всеукр. громад. орг. «Асоціація цивілістів України». Харків: ХНУВС, 2016. </w:t>
      </w:r>
      <w:bookmarkEnd w:id="38"/>
      <w:r w:rsidRPr="00CC5FE0">
        <w:rPr>
          <w:rFonts w:ascii="Times New Roman" w:hAnsi="Times New Roman"/>
          <w:sz w:val="28"/>
          <w:szCs w:val="28"/>
          <w:lang w:val="uk-UA"/>
        </w:rPr>
        <w:t>С. 82-87.</w:t>
      </w:r>
      <w:bookmarkEnd w:id="39"/>
      <w:r w:rsidRPr="00CC5FE0">
        <w:rPr>
          <w:rFonts w:ascii="Times New Roman" w:hAnsi="Times New Roman"/>
          <w:sz w:val="28"/>
          <w:szCs w:val="28"/>
          <w:lang w:val="uk-UA"/>
        </w:rPr>
        <w:t xml:space="preserve"> </w:t>
      </w:r>
    </w:p>
    <w:p w:rsidR="00CB7395" w:rsidRPr="00CC5FE0" w:rsidRDefault="00CB7395" w:rsidP="00AB27D3">
      <w:pPr>
        <w:pStyle w:val="a3"/>
        <w:widowControl/>
        <w:numPr>
          <w:ilvl w:val="0"/>
          <w:numId w:val="32"/>
        </w:numPr>
        <w:tabs>
          <w:tab w:val="left" w:pos="360"/>
        </w:tabs>
        <w:autoSpaceDE/>
        <w:autoSpaceDN/>
        <w:adjustRightInd/>
        <w:ind w:left="0" w:firstLine="709"/>
        <w:jc w:val="both"/>
        <w:rPr>
          <w:rFonts w:ascii="Times New Roman" w:hAnsi="Times New Roman"/>
          <w:sz w:val="28"/>
          <w:szCs w:val="28"/>
          <w:lang w:val="uk-UA"/>
        </w:rPr>
      </w:pPr>
      <w:bookmarkStart w:id="40" w:name="_Ref495945708"/>
      <w:r w:rsidRPr="00CC5FE0">
        <w:rPr>
          <w:rFonts w:ascii="Times New Roman" w:hAnsi="Times New Roman"/>
          <w:sz w:val="28"/>
          <w:szCs w:val="28"/>
          <w:lang w:val="uk-UA"/>
        </w:rPr>
        <w:t xml:space="preserve">Шишка Р. Б. </w:t>
      </w:r>
      <w:r w:rsidRPr="00CC5FE0">
        <w:rPr>
          <w:rFonts w:ascii="Times New Roman" w:hAnsi="Times New Roman"/>
          <w:bCs/>
          <w:sz w:val="28"/>
          <w:szCs w:val="28"/>
          <w:lang w:val="uk-UA"/>
        </w:rPr>
        <w:t xml:space="preserve">Актуальні дослідження деліктних зобов’язань та цивільно-правової відповідальності. </w:t>
      </w:r>
      <w:r w:rsidRPr="00CC5FE0">
        <w:rPr>
          <w:rFonts w:ascii="Times New Roman" w:hAnsi="Times New Roman"/>
          <w:i/>
          <w:sz w:val="28"/>
          <w:szCs w:val="28"/>
          <w:lang w:val="uk-UA"/>
        </w:rPr>
        <w:t>Юридичний вісник. Повітряне і космічне право</w:t>
      </w:r>
      <w:r w:rsidRPr="00CC5FE0">
        <w:rPr>
          <w:rFonts w:ascii="Times New Roman" w:hAnsi="Times New Roman"/>
          <w:i/>
          <w:sz w:val="28"/>
          <w:szCs w:val="28"/>
          <w:shd w:val="clear" w:color="auto" w:fill="F9F9F9"/>
          <w:lang w:val="uk-UA"/>
        </w:rPr>
        <w:t>.</w:t>
      </w:r>
      <w:r w:rsidRPr="00CC5FE0">
        <w:rPr>
          <w:rFonts w:ascii="Times New Roman" w:hAnsi="Times New Roman"/>
          <w:sz w:val="28"/>
          <w:szCs w:val="28"/>
          <w:shd w:val="clear" w:color="auto" w:fill="F9F9F9"/>
          <w:lang w:val="uk-UA"/>
        </w:rPr>
        <w:t xml:space="preserve"> 2014. № 3. С. 159-160. </w:t>
      </w:r>
      <w:bookmarkEnd w:id="40"/>
    </w:p>
    <w:p w:rsidR="00CB7395" w:rsidRPr="00CC5FE0" w:rsidRDefault="00CB7395" w:rsidP="00AB27D3">
      <w:pPr>
        <w:pStyle w:val="11"/>
        <w:numPr>
          <w:ilvl w:val="0"/>
          <w:numId w:val="32"/>
        </w:numPr>
        <w:tabs>
          <w:tab w:val="left" w:pos="360"/>
        </w:tabs>
        <w:ind w:left="0" w:firstLine="709"/>
        <w:rPr>
          <w:szCs w:val="28"/>
        </w:rPr>
      </w:pPr>
      <w:bookmarkStart w:id="41" w:name="_Ref11484556"/>
      <w:r w:rsidRPr="00CC5FE0">
        <w:rPr>
          <w:szCs w:val="28"/>
        </w:rPr>
        <w:t xml:space="preserve">Шишка Р. Б. Концепт безпеки в сучасній правовій доктрині. </w:t>
      </w:r>
      <w:r w:rsidRPr="00CC5FE0">
        <w:rPr>
          <w:i/>
          <w:szCs w:val="28"/>
        </w:rPr>
        <w:t>Безпека як правовий концепт</w:t>
      </w:r>
      <w:r w:rsidRPr="00CC5FE0">
        <w:rPr>
          <w:szCs w:val="28"/>
        </w:rPr>
        <w:t xml:space="preserve"> : виступи учасників Всеукраїнської науково-практичної конференції (Київ, 20 квітня 2018 р.). / Відповідальний за випуск професор Р.Б. Шишка. Київ : Видавництво Ліра-К, 2018. С. 43-49.</w:t>
      </w:r>
      <w:bookmarkEnd w:id="41"/>
    </w:p>
    <w:p w:rsidR="00CB7395" w:rsidRPr="00CC5FE0" w:rsidRDefault="00CB7395" w:rsidP="00AB27D3">
      <w:pPr>
        <w:pStyle w:val="a3"/>
        <w:widowControl/>
        <w:numPr>
          <w:ilvl w:val="0"/>
          <w:numId w:val="32"/>
        </w:numPr>
        <w:tabs>
          <w:tab w:val="left" w:pos="360"/>
        </w:tabs>
        <w:autoSpaceDE/>
        <w:autoSpaceDN/>
        <w:adjustRightInd/>
        <w:ind w:left="0" w:firstLine="709"/>
        <w:jc w:val="both"/>
        <w:rPr>
          <w:rFonts w:ascii="Times New Roman" w:hAnsi="Times New Roman"/>
          <w:sz w:val="28"/>
          <w:szCs w:val="28"/>
          <w:lang w:val="uk-UA"/>
        </w:rPr>
      </w:pPr>
      <w:bookmarkStart w:id="42" w:name="_Ref10662911"/>
      <w:r w:rsidRPr="00CC5FE0">
        <w:rPr>
          <w:rFonts w:ascii="Times New Roman" w:hAnsi="Times New Roman"/>
          <w:sz w:val="28"/>
          <w:szCs w:val="28"/>
          <w:lang w:val="uk-UA"/>
        </w:rPr>
        <w:t xml:space="preserve">Шишка Р. Б. Механізм правового регулювання перевезень. </w:t>
      </w:r>
      <w:r w:rsidRPr="00CC5FE0">
        <w:rPr>
          <w:rFonts w:ascii="Times New Roman" w:hAnsi="Times New Roman"/>
          <w:i/>
          <w:iCs/>
          <w:sz w:val="28"/>
          <w:szCs w:val="28"/>
        </w:rPr>
        <w:t>Юридичний вісник</w:t>
      </w:r>
      <w:r w:rsidRPr="00CC5FE0">
        <w:rPr>
          <w:rFonts w:ascii="Times New Roman" w:hAnsi="Times New Roman"/>
          <w:i/>
          <w:iCs/>
          <w:sz w:val="28"/>
          <w:szCs w:val="28"/>
          <w:lang w:val="uk-UA"/>
        </w:rPr>
        <w:t xml:space="preserve">. </w:t>
      </w:r>
      <w:r w:rsidRPr="00CC5FE0">
        <w:rPr>
          <w:rFonts w:ascii="Times New Roman" w:hAnsi="Times New Roman"/>
          <w:iCs/>
          <w:sz w:val="28"/>
          <w:szCs w:val="28"/>
          <w:lang w:val="uk-UA"/>
        </w:rPr>
        <w:t xml:space="preserve">2014. № </w:t>
      </w:r>
      <w:r w:rsidRPr="00CC5FE0">
        <w:rPr>
          <w:rFonts w:ascii="Times New Roman" w:hAnsi="Times New Roman"/>
          <w:iCs/>
          <w:sz w:val="28"/>
          <w:szCs w:val="28"/>
        </w:rPr>
        <w:t>3 (32)</w:t>
      </w:r>
      <w:r w:rsidRPr="00CC5FE0">
        <w:rPr>
          <w:rFonts w:ascii="Times New Roman" w:hAnsi="Times New Roman"/>
          <w:iCs/>
          <w:sz w:val="28"/>
          <w:szCs w:val="28"/>
          <w:lang w:val="uk-UA"/>
        </w:rPr>
        <w:t>. С. 120-125.</w:t>
      </w:r>
      <w:bookmarkEnd w:id="42"/>
    </w:p>
    <w:p w:rsidR="00CB7395" w:rsidRPr="00CC5FE0" w:rsidRDefault="00CB7395" w:rsidP="00AB27D3">
      <w:pPr>
        <w:pStyle w:val="a3"/>
        <w:widowControl/>
        <w:numPr>
          <w:ilvl w:val="0"/>
          <w:numId w:val="32"/>
        </w:numPr>
        <w:tabs>
          <w:tab w:val="left" w:pos="360"/>
        </w:tabs>
        <w:autoSpaceDE/>
        <w:autoSpaceDN/>
        <w:adjustRightInd/>
        <w:ind w:left="0" w:firstLine="709"/>
        <w:jc w:val="both"/>
        <w:rPr>
          <w:rFonts w:ascii="Times New Roman" w:hAnsi="Times New Roman"/>
          <w:sz w:val="28"/>
          <w:szCs w:val="28"/>
        </w:rPr>
      </w:pPr>
      <w:bookmarkStart w:id="43" w:name="_Ref10396765"/>
      <w:r w:rsidRPr="00CC5FE0">
        <w:rPr>
          <w:rFonts w:ascii="Times New Roman" w:hAnsi="Times New Roman"/>
          <w:sz w:val="28"/>
          <w:szCs w:val="28"/>
        </w:rPr>
        <w:t>Шишка Р.</w:t>
      </w:r>
      <w:r w:rsidRPr="00CC5FE0">
        <w:rPr>
          <w:rFonts w:ascii="Times New Roman" w:hAnsi="Times New Roman"/>
          <w:sz w:val="28"/>
          <w:szCs w:val="28"/>
          <w:lang w:val="uk-UA"/>
        </w:rPr>
        <w:t xml:space="preserve"> </w:t>
      </w:r>
      <w:r w:rsidRPr="00CC5FE0">
        <w:rPr>
          <w:rFonts w:ascii="Times New Roman" w:hAnsi="Times New Roman"/>
          <w:sz w:val="28"/>
          <w:szCs w:val="28"/>
        </w:rPr>
        <w:t>Б. Предмет гражданского права в современном обществе</w:t>
      </w:r>
      <w:r w:rsidRPr="00CC5FE0">
        <w:rPr>
          <w:rFonts w:ascii="Times New Roman" w:hAnsi="Times New Roman"/>
          <w:sz w:val="28"/>
          <w:szCs w:val="28"/>
          <w:lang w:val="uk-UA"/>
        </w:rPr>
        <w:t xml:space="preserve">. </w:t>
      </w:r>
      <w:r w:rsidRPr="00CC5FE0">
        <w:rPr>
          <w:rFonts w:ascii="Times New Roman" w:hAnsi="Times New Roman"/>
          <w:i/>
          <w:sz w:val="28"/>
          <w:szCs w:val="28"/>
        </w:rPr>
        <w:t>Образование и право</w:t>
      </w:r>
      <w:r w:rsidRPr="00CC5FE0">
        <w:rPr>
          <w:rFonts w:ascii="Times New Roman" w:hAnsi="Times New Roman"/>
          <w:sz w:val="28"/>
          <w:szCs w:val="28"/>
          <w:lang w:val="uk-UA"/>
        </w:rPr>
        <w:t xml:space="preserve">. </w:t>
      </w:r>
      <w:r w:rsidRPr="00CC5FE0">
        <w:rPr>
          <w:rFonts w:ascii="Times New Roman" w:hAnsi="Times New Roman"/>
          <w:sz w:val="28"/>
          <w:szCs w:val="28"/>
        </w:rPr>
        <w:t>2000. № 6. С.5</w:t>
      </w:r>
      <w:r w:rsidRPr="00CC5FE0">
        <w:rPr>
          <w:rFonts w:ascii="Times New Roman" w:hAnsi="Times New Roman"/>
          <w:sz w:val="28"/>
          <w:szCs w:val="28"/>
          <w:lang w:val="uk-UA"/>
        </w:rPr>
        <w:t>0-55</w:t>
      </w:r>
      <w:r w:rsidRPr="00CC5FE0">
        <w:rPr>
          <w:rFonts w:ascii="Times New Roman" w:hAnsi="Times New Roman"/>
          <w:sz w:val="28"/>
          <w:szCs w:val="28"/>
        </w:rPr>
        <w:t>.</w:t>
      </w:r>
      <w:bookmarkEnd w:id="43"/>
    </w:p>
    <w:p w:rsidR="00CB7395" w:rsidRPr="00CC5FE0" w:rsidRDefault="00CB7395" w:rsidP="00AB27D3">
      <w:pPr>
        <w:pStyle w:val="a3"/>
        <w:widowControl/>
        <w:numPr>
          <w:ilvl w:val="0"/>
          <w:numId w:val="32"/>
        </w:numPr>
        <w:tabs>
          <w:tab w:val="left" w:pos="277"/>
          <w:tab w:val="left" w:pos="360"/>
        </w:tabs>
        <w:ind w:left="0" w:firstLine="709"/>
        <w:jc w:val="both"/>
        <w:rPr>
          <w:rFonts w:ascii="Times New Roman" w:hAnsi="Times New Roman"/>
          <w:sz w:val="28"/>
          <w:szCs w:val="28"/>
          <w:lang w:val="uk-UA"/>
        </w:rPr>
      </w:pPr>
      <w:bookmarkStart w:id="44" w:name="_Ref8816750"/>
      <w:r w:rsidRPr="00CC5FE0">
        <w:rPr>
          <w:rFonts w:ascii="Times New Roman" w:hAnsi="Times New Roman"/>
          <w:sz w:val="28"/>
          <w:szCs w:val="28"/>
          <w:lang w:val="uk-UA"/>
        </w:rPr>
        <w:t>Шишка Р. Б. Теорія об’єктів цивільних прав : Збірка доповідей та тез повідомлень на засіданнях круглого столу (16-18 жовтня 2009 року м.</w:t>
      </w:r>
      <w:r w:rsidRPr="00CC5FE0">
        <w:rPr>
          <w:rFonts w:ascii="Times New Roman" w:hAnsi="Times New Roman"/>
          <w:noProof/>
          <w:snapToGrid w:val="0"/>
          <w:sz w:val="28"/>
          <w:szCs w:val="28"/>
          <w:lang w:val="uk-UA"/>
        </w:rPr>
        <w:t>Сімферополь), КрЮІ, ОДУВС, НУДПС України, 2009. С. 5-10.</w:t>
      </w:r>
      <w:bookmarkEnd w:id="44"/>
    </w:p>
    <w:p w:rsidR="00CB7395" w:rsidRDefault="00CB7395" w:rsidP="00AB27D3">
      <w:pPr>
        <w:pStyle w:val="a3"/>
        <w:widowControl/>
        <w:numPr>
          <w:ilvl w:val="0"/>
          <w:numId w:val="32"/>
        </w:numPr>
        <w:tabs>
          <w:tab w:val="left" w:pos="360"/>
        </w:tabs>
        <w:ind w:left="0" w:firstLine="709"/>
        <w:jc w:val="both"/>
        <w:rPr>
          <w:rFonts w:ascii="Times New Roman" w:hAnsi="Times New Roman"/>
          <w:sz w:val="28"/>
          <w:szCs w:val="28"/>
          <w:lang w:val="uk-UA"/>
        </w:rPr>
      </w:pPr>
      <w:bookmarkStart w:id="45" w:name="_Ref492233550"/>
      <w:r w:rsidRPr="00CC5FE0">
        <w:rPr>
          <w:rFonts w:ascii="Times New Roman" w:hAnsi="Times New Roman"/>
          <w:sz w:val="28"/>
          <w:szCs w:val="28"/>
          <w:lang w:val="uk-UA"/>
        </w:rPr>
        <w:t xml:space="preserve">Шишка Р. Б., Шишка О.Р. Цивільно-правова відповідальність і деліктне зобов’язання / Р.Б. Шишка, О.Р. Шишка. </w:t>
      </w:r>
      <w:r w:rsidRPr="00CC5FE0">
        <w:rPr>
          <w:rFonts w:ascii="Times New Roman" w:hAnsi="Times New Roman"/>
          <w:i/>
          <w:sz w:val="28"/>
          <w:szCs w:val="28"/>
          <w:lang w:val="uk-UA"/>
        </w:rPr>
        <w:t>Університетські наукові записки. Часопис Хмельницького університету управління та права</w:t>
      </w:r>
      <w:r w:rsidRPr="00CC5FE0">
        <w:rPr>
          <w:rFonts w:ascii="Times New Roman" w:hAnsi="Times New Roman"/>
          <w:sz w:val="28"/>
          <w:szCs w:val="28"/>
          <w:lang w:val="uk-UA"/>
        </w:rPr>
        <w:t>. 2012. №1. С. 271-280.</w:t>
      </w:r>
      <w:bookmarkEnd w:id="45"/>
      <w:r w:rsidRPr="00CC5FE0">
        <w:rPr>
          <w:rFonts w:ascii="Times New Roman" w:hAnsi="Times New Roman"/>
          <w:sz w:val="28"/>
          <w:szCs w:val="28"/>
          <w:lang w:val="uk-UA"/>
        </w:rPr>
        <w:t xml:space="preserve"> </w:t>
      </w:r>
    </w:p>
    <w:p w:rsidR="00CB7395" w:rsidRDefault="00CB7395" w:rsidP="00CB7395">
      <w:pPr>
        <w:pStyle w:val="a3"/>
        <w:widowControl/>
        <w:spacing w:line="360" w:lineRule="auto"/>
        <w:jc w:val="both"/>
        <w:rPr>
          <w:rFonts w:ascii="Times New Roman" w:hAnsi="Times New Roman"/>
          <w:sz w:val="28"/>
          <w:szCs w:val="28"/>
          <w:lang w:val="uk-UA"/>
        </w:rPr>
      </w:pPr>
    </w:p>
    <w:p w:rsidR="00CB7395" w:rsidRDefault="00CB7395" w:rsidP="00CB7395">
      <w:pPr>
        <w:contextualSpacing/>
        <w:jc w:val="center"/>
        <w:rPr>
          <w:b/>
          <w:caps/>
          <w:sz w:val="28"/>
          <w:szCs w:val="28"/>
          <w:lang w:val="uk-UA"/>
        </w:rPr>
      </w:pPr>
      <w:r>
        <w:rPr>
          <w:b/>
          <w:caps/>
          <w:sz w:val="28"/>
          <w:szCs w:val="28"/>
          <w:lang w:val="uk-UA"/>
        </w:rPr>
        <w:t>Змістовний модуль 3</w:t>
      </w:r>
    </w:p>
    <w:p w:rsidR="00CB7395" w:rsidRPr="001D62C3" w:rsidRDefault="00CB7395" w:rsidP="00CB7395">
      <w:pPr>
        <w:contextualSpacing/>
        <w:jc w:val="center"/>
        <w:rPr>
          <w:b/>
          <w:sz w:val="28"/>
          <w:szCs w:val="28"/>
          <w:lang w:val="uk-UA"/>
        </w:rPr>
      </w:pPr>
    </w:p>
    <w:p w:rsidR="00CB7395" w:rsidRDefault="00CB7395" w:rsidP="00CB7395">
      <w:pPr>
        <w:contextualSpacing/>
        <w:jc w:val="center"/>
        <w:rPr>
          <w:b/>
          <w:caps/>
          <w:sz w:val="28"/>
          <w:szCs w:val="28"/>
          <w:lang w:val="uk-UA"/>
        </w:rPr>
      </w:pPr>
      <w:r w:rsidRPr="001D62C3">
        <w:rPr>
          <w:b/>
          <w:caps/>
          <w:sz w:val="28"/>
          <w:szCs w:val="28"/>
          <w:lang w:val="uk-UA"/>
        </w:rPr>
        <w:t>Тема</w:t>
      </w:r>
      <w:r>
        <w:rPr>
          <w:b/>
          <w:caps/>
          <w:sz w:val="28"/>
          <w:szCs w:val="28"/>
          <w:lang w:val="uk-UA"/>
        </w:rPr>
        <w:t>:</w:t>
      </w:r>
      <w:r w:rsidRPr="001D62C3">
        <w:rPr>
          <w:b/>
          <w:caps/>
          <w:sz w:val="28"/>
          <w:szCs w:val="28"/>
          <w:lang w:val="uk-UA"/>
        </w:rPr>
        <w:t xml:space="preserve"> </w:t>
      </w:r>
    </w:p>
    <w:p w:rsidR="00CB7395" w:rsidRPr="00CB7395" w:rsidRDefault="00CB7395" w:rsidP="00CB7395">
      <w:pPr>
        <w:jc w:val="center"/>
        <w:rPr>
          <w:caps/>
          <w:color w:val="000000"/>
          <w:sz w:val="28"/>
          <w:szCs w:val="28"/>
        </w:rPr>
      </w:pPr>
      <w:r w:rsidRPr="00CB7395">
        <w:rPr>
          <w:b/>
          <w:caps/>
          <w:color w:val="000000"/>
          <w:sz w:val="28"/>
          <w:szCs w:val="28"/>
        </w:rPr>
        <w:t>Актуальні проблеми цивільного права</w:t>
      </w:r>
    </w:p>
    <w:p w:rsidR="00CB7395" w:rsidRDefault="00CB7395" w:rsidP="00CB7395">
      <w:pPr>
        <w:shd w:val="clear" w:color="auto" w:fill="FFFFFF"/>
        <w:spacing w:before="125"/>
        <w:contextualSpacing/>
        <w:jc w:val="center"/>
        <w:rPr>
          <w:b/>
          <w:caps/>
          <w:sz w:val="28"/>
          <w:szCs w:val="28"/>
          <w:lang w:val="uk-UA"/>
        </w:rPr>
      </w:pPr>
    </w:p>
    <w:p w:rsidR="00CB7395" w:rsidRDefault="00CB7395" w:rsidP="00CB7395">
      <w:pPr>
        <w:shd w:val="clear" w:color="auto" w:fill="FFFFFF"/>
        <w:spacing w:before="125"/>
        <w:contextualSpacing/>
        <w:jc w:val="center"/>
        <w:rPr>
          <w:b/>
          <w:caps/>
          <w:sz w:val="28"/>
          <w:szCs w:val="28"/>
          <w:lang w:val="uk-UA"/>
        </w:rPr>
      </w:pPr>
      <w:r w:rsidRPr="00190635">
        <w:rPr>
          <w:b/>
          <w:caps/>
          <w:sz w:val="28"/>
          <w:szCs w:val="28"/>
          <w:lang w:val="uk-UA"/>
        </w:rPr>
        <w:t>Питання для самостійного опрацювання</w:t>
      </w:r>
    </w:p>
    <w:p w:rsidR="00CB7395" w:rsidRDefault="00CB7395" w:rsidP="00CB7395">
      <w:pPr>
        <w:shd w:val="clear" w:color="auto" w:fill="FFFFFF"/>
        <w:spacing w:before="125"/>
        <w:contextualSpacing/>
        <w:jc w:val="center"/>
        <w:rPr>
          <w:b/>
          <w:caps/>
          <w:sz w:val="28"/>
          <w:szCs w:val="28"/>
          <w:lang w:val="uk-UA"/>
        </w:rPr>
      </w:pPr>
    </w:p>
    <w:p w:rsidR="00CB7395" w:rsidRPr="00CB7395" w:rsidRDefault="00CB7395" w:rsidP="00AB27D3">
      <w:pPr>
        <w:pStyle w:val="a3"/>
        <w:numPr>
          <w:ilvl w:val="0"/>
          <w:numId w:val="33"/>
        </w:numPr>
        <w:shd w:val="clear" w:color="auto" w:fill="FFFFFF"/>
        <w:ind w:left="0" w:firstLine="709"/>
        <w:jc w:val="both"/>
        <w:rPr>
          <w:rFonts w:ascii="Times New Roman" w:hAnsi="Times New Roman"/>
          <w:sz w:val="28"/>
          <w:szCs w:val="28"/>
          <w:lang w:val="uk-UA"/>
        </w:rPr>
      </w:pPr>
      <w:r w:rsidRPr="00CB7395">
        <w:rPr>
          <w:rFonts w:ascii="Times New Roman" w:hAnsi="Times New Roman"/>
          <w:sz w:val="28"/>
          <w:szCs w:val="28"/>
          <w:lang w:val="uk-UA"/>
        </w:rPr>
        <w:t>Категорія «безпеки» в приватному праві.</w:t>
      </w:r>
    </w:p>
    <w:p w:rsidR="00CB7395" w:rsidRPr="00CB7395" w:rsidRDefault="00CB7395" w:rsidP="00AB27D3">
      <w:pPr>
        <w:pStyle w:val="a3"/>
        <w:numPr>
          <w:ilvl w:val="0"/>
          <w:numId w:val="33"/>
        </w:numPr>
        <w:shd w:val="clear" w:color="auto" w:fill="FFFFFF"/>
        <w:ind w:left="0" w:firstLine="709"/>
        <w:jc w:val="both"/>
        <w:rPr>
          <w:rFonts w:ascii="Times New Roman" w:hAnsi="Times New Roman"/>
          <w:sz w:val="28"/>
          <w:szCs w:val="28"/>
          <w:lang w:val="uk-UA"/>
        </w:rPr>
      </w:pPr>
      <w:r w:rsidRPr="00CB7395">
        <w:rPr>
          <w:rFonts w:ascii="Times New Roman" w:hAnsi="Times New Roman"/>
          <w:sz w:val="28"/>
          <w:szCs w:val="28"/>
          <w:lang w:val="uk-UA"/>
        </w:rPr>
        <w:t>Теорія «ризику».</w:t>
      </w:r>
    </w:p>
    <w:p w:rsidR="00CB7395" w:rsidRPr="00CB7395" w:rsidRDefault="00CB7395" w:rsidP="00AB27D3">
      <w:pPr>
        <w:pStyle w:val="a3"/>
        <w:numPr>
          <w:ilvl w:val="0"/>
          <w:numId w:val="33"/>
        </w:numPr>
        <w:shd w:val="clear" w:color="auto" w:fill="FFFFFF"/>
        <w:ind w:left="0" w:firstLine="709"/>
        <w:jc w:val="both"/>
        <w:rPr>
          <w:rFonts w:ascii="Times New Roman" w:hAnsi="Times New Roman"/>
          <w:sz w:val="28"/>
          <w:szCs w:val="28"/>
          <w:lang w:val="uk-UA"/>
        </w:rPr>
      </w:pPr>
      <w:r w:rsidRPr="00CB7395">
        <w:rPr>
          <w:rFonts w:ascii="Times New Roman" w:hAnsi="Times New Roman"/>
          <w:sz w:val="28"/>
          <w:szCs w:val="28"/>
          <w:lang w:val="uk-UA"/>
        </w:rPr>
        <w:t>Межі та обмеження здійснення цивільних прав.</w:t>
      </w:r>
    </w:p>
    <w:p w:rsidR="00CB7395" w:rsidRPr="00CB7395" w:rsidRDefault="00CB7395" w:rsidP="00AB27D3">
      <w:pPr>
        <w:pStyle w:val="a3"/>
        <w:numPr>
          <w:ilvl w:val="0"/>
          <w:numId w:val="33"/>
        </w:numPr>
        <w:shd w:val="clear" w:color="auto" w:fill="FFFFFF"/>
        <w:ind w:left="0" w:firstLine="709"/>
        <w:jc w:val="both"/>
        <w:rPr>
          <w:rFonts w:ascii="Times New Roman" w:hAnsi="Times New Roman"/>
          <w:sz w:val="28"/>
          <w:szCs w:val="28"/>
          <w:lang w:val="uk-UA"/>
        </w:rPr>
      </w:pPr>
      <w:r w:rsidRPr="00CB7395">
        <w:rPr>
          <w:rFonts w:ascii="Times New Roman" w:hAnsi="Times New Roman"/>
          <w:sz w:val="28"/>
          <w:szCs w:val="28"/>
          <w:lang w:val="uk-UA"/>
        </w:rPr>
        <w:t>Забезпечення здійснення особистих немайнових прав.</w:t>
      </w:r>
    </w:p>
    <w:p w:rsidR="00CB7395" w:rsidRPr="00CB7395" w:rsidRDefault="00CB7395" w:rsidP="00AB27D3">
      <w:pPr>
        <w:pStyle w:val="a3"/>
        <w:numPr>
          <w:ilvl w:val="0"/>
          <w:numId w:val="33"/>
        </w:numPr>
        <w:shd w:val="clear" w:color="auto" w:fill="FFFFFF"/>
        <w:ind w:left="0" w:firstLine="709"/>
        <w:jc w:val="both"/>
        <w:rPr>
          <w:rFonts w:ascii="Times New Roman" w:hAnsi="Times New Roman"/>
          <w:sz w:val="28"/>
          <w:szCs w:val="28"/>
          <w:lang w:val="uk-UA"/>
        </w:rPr>
      </w:pPr>
      <w:r w:rsidRPr="00CB7395">
        <w:rPr>
          <w:rFonts w:ascii="Times New Roman" w:hAnsi="Times New Roman"/>
          <w:color w:val="000000"/>
          <w:sz w:val="28"/>
          <w:szCs w:val="28"/>
          <w:lang w:val="uk-UA"/>
        </w:rPr>
        <w:t>Договір у приватноправових відносинах. Принцип свободи договору: критерії, межі та обмеження.</w:t>
      </w:r>
    </w:p>
    <w:p w:rsidR="00CB7395" w:rsidRPr="00CB7395" w:rsidRDefault="00CB7395" w:rsidP="00CB7395">
      <w:pPr>
        <w:shd w:val="clear" w:color="auto" w:fill="FFFFFF"/>
        <w:ind w:left="709"/>
        <w:jc w:val="both"/>
        <w:rPr>
          <w:sz w:val="28"/>
          <w:szCs w:val="28"/>
          <w:lang w:val="uk-UA"/>
        </w:rPr>
      </w:pPr>
    </w:p>
    <w:p w:rsidR="00CB7395" w:rsidRPr="00A60CC7" w:rsidRDefault="00CB7395" w:rsidP="00CB7395">
      <w:pPr>
        <w:shd w:val="clear" w:color="auto" w:fill="FFFFFF"/>
        <w:ind w:firstLine="709"/>
        <w:contextualSpacing/>
        <w:jc w:val="both"/>
        <w:rPr>
          <w:b/>
          <w:sz w:val="28"/>
          <w:szCs w:val="28"/>
          <w:lang w:val="uk-UA"/>
        </w:rPr>
      </w:pPr>
      <w:r w:rsidRPr="00A60CC7">
        <w:rPr>
          <w:b/>
          <w:sz w:val="28"/>
          <w:szCs w:val="28"/>
          <w:lang w:val="uk-UA"/>
        </w:rPr>
        <w:t>Метеріали для підготовки:</w:t>
      </w:r>
    </w:p>
    <w:p w:rsidR="00CB7395" w:rsidRPr="00CC5FE0" w:rsidRDefault="00CB7395" w:rsidP="00AB27D3">
      <w:pPr>
        <w:numPr>
          <w:ilvl w:val="0"/>
          <w:numId w:val="34"/>
        </w:numPr>
        <w:shd w:val="clear" w:color="auto" w:fill="FFFFFF"/>
        <w:autoSpaceDE w:val="0"/>
        <w:autoSpaceDN w:val="0"/>
        <w:adjustRightInd w:val="0"/>
        <w:ind w:left="0" w:firstLine="0"/>
        <w:contextualSpacing/>
        <w:jc w:val="both"/>
        <w:rPr>
          <w:sz w:val="28"/>
          <w:szCs w:val="28"/>
          <w:lang w:val="uk-UA"/>
        </w:rPr>
      </w:pPr>
      <w:bookmarkStart w:id="46" w:name="_Ref33556299"/>
      <w:r w:rsidRPr="00CC5FE0">
        <w:rPr>
          <w:rFonts w:eastAsia="TimesNewRomanPSMT"/>
          <w:sz w:val="28"/>
          <w:szCs w:val="28"/>
          <w:lang w:val="uk-UA"/>
        </w:rPr>
        <w:t xml:space="preserve">Пендяга Г. Л. Відповідальність за шкоду, заподіяну джерелом підвищеної небезпеки: </w:t>
      </w:r>
      <w:r w:rsidRPr="00CC5FE0">
        <w:rPr>
          <w:sz w:val="28"/>
          <w:szCs w:val="28"/>
          <w:shd w:val="clear" w:color="auto" w:fill="F9F9F9"/>
          <w:lang w:val="uk-UA"/>
        </w:rPr>
        <w:t>автореф. дис... канд. юрид. наук: 12.00.03. Київ. нац. ун-т ім. Т.Шевченка. Київ, 2008. 15 с.</w:t>
      </w:r>
      <w:bookmarkEnd w:id="46"/>
      <w:r w:rsidRPr="00CC5FE0">
        <w:rPr>
          <w:rFonts w:eastAsia="TimesNewRomanPSMT"/>
          <w:sz w:val="28"/>
          <w:szCs w:val="28"/>
          <w:lang w:val="uk-UA"/>
        </w:rPr>
        <w:t xml:space="preserve">   </w:t>
      </w:r>
    </w:p>
    <w:p w:rsidR="00CB7395" w:rsidRPr="00CC5FE0" w:rsidRDefault="00CB7395" w:rsidP="00AB27D3">
      <w:pPr>
        <w:pStyle w:val="a3"/>
        <w:widowControl/>
        <w:numPr>
          <w:ilvl w:val="0"/>
          <w:numId w:val="34"/>
        </w:numPr>
        <w:autoSpaceDE/>
        <w:autoSpaceDN/>
        <w:adjustRightInd/>
        <w:ind w:left="0" w:firstLine="0"/>
        <w:jc w:val="both"/>
        <w:rPr>
          <w:rFonts w:ascii="Times New Roman" w:hAnsi="Times New Roman"/>
          <w:sz w:val="28"/>
          <w:szCs w:val="28"/>
        </w:rPr>
      </w:pPr>
      <w:bookmarkStart w:id="47" w:name="_Ref531642710"/>
      <w:r w:rsidRPr="00CC5FE0">
        <w:rPr>
          <w:rStyle w:val="rvts23"/>
          <w:rFonts w:ascii="Times New Roman" w:hAnsi="Times New Roman"/>
          <w:bCs/>
          <w:sz w:val="28"/>
          <w:szCs w:val="28"/>
          <w:lang w:val="uk-UA"/>
        </w:rPr>
        <w:t xml:space="preserve">Про внесення змін до Закону України «Про судоустрій і статус суддів» та процесуальних законів щодо додаткових заходів захисту безпеки громадян: </w:t>
      </w:r>
      <w:r w:rsidRPr="00CC5FE0">
        <w:rPr>
          <w:rFonts w:ascii="Times New Roman" w:hAnsi="Times New Roman"/>
          <w:sz w:val="28"/>
          <w:szCs w:val="28"/>
          <w:shd w:val="clear" w:color="auto" w:fill="FFFFFF"/>
          <w:lang w:val="uk-UA"/>
        </w:rPr>
        <w:t xml:space="preserve">Закон </w:t>
      </w:r>
      <w:r w:rsidRPr="00CC5FE0">
        <w:rPr>
          <w:rFonts w:ascii="Times New Roman" w:hAnsi="Times New Roman"/>
          <w:sz w:val="28"/>
          <w:szCs w:val="28"/>
          <w:lang w:val="uk-UA"/>
        </w:rPr>
        <w:t xml:space="preserve">України від 16.01.2014 р. </w:t>
      </w:r>
      <w:r w:rsidRPr="00CC5FE0">
        <w:rPr>
          <w:rFonts w:ascii="Times New Roman" w:hAnsi="Times New Roman"/>
          <w:i/>
          <w:sz w:val="28"/>
          <w:szCs w:val="28"/>
          <w:lang w:val="uk-UA"/>
        </w:rPr>
        <w:t>Відомості Верховної Ради (ВВР).</w:t>
      </w:r>
      <w:r w:rsidRPr="00CC5FE0">
        <w:rPr>
          <w:rFonts w:ascii="Times New Roman" w:hAnsi="Times New Roman"/>
          <w:sz w:val="28"/>
          <w:szCs w:val="28"/>
          <w:lang w:val="uk-UA"/>
        </w:rPr>
        <w:t xml:space="preserve"> 2014. № 22</w:t>
      </w:r>
      <w:r w:rsidRPr="00CC5FE0">
        <w:rPr>
          <w:rFonts w:ascii="Times New Roman" w:hAnsi="Times New Roman"/>
          <w:sz w:val="28"/>
          <w:szCs w:val="28"/>
        </w:rPr>
        <w:t>. С</w:t>
      </w:r>
      <w:r w:rsidRPr="00CC5FE0">
        <w:rPr>
          <w:rFonts w:ascii="Times New Roman" w:hAnsi="Times New Roman"/>
          <w:sz w:val="28"/>
          <w:szCs w:val="28"/>
          <w:lang w:val="uk-UA"/>
        </w:rPr>
        <w:t>т.</w:t>
      </w:r>
      <w:r w:rsidRPr="00CC5FE0">
        <w:rPr>
          <w:rFonts w:ascii="Times New Roman" w:hAnsi="Times New Roman"/>
          <w:sz w:val="28"/>
          <w:szCs w:val="28"/>
        </w:rPr>
        <w:t xml:space="preserve"> </w:t>
      </w:r>
      <w:r w:rsidRPr="00CC5FE0">
        <w:rPr>
          <w:rFonts w:ascii="Times New Roman" w:hAnsi="Times New Roman"/>
          <w:sz w:val="28"/>
          <w:szCs w:val="28"/>
          <w:lang w:val="uk-UA"/>
        </w:rPr>
        <w:t>801</w:t>
      </w:r>
      <w:r w:rsidRPr="00CC5FE0">
        <w:rPr>
          <w:rFonts w:ascii="Times New Roman" w:hAnsi="Times New Roman"/>
          <w:sz w:val="28"/>
          <w:szCs w:val="28"/>
        </w:rPr>
        <w:t>.</w:t>
      </w:r>
      <w:bookmarkEnd w:id="47"/>
    </w:p>
    <w:p w:rsidR="00CB7395" w:rsidRPr="00CC5FE0" w:rsidRDefault="00CB7395" w:rsidP="00AB27D3">
      <w:pPr>
        <w:pStyle w:val="a3"/>
        <w:widowControl/>
        <w:numPr>
          <w:ilvl w:val="0"/>
          <w:numId w:val="34"/>
        </w:numPr>
        <w:shd w:val="clear" w:color="auto" w:fill="FFFFFF"/>
        <w:autoSpaceDE/>
        <w:autoSpaceDN/>
        <w:adjustRightInd/>
        <w:ind w:left="0" w:firstLine="0"/>
        <w:jc w:val="both"/>
        <w:rPr>
          <w:rFonts w:ascii="Times New Roman" w:hAnsi="Times New Roman"/>
          <w:color w:val="222222"/>
          <w:sz w:val="28"/>
          <w:szCs w:val="28"/>
          <w:lang w:val="uk-UA"/>
        </w:rPr>
      </w:pPr>
      <w:bookmarkStart w:id="48" w:name="_Ref39054388"/>
      <w:r w:rsidRPr="00CC5FE0">
        <w:rPr>
          <w:rFonts w:ascii="Times New Roman" w:hAnsi="Times New Roman"/>
          <w:sz w:val="28"/>
          <w:szCs w:val="28"/>
          <w:lang w:val="uk-UA"/>
        </w:rPr>
        <w:lastRenderedPageBreak/>
        <w:t xml:space="preserve">Боднар О.Б. Поняття та зміст права людини на безпеку та його співвідношення з суміжними правами. </w:t>
      </w:r>
      <w:r w:rsidRPr="00CC5FE0">
        <w:rPr>
          <w:rFonts w:ascii="Times New Roman" w:hAnsi="Times New Roman"/>
          <w:i/>
          <w:sz w:val="28"/>
          <w:szCs w:val="28"/>
          <w:lang w:val="uk-UA"/>
        </w:rPr>
        <w:t>Форум права</w:t>
      </w:r>
      <w:r w:rsidRPr="00CC5FE0">
        <w:rPr>
          <w:rFonts w:ascii="Times New Roman" w:hAnsi="Times New Roman"/>
          <w:sz w:val="28"/>
          <w:szCs w:val="28"/>
          <w:lang w:val="uk-UA"/>
        </w:rPr>
        <w:t>. 2011. № 11. С. 88-93.</w:t>
      </w:r>
      <w:bookmarkEnd w:id="48"/>
    </w:p>
    <w:p w:rsidR="00DB2E6B" w:rsidRPr="00CC5FE0" w:rsidRDefault="00DB2E6B" w:rsidP="00AB27D3">
      <w:pPr>
        <w:pStyle w:val="a3"/>
        <w:widowControl/>
        <w:numPr>
          <w:ilvl w:val="0"/>
          <w:numId w:val="34"/>
        </w:numPr>
        <w:shd w:val="clear" w:color="auto" w:fill="FFFFFF"/>
        <w:autoSpaceDE/>
        <w:autoSpaceDN/>
        <w:adjustRightInd/>
        <w:ind w:left="0" w:firstLine="0"/>
        <w:jc w:val="both"/>
        <w:rPr>
          <w:rFonts w:ascii="Times New Roman" w:hAnsi="Times New Roman"/>
          <w:sz w:val="28"/>
          <w:szCs w:val="28"/>
        </w:rPr>
      </w:pPr>
      <w:bookmarkStart w:id="49" w:name="_Ref508193135"/>
      <w:r w:rsidRPr="00CC5FE0">
        <w:rPr>
          <w:rFonts w:ascii="Times New Roman" w:hAnsi="Times New Roman"/>
          <w:sz w:val="28"/>
          <w:szCs w:val="28"/>
          <w:shd w:val="clear" w:color="auto" w:fill="FFFFFF"/>
          <w:lang w:val="uk-UA"/>
        </w:rPr>
        <w:t>Заплатинський В.</w:t>
      </w:r>
      <w:r w:rsidRPr="00CC5FE0">
        <w:rPr>
          <w:rFonts w:ascii="Times New Roman" w:hAnsi="Times New Roman"/>
          <w:sz w:val="28"/>
          <w:szCs w:val="28"/>
          <w:shd w:val="clear" w:color="auto" w:fill="FFFFFF"/>
        </w:rPr>
        <w:t> </w:t>
      </w:r>
      <w:r w:rsidRPr="00CC5FE0">
        <w:rPr>
          <w:rFonts w:ascii="Times New Roman" w:hAnsi="Times New Roman"/>
          <w:sz w:val="28"/>
          <w:szCs w:val="28"/>
          <w:shd w:val="clear" w:color="auto" w:fill="FFFFFF"/>
          <w:lang w:val="uk-UA"/>
        </w:rPr>
        <w:t>М.</w:t>
      </w:r>
      <w:r w:rsidRPr="00CC5FE0">
        <w:rPr>
          <w:rFonts w:ascii="Times New Roman" w:hAnsi="Times New Roman"/>
          <w:sz w:val="28"/>
          <w:szCs w:val="28"/>
          <w:shd w:val="clear" w:color="auto" w:fill="FFFFFF"/>
        </w:rPr>
        <w:t> </w:t>
      </w:r>
      <w:r w:rsidRPr="00CC5FE0">
        <w:rPr>
          <w:rFonts w:ascii="Times New Roman" w:hAnsi="Times New Roman"/>
          <w:sz w:val="28"/>
          <w:szCs w:val="28"/>
          <w:shd w:val="clear" w:color="auto" w:fill="FFFFFF"/>
          <w:lang w:val="uk-UA"/>
        </w:rPr>
        <w:t xml:space="preserve">Логіко-детермінантні підходи до розуміння поняття «Безпека». </w:t>
      </w:r>
      <w:r w:rsidRPr="00CC5FE0">
        <w:rPr>
          <w:rFonts w:ascii="Times New Roman" w:hAnsi="Times New Roman"/>
          <w:i/>
          <w:sz w:val="28"/>
          <w:szCs w:val="28"/>
          <w:shd w:val="clear" w:color="auto" w:fill="FFFFFF"/>
          <w:lang w:val="uk-UA"/>
        </w:rPr>
        <w:t>Вісник Кам'янець-Подільського національного університету імені Івана Огієнка. Фізичне виховання, спорт і здоров’я людини.</w:t>
      </w:r>
      <w:r w:rsidRPr="00CC5FE0">
        <w:rPr>
          <w:rFonts w:ascii="Times New Roman" w:hAnsi="Times New Roman"/>
          <w:sz w:val="28"/>
          <w:szCs w:val="28"/>
          <w:shd w:val="clear" w:color="auto" w:fill="FFFFFF"/>
          <w:lang w:val="uk-UA"/>
        </w:rPr>
        <w:t xml:space="preserve"> / [редкол.: П.</w:t>
      </w:r>
      <w:r w:rsidRPr="00CC5FE0">
        <w:rPr>
          <w:rFonts w:ascii="Times New Roman" w:hAnsi="Times New Roman"/>
          <w:sz w:val="28"/>
          <w:szCs w:val="28"/>
          <w:shd w:val="clear" w:color="auto" w:fill="FFFFFF"/>
        </w:rPr>
        <w:t> </w:t>
      </w:r>
      <w:r w:rsidRPr="00CC5FE0">
        <w:rPr>
          <w:rFonts w:ascii="Times New Roman" w:hAnsi="Times New Roman"/>
          <w:sz w:val="28"/>
          <w:szCs w:val="28"/>
          <w:shd w:val="clear" w:color="auto" w:fill="FFFFFF"/>
          <w:lang w:val="uk-UA"/>
        </w:rPr>
        <w:t>С.</w:t>
      </w:r>
      <w:r w:rsidRPr="00CC5FE0">
        <w:rPr>
          <w:rFonts w:ascii="Times New Roman" w:hAnsi="Times New Roman"/>
          <w:sz w:val="28"/>
          <w:szCs w:val="28"/>
          <w:shd w:val="clear" w:color="auto" w:fill="FFFFFF"/>
        </w:rPr>
        <w:t> </w:t>
      </w:r>
      <w:r w:rsidRPr="00CC5FE0">
        <w:rPr>
          <w:rFonts w:ascii="Times New Roman" w:hAnsi="Times New Roman"/>
          <w:sz w:val="28"/>
          <w:szCs w:val="28"/>
          <w:shd w:val="clear" w:color="auto" w:fill="FFFFFF"/>
          <w:lang w:val="uk-UA"/>
        </w:rPr>
        <w:t>Атаманчук (відп. Ред..) та ін.].</w:t>
      </w:r>
      <w:r w:rsidRPr="00CC5FE0">
        <w:rPr>
          <w:rFonts w:ascii="Times New Roman" w:hAnsi="Times New Roman"/>
          <w:sz w:val="28"/>
          <w:szCs w:val="28"/>
          <w:shd w:val="clear" w:color="auto" w:fill="FFFFFF"/>
        </w:rPr>
        <w:t> </w:t>
      </w:r>
      <w:r w:rsidRPr="00CC5FE0">
        <w:rPr>
          <w:rFonts w:ascii="Times New Roman" w:hAnsi="Times New Roman"/>
          <w:sz w:val="28"/>
          <w:szCs w:val="28"/>
          <w:shd w:val="clear" w:color="auto" w:fill="FFFFFF"/>
          <w:lang w:val="uk-UA"/>
        </w:rPr>
        <w:t>Кам'янець-Подільський: Кам’янець-Подільський національний університет імені Івана Огієнка, 2012.</w:t>
      </w:r>
      <w:r w:rsidRPr="00CC5FE0">
        <w:rPr>
          <w:rFonts w:ascii="Times New Roman" w:hAnsi="Times New Roman"/>
          <w:sz w:val="28"/>
          <w:szCs w:val="28"/>
          <w:shd w:val="clear" w:color="auto" w:fill="FFFFFF"/>
        </w:rPr>
        <w:t> Випуск 5. С. 90-98.</w:t>
      </w:r>
      <w:bookmarkEnd w:id="49"/>
    </w:p>
    <w:p w:rsidR="00DB2E6B" w:rsidRPr="00CC5FE0" w:rsidRDefault="00DB2E6B" w:rsidP="00AB27D3">
      <w:pPr>
        <w:pStyle w:val="11"/>
        <w:numPr>
          <w:ilvl w:val="0"/>
          <w:numId w:val="34"/>
        </w:numPr>
        <w:ind w:left="0" w:firstLine="0"/>
        <w:rPr>
          <w:szCs w:val="28"/>
        </w:rPr>
      </w:pPr>
      <w:bookmarkStart w:id="50" w:name="_Ref11484681"/>
      <w:r w:rsidRPr="00CC5FE0">
        <w:rPr>
          <w:szCs w:val="28"/>
        </w:rPr>
        <w:t xml:space="preserve">Ківалов С. В. Вітальне слово. </w:t>
      </w:r>
      <w:r w:rsidRPr="00CC5FE0">
        <w:rPr>
          <w:i/>
          <w:szCs w:val="28"/>
        </w:rPr>
        <w:t>Безпека як правовий концепт</w:t>
      </w:r>
      <w:r w:rsidRPr="00CC5FE0">
        <w:rPr>
          <w:szCs w:val="28"/>
        </w:rPr>
        <w:t xml:space="preserve"> : виступи учасників Всеукраїнської науково-практичної конференції (Київ, 20 квітня 2018 р.). / Відповідальний за випуск професор Р.Б. Шишка. Київ : Видавництво Ліра-К, 2018. С. 6-8.</w:t>
      </w:r>
      <w:bookmarkEnd w:id="50"/>
    </w:p>
    <w:p w:rsidR="00DB2E6B" w:rsidRPr="00CC5FE0" w:rsidRDefault="00DB2E6B" w:rsidP="00AB27D3">
      <w:pPr>
        <w:pStyle w:val="120"/>
        <w:numPr>
          <w:ilvl w:val="0"/>
          <w:numId w:val="34"/>
        </w:numPr>
        <w:shd w:val="clear" w:color="auto" w:fill="auto"/>
        <w:tabs>
          <w:tab w:val="left" w:pos="639"/>
        </w:tabs>
        <w:autoSpaceDE w:val="0"/>
        <w:autoSpaceDN w:val="0"/>
        <w:adjustRightInd w:val="0"/>
        <w:spacing w:before="0" w:after="0" w:line="240" w:lineRule="auto"/>
        <w:ind w:left="0" w:firstLine="0"/>
        <w:contextualSpacing/>
        <w:jc w:val="both"/>
        <w:rPr>
          <w:rFonts w:ascii="Times New Roman" w:hAnsi="Times New Roman" w:cs="Times New Roman"/>
          <w:sz w:val="28"/>
          <w:szCs w:val="28"/>
        </w:rPr>
      </w:pPr>
      <w:bookmarkStart w:id="51" w:name="_Ref13853048"/>
      <w:r w:rsidRPr="00CC5FE0">
        <w:rPr>
          <w:rFonts w:ascii="Times New Roman" w:hAnsi="Times New Roman" w:cs="Times New Roman"/>
          <w:sz w:val="28"/>
          <w:szCs w:val="28"/>
          <w:lang w:val="uk-UA"/>
        </w:rPr>
        <w:t xml:space="preserve">Великанова М. М. Співвідношення ризику та вини як умови цивільно-правової відповідальності. </w:t>
      </w:r>
      <w:r w:rsidRPr="00CC5FE0">
        <w:rPr>
          <w:rFonts w:ascii="Times New Roman" w:hAnsi="Times New Roman" w:cs="Times New Roman"/>
          <w:i/>
          <w:sz w:val="28"/>
          <w:szCs w:val="28"/>
          <w:lang w:val="uk-UA"/>
        </w:rPr>
        <w:t>Право і суспільство</w:t>
      </w:r>
      <w:r w:rsidRPr="00CC5FE0">
        <w:rPr>
          <w:rFonts w:ascii="Times New Roman" w:hAnsi="Times New Roman" w:cs="Times New Roman"/>
          <w:sz w:val="28"/>
          <w:szCs w:val="28"/>
          <w:lang w:val="uk-UA"/>
        </w:rPr>
        <w:t>. 2018. № 3. С. 81-86.</w:t>
      </w:r>
      <w:bookmarkEnd w:id="51"/>
      <w:r w:rsidRPr="00CC5FE0">
        <w:rPr>
          <w:rFonts w:ascii="Times New Roman" w:hAnsi="Times New Roman" w:cs="Times New Roman"/>
          <w:sz w:val="28"/>
          <w:szCs w:val="28"/>
          <w:lang w:val="uk-UA"/>
        </w:rPr>
        <w:t xml:space="preserve"> </w:t>
      </w:r>
    </w:p>
    <w:p w:rsidR="00DB2E6B" w:rsidRPr="00CC5FE0" w:rsidRDefault="00DB2E6B" w:rsidP="00AB27D3">
      <w:pPr>
        <w:pStyle w:val="af4"/>
        <w:numPr>
          <w:ilvl w:val="0"/>
          <w:numId w:val="34"/>
        </w:numPr>
        <w:ind w:left="0" w:firstLine="0"/>
        <w:contextualSpacing/>
        <w:jc w:val="both"/>
        <w:rPr>
          <w:sz w:val="28"/>
          <w:szCs w:val="28"/>
          <w:lang w:val="uk-UA"/>
        </w:rPr>
      </w:pPr>
      <w:bookmarkStart w:id="52" w:name="_Ref9280995"/>
      <w:r w:rsidRPr="00CC5FE0">
        <w:rPr>
          <w:sz w:val="28"/>
          <w:szCs w:val="28"/>
          <w:lang w:val="uk-UA"/>
        </w:rPr>
        <w:t xml:space="preserve">Майданик Р. А. Поняття «ризикових зобов’язань» у цивільному праві України. </w:t>
      </w:r>
      <w:r w:rsidRPr="00CC5FE0">
        <w:rPr>
          <w:i/>
          <w:sz w:val="28"/>
          <w:szCs w:val="28"/>
          <w:lang w:val="uk-UA"/>
        </w:rPr>
        <w:t>Бюлетень Міністерства юстиції України.</w:t>
      </w:r>
      <w:r w:rsidRPr="00CC5FE0">
        <w:rPr>
          <w:sz w:val="28"/>
          <w:szCs w:val="28"/>
          <w:lang w:val="uk-UA"/>
        </w:rPr>
        <w:t xml:space="preserve"> 2005. № 5. С. 26-34.</w:t>
      </w:r>
      <w:bookmarkEnd w:id="52"/>
    </w:p>
    <w:p w:rsidR="00DB2E6B" w:rsidRPr="00CC5FE0" w:rsidRDefault="00DB2E6B" w:rsidP="00AB27D3">
      <w:pPr>
        <w:pStyle w:val="a3"/>
        <w:widowControl/>
        <w:numPr>
          <w:ilvl w:val="0"/>
          <w:numId w:val="34"/>
        </w:numPr>
        <w:ind w:left="0" w:firstLine="0"/>
        <w:jc w:val="both"/>
        <w:rPr>
          <w:rFonts w:ascii="Times New Roman" w:eastAsia="Calibri" w:hAnsi="Times New Roman"/>
          <w:sz w:val="28"/>
          <w:szCs w:val="28"/>
          <w:lang w:val="uk-UA"/>
        </w:rPr>
      </w:pPr>
      <w:bookmarkStart w:id="53" w:name="_Ref18690585"/>
      <w:r w:rsidRPr="00CC5FE0">
        <w:rPr>
          <w:rFonts w:ascii="Times New Roman" w:hAnsi="Times New Roman"/>
          <w:sz w:val="28"/>
          <w:szCs w:val="28"/>
        </w:rPr>
        <w:t>Мельник О.</w:t>
      </w:r>
      <w:r w:rsidRPr="00CC5FE0">
        <w:rPr>
          <w:rFonts w:ascii="Times New Roman" w:hAnsi="Times New Roman"/>
          <w:sz w:val="28"/>
          <w:szCs w:val="28"/>
          <w:lang w:val="uk-UA"/>
        </w:rPr>
        <w:t xml:space="preserve"> </w:t>
      </w:r>
      <w:r w:rsidRPr="00CC5FE0">
        <w:rPr>
          <w:rFonts w:ascii="Times New Roman" w:hAnsi="Times New Roman"/>
          <w:bCs/>
          <w:sz w:val="28"/>
          <w:szCs w:val="28"/>
        </w:rPr>
        <w:t>Поняття і значення розподілу ризиків у цивільному праві</w:t>
      </w:r>
      <w:r w:rsidRPr="00CC5FE0">
        <w:rPr>
          <w:rFonts w:ascii="Times New Roman" w:hAnsi="Times New Roman"/>
          <w:bCs/>
          <w:sz w:val="28"/>
          <w:szCs w:val="28"/>
          <w:lang w:val="uk-UA"/>
        </w:rPr>
        <w:t xml:space="preserve">. </w:t>
      </w:r>
      <w:r w:rsidRPr="00CC5FE0">
        <w:rPr>
          <w:rFonts w:ascii="Times New Roman" w:hAnsi="Times New Roman"/>
          <w:i/>
          <w:sz w:val="28"/>
          <w:szCs w:val="28"/>
        </w:rPr>
        <w:t>Юридичний вісник</w:t>
      </w:r>
      <w:r w:rsidRPr="00CC5FE0">
        <w:rPr>
          <w:rFonts w:ascii="Times New Roman" w:hAnsi="Times New Roman"/>
          <w:sz w:val="28"/>
          <w:szCs w:val="28"/>
          <w:shd w:val="clear" w:color="auto" w:fill="F9F9F9"/>
        </w:rPr>
        <w:t>. 2015. № 2. С. 267-273</w:t>
      </w:r>
      <w:r w:rsidRPr="00CC5FE0">
        <w:rPr>
          <w:rFonts w:ascii="Times New Roman" w:hAnsi="Times New Roman"/>
          <w:sz w:val="28"/>
          <w:szCs w:val="28"/>
          <w:shd w:val="clear" w:color="auto" w:fill="F9F9F9"/>
          <w:lang w:val="uk-UA"/>
        </w:rPr>
        <w:t>.</w:t>
      </w:r>
      <w:bookmarkEnd w:id="53"/>
    </w:p>
    <w:p w:rsidR="00DB2E6B" w:rsidRPr="00CC5FE0" w:rsidRDefault="00DB2E6B" w:rsidP="00AB27D3">
      <w:pPr>
        <w:pStyle w:val="11"/>
        <w:numPr>
          <w:ilvl w:val="0"/>
          <w:numId w:val="34"/>
        </w:numPr>
        <w:ind w:left="0" w:firstLine="0"/>
        <w:rPr>
          <w:szCs w:val="28"/>
        </w:rPr>
      </w:pPr>
      <w:r w:rsidRPr="00CC5FE0">
        <w:rPr>
          <w:szCs w:val="28"/>
        </w:rPr>
        <w:t xml:space="preserve">Самойленко Г.В. Ризик та безпека в договорі перевезення пасажира. </w:t>
      </w:r>
      <w:r w:rsidRPr="00CC5FE0">
        <w:rPr>
          <w:i/>
          <w:szCs w:val="28"/>
        </w:rPr>
        <w:t>Проблеми здійснення та захисту суб’єктивних цивільних прав</w:t>
      </w:r>
      <w:r w:rsidRPr="00CC5FE0">
        <w:rPr>
          <w:szCs w:val="28"/>
        </w:rPr>
        <w:t xml:space="preserve"> : збірник наукових праць / НАПрН України, НДІ приват. Права і підприємництва ; за ред.. д-ра юрид. Наук, акад.. НАПрН України В.В. Луця. Київ : Ред. журн. «Право України», 2013. (Наук. зб. «Академічні правові дослідження». Дод. до юрид. журн. «Право України» ; вип. 8). C. 181-185.</w:t>
      </w:r>
    </w:p>
    <w:p w:rsidR="00DB2E6B" w:rsidRPr="00CC5FE0" w:rsidRDefault="00DB2E6B" w:rsidP="00AB27D3">
      <w:pPr>
        <w:pStyle w:val="36"/>
        <w:numPr>
          <w:ilvl w:val="0"/>
          <w:numId w:val="34"/>
        </w:numPr>
        <w:shd w:val="clear" w:color="auto" w:fill="auto"/>
        <w:tabs>
          <w:tab w:val="left" w:pos="250"/>
        </w:tabs>
        <w:spacing w:before="0" w:after="0" w:line="240" w:lineRule="auto"/>
        <w:ind w:left="0" w:firstLine="0"/>
        <w:contextualSpacing/>
        <w:jc w:val="both"/>
        <w:rPr>
          <w:b w:val="0"/>
          <w:sz w:val="28"/>
          <w:szCs w:val="28"/>
        </w:rPr>
      </w:pPr>
      <w:bookmarkStart w:id="54" w:name="_Ref12182137"/>
      <w:r w:rsidRPr="00CC5FE0">
        <w:rPr>
          <w:b w:val="0"/>
          <w:sz w:val="28"/>
          <w:szCs w:val="28"/>
        </w:rPr>
        <w:t xml:space="preserve">Ойгензихт </w:t>
      </w:r>
      <w:r w:rsidRPr="00CC5FE0">
        <w:rPr>
          <w:b w:val="0"/>
          <w:sz w:val="28"/>
          <w:szCs w:val="28"/>
          <w:lang w:val="uk-UA" w:eastAsia="uk-UA" w:bidi="uk-UA"/>
        </w:rPr>
        <w:t xml:space="preserve">В. </w:t>
      </w:r>
      <w:r w:rsidRPr="00CC5FE0">
        <w:rPr>
          <w:b w:val="0"/>
          <w:sz w:val="28"/>
          <w:szCs w:val="28"/>
        </w:rPr>
        <w:t>А. Воля и волеизъявление (Очерки теории, философии и психологии права) / В. А. Ойгензихт. Душанбе : Дониш, 1983. 256 с.</w:t>
      </w:r>
      <w:bookmarkEnd w:id="54"/>
    </w:p>
    <w:p w:rsidR="00DB2E6B" w:rsidRPr="00CC5FE0" w:rsidRDefault="00DB2E6B" w:rsidP="00AB27D3">
      <w:pPr>
        <w:pStyle w:val="a3"/>
        <w:widowControl/>
        <w:numPr>
          <w:ilvl w:val="0"/>
          <w:numId w:val="34"/>
        </w:numPr>
        <w:autoSpaceDE/>
        <w:autoSpaceDN/>
        <w:adjustRightInd/>
        <w:ind w:left="0" w:firstLine="0"/>
        <w:jc w:val="both"/>
        <w:rPr>
          <w:rFonts w:ascii="Times New Roman" w:hAnsi="Times New Roman"/>
          <w:sz w:val="28"/>
          <w:szCs w:val="28"/>
          <w:lang w:val="uk-UA"/>
        </w:rPr>
      </w:pPr>
      <w:bookmarkStart w:id="55" w:name="_Ref496981599"/>
      <w:r w:rsidRPr="00CC5FE0">
        <w:rPr>
          <w:rFonts w:ascii="Times New Roman" w:hAnsi="Times New Roman"/>
          <w:sz w:val="28"/>
          <w:szCs w:val="28"/>
        </w:rPr>
        <w:t>Ойгензихт</w:t>
      </w:r>
      <w:r w:rsidRPr="00CC5FE0">
        <w:rPr>
          <w:rFonts w:ascii="Times New Roman" w:hAnsi="Times New Roman"/>
          <w:sz w:val="28"/>
          <w:szCs w:val="28"/>
          <w:lang w:val="uk-UA"/>
        </w:rPr>
        <w:t xml:space="preserve"> </w:t>
      </w:r>
      <w:r w:rsidRPr="00CC5FE0">
        <w:rPr>
          <w:rFonts w:ascii="Times New Roman" w:hAnsi="Times New Roman"/>
          <w:sz w:val="28"/>
          <w:szCs w:val="28"/>
        </w:rPr>
        <w:t>В. А. Проблема риска в гражданском праве. Часть общая</w:t>
      </w:r>
      <w:r w:rsidRPr="00CC5FE0">
        <w:rPr>
          <w:rFonts w:ascii="Times New Roman" w:hAnsi="Times New Roman"/>
          <w:sz w:val="28"/>
          <w:szCs w:val="28"/>
          <w:lang w:val="uk-UA"/>
        </w:rPr>
        <w:t xml:space="preserve">. </w:t>
      </w:r>
      <w:r w:rsidRPr="00CC5FE0">
        <w:rPr>
          <w:rFonts w:ascii="Times New Roman" w:hAnsi="Times New Roman"/>
          <w:sz w:val="28"/>
          <w:szCs w:val="28"/>
        </w:rPr>
        <w:t>Министерство народного образования Таджикской</w:t>
      </w:r>
      <w:r w:rsidRPr="00CC5FE0">
        <w:rPr>
          <w:rFonts w:ascii="Times New Roman" w:hAnsi="Times New Roman"/>
          <w:sz w:val="28"/>
          <w:szCs w:val="28"/>
          <w:lang w:val="uk-UA"/>
        </w:rPr>
        <w:t xml:space="preserve"> </w:t>
      </w:r>
      <w:r w:rsidRPr="00CC5FE0">
        <w:rPr>
          <w:rFonts w:ascii="Times New Roman" w:hAnsi="Times New Roman"/>
          <w:sz w:val="28"/>
          <w:szCs w:val="28"/>
        </w:rPr>
        <w:t>ССР. Таджикский</w:t>
      </w:r>
      <w:r w:rsidRPr="00CC5FE0">
        <w:rPr>
          <w:rFonts w:ascii="Times New Roman" w:hAnsi="Times New Roman"/>
          <w:sz w:val="28"/>
          <w:szCs w:val="28"/>
          <w:lang w:val="uk-UA"/>
        </w:rPr>
        <w:t xml:space="preserve"> г</w:t>
      </w:r>
      <w:r w:rsidRPr="00CC5FE0">
        <w:rPr>
          <w:rFonts w:ascii="Times New Roman" w:hAnsi="Times New Roman"/>
          <w:sz w:val="28"/>
          <w:szCs w:val="28"/>
        </w:rPr>
        <w:t>осударственный университет им. В.И.</w:t>
      </w:r>
      <w:r w:rsidRPr="00CC5FE0">
        <w:rPr>
          <w:rFonts w:ascii="Times New Roman" w:hAnsi="Times New Roman"/>
          <w:sz w:val="28"/>
          <w:szCs w:val="28"/>
          <w:lang w:val="uk-UA"/>
        </w:rPr>
        <w:t xml:space="preserve"> </w:t>
      </w:r>
      <w:r w:rsidRPr="00CC5FE0">
        <w:rPr>
          <w:rFonts w:ascii="Times New Roman" w:hAnsi="Times New Roman"/>
          <w:sz w:val="28"/>
          <w:szCs w:val="28"/>
        </w:rPr>
        <w:t>Ленина.</w:t>
      </w:r>
      <w:r w:rsidRPr="00CC5FE0">
        <w:rPr>
          <w:rFonts w:ascii="Times New Roman" w:hAnsi="Times New Roman"/>
          <w:sz w:val="28"/>
          <w:szCs w:val="28"/>
          <w:lang w:val="uk-UA"/>
        </w:rPr>
        <w:t xml:space="preserve"> </w:t>
      </w:r>
      <w:r w:rsidRPr="00CC5FE0">
        <w:rPr>
          <w:rFonts w:ascii="Times New Roman" w:hAnsi="Times New Roman"/>
          <w:sz w:val="28"/>
          <w:szCs w:val="28"/>
        </w:rPr>
        <w:t>Душанбе:</w:t>
      </w:r>
      <w:r w:rsidRPr="00CC5FE0">
        <w:rPr>
          <w:rFonts w:ascii="Times New Roman" w:hAnsi="Times New Roman"/>
          <w:sz w:val="28"/>
          <w:szCs w:val="28"/>
          <w:lang w:val="uk-UA"/>
        </w:rPr>
        <w:t xml:space="preserve"> </w:t>
      </w:r>
      <w:r w:rsidRPr="00CC5FE0">
        <w:rPr>
          <w:rFonts w:ascii="Times New Roman" w:hAnsi="Times New Roman"/>
          <w:sz w:val="28"/>
          <w:szCs w:val="28"/>
        </w:rPr>
        <w:t>Ирфон,1972.</w:t>
      </w:r>
      <w:r w:rsidRPr="00CC5FE0">
        <w:rPr>
          <w:rFonts w:ascii="Times New Roman" w:hAnsi="Times New Roman"/>
          <w:sz w:val="28"/>
          <w:szCs w:val="28"/>
          <w:lang w:val="uk-UA"/>
        </w:rPr>
        <w:t xml:space="preserve"> </w:t>
      </w:r>
      <w:r w:rsidRPr="00CC5FE0">
        <w:rPr>
          <w:rFonts w:ascii="Times New Roman" w:hAnsi="Times New Roman"/>
          <w:sz w:val="28"/>
          <w:szCs w:val="28"/>
        </w:rPr>
        <w:t>224</w:t>
      </w:r>
      <w:r w:rsidRPr="00CC5FE0">
        <w:rPr>
          <w:rFonts w:ascii="Times New Roman" w:hAnsi="Times New Roman"/>
          <w:sz w:val="28"/>
          <w:szCs w:val="28"/>
          <w:lang w:val="uk-UA"/>
        </w:rPr>
        <w:t xml:space="preserve"> </w:t>
      </w:r>
      <w:r w:rsidRPr="00CC5FE0">
        <w:rPr>
          <w:rFonts w:ascii="Times New Roman" w:hAnsi="Times New Roman"/>
          <w:sz w:val="28"/>
          <w:szCs w:val="28"/>
        </w:rPr>
        <w:t>с.</w:t>
      </w:r>
      <w:bookmarkEnd w:id="55"/>
    </w:p>
    <w:p w:rsidR="00CB7395" w:rsidRPr="00DB2E6B" w:rsidRDefault="00CB7395" w:rsidP="00DB2E6B">
      <w:pPr>
        <w:spacing w:line="360" w:lineRule="auto"/>
        <w:jc w:val="both"/>
        <w:rPr>
          <w:sz w:val="28"/>
          <w:szCs w:val="28"/>
          <w:lang w:val="uk-UA"/>
        </w:rPr>
      </w:pPr>
    </w:p>
    <w:p w:rsidR="00DB2E6B" w:rsidRDefault="00DB2E6B" w:rsidP="00DB2E6B">
      <w:pPr>
        <w:contextualSpacing/>
        <w:jc w:val="center"/>
        <w:rPr>
          <w:b/>
          <w:caps/>
          <w:sz w:val="28"/>
          <w:szCs w:val="28"/>
          <w:lang w:val="uk-UA"/>
        </w:rPr>
      </w:pPr>
      <w:r>
        <w:rPr>
          <w:b/>
          <w:caps/>
          <w:sz w:val="28"/>
          <w:szCs w:val="28"/>
          <w:lang w:val="uk-UA"/>
        </w:rPr>
        <w:t>Змістовний модуль 4</w:t>
      </w:r>
    </w:p>
    <w:p w:rsidR="00DB2E6B" w:rsidRPr="001D62C3" w:rsidRDefault="00DB2E6B" w:rsidP="00DB2E6B">
      <w:pPr>
        <w:contextualSpacing/>
        <w:jc w:val="center"/>
        <w:rPr>
          <w:b/>
          <w:sz w:val="28"/>
          <w:szCs w:val="28"/>
          <w:lang w:val="uk-UA"/>
        </w:rPr>
      </w:pPr>
    </w:p>
    <w:p w:rsidR="00DB2E6B" w:rsidRDefault="00DB2E6B" w:rsidP="00DB2E6B">
      <w:pPr>
        <w:contextualSpacing/>
        <w:jc w:val="center"/>
        <w:rPr>
          <w:b/>
          <w:caps/>
          <w:sz w:val="28"/>
          <w:szCs w:val="28"/>
          <w:lang w:val="uk-UA"/>
        </w:rPr>
      </w:pPr>
      <w:r w:rsidRPr="001D62C3">
        <w:rPr>
          <w:b/>
          <w:caps/>
          <w:sz w:val="28"/>
          <w:szCs w:val="28"/>
          <w:lang w:val="uk-UA"/>
        </w:rPr>
        <w:t>Тема</w:t>
      </w:r>
      <w:r>
        <w:rPr>
          <w:b/>
          <w:caps/>
          <w:sz w:val="28"/>
          <w:szCs w:val="28"/>
          <w:lang w:val="uk-UA"/>
        </w:rPr>
        <w:t>:</w:t>
      </w:r>
      <w:r w:rsidRPr="001D62C3">
        <w:rPr>
          <w:b/>
          <w:caps/>
          <w:sz w:val="28"/>
          <w:szCs w:val="28"/>
          <w:lang w:val="uk-UA"/>
        </w:rPr>
        <w:t xml:space="preserve"> </w:t>
      </w:r>
    </w:p>
    <w:p w:rsidR="00DB2E6B" w:rsidRPr="00CB7395" w:rsidRDefault="00DB2E6B" w:rsidP="00DB2E6B">
      <w:pPr>
        <w:jc w:val="center"/>
        <w:rPr>
          <w:caps/>
          <w:color w:val="000000"/>
          <w:sz w:val="28"/>
          <w:szCs w:val="28"/>
        </w:rPr>
      </w:pPr>
      <w:r w:rsidRPr="00CB7395">
        <w:rPr>
          <w:b/>
          <w:caps/>
          <w:color w:val="000000"/>
          <w:sz w:val="28"/>
          <w:szCs w:val="28"/>
        </w:rPr>
        <w:t xml:space="preserve">Актуальні проблеми </w:t>
      </w:r>
      <w:r>
        <w:rPr>
          <w:b/>
          <w:caps/>
          <w:color w:val="000000"/>
          <w:sz w:val="28"/>
          <w:szCs w:val="28"/>
          <w:lang w:val="uk-UA"/>
        </w:rPr>
        <w:t xml:space="preserve">сімейного </w:t>
      </w:r>
      <w:r w:rsidRPr="00CB7395">
        <w:rPr>
          <w:b/>
          <w:caps/>
          <w:color w:val="000000"/>
          <w:sz w:val="28"/>
          <w:szCs w:val="28"/>
        </w:rPr>
        <w:t>права</w:t>
      </w:r>
    </w:p>
    <w:p w:rsidR="00DB2E6B" w:rsidRDefault="00DB2E6B" w:rsidP="00DB2E6B">
      <w:pPr>
        <w:shd w:val="clear" w:color="auto" w:fill="FFFFFF"/>
        <w:spacing w:before="125"/>
        <w:contextualSpacing/>
        <w:jc w:val="center"/>
        <w:rPr>
          <w:b/>
          <w:caps/>
          <w:sz w:val="28"/>
          <w:szCs w:val="28"/>
          <w:lang w:val="uk-UA"/>
        </w:rPr>
      </w:pPr>
    </w:p>
    <w:p w:rsidR="00DB2E6B" w:rsidRDefault="00DB2E6B" w:rsidP="00DB2E6B">
      <w:pPr>
        <w:shd w:val="clear" w:color="auto" w:fill="FFFFFF"/>
        <w:spacing w:before="125"/>
        <w:contextualSpacing/>
        <w:jc w:val="center"/>
        <w:rPr>
          <w:b/>
          <w:caps/>
          <w:sz w:val="28"/>
          <w:szCs w:val="28"/>
          <w:lang w:val="uk-UA"/>
        </w:rPr>
      </w:pPr>
      <w:r w:rsidRPr="00190635">
        <w:rPr>
          <w:b/>
          <w:caps/>
          <w:sz w:val="28"/>
          <w:szCs w:val="28"/>
          <w:lang w:val="uk-UA"/>
        </w:rPr>
        <w:t>Питання для самостійного опрацювання</w:t>
      </w:r>
    </w:p>
    <w:p w:rsidR="00850C7C" w:rsidRDefault="00850C7C" w:rsidP="00DB2E6B">
      <w:pPr>
        <w:shd w:val="clear" w:color="auto" w:fill="FFFFFF"/>
        <w:spacing w:before="125"/>
        <w:contextualSpacing/>
        <w:jc w:val="center"/>
        <w:rPr>
          <w:b/>
          <w:caps/>
          <w:sz w:val="28"/>
          <w:szCs w:val="28"/>
          <w:lang w:val="uk-UA"/>
        </w:rPr>
      </w:pPr>
    </w:p>
    <w:p w:rsidR="00DB2E6B" w:rsidRPr="00B528DB" w:rsidRDefault="00E37DAA" w:rsidP="00AB27D3">
      <w:pPr>
        <w:pStyle w:val="a3"/>
        <w:numPr>
          <w:ilvl w:val="0"/>
          <w:numId w:val="36"/>
        </w:numPr>
        <w:shd w:val="clear" w:color="auto" w:fill="FFFFFF"/>
        <w:ind w:left="0" w:firstLine="709"/>
        <w:jc w:val="both"/>
        <w:rPr>
          <w:rFonts w:ascii="Times New Roman" w:hAnsi="Times New Roman"/>
          <w:sz w:val="28"/>
          <w:szCs w:val="28"/>
          <w:lang w:val="uk-UA"/>
        </w:rPr>
      </w:pPr>
      <w:r w:rsidRPr="00B528DB">
        <w:rPr>
          <w:rFonts w:ascii="Times New Roman" w:hAnsi="Times New Roman"/>
          <w:sz w:val="28"/>
          <w:szCs w:val="28"/>
          <w:lang w:val="uk-UA"/>
        </w:rPr>
        <w:t>Кульгаючі шлюби та розлучення.</w:t>
      </w:r>
    </w:p>
    <w:p w:rsidR="00E37DAA" w:rsidRPr="00B528DB" w:rsidRDefault="00E37DAA" w:rsidP="00AB27D3">
      <w:pPr>
        <w:pStyle w:val="a3"/>
        <w:numPr>
          <w:ilvl w:val="0"/>
          <w:numId w:val="36"/>
        </w:numPr>
        <w:shd w:val="clear" w:color="auto" w:fill="FFFFFF"/>
        <w:ind w:left="0" w:firstLine="709"/>
        <w:jc w:val="both"/>
        <w:rPr>
          <w:rFonts w:ascii="Times New Roman" w:hAnsi="Times New Roman"/>
          <w:sz w:val="28"/>
          <w:szCs w:val="28"/>
          <w:lang w:val="uk-UA"/>
        </w:rPr>
      </w:pPr>
      <w:r w:rsidRPr="00B528DB">
        <w:rPr>
          <w:rFonts w:ascii="Times New Roman" w:hAnsi="Times New Roman"/>
          <w:sz w:val="28"/>
          <w:szCs w:val="28"/>
          <w:lang w:val="uk-UA"/>
        </w:rPr>
        <w:t>Сімейні відносини, ускладнені іноземним елементом.</w:t>
      </w:r>
    </w:p>
    <w:p w:rsidR="007E03FB" w:rsidRPr="00B528DB" w:rsidRDefault="007E03FB" w:rsidP="00AB27D3">
      <w:pPr>
        <w:pStyle w:val="a3"/>
        <w:numPr>
          <w:ilvl w:val="0"/>
          <w:numId w:val="36"/>
        </w:numPr>
        <w:shd w:val="clear" w:color="auto" w:fill="FFFFFF"/>
        <w:ind w:left="0" w:firstLine="709"/>
        <w:jc w:val="both"/>
        <w:rPr>
          <w:rFonts w:ascii="Times New Roman" w:hAnsi="Times New Roman"/>
          <w:sz w:val="28"/>
          <w:szCs w:val="28"/>
          <w:lang w:val="uk-UA"/>
        </w:rPr>
      </w:pPr>
      <w:r w:rsidRPr="00B528DB">
        <w:rPr>
          <w:rFonts w:ascii="Times New Roman" w:hAnsi="Times New Roman"/>
          <w:sz w:val="28"/>
          <w:szCs w:val="28"/>
          <w:lang w:val="uk-UA"/>
        </w:rPr>
        <w:t>Виконання аліментних зобов’язань.</w:t>
      </w:r>
    </w:p>
    <w:p w:rsidR="00E37DAA" w:rsidRPr="00B528DB" w:rsidRDefault="00E37DAA" w:rsidP="00AB27D3">
      <w:pPr>
        <w:pStyle w:val="a3"/>
        <w:numPr>
          <w:ilvl w:val="0"/>
          <w:numId w:val="36"/>
        </w:numPr>
        <w:shd w:val="clear" w:color="auto" w:fill="FFFFFF"/>
        <w:ind w:left="0" w:firstLine="709"/>
        <w:jc w:val="both"/>
        <w:rPr>
          <w:rFonts w:ascii="Times New Roman" w:hAnsi="Times New Roman"/>
          <w:sz w:val="28"/>
          <w:szCs w:val="28"/>
          <w:lang w:val="uk-UA"/>
        </w:rPr>
      </w:pPr>
      <w:r w:rsidRPr="00B528DB">
        <w:rPr>
          <w:rFonts w:ascii="Times New Roman" w:hAnsi="Times New Roman"/>
          <w:sz w:val="28"/>
          <w:szCs w:val="28"/>
          <w:lang w:val="uk-UA"/>
        </w:rPr>
        <w:t xml:space="preserve"> </w:t>
      </w:r>
      <w:r w:rsidR="007E03FB" w:rsidRPr="00B528DB">
        <w:rPr>
          <w:rFonts w:ascii="Times New Roman" w:hAnsi="Times New Roman"/>
          <w:sz w:val="28"/>
          <w:szCs w:val="28"/>
          <w:lang w:val="uk-UA"/>
        </w:rPr>
        <w:t>Позбавлення батьківських прав та соціальна функція держави допомоги сім’ї.</w:t>
      </w:r>
    </w:p>
    <w:p w:rsidR="007E03FB" w:rsidRPr="00B528DB" w:rsidRDefault="007E03FB" w:rsidP="00AB27D3">
      <w:pPr>
        <w:pStyle w:val="a3"/>
        <w:numPr>
          <w:ilvl w:val="0"/>
          <w:numId w:val="36"/>
        </w:numPr>
        <w:shd w:val="clear" w:color="auto" w:fill="FFFFFF"/>
        <w:ind w:left="0" w:firstLine="709"/>
        <w:jc w:val="both"/>
        <w:rPr>
          <w:rFonts w:ascii="Times New Roman" w:hAnsi="Times New Roman"/>
          <w:sz w:val="28"/>
          <w:szCs w:val="28"/>
          <w:lang w:val="uk-UA"/>
        </w:rPr>
      </w:pPr>
      <w:r w:rsidRPr="00B528DB">
        <w:rPr>
          <w:rFonts w:ascii="Times New Roman" w:hAnsi="Times New Roman"/>
          <w:sz w:val="28"/>
          <w:szCs w:val="28"/>
          <w:lang w:val="uk-UA"/>
        </w:rPr>
        <w:t xml:space="preserve">Форми турботи про дітей, позбавлених батьківського піклування: </w:t>
      </w:r>
      <w:r w:rsidRPr="00B528DB">
        <w:rPr>
          <w:rFonts w:ascii="Times New Roman" w:hAnsi="Times New Roman"/>
          <w:sz w:val="28"/>
          <w:szCs w:val="28"/>
          <w:lang w:val="uk-UA"/>
        </w:rPr>
        <w:lastRenderedPageBreak/>
        <w:t>порівняння національного та зарубіжного механізмів.</w:t>
      </w:r>
    </w:p>
    <w:p w:rsidR="007E03FB" w:rsidRPr="00B528DB" w:rsidRDefault="007E03FB" w:rsidP="00AB27D3">
      <w:pPr>
        <w:pStyle w:val="a3"/>
        <w:numPr>
          <w:ilvl w:val="0"/>
          <w:numId w:val="36"/>
        </w:numPr>
        <w:shd w:val="clear" w:color="auto" w:fill="FFFFFF"/>
        <w:ind w:left="0" w:firstLine="709"/>
        <w:jc w:val="both"/>
        <w:rPr>
          <w:rFonts w:ascii="Times New Roman" w:hAnsi="Times New Roman"/>
          <w:sz w:val="28"/>
          <w:szCs w:val="28"/>
          <w:lang w:val="uk-UA"/>
        </w:rPr>
      </w:pPr>
      <w:r w:rsidRPr="00B528DB">
        <w:rPr>
          <w:rFonts w:ascii="Times New Roman" w:hAnsi="Times New Roman"/>
          <w:sz w:val="28"/>
          <w:szCs w:val="28"/>
          <w:lang w:val="uk-UA"/>
        </w:rPr>
        <w:t>Сурогатне материнство та захист інтересів «біологічної» матері та дитини.</w:t>
      </w:r>
    </w:p>
    <w:p w:rsidR="007E03FB" w:rsidRPr="00E37DAA" w:rsidRDefault="007E03FB" w:rsidP="007E03FB">
      <w:pPr>
        <w:pStyle w:val="a3"/>
        <w:shd w:val="clear" w:color="auto" w:fill="FFFFFF"/>
        <w:ind w:left="1069"/>
        <w:jc w:val="both"/>
        <w:rPr>
          <w:sz w:val="28"/>
          <w:szCs w:val="28"/>
          <w:lang w:val="uk-UA"/>
        </w:rPr>
      </w:pPr>
    </w:p>
    <w:p w:rsidR="00DB2E6B" w:rsidRPr="00A60CC7" w:rsidRDefault="00DB2E6B" w:rsidP="00DB2E6B">
      <w:pPr>
        <w:shd w:val="clear" w:color="auto" w:fill="FFFFFF"/>
        <w:ind w:firstLine="709"/>
        <w:contextualSpacing/>
        <w:jc w:val="both"/>
        <w:rPr>
          <w:b/>
          <w:sz w:val="28"/>
          <w:szCs w:val="28"/>
          <w:lang w:val="uk-UA"/>
        </w:rPr>
      </w:pPr>
      <w:r w:rsidRPr="00A60CC7">
        <w:rPr>
          <w:b/>
          <w:sz w:val="28"/>
          <w:szCs w:val="28"/>
          <w:lang w:val="uk-UA"/>
        </w:rPr>
        <w:t>Метеріали для підготовки:</w:t>
      </w:r>
    </w:p>
    <w:p w:rsidR="00A60CC7" w:rsidRPr="00B528DB" w:rsidRDefault="00E37DAA" w:rsidP="00AB27D3">
      <w:pPr>
        <w:pStyle w:val="a3"/>
        <w:numPr>
          <w:ilvl w:val="0"/>
          <w:numId w:val="35"/>
        </w:numPr>
        <w:shd w:val="clear" w:color="auto" w:fill="FFFFFF"/>
        <w:ind w:left="0" w:firstLine="709"/>
        <w:jc w:val="both"/>
        <w:rPr>
          <w:rFonts w:ascii="Times New Roman" w:hAnsi="Times New Roman"/>
          <w:caps/>
          <w:sz w:val="28"/>
          <w:szCs w:val="28"/>
          <w:lang w:val="uk-UA"/>
        </w:rPr>
      </w:pPr>
      <w:r w:rsidRPr="00B528DB">
        <w:rPr>
          <w:rFonts w:ascii="Times New Roman" w:hAnsi="Times New Roman"/>
          <w:sz w:val="28"/>
          <w:szCs w:val="28"/>
        </w:rPr>
        <w:t>Бондарева К. В.</w:t>
      </w:r>
      <w:r w:rsidRPr="00B528DB">
        <w:rPr>
          <w:rFonts w:ascii="Times New Roman" w:hAnsi="Times New Roman"/>
          <w:color w:val="444444"/>
          <w:sz w:val="28"/>
          <w:szCs w:val="28"/>
          <w:shd w:val="clear" w:color="auto" w:fill="F9F9F9"/>
        </w:rPr>
        <w:t> </w:t>
      </w:r>
      <w:r w:rsidRPr="00B528DB">
        <w:rPr>
          <w:rFonts w:ascii="Times New Roman" w:hAnsi="Times New Roman"/>
          <w:bCs/>
          <w:color w:val="444444"/>
          <w:sz w:val="28"/>
          <w:szCs w:val="28"/>
        </w:rPr>
        <w:t xml:space="preserve"> Актуальні проблеми міжнародного сімейного права</w:t>
      </w:r>
      <w:r w:rsidRPr="00B528DB">
        <w:rPr>
          <w:rFonts w:ascii="Times New Roman" w:hAnsi="Times New Roman"/>
          <w:bCs/>
          <w:color w:val="444444"/>
          <w:sz w:val="28"/>
          <w:szCs w:val="28"/>
          <w:lang w:val="uk-UA"/>
        </w:rPr>
        <w:t xml:space="preserve">. </w:t>
      </w:r>
      <w:hyperlink r:id="rId60" w:tooltip="Періодичне видання" w:history="1">
        <w:r w:rsidRPr="00B528DB">
          <w:rPr>
            <w:rStyle w:val="af0"/>
            <w:rFonts w:ascii="Times New Roman" w:hAnsi="Times New Roman"/>
            <w:i/>
            <w:color w:val="8B4513"/>
            <w:sz w:val="28"/>
            <w:szCs w:val="28"/>
          </w:rPr>
          <w:t>Міжнародні відносини: теоретико-практичні аспекти</w:t>
        </w:r>
      </w:hyperlink>
      <w:r w:rsidRPr="00B528DB">
        <w:rPr>
          <w:rFonts w:ascii="Times New Roman" w:hAnsi="Times New Roman"/>
          <w:color w:val="444444"/>
          <w:sz w:val="28"/>
          <w:szCs w:val="28"/>
          <w:shd w:val="clear" w:color="auto" w:fill="F9F9F9"/>
        </w:rPr>
        <w:t xml:space="preserve">. 2018. Вип. 2. С. 148-159. </w:t>
      </w:r>
      <w:r w:rsidRPr="00B528DB">
        <w:rPr>
          <w:rFonts w:ascii="Times New Roman" w:hAnsi="Times New Roman"/>
          <w:color w:val="444444"/>
          <w:sz w:val="28"/>
          <w:szCs w:val="28"/>
          <w:shd w:val="clear" w:color="auto" w:fill="F9F9F9"/>
          <w:lang w:val="en-US"/>
        </w:rPr>
        <w:t>URL</w:t>
      </w:r>
      <w:r w:rsidRPr="00B528DB">
        <w:rPr>
          <w:rFonts w:ascii="Times New Roman" w:hAnsi="Times New Roman"/>
          <w:color w:val="444444"/>
          <w:sz w:val="28"/>
          <w:szCs w:val="28"/>
          <w:shd w:val="clear" w:color="auto" w:fill="F9F9F9"/>
        </w:rPr>
        <w:t xml:space="preserve">: </w:t>
      </w:r>
      <w:hyperlink r:id="rId61" w:history="1">
        <w:r w:rsidRPr="00B528DB">
          <w:rPr>
            <w:rStyle w:val="af0"/>
            <w:rFonts w:ascii="Times New Roman" w:hAnsi="Times New Roman"/>
            <w:color w:val="8B4513"/>
            <w:sz w:val="28"/>
            <w:szCs w:val="28"/>
          </w:rPr>
          <w:t>http://nbuv.gov.ua/UJRN/irtpa_2018_2_15</w:t>
        </w:r>
      </w:hyperlink>
    </w:p>
    <w:p w:rsidR="00E37DAA" w:rsidRPr="00B528DB" w:rsidRDefault="007E03FB" w:rsidP="00AB27D3">
      <w:pPr>
        <w:pStyle w:val="a3"/>
        <w:numPr>
          <w:ilvl w:val="0"/>
          <w:numId w:val="35"/>
        </w:numPr>
        <w:shd w:val="clear" w:color="auto" w:fill="FFFFFF"/>
        <w:ind w:left="0" w:firstLine="709"/>
        <w:jc w:val="both"/>
        <w:rPr>
          <w:rFonts w:ascii="Times New Roman" w:hAnsi="Times New Roman"/>
          <w:caps/>
          <w:sz w:val="28"/>
          <w:szCs w:val="28"/>
          <w:lang w:val="uk-UA"/>
        </w:rPr>
      </w:pPr>
      <w:r w:rsidRPr="00B528DB">
        <w:rPr>
          <w:rFonts w:ascii="Times New Roman" w:hAnsi="Times New Roman"/>
          <w:sz w:val="28"/>
          <w:szCs w:val="28"/>
          <w:lang w:val="uk-UA"/>
        </w:rPr>
        <w:t xml:space="preserve">Сурогатне материнство в Україні: проблемні питання правового регулювання. </w:t>
      </w:r>
      <w:r w:rsidRPr="00B528DB">
        <w:rPr>
          <w:rFonts w:ascii="Times New Roman" w:hAnsi="Times New Roman"/>
          <w:sz w:val="28"/>
          <w:szCs w:val="28"/>
          <w:lang w:val="en-US"/>
        </w:rPr>
        <w:t>URL</w:t>
      </w:r>
      <w:r w:rsidRPr="00B528DB">
        <w:rPr>
          <w:rFonts w:ascii="Times New Roman" w:hAnsi="Times New Roman"/>
          <w:sz w:val="28"/>
          <w:szCs w:val="28"/>
        </w:rPr>
        <w:t xml:space="preserve">: </w:t>
      </w:r>
      <w:hyperlink r:id="rId62" w:history="1">
        <w:r w:rsidRPr="00B528DB">
          <w:rPr>
            <w:rStyle w:val="af0"/>
            <w:rFonts w:ascii="Times New Roman" w:hAnsi="Times New Roman"/>
            <w:sz w:val="28"/>
            <w:szCs w:val="28"/>
            <w:lang w:val="en-US"/>
          </w:rPr>
          <w:t>http</w:t>
        </w:r>
        <w:r w:rsidRPr="00B528DB">
          <w:rPr>
            <w:rStyle w:val="af0"/>
            <w:rFonts w:ascii="Times New Roman" w:hAnsi="Times New Roman"/>
            <w:sz w:val="28"/>
            <w:szCs w:val="28"/>
          </w:rPr>
          <w:t>://</w:t>
        </w:r>
        <w:r w:rsidRPr="00B528DB">
          <w:rPr>
            <w:rStyle w:val="af0"/>
            <w:rFonts w:ascii="Times New Roman" w:hAnsi="Times New Roman"/>
            <w:sz w:val="28"/>
            <w:szCs w:val="28"/>
            <w:lang w:val="en-US"/>
          </w:rPr>
          <w:t>dspace</w:t>
        </w:r>
        <w:r w:rsidRPr="00B528DB">
          <w:rPr>
            <w:rStyle w:val="af0"/>
            <w:rFonts w:ascii="Times New Roman" w:hAnsi="Times New Roman"/>
            <w:sz w:val="28"/>
            <w:szCs w:val="28"/>
          </w:rPr>
          <w:t>.</w:t>
        </w:r>
        <w:r w:rsidRPr="00B528DB">
          <w:rPr>
            <w:rStyle w:val="af0"/>
            <w:rFonts w:ascii="Times New Roman" w:hAnsi="Times New Roman"/>
            <w:sz w:val="28"/>
            <w:szCs w:val="28"/>
            <w:lang w:val="en-US"/>
          </w:rPr>
          <w:t>onua</w:t>
        </w:r>
        <w:r w:rsidRPr="00B528DB">
          <w:rPr>
            <w:rStyle w:val="af0"/>
            <w:rFonts w:ascii="Times New Roman" w:hAnsi="Times New Roman"/>
            <w:sz w:val="28"/>
            <w:szCs w:val="28"/>
          </w:rPr>
          <w:t>.</w:t>
        </w:r>
        <w:r w:rsidRPr="00B528DB">
          <w:rPr>
            <w:rStyle w:val="af0"/>
            <w:rFonts w:ascii="Times New Roman" w:hAnsi="Times New Roman"/>
            <w:sz w:val="28"/>
            <w:szCs w:val="28"/>
            <w:lang w:val="en-US"/>
          </w:rPr>
          <w:t>edu</w:t>
        </w:r>
        <w:r w:rsidRPr="00B528DB">
          <w:rPr>
            <w:rStyle w:val="af0"/>
            <w:rFonts w:ascii="Times New Roman" w:hAnsi="Times New Roman"/>
            <w:sz w:val="28"/>
            <w:szCs w:val="28"/>
          </w:rPr>
          <w:t>.</w:t>
        </w:r>
        <w:r w:rsidRPr="00B528DB">
          <w:rPr>
            <w:rStyle w:val="af0"/>
            <w:rFonts w:ascii="Times New Roman" w:hAnsi="Times New Roman"/>
            <w:sz w:val="28"/>
            <w:szCs w:val="28"/>
            <w:lang w:val="en-US"/>
          </w:rPr>
          <w:t>ua</w:t>
        </w:r>
        <w:r w:rsidRPr="00B528DB">
          <w:rPr>
            <w:rStyle w:val="af0"/>
            <w:rFonts w:ascii="Times New Roman" w:hAnsi="Times New Roman"/>
            <w:sz w:val="28"/>
            <w:szCs w:val="28"/>
          </w:rPr>
          <w:t>/</w:t>
        </w:r>
        <w:r w:rsidRPr="00B528DB">
          <w:rPr>
            <w:rStyle w:val="af0"/>
            <w:rFonts w:ascii="Times New Roman" w:hAnsi="Times New Roman"/>
            <w:sz w:val="28"/>
            <w:szCs w:val="28"/>
            <w:lang w:val="en-US"/>
          </w:rPr>
          <w:t>bitstream</w:t>
        </w:r>
        <w:r w:rsidRPr="00B528DB">
          <w:rPr>
            <w:rStyle w:val="af0"/>
            <w:rFonts w:ascii="Times New Roman" w:hAnsi="Times New Roman"/>
            <w:sz w:val="28"/>
            <w:szCs w:val="28"/>
          </w:rPr>
          <w:t>/</w:t>
        </w:r>
        <w:r w:rsidRPr="00B528DB">
          <w:rPr>
            <w:rStyle w:val="af0"/>
            <w:rFonts w:ascii="Times New Roman" w:hAnsi="Times New Roman"/>
            <w:sz w:val="28"/>
            <w:szCs w:val="28"/>
            <w:lang w:val="en-US"/>
          </w:rPr>
          <w:t>handle</w:t>
        </w:r>
        <w:r w:rsidRPr="00B528DB">
          <w:rPr>
            <w:rStyle w:val="af0"/>
            <w:rFonts w:ascii="Times New Roman" w:hAnsi="Times New Roman"/>
            <w:sz w:val="28"/>
            <w:szCs w:val="28"/>
          </w:rPr>
          <w:t>/11300/9691/%</w:t>
        </w:r>
        <w:r w:rsidRPr="00B528DB">
          <w:rPr>
            <w:rStyle w:val="af0"/>
            <w:rFonts w:ascii="Times New Roman" w:hAnsi="Times New Roman"/>
            <w:sz w:val="28"/>
            <w:szCs w:val="28"/>
            <w:lang w:val="en-US"/>
          </w:rPr>
          <w:t>D</w:t>
        </w:r>
        <w:r w:rsidRPr="00B528DB">
          <w:rPr>
            <w:rStyle w:val="af0"/>
            <w:rFonts w:ascii="Times New Roman" w:hAnsi="Times New Roman"/>
            <w:sz w:val="28"/>
            <w:szCs w:val="28"/>
          </w:rPr>
          <w:t>0%9</w:t>
        </w:r>
        <w:r w:rsidRPr="00B528DB">
          <w:rPr>
            <w:rStyle w:val="af0"/>
            <w:rFonts w:ascii="Times New Roman" w:hAnsi="Times New Roman"/>
            <w:sz w:val="28"/>
            <w:szCs w:val="28"/>
            <w:lang w:val="en-US"/>
          </w:rPr>
          <w:t>C</w:t>
        </w:r>
        <w:r w:rsidRPr="00B528DB">
          <w:rPr>
            <w:rStyle w:val="af0"/>
            <w:rFonts w:ascii="Times New Roman" w:hAnsi="Times New Roman"/>
            <w:sz w:val="28"/>
            <w:szCs w:val="28"/>
          </w:rPr>
          <w:t>%</w:t>
        </w:r>
        <w:r w:rsidRPr="00B528DB">
          <w:rPr>
            <w:rStyle w:val="af0"/>
            <w:rFonts w:ascii="Times New Roman" w:hAnsi="Times New Roman"/>
            <w:sz w:val="28"/>
            <w:szCs w:val="28"/>
            <w:lang w:val="en-US"/>
          </w:rPr>
          <w:t>D</w:t>
        </w:r>
        <w:r w:rsidRPr="00B528DB">
          <w:rPr>
            <w:rStyle w:val="af0"/>
            <w:rFonts w:ascii="Times New Roman" w:hAnsi="Times New Roman"/>
            <w:sz w:val="28"/>
            <w:szCs w:val="28"/>
          </w:rPr>
          <w:t>0%</w:t>
        </w:r>
        <w:r w:rsidRPr="00B528DB">
          <w:rPr>
            <w:rStyle w:val="af0"/>
            <w:rFonts w:ascii="Times New Roman" w:hAnsi="Times New Roman"/>
            <w:sz w:val="28"/>
            <w:szCs w:val="28"/>
            <w:lang w:val="en-US"/>
          </w:rPr>
          <w:t>B</w:t>
        </w:r>
        <w:r w:rsidRPr="00B528DB">
          <w:rPr>
            <w:rStyle w:val="af0"/>
            <w:rFonts w:ascii="Times New Roman" w:hAnsi="Times New Roman"/>
            <w:sz w:val="28"/>
            <w:szCs w:val="28"/>
          </w:rPr>
          <w:t>0%</w:t>
        </w:r>
        <w:r w:rsidRPr="00B528DB">
          <w:rPr>
            <w:rStyle w:val="af0"/>
            <w:rFonts w:ascii="Times New Roman" w:hAnsi="Times New Roman"/>
            <w:sz w:val="28"/>
            <w:szCs w:val="28"/>
            <w:lang w:val="en-US"/>
          </w:rPr>
          <w:t>D</w:t>
        </w:r>
        <w:r w:rsidRPr="00B528DB">
          <w:rPr>
            <w:rStyle w:val="af0"/>
            <w:rFonts w:ascii="Times New Roman" w:hAnsi="Times New Roman"/>
            <w:sz w:val="28"/>
            <w:szCs w:val="28"/>
          </w:rPr>
          <w:t>1%82%</w:t>
        </w:r>
        <w:r w:rsidRPr="00B528DB">
          <w:rPr>
            <w:rStyle w:val="af0"/>
            <w:rFonts w:ascii="Times New Roman" w:hAnsi="Times New Roman"/>
            <w:sz w:val="28"/>
            <w:szCs w:val="28"/>
            <w:lang w:val="en-US"/>
          </w:rPr>
          <w:t>D</w:t>
        </w:r>
        <w:r w:rsidRPr="00B528DB">
          <w:rPr>
            <w:rStyle w:val="af0"/>
            <w:rFonts w:ascii="Times New Roman" w:hAnsi="Times New Roman"/>
            <w:sz w:val="28"/>
            <w:szCs w:val="28"/>
          </w:rPr>
          <w:t>0%</w:t>
        </w:r>
        <w:r w:rsidRPr="00B528DB">
          <w:rPr>
            <w:rStyle w:val="af0"/>
            <w:rFonts w:ascii="Times New Roman" w:hAnsi="Times New Roman"/>
            <w:sz w:val="28"/>
            <w:szCs w:val="28"/>
            <w:lang w:val="en-US"/>
          </w:rPr>
          <w:t>B</w:t>
        </w:r>
        <w:r w:rsidRPr="00B528DB">
          <w:rPr>
            <w:rStyle w:val="af0"/>
            <w:rFonts w:ascii="Times New Roman" w:hAnsi="Times New Roman"/>
            <w:sz w:val="28"/>
            <w:szCs w:val="28"/>
          </w:rPr>
          <w:t>8%20%</w:t>
        </w:r>
        <w:r w:rsidRPr="00B528DB">
          <w:rPr>
            <w:rStyle w:val="af0"/>
            <w:rFonts w:ascii="Times New Roman" w:hAnsi="Times New Roman"/>
            <w:sz w:val="28"/>
            <w:szCs w:val="28"/>
            <w:lang w:val="en-US"/>
          </w:rPr>
          <w:t>D</w:t>
        </w:r>
        <w:r w:rsidRPr="00B528DB">
          <w:rPr>
            <w:rStyle w:val="af0"/>
            <w:rFonts w:ascii="Times New Roman" w:hAnsi="Times New Roman"/>
            <w:sz w:val="28"/>
            <w:szCs w:val="28"/>
          </w:rPr>
          <w:t>0%</w:t>
        </w:r>
        <w:r w:rsidRPr="00B528DB">
          <w:rPr>
            <w:rStyle w:val="af0"/>
            <w:rFonts w:ascii="Times New Roman" w:hAnsi="Times New Roman"/>
            <w:sz w:val="28"/>
            <w:szCs w:val="28"/>
            <w:lang w:val="en-US"/>
          </w:rPr>
          <w:t>B</w:t>
        </w:r>
        <w:r w:rsidRPr="00B528DB">
          <w:rPr>
            <w:rStyle w:val="af0"/>
            <w:rFonts w:ascii="Times New Roman" w:hAnsi="Times New Roman"/>
            <w:sz w:val="28"/>
            <w:szCs w:val="28"/>
          </w:rPr>
          <w:t>9%20%</w:t>
        </w:r>
        <w:r w:rsidRPr="00B528DB">
          <w:rPr>
            <w:rStyle w:val="af0"/>
            <w:rFonts w:ascii="Times New Roman" w:hAnsi="Times New Roman"/>
            <w:sz w:val="28"/>
            <w:szCs w:val="28"/>
            <w:lang w:val="en-US"/>
          </w:rPr>
          <w:t>D</w:t>
        </w:r>
        <w:r w:rsidRPr="00B528DB">
          <w:rPr>
            <w:rStyle w:val="af0"/>
            <w:rFonts w:ascii="Times New Roman" w:hAnsi="Times New Roman"/>
            <w:sz w:val="28"/>
            <w:szCs w:val="28"/>
          </w:rPr>
          <w:t>0%</w:t>
        </w:r>
        <w:r w:rsidRPr="00B528DB">
          <w:rPr>
            <w:rStyle w:val="af0"/>
            <w:rFonts w:ascii="Times New Roman" w:hAnsi="Times New Roman"/>
            <w:sz w:val="28"/>
            <w:szCs w:val="28"/>
            <w:lang w:val="en-US"/>
          </w:rPr>
          <w:t>BC</w:t>
        </w:r>
        <w:r w:rsidRPr="00B528DB">
          <w:rPr>
            <w:rStyle w:val="af0"/>
            <w:rFonts w:ascii="Times New Roman" w:hAnsi="Times New Roman"/>
            <w:sz w:val="28"/>
            <w:szCs w:val="28"/>
          </w:rPr>
          <w:t>%</w:t>
        </w:r>
        <w:r w:rsidRPr="00B528DB">
          <w:rPr>
            <w:rStyle w:val="af0"/>
            <w:rFonts w:ascii="Times New Roman" w:hAnsi="Times New Roman"/>
            <w:sz w:val="28"/>
            <w:szCs w:val="28"/>
            <w:lang w:val="en-US"/>
          </w:rPr>
          <w:t>D</w:t>
        </w:r>
        <w:r w:rsidRPr="00B528DB">
          <w:rPr>
            <w:rStyle w:val="af0"/>
            <w:rFonts w:ascii="Times New Roman" w:hAnsi="Times New Roman"/>
            <w:sz w:val="28"/>
            <w:szCs w:val="28"/>
          </w:rPr>
          <w:t>0%</w:t>
        </w:r>
        <w:r w:rsidRPr="00B528DB">
          <w:rPr>
            <w:rStyle w:val="af0"/>
            <w:rFonts w:ascii="Times New Roman" w:hAnsi="Times New Roman"/>
            <w:sz w:val="28"/>
            <w:szCs w:val="28"/>
            <w:lang w:val="en-US"/>
          </w:rPr>
          <w:t>B</w:t>
        </w:r>
        <w:r w:rsidRPr="00B528DB">
          <w:rPr>
            <w:rStyle w:val="af0"/>
            <w:rFonts w:ascii="Times New Roman" w:hAnsi="Times New Roman"/>
            <w:sz w:val="28"/>
            <w:szCs w:val="28"/>
          </w:rPr>
          <w:t>0%</w:t>
        </w:r>
        <w:r w:rsidRPr="00B528DB">
          <w:rPr>
            <w:rStyle w:val="af0"/>
            <w:rFonts w:ascii="Times New Roman" w:hAnsi="Times New Roman"/>
            <w:sz w:val="28"/>
            <w:szCs w:val="28"/>
            <w:lang w:val="en-US"/>
          </w:rPr>
          <w:t>D</w:t>
        </w:r>
        <w:r w:rsidRPr="00B528DB">
          <w:rPr>
            <w:rStyle w:val="af0"/>
            <w:rFonts w:ascii="Times New Roman" w:hAnsi="Times New Roman"/>
            <w:sz w:val="28"/>
            <w:szCs w:val="28"/>
          </w:rPr>
          <w:t>1%87%</w:t>
        </w:r>
        <w:r w:rsidRPr="00B528DB">
          <w:rPr>
            <w:rStyle w:val="af0"/>
            <w:rFonts w:ascii="Times New Roman" w:hAnsi="Times New Roman"/>
            <w:sz w:val="28"/>
            <w:szCs w:val="28"/>
            <w:lang w:val="en-US"/>
          </w:rPr>
          <w:t>D</w:t>
        </w:r>
        <w:r w:rsidRPr="00B528DB">
          <w:rPr>
            <w:rStyle w:val="af0"/>
            <w:rFonts w:ascii="Times New Roman" w:hAnsi="Times New Roman"/>
            <w:sz w:val="28"/>
            <w:szCs w:val="28"/>
          </w:rPr>
          <w:t>1%83%</w:t>
        </w:r>
        <w:r w:rsidRPr="00B528DB">
          <w:rPr>
            <w:rStyle w:val="af0"/>
            <w:rFonts w:ascii="Times New Roman" w:hAnsi="Times New Roman"/>
            <w:sz w:val="28"/>
            <w:szCs w:val="28"/>
            <w:lang w:val="en-US"/>
          </w:rPr>
          <w:t>D</w:t>
        </w:r>
        <w:r w:rsidRPr="00B528DB">
          <w:rPr>
            <w:rStyle w:val="af0"/>
            <w:rFonts w:ascii="Times New Roman" w:hAnsi="Times New Roman"/>
            <w:sz w:val="28"/>
            <w:szCs w:val="28"/>
          </w:rPr>
          <w:t>1%85%</w:t>
        </w:r>
        <w:r w:rsidRPr="00B528DB">
          <w:rPr>
            <w:rStyle w:val="af0"/>
            <w:rFonts w:ascii="Times New Roman" w:hAnsi="Times New Roman"/>
            <w:sz w:val="28"/>
            <w:szCs w:val="28"/>
            <w:lang w:val="en-US"/>
          </w:rPr>
          <w:t>D</w:t>
        </w:r>
        <w:r w:rsidRPr="00B528DB">
          <w:rPr>
            <w:rStyle w:val="af0"/>
            <w:rFonts w:ascii="Times New Roman" w:hAnsi="Times New Roman"/>
            <w:sz w:val="28"/>
            <w:szCs w:val="28"/>
          </w:rPr>
          <w:t>0%</w:t>
        </w:r>
        <w:r w:rsidRPr="00B528DB">
          <w:rPr>
            <w:rStyle w:val="af0"/>
            <w:rFonts w:ascii="Times New Roman" w:hAnsi="Times New Roman"/>
            <w:sz w:val="28"/>
            <w:szCs w:val="28"/>
            <w:lang w:val="en-US"/>
          </w:rPr>
          <w:t>B</w:t>
        </w:r>
        <w:r w:rsidRPr="00B528DB">
          <w:rPr>
            <w:rStyle w:val="af0"/>
            <w:rFonts w:ascii="Times New Roman" w:hAnsi="Times New Roman"/>
            <w:sz w:val="28"/>
            <w:szCs w:val="28"/>
          </w:rPr>
          <w:t>0.</w:t>
        </w:r>
        <w:r w:rsidRPr="00B528DB">
          <w:rPr>
            <w:rStyle w:val="af0"/>
            <w:rFonts w:ascii="Times New Roman" w:hAnsi="Times New Roman"/>
            <w:sz w:val="28"/>
            <w:szCs w:val="28"/>
            <w:lang w:val="en-US"/>
          </w:rPr>
          <w:t>pdf</w:t>
        </w:r>
        <w:r w:rsidRPr="00B528DB">
          <w:rPr>
            <w:rStyle w:val="af0"/>
            <w:rFonts w:ascii="Times New Roman" w:hAnsi="Times New Roman"/>
            <w:sz w:val="28"/>
            <w:szCs w:val="28"/>
          </w:rPr>
          <w:t>?</w:t>
        </w:r>
        <w:r w:rsidRPr="00B528DB">
          <w:rPr>
            <w:rStyle w:val="af0"/>
            <w:rFonts w:ascii="Times New Roman" w:hAnsi="Times New Roman"/>
            <w:sz w:val="28"/>
            <w:szCs w:val="28"/>
            <w:lang w:val="en-US"/>
          </w:rPr>
          <w:t>sequence</w:t>
        </w:r>
        <w:r w:rsidRPr="00B528DB">
          <w:rPr>
            <w:rStyle w:val="af0"/>
            <w:rFonts w:ascii="Times New Roman" w:hAnsi="Times New Roman"/>
            <w:sz w:val="28"/>
            <w:szCs w:val="28"/>
          </w:rPr>
          <w:t>=1&amp;</w:t>
        </w:r>
        <w:r w:rsidRPr="00B528DB">
          <w:rPr>
            <w:rStyle w:val="af0"/>
            <w:rFonts w:ascii="Times New Roman" w:hAnsi="Times New Roman"/>
            <w:sz w:val="28"/>
            <w:szCs w:val="28"/>
            <w:lang w:val="en-US"/>
          </w:rPr>
          <w:t>isAllowed</w:t>
        </w:r>
        <w:r w:rsidRPr="00B528DB">
          <w:rPr>
            <w:rStyle w:val="af0"/>
            <w:rFonts w:ascii="Times New Roman" w:hAnsi="Times New Roman"/>
            <w:sz w:val="28"/>
            <w:szCs w:val="28"/>
          </w:rPr>
          <w:t>=</w:t>
        </w:r>
        <w:r w:rsidRPr="00B528DB">
          <w:rPr>
            <w:rStyle w:val="af0"/>
            <w:rFonts w:ascii="Times New Roman" w:hAnsi="Times New Roman"/>
            <w:sz w:val="28"/>
            <w:szCs w:val="28"/>
            <w:lang w:val="en-US"/>
          </w:rPr>
          <w:t>y</w:t>
        </w:r>
      </w:hyperlink>
    </w:p>
    <w:p w:rsidR="007E03FB" w:rsidRPr="00B528DB" w:rsidRDefault="007E03FB" w:rsidP="00AB27D3">
      <w:pPr>
        <w:pStyle w:val="a3"/>
        <w:numPr>
          <w:ilvl w:val="0"/>
          <w:numId w:val="35"/>
        </w:numPr>
        <w:shd w:val="clear" w:color="auto" w:fill="FFFFFF"/>
        <w:ind w:left="0" w:firstLine="709"/>
        <w:jc w:val="both"/>
        <w:rPr>
          <w:rFonts w:ascii="Times New Roman" w:eastAsia="SimSun" w:hAnsi="Times New Roman"/>
          <w:caps/>
          <w:sz w:val="28"/>
          <w:szCs w:val="28"/>
          <w:lang w:val="uk-UA" w:eastAsia="zh-CN"/>
        </w:rPr>
      </w:pPr>
      <w:r w:rsidRPr="00B528DB">
        <w:rPr>
          <w:rFonts w:ascii="Times New Roman" w:hAnsi="Times New Roman"/>
          <w:sz w:val="28"/>
          <w:szCs w:val="28"/>
          <w:lang w:val="uk-UA"/>
        </w:rPr>
        <w:t>Чеховська І.В.</w:t>
      </w:r>
      <w:r w:rsidRPr="00B528DB">
        <w:rPr>
          <w:rFonts w:ascii="Times New Roman" w:eastAsia="SimSun" w:hAnsi="Times New Roman"/>
          <w:caps/>
          <w:sz w:val="28"/>
          <w:szCs w:val="28"/>
          <w:lang w:val="uk-UA" w:eastAsia="zh-CN"/>
        </w:rPr>
        <w:t xml:space="preserve"> </w:t>
      </w:r>
      <w:r w:rsidRPr="00B528DB">
        <w:rPr>
          <w:rFonts w:ascii="Times New Roman" w:eastAsia="SimSun" w:hAnsi="Times New Roman"/>
          <w:sz w:val="28"/>
          <w:szCs w:val="28"/>
          <w:lang w:val="uk-UA" w:eastAsia="zh-CN"/>
        </w:rPr>
        <w:t>Сурогатне материнство: теоретико-правові підходи до розуміння сутності.</w:t>
      </w:r>
      <w:r w:rsidRPr="00B528DB">
        <w:rPr>
          <w:rFonts w:ascii="Times New Roman" w:eastAsia="SimSun" w:hAnsi="Times New Roman"/>
          <w:caps/>
          <w:sz w:val="28"/>
          <w:szCs w:val="28"/>
          <w:lang w:val="uk-UA" w:eastAsia="zh-CN"/>
        </w:rPr>
        <w:t xml:space="preserve"> </w:t>
      </w:r>
      <w:r w:rsidRPr="00B528DB">
        <w:rPr>
          <w:rFonts w:ascii="Times New Roman" w:hAnsi="Times New Roman"/>
          <w:sz w:val="28"/>
          <w:szCs w:val="28"/>
        </w:rPr>
        <w:t>Міжнародний юридичний вісник: актуальні проблеми сучасності (теорія та практика). Вип. 2–3 (6–7) 2017</w:t>
      </w:r>
      <w:r w:rsidRPr="00B528DB">
        <w:rPr>
          <w:rFonts w:ascii="Times New Roman" w:hAnsi="Times New Roman"/>
          <w:sz w:val="28"/>
          <w:szCs w:val="28"/>
          <w:lang w:val="uk-UA"/>
        </w:rPr>
        <w:t>. С. 58-64.</w:t>
      </w:r>
    </w:p>
    <w:p w:rsidR="007E03FB" w:rsidRPr="00B528DB" w:rsidRDefault="007E03FB" w:rsidP="00AB27D3">
      <w:pPr>
        <w:pStyle w:val="a3"/>
        <w:numPr>
          <w:ilvl w:val="0"/>
          <w:numId w:val="35"/>
        </w:numPr>
        <w:shd w:val="clear" w:color="auto" w:fill="FFFFFF"/>
        <w:ind w:left="0" w:firstLine="709"/>
        <w:jc w:val="both"/>
        <w:rPr>
          <w:rFonts w:ascii="Times New Roman" w:eastAsia="SimSun" w:hAnsi="Times New Roman"/>
          <w:caps/>
          <w:sz w:val="28"/>
          <w:szCs w:val="28"/>
          <w:lang w:val="uk-UA" w:eastAsia="zh-CN"/>
        </w:rPr>
      </w:pPr>
      <w:r w:rsidRPr="00B528DB">
        <w:rPr>
          <w:rFonts w:ascii="Times New Roman" w:hAnsi="Times New Roman"/>
          <w:sz w:val="28"/>
          <w:szCs w:val="28"/>
        </w:rPr>
        <w:t>Про затвердження Порядку застосування допоміжних репродуктивних технологій : наказ Міністерства охорони здоров’я України від 09.09.2013 № 787</w:t>
      </w:r>
      <w:r w:rsidRPr="00B528DB">
        <w:rPr>
          <w:rFonts w:ascii="Times New Roman" w:hAnsi="Times New Roman"/>
          <w:sz w:val="28"/>
          <w:szCs w:val="28"/>
          <w:lang w:val="uk-UA"/>
        </w:rPr>
        <w:t xml:space="preserve">. </w:t>
      </w:r>
      <w:r w:rsidRPr="00B528DB">
        <w:rPr>
          <w:rFonts w:ascii="Times New Roman" w:hAnsi="Times New Roman"/>
          <w:sz w:val="28"/>
          <w:szCs w:val="28"/>
          <w:lang w:val="en-US"/>
        </w:rPr>
        <w:t>URL</w:t>
      </w:r>
      <w:r w:rsidRPr="00B528DB">
        <w:rPr>
          <w:rFonts w:ascii="Times New Roman" w:hAnsi="Times New Roman"/>
          <w:sz w:val="28"/>
          <w:szCs w:val="28"/>
        </w:rPr>
        <w:t xml:space="preserve">: </w:t>
      </w:r>
      <w:hyperlink r:id="rId63" w:history="1">
        <w:r w:rsidRPr="00B528DB">
          <w:rPr>
            <w:rStyle w:val="af0"/>
            <w:rFonts w:ascii="Times New Roman" w:hAnsi="Times New Roman"/>
            <w:sz w:val="28"/>
            <w:szCs w:val="28"/>
          </w:rPr>
          <w:t>http://zakon3.rada.gov.ua/laws/show/z1697-13</w:t>
        </w:r>
      </w:hyperlink>
    </w:p>
    <w:p w:rsidR="007E03FB" w:rsidRPr="00B528DB" w:rsidRDefault="007E03FB" w:rsidP="00AB27D3">
      <w:pPr>
        <w:pStyle w:val="a3"/>
        <w:numPr>
          <w:ilvl w:val="0"/>
          <w:numId w:val="35"/>
        </w:numPr>
        <w:shd w:val="clear" w:color="auto" w:fill="FFFFFF"/>
        <w:ind w:left="0" w:firstLine="709"/>
        <w:jc w:val="both"/>
        <w:rPr>
          <w:rFonts w:ascii="Times New Roman" w:eastAsia="SimSun" w:hAnsi="Times New Roman"/>
          <w:caps/>
          <w:sz w:val="28"/>
          <w:szCs w:val="28"/>
          <w:lang w:val="uk-UA" w:eastAsia="zh-CN"/>
        </w:rPr>
      </w:pPr>
      <w:r w:rsidRPr="00B528DB">
        <w:rPr>
          <w:rFonts w:ascii="Times New Roman" w:hAnsi="Times New Roman"/>
          <w:sz w:val="28"/>
          <w:szCs w:val="28"/>
        </w:rPr>
        <w:t xml:space="preserve">Про затвердження Інструкції про порядок використання допоміжних репродуктивних технологій : наказ Міністерства охорони здоров’я України від 23.12.2008 № 771 [Текст] // ОВУ. 2009. № 24. Ст. 817. </w:t>
      </w:r>
    </w:p>
    <w:p w:rsidR="007E03FB" w:rsidRPr="00B528DB" w:rsidRDefault="007E03FB" w:rsidP="00AB27D3">
      <w:pPr>
        <w:pStyle w:val="a3"/>
        <w:numPr>
          <w:ilvl w:val="0"/>
          <w:numId w:val="35"/>
        </w:numPr>
        <w:shd w:val="clear" w:color="auto" w:fill="FFFFFF"/>
        <w:ind w:left="0" w:firstLine="709"/>
        <w:jc w:val="both"/>
        <w:rPr>
          <w:rFonts w:ascii="Times New Roman" w:eastAsia="SimSun" w:hAnsi="Times New Roman"/>
          <w:caps/>
          <w:sz w:val="28"/>
          <w:szCs w:val="28"/>
          <w:lang w:val="uk-UA" w:eastAsia="zh-CN"/>
        </w:rPr>
      </w:pPr>
      <w:r w:rsidRPr="00B528DB">
        <w:rPr>
          <w:rFonts w:ascii="Times New Roman" w:hAnsi="Times New Roman"/>
          <w:sz w:val="28"/>
          <w:szCs w:val="28"/>
        </w:rPr>
        <w:t xml:space="preserve">Репродуктивна медицина: методичні та правові аспекти. Огляд відкритого семінару / </w:t>
      </w:r>
      <w:r w:rsidRPr="00B528DB">
        <w:rPr>
          <w:rFonts w:ascii="Times New Roman" w:hAnsi="Times New Roman"/>
          <w:i/>
          <w:sz w:val="28"/>
          <w:szCs w:val="28"/>
        </w:rPr>
        <w:t>Газета «Новини медицини та фармації»</w:t>
      </w:r>
      <w:r w:rsidRPr="00B528DB">
        <w:rPr>
          <w:rFonts w:ascii="Times New Roman" w:hAnsi="Times New Roman"/>
          <w:sz w:val="28"/>
          <w:szCs w:val="28"/>
        </w:rPr>
        <w:t xml:space="preserve">. 2010. № 4(309)/ </w:t>
      </w:r>
      <w:r w:rsidRPr="00B528DB">
        <w:rPr>
          <w:rFonts w:ascii="Times New Roman" w:hAnsi="Times New Roman"/>
          <w:sz w:val="28"/>
          <w:szCs w:val="28"/>
          <w:lang w:val="en-US"/>
        </w:rPr>
        <w:t>URL</w:t>
      </w:r>
      <w:r w:rsidRPr="00B528DB">
        <w:rPr>
          <w:rFonts w:ascii="Times New Roman" w:hAnsi="Times New Roman"/>
          <w:sz w:val="28"/>
          <w:szCs w:val="28"/>
        </w:rPr>
        <w:t>: http: www.mif-ua.com/archive/article_print/11692</w:t>
      </w:r>
      <w:r w:rsidRPr="00B528DB">
        <w:rPr>
          <w:rFonts w:ascii="Times New Roman" w:eastAsia="SimSun" w:hAnsi="Times New Roman"/>
          <w:caps/>
          <w:sz w:val="28"/>
          <w:szCs w:val="28"/>
          <w:lang w:val="uk-UA" w:eastAsia="zh-CN"/>
        </w:rPr>
        <w:t xml:space="preserve">  </w:t>
      </w:r>
    </w:p>
    <w:p w:rsidR="007E03FB" w:rsidRPr="00B528DB" w:rsidRDefault="007E03FB" w:rsidP="00AB27D3">
      <w:pPr>
        <w:pStyle w:val="a3"/>
        <w:numPr>
          <w:ilvl w:val="0"/>
          <w:numId w:val="35"/>
        </w:numPr>
        <w:shd w:val="clear" w:color="auto" w:fill="FFFFFF"/>
        <w:ind w:left="0" w:firstLine="709"/>
        <w:jc w:val="both"/>
        <w:rPr>
          <w:rFonts w:ascii="Times New Roman" w:eastAsia="SimSun" w:hAnsi="Times New Roman"/>
          <w:caps/>
          <w:sz w:val="28"/>
          <w:szCs w:val="28"/>
          <w:lang w:val="uk-UA" w:eastAsia="zh-CN"/>
        </w:rPr>
      </w:pPr>
      <w:r w:rsidRPr="00B528DB">
        <w:rPr>
          <w:rFonts w:ascii="Times New Roman" w:hAnsi="Times New Roman"/>
          <w:sz w:val="28"/>
          <w:szCs w:val="28"/>
        </w:rPr>
        <w:t>Аблятіпова Н. А. Проблеми сурогатного материнства в Україні</w:t>
      </w:r>
      <w:r w:rsidRPr="00B528DB">
        <w:rPr>
          <w:rFonts w:ascii="Times New Roman" w:hAnsi="Times New Roman"/>
          <w:sz w:val="28"/>
          <w:szCs w:val="28"/>
          <w:lang w:val="uk-UA"/>
        </w:rPr>
        <w:t xml:space="preserve">. </w:t>
      </w:r>
      <w:r w:rsidRPr="00B528DB">
        <w:rPr>
          <w:rFonts w:ascii="Times New Roman" w:hAnsi="Times New Roman"/>
          <w:i/>
          <w:sz w:val="28"/>
          <w:szCs w:val="28"/>
        </w:rPr>
        <w:t>Актуальні проблеми держави і права</w:t>
      </w:r>
      <w:r w:rsidRPr="00B528DB">
        <w:rPr>
          <w:rFonts w:ascii="Times New Roman" w:hAnsi="Times New Roman"/>
          <w:sz w:val="28"/>
          <w:szCs w:val="28"/>
          <w:lang w:val="uk-UA"/>
        </w:rPr>
        <w:t xml:space="preserve">. </w:t>
      </w:r>
      <w:r w:rsidRPr="00B528DB">
        <w:rPr>
          <w:rFonts w:ascii="Times New Roman" w:hAnsi="Times New Roman"/>
          <w:sz w:val="28"/>
          <w:szCs w:val="28"/>
        </w:rPr>
        <w:t>2009. С. 167–172</w:t>
      </w:r>
      <w:r w:rsidRPr="00B528DB">
        <w:rPr>
          <w:rFonts w:ascii="Times New Roman" w:hAnsi="Times New Roman"/>
          <w:sz w:val="28"/>
          <w:szCs w:val="28"/>
          <w:lang w:val="uk-UA"/>
        </w:rPr>
        <w:t>.</w:t>
      </w:r>
    </w:p>
    <w:p w:rsidR="007E03FB" w:rsidRPr="00B528DB" w:rsidRDefault="007E03FB" w:rsidP="00AB27D3">
      <w:pPr>
        <w:pStyle w:val="a3"/>
        <w:numPr>
          <w:ilvl w:val="0"/>
          <w:numId w:val="35"/>
        </w:numPr>
        <w:shd w:val="clear" w:color="auto" w:fill="FFFFFF"/>
        <w:ind w:left="0" w:firstLine="709"/>
        <w:jc w:val="both"/>
        <w:rPr>
          <w:rFonts w:ascii="Times New Roman" w:eastAsia="SimSun" w:hAnsi="Times New Roman"/>
          <w:caps/>
          <w:sz w:val="28"/>
          <w:szCs w:val="28"/>
          <w:lang w:val="uk-UA" w:eastAsia="zh-CN"/>
        </w:rPr>
      </w:pPr>
      <w:r w:rsidRPr="00B528DB">
        <w:rPr>
          <w:rFonts w:ascii="Times New Roman" w:hAnsi="Times New Roman"/>
          <w:sz w:val="28"/>
          <w:szCs w:val="28"/>
        </w:rPr>
        <w:t xml:space="preserve">Міжнародний досвід законодавчого регулювання питання використання репродуктивних технологій (включаючи сурогатне материнство) / укладач : А. Брашовяну. Київ, 2013. 60 с. </w:t>
      </w:r>
    </w:p>
    <w:p w:rsidR="00B528DB" w:rsidRPr="00850C7C" w:rsidRDefault="007E03FB" w:rsidP="00AB27D3">
      <w:pPr>
        <w:pStyle w:val="a3"/>
        <w:numPr>
          <w:ilvl w:val="0"/>
          <w:numId w:val="35"/>
        </w:numPr>
        <w:shd w:val="clear" w:color="auto" w:fill="FFFFFF"/>
        <w:ind w:left="0" w:firstLine="709"/>
        <w:jc w:val="both"/>
        <w:rPr>
          <w:rFonts w:ascii="Times New Roman" w:eastAsia="SimSun" w:hAnsi="Times New Roman"/>
          <w:caps/>
          <w:sz w:val="28"/>
          <w:szCs w:val="28"/>
          <w:lang w:val="uk-UA" w:eastAsia="zh-CN"/>
        </w:rPr>
      </w:pPr>
      <w:r w:rsidRPr="00850C7C">
        <w:rPr>
          <w:rFonts w:ascii="Times New Roman" w:hAnsi="Times New Roman"/>
          <w:sz w:val="28"/>
          <w:szCs w:val="28"/>
        </w:rPr>
        <w:t>Питання приватного міжнародного права стосовно статусу дітей, включаючи питання, пов’язані з міжнародними договорами про сурогатне материнство : звіт Гаазької Конференції з приватного міжнародного права</w:t>
      </w:r>
      <w:r w:rsidR="00B528DB" w:rsidRPr="00850C7C">
        <w:rPr>
          <w:rFonts w:ascii="Times New Roman" w:hAnsi="Times New Roman"/>
          <w:sz w:val="28"/>
          <w:szCs w:val="28"/>
          <w:lang w:val="uk-UA"/>
        </w:rPr>
        <w:t xml:space="preserve">. </w:t>
      </w:r>
      <w:r w:rsidR="00B528DB" w:rsidRPr="00850C7C">
        <w:rPr>
          <w:rFonts w:ascii="Times New Roman" w:hAnsi="Times New Roman"/>
          <w:sz w:val="28"/>
          <w:szCs w:val="28"/>
          <w:lang w:val="en-US"/>
        </w:rPr>
        <w:t>URL</w:t>
      </w:r>
      <w:r w:rsidR="00B528DB" w:rsidRPr="00850C7C">
        <w:rPr>
          <w:rFonts w:ascii="Times New Roman" w:hAnsi="Times New Roman"/>
          <w:sz w:val="28"/>
          <w:szCs w:val="28"/>
          <w:lang w:val="uk-UA"/>
        </w:rPr>
        <w:t xml:space="preserve">: </w:t>
      </w:r>
      <w:r w:rsidRPr="00850C7C">
        <w:rPr>
          <w:rFonts w:ascii="Times New Roman" w:hAnsi="Times New Roman"/>
          <w:sz w:val="28"/>
          <w:szCs w:val="28"/>
        </w:rPr>
        <w:t>http</w:t>
      </w:r>
      <w:r w:rsidRPr="00850C7C">
        <w:rPr>
          <w:rFonts w:ascii="Times New Roman" w:hAnsi="Times New Roman"/>
          <w:sz w:val="28"/>
          <w:szCs w:val="28"/>
          <w:lang w:val="uk-UA"/>
        </w:rPr>
        <w:t>://</w:t>
      </w:r>
      <w:r w:rsidRPr="00850C7C">
        <w:rPr>
          <w:rFonts w:ascii="Times New Roman" w:hAnsi="Times New Roman"/>
          <w:sz w:val="28"/>
          <w:szCs w:val="28"/>
        </w:rPr>
        <w:t>www</w:t>
      </w:r>
      <w:r w:rsidRPr="00850C7C">
        <w:rPr>
          <w:rFonts w:ascii="Times New Roman" w:hAnsi="Times New Roman"/>
          <w:sz w:val="28"/>
          <w:szCs w:val="28"/>
          <w:lang w:val="uk-UA"/>
        </w:rPr>
        <w:t>.</w:t>
      </w:r>
      <w:r w:rsidRPr="00850C7C">
        <w:rPr>
          <w:rFonts w:ascii="Times New Roman" w:hAnsi="Times New Roman"/>
          <w:sz w:val="28"/>
          <w:szCs w:val="28"/>
        </w:rPr>
        <w:t>hcch</w:t>
      </w:r>
      <w:r w:rsidRPr="00850C7C">
        <w:rPr>
          <w:rFonts w:ascii="Times New Roman" w:hAnsi="Times New Roman"/>
          <w:sz w:val="28"/>
          <w:szCs w:val="28"/>
          <w:lang w:val="uk-UA"/>
        </w:rPr>
        <w:t>.</w:t>
      </w:r>
      <w:r w:rsidRPr="00850C7C">
        <w:rPr>
          <w:rFonts w:ascii="Times New Roman" w:hAnsi="Times New Roman"/>
          <w:sz w:val="28"/>
          <w:szCs w:val="28"/>
        </w:rPr>
        <w:t>net</w:t>
      </w:r>
      <w:r w:rsidRPr="00850C7C">
        <w:rPr>
          <w:rFonts w:ascii="Times New Roman" w:hAnsi="Times New Roman"/>
          <w:sz w:val="28"/>
          <w:szCs w:val="28"/>
          <w:lang w:val="uk-UA"/>
        </w:rPr>
        <w:t xml:space="preserve"> / </w:t>
      </w:r>
      <w:r w:rsidRPr="00850C7C">
        <w:rPr>
          <w:rFonts w:ascii="Times New Roman" w:hAnsi="Times New Roman"/>
          <w:sz w:val="28"/>
          <w:szCs w:val="28"/>
        </w:rPr>
        <w:t>upload</w:t>
      </w:r>
      <w:r w:rsidRPr="00850C7C">
        <w:rPr>
          <w:rFonts w:ascii="Times New Roman" w:hAnsi="Times New Roman"/>
          <w:sz w:val="28"/>
          <w:szCs w:val="28"/>
          <w:lang w:val="uk-UA"/>
        </w:rPr>
        <w:t xml:space="preserve"> / </w:t>
      </w:r>
      <w:r w:rsidRPr="00850C7C">
        <w:rPr>
          <w:rFonts w:ascii="Times New Roman" w:hAnsi="Times New Roman"/>
          <w:sz w:val="28"/>
          <w:szCs w:val="28"/>
        </w:rPr>
        <w:t>wop</w:t>
      </w:r>
      <w:r w:rsidRPr="00850C7C">
        <w:rPr>
          <w:rFonts w:ascii="Times New Roman" w:hAnsi="Times New Roman"/>
          <w:sz w:val="28"/>
          <w:szCs w:val="28"/>
          <w:lang w:val="uk-UA"/>
        </w:rPr>
        <w:t xml:space="preserve"> / </w:t>
      </w:r>
      <w:r w:rsidRPr="00850C7C">
        <w:rPr>
          <w:rFonts w:ascii="Times New Roman" w:hAnsi="Times New Roman"/>
          <w:sz w:val="28"/>
          <w:szCs w:val="28"/>
        </w:rPr>
        <w:t>genaff</w:t>
      </w:r>
      <w:r w:rsidRPr="00850C7C">
        <w:rPr>
          <w:rFonts w:ascii="Times New Roman" w:hAnsi="Times New Roman"/>
          <w:sz w:val="28"/>
          <w:szCs w:val="28"/>
          <w:lang w:val="uk-UA"/>
        </w:rPr>
        <w:t>2011</w:t>
      </w:r>
      <w:r w:rsidRPr="00850C7C">
        <w:rPr>
          <w:rFonts w:ascii="Times New Roman" w:hAnsi="Times New Roman"/>
          <w:sz w:val="28"/>
          <w:szCs w:val="28"/>
        </w:rPr>
        <w:t>pd</w:t>
      </w:r>
      <w:r w:rsidRPr="00850C7C">
        <w:rPr>
          <w:rFonts w:ascii="Times New Roman" w:hAnsi="Times New Roman"/>
          <w:sz w:val="28"/>
          <w:szCs w:val="28"/>
          <w:lang w:val="uk-UA"/>
        </w:rPr>
        <w:t>11</w:t>
      </w:r>
      <w:r w:rsidRPr="00850C7C">
        <w:rPr>
          <w:rFonts w:ascii="Times New Roman" w:hAnsi="Times New Roman"/>
          <w:sz w:val="28"/>
          <w:szCs w:val="28"/>
        </w:rPr>
        <w:t>e</w:t>
      </w:r>
      <w:r w:rsidRPr="00850C7C">
        <w:rPr>
          <w:rFonts w:ascii="Times New Roman" w:hAnsi="Times New Roman"/>
          <w:sz w:val="28"/>
          <w:szCs w:val="28"/>
          <w:lang w:val="uk-UA"/>
        </w:rPr>
        <w:t>.</w:t>
      </w:r>
      <w:r w:rsidRPr="00850C7C">
        <w:rPr>
          <w:rFonts w:ascii="Times New Roman" w:hAnsi="Times New Roman"/>
          <w:sz w:val="28"/>
          <w:szCs w:val="28"/>
        </w:rPr>
        <w:t>pdf</w:t>
      </w:r>
    </w:p>
    <w:p w:rsidR="007E03FB" w:rsidRPr="00850C7C" w:rsidRDefault="00B528DB" w:rsidP="00AB27D3">
      <w:pPr>
        <w:pStyle w:val="a3"/>
        <w:numPr>
          <w:ilvl w:val="0"/>
          <w:numId w:val="35"/>
        </w:numPr>
        <w:shd w:val="clear" w:color="auto" w:fill="FFFFFF"/>
        <w:ind w:left="0" w:firstLine="709"/>
        <w:jc w:val="both"/>
        <w:rPr>
          <w:rFonts w:ascii="Times New Roman" w:eastAsia="SimSun" w:hAnsi="Times New Roman"/>
          <w:caps/>
          <w:sz w:val="28"/>
          <w:szCs w:val="28"/>
          <w:lang w:val="uk-UA" w:eastAsia="zh-CN"/>
        </w:rPr>
      </w:pPr>
      <w:r w:rsidRPr="00850C7C">
        <w:rPr>
          <w:rFonts w:ascii="Times New Roman" w:hAnsi="Times New Roman"/>
          <w:sz w:val="28"/>
          <w:szCs w:val="28"/>
        </w:rPr>
        <w:t xml:space="preserve"> </w:t>
      </w:r>
      <w:r w:rsidR="007E03FB" w:rsidRPr="00850C7C">
        <w:rPr>
          <w:rFonts w:ascii="Times New Roman" w:hAnsi="Times New Roman"/>
          <w:sz w:val="28"/>
          <w:szCs w:val="28"/>
        </w:rPr>
        <w:t>Міжнародна торгівля та допоміжні репродуктивні технології, регуляторні проблеми у сурогатному материнстві</w:t>
      </w:r>
      <w:r w:rsidRPr="00850C7C">
        <w:rPr>
          <w:rFonts w:ascii="Times New Roman" w:hAnsi="Times New Roman"/>
          <w:sz w:val="28"/>
          <w:szCs w:val="28"/>
          <w:lang w:val="uk-UA"/>
        </w:rPr>
        <w:t xml:space="preserve">. </w:t>
      </w:r>
      <w:r w:rsidR="007E03FB" w:rsidRPr="00850C7C">
        <w:rPr>
          <w:rFonts w:ascii="Times New Roman" w:hAnsi="Times New Roman"/>
          <w:i/>
          <w:sz w:val="28"/>
          <w:szCs w:val="28"/>
        </w:rPr>
        <w:t>Журнал Законодавства, медицини та етики – он-лайн бібліотека Вайлі</w:t>
      </w:r>
      <w:r w:rsidR="007E03FB" w:rsidRPr="00850C7C">
        <w:rPr>
          <w:rFonts w:ascii="Times New Roman" w:hAnsi="Times New Roman"/>
          <w:sz w:val="28"/>
          <w:szCs w:val="28"/>
        </w:rPr>
        <w:t xml:space="preserve">. – Нельсон, 2013. </w:t>
      </w:r>
      <w:r w:rsidRPr="00850C7C">
        <w:rPr>
          <w:rFonts w:ascii="Times New Roman" w:hAnsi="Times New Roman"/>
          <w:sz w:val="28"/>
          <w:szCs w:val="28"/>
          <w:lang w:val="en-US"/>
        </w:rPr>
        <w:t>URL</w:t>
      </w:r>
      <w:r w:rsidRPr="00850C7C">
        <w:rPr>
          <w:rFonts w:ascii="Times New Roman" w:hAnsi="Times New Roman"/>
          <w:sz w:val="28"/>
          <w:szCs w:val="28"/>
        </w:rPr>
        <w:t xml:space="preserve">: </w:t>
      </w:r>
      <w:r w:rsidR="007E03FB" w:rsidRPr="00850C7C">
        <w:rPr>
          <w:rFonts w:ascii="Times New Roman" w:hAnsi="Times New Roman"/>
          <w:sz w:val="28"/>
          <w:szCs w:val="28"/>
        </w:rPr>
        <w:t>http://onlinelibrary.wiley.com / doi / 10.1111 / jlme.12016 / abstract</w:t>
      </w:r>
    </w:p>
    <w:p w:rsidR="00B528DB" w:rsidRPr="00850C7C" w:rsidRDefault="00B528DB" w:rsidP="00AB27D3">
      <w:pPr>
        <w:pStyle w:val="a3"/>
        <w:numPr>
          <w:ilvl w:val="0"/>
          <w:numId w:val="35"/>
        </w:numPr>
        <w:shd w:val="clear" w:color="auto" w:fill="FFFFFF"/>
        <w:spacing w:before="125"/>
        <w:ind w:left="0" w:firstLine="709"/>
        <w:jc w:val="both"/>
        <w:rPr>
          <w:rFonts w:ascii="Times New Roman" w:eastAsia="SimSun" w:hAnsi="Times New Roman"/>
          <w:caps/>
          <w:sz w:val="28"/>
          <w:szCs w:val="28"/>
          <w:lang w:val="uk-UA" w:eastAsia="zh-CN"/>
        </w:rPr>
      </w:pPr>
      <w:r w:rsidRPr="00850C7C">
        <w:rPr>
          <w:rFonts w:ascii="Times New Roman" w:hAnsi="Times New Roman"/>
          <w:sz w:val="28"/>
          <w:szCs w:val="28"/>
        </w:rPr>
        <w:t xml:space="preserve">Деякі питання виконання рішень про стягнення аліментних платежів. </w:t>
      </w:r>
      <w:r w:rsidRPr="00850C7C">
        <w:rPr>
          <w:rFonts w:ascii="Times New Roman" w:hAnsi="Times New Roman"/>
          <w:sz w:val="28"/>
          <w:szCs w:val="28"/>
          <w:lang w:val="en-US"/>
        </w:rPr>
        <w:t xml:space="preserve">URL: </w:t>
      </w:r>
      <w:hyperlink r:id="rId64" w:history="1">
        <w:r w:rsidRPr="00850C7C">
          <w:rPr>
            <w:rStyle w:val="af0"/>
            <w:rFonts w:ascii="Times New Roman" w:hAnsi="Times New Roman"/>
            <w:sz w:val="28"/>
            <w:szCs w:val="28"/>
            <w:lang w:val="en-US"/>
          </w:rPr>
          <w:t>http://irbis-nbuv.gov.ua/cgi-bin/irbis_nbuv/cgiirbis_64.exe?C21COM=2&amp;I21DBN=UJRN&amp;P21DBN=UJRN&amp;IMAGE_FILE_DOWNLOAD=1&amp;Image_file_name=PDF/bmju_2014_10_6.pdf</w:t>
        </w:r>
      </w:hyperlink>
    </w:p>
    <w:p w:rsidR="00B528DB" w:rsidRPr="00850C7C" w:rsidRDefault="00B528DB" w:rsidP="00AB27D3">
      <w:pPr>
        <w:pStyle w:val="a3"/>
        <w:numPr>
          <w:ilvl w:val="0"/>
          <w:numId w:val="35"/>
        </w:numPr>
        <w:shd w:val="clear" w:color="auto" w:fill="FFFFFF"/>
        <w:spacing w:before="125"/>
        <w:ind w:left="0" w:firstLine="709"/>
        <w:jc w:val="both"/>
        <w:rPr>
          <w:rFonts w:ascii="Times New Roman" w:eastAsia="SimSun" w:hAnsi="Times New Roman"/>
          <w:caps/>
          <w:sz w:val="28"/>
          <w:szCs w:val="28"/>
          <w:lang w:val="uk-UA" w:eastAsia="zh-CN"/>
        </w:rPr>
      </w:pPr>
      <w:r w:rsidRPr="004B1C82">
        <w:rPr>
          <w:rFonts w:ascii="Times New Roman" w:hAnsi="Times New Roman"/>
          <w:sz w:val="28"/>
          <w:szCs w:val="28"/>
          <w:lang w:val="en-US"/>
        </w:rPr>
        <w:t xml:space="preserve"> </w:t>
      </w:r>
      <w:r w:rsidRPr="00850C7C">
        <w:rPr>
          <w:rFonts w:ascii="Times New Roman" w:hAnsi="Times New Roman"/>
          <w:sz w:val="28"/>
          <w:szCs w:val="28"/>
        </w:rPr>
        <w:t xml:space="preserve">Дерій О.О. Процедура виконання рішень з стягнення аліментів і заборгованості по них у примусовому порядку. </w:t>
      </w:r>
      <w:r w:rsidRPr="00850C7C">
        <w:rPr>
          <w:rFonts w:ascii="Times New Roman" w:hAnsi="Times New Roman"/>
          <w:sz w:val="28"/>
          <w:szCs w:val="28"/>
          <w:lang w:val="en-US"/>
        </w:rPr>
        <w:t xml:space="preserve">URL: </w:t>
      </w:r>
      <w:hyperlink r:id="rId65" w:history="1">
        <w:r w:rsidRPr="00850C7C">
          <w:rPr>
            <w:rStyle w:val="af0"/>
            <w:rFonts w:ascii="Times New Roman" w:hAnsi="Times New Roman"/>
            <w:sz w:val="28"/>
            <w:szCs w:val="28"/>
            <w:lang w:val="en-US"/>
          </w:rPr>
          <w:t>http://www.vru.gov.ua/content/article/visnik11_03.pdf</w:t>
        </w:r>
      </w:hyperlink>
    </w:p>
    <w:p w:rsidR="00B528DB" w:rsidRPr="00850C7C" w:rsidRDefault="00B528DB" w:rsidP="00AB27D3">
      <w:pPr>
        <w:pStyle w:val="a3"/>
        <w:numPr>
          <w:ilvl w:val="0"/>
          <w:numId w:val="35"/>
        </w:numPr>
        <w:shd w:val="clear" w:color="auto" w:fill="FFFFFF"/>
        <w:spacing w:before="125"/>
        <w:ind w:left="0" w:firstLine="709"/>
        <w:jc w:val="both"/>
        <w:rPr>
          <w:rFonts w:ascii="Times New Roman" w:eastAsia="SimSun" w:hAnsi="Times New Roman"/>
          <w:caps/>
          <w:sz w:val="28"/>
          <w:szCs w:val="28"/>
          <w:lang w:val="uk-UA" w:eastAsia="zh-CN"/>
        </w:rPr>
      </w:pPr>
      <w:r w:rsidRPr="00850C7C">
        <w:rPr>
          <w:rFonts w:ascii="Times New Roman" w:hAnsi="Times New Roman"/>
          <w:sz w:val="28"/>
          <w:szCs w:val="28"/>
        </w:rPr>
        <w:t xml:space="preserve">Зміни до законодавства у сфері аліментних зобов'язань/ </w:t>
      </w:r>
      <w:r w:rsidRPr="00850C7C">
        <w:rPr>
          <w:rFonts w:ascii="Times New Roman" w:hAnsi="Times New Roman"/>
          <w:sz w:val="28"/>
          <w:szCs w:val="28"/>
          <w:lang w:val="en-US"/>
        </w:rPr>
        <w:t>URL</w:t>
      </w:r>
      <w:r w:rsidRPr="00850C7C">
        <w:rPr>
          <w:rFonts w:ascii="Times New Roman" w:hAnsi="Times New Roman"/>
          <w:sz w:val="28"/>
          <w:szCs w:val="28"/>
        </w:rPr>
        <w:t xml:space="preserve">: </w:t>
      </w:r>
      <w:hyperlink r:id="rId66" w:history="1">
        <w:r w:rsidRPr="00850C7C">
          <w:rPr>
            <w:rStyle w:val="af0"/>
            <w:rFonts w:ascii="Times New Roman" w:hAnsi="Times New Roman"/>
            <w:sz w:val="28"/>
            <w:szCs w:val="28"/>
          </w:rPr>
          <w:t>http://www.nusta.edu.ua/wp-content/uploads/2016/11/%D0%97%D0%BC%D1%96%D0%BD%D0%B8-%D0%B4%D0%BE-%D0%B7%D0%B0%D0%BA%D0%BE%D0%BD%D0%BE%D0%B4%D0%B0%D0%B2%D1%81%D1%82%D0%B2%D0%B0-%D1%83-%D1%81%D1%84%D0%B5%D1%80%D1%96-%D0%B0%D0%BB%D1%96%D0%BC%D0%B5%D0%BD%D1%82%D0%BD%D0%B8%D1%85-%D0%B7%D0%BE%D0%B1%D0%BE%D0%B2%D1%8F%D0%B7%D0%B0%D0%BD%D1%8C.pdf</w:t>
        </w:r>
      </w:hyperlink>
    </w:p>
    <w:p w:rsidR="00B528DB" w:rsidRPr="00B528DB" w:rsidRDefault="00B528DB" w:rsidP="00AB27D3">
      <w:pPr>
        <w:pStyle w:val="a3"/>
        <w:numPr>
          <w:ilvl w:val="0"/>
          <w:numId w:val="35"/>
        </w:numPr>
        <w:shd w:val="clear" w:color="auto" w:fill="FFFFFF"/>
        <w:spacing w:before="125"/>
        <w:ind w:left="0" w:firstLine="709"/>
        <w:jc w:val="both"/>
        <w:rPr>
          <w:rFonts w:ascii="Times New Roman" w:eastAsia="SimSun" w:hAnsi="Times New Roman"/>
          <w:b/>
          <w:caps/>
          <w:sz w:val="28"/>
          <w:szCs w:val="28"/>
          <w:lang w:val="uk-UA" w:eastAsia="zh-CN"/>
        </w:rPr>
      </w:pPr>
      <w:r w:rsidRPr="00850C7C">
        <w:rPr>
          <w:rFonts w:ascii="Times New Roman" w:hAnsi="Times New Roman"/>
          <w:sz w:val="28"/>
          <w:szCs w:val="28"/>
        </w:rPr>
        <w:t xml:space="preserve">Соціальний захист дітей-сиріт та дітей, позбавлених батьківського піклування. </w:t>
      </w:r>
      <w:r w:rsidRPr="00850C7C">
        <w:rPr>
          <w:rFonts w:ascii="Times New Roman" w:hAnsi="Times New Roman"/>
          <w:sz w:val="28"/>
          <w:szCs w:val="28"/>
          <w:lang w:val="en-US"/>
        </w:rPr>
        <w:t>URL:</w:t>
      </w:r>
      <w:r>
        <w:rPr>
          <w:lang w:val="en-US"/>
        </w:rPr>
        <w:t xml:space="preserve"> </w:t>
      </w:r>
      <w:hyperlink r:id="rId67" w:history="1">
        <w:r w:rsidRPr="007A3F59">
          <w:rPr>
            <w:rStyle w:val="af0"/>
            <w:lang w:val="en-US"/>
          </w:rPr>
          <w:t>http://nbuviap.gov.ua/images/justice/Vdg/2008-szd.pdf</w:t>
        </w:r>
      </w:hyperlink>
    </w:p>
    <w:p w:rsidR="00B528DB" w:rsidRPr="00B528DB" w:rsidRDefault="00B528DB" w:rsidP="00B528DB">
      <w:pPr>
        <w:pStyle w:val="a3"/>
        <w:shd w:val="clear" w:color="auto" w:fill="FFFFFF"/>
        <w:spacing w:before="125"/>
        <w:ind w:left="1069"/>
        <w:jc w:val="both"/>
        <w:rPr>
          <w:rFonts w:ascii="Times New Roman" w:eastAsia="SimSun" w:hAnsi="Times New Roman"/>
          <w:b/>
          <w:caps/>
          <w:sz w:val="28"/>
          <w:szCs w:val="28"/>
          <w:lang w:val="uk-UA" w:eastAsia="zh-CN"/>
        </w:rPr>
      </w:pPr>
    </w:p>
    <w:p w:rsidR="00850C7C" w:rsidRDefault="00850C7C" w:rsidP="00850C7C">
      <w:pPr>
        <w:contextualSpacing/>
        <w:jc w:val="center"/>
        <w:rPr>
          <w:b/>
          <w:caps/>
          <w:sz w:val="28"/>
          <w:szCs w:val="28"/>
          <w:lang w:val="uk-UA"/>
        </w:rPr>
      </w:pPr>
      <w:r>
        <w:rPr>
          <w:b/>
          <w:caps/>
          <w:sz w:val="28"/>
          <w:szCs w:val="28"/>
          <w:lang w:val="uk-UA"/>
        </w:rPr>
        <w:t xml:space="preserve">Змістовний модуль </w:t>
      </w:r>
      <w:r>
        <w:rPr>
          <w:b/>
          <w:caps/>
          <w:sz w:val="28"/>
          <w:szCs w:val="28"/>
          <w:lang w:val="en-US"/>
        </w:rPr>
        <w:t>5</w:t>
      </w:r>
    </w:p>
    <w:p w:rsidR="00850C7C" w:rsidRPr="001D62C3" w:rsidRDefault="00850C7C" w:rsidP="00850C7C">
      <w:pPr>
        <w:contextualSpacing/>
        <w:jc w:val="center"/>
        <w:rPr>
          <w:b/>
          <w:sz w:val="28"/>
          <w:szCs w:val="28"/>
          <w:lang w:val="uk-UA"/>
        </w:rPr>
      </w:pPr>
    </w:p>
    <w:p w:rsidR="00850C7C" w:rsidRDefault="00850C7C" w:rsidP="00850C7C">
      <w:pPr>
        <w:contextualSpacing/>
        <w:jc w:val="center"/>
        <w:rPr>
          <w:b/>
          <w:caps/>
          <w:sz w:val="28"/>
          <w:szCs w:val="28"/>
          <w:lang w:val="uk-UA"/>
        </w:rPr>
      </w:pPr>
      <w:r w:rsidRPr="001D62C3">
        <w:rPr>
          <w:b/>
          <w:caps/>
          <w:sz w:val="28"/>
          <w:szCs w:val="28"/>
          <w:lang w:val="uk-UA"/>
        </w:rPr>
        <w:t>Тема</w:t>
      </w:r>
      <w:r>
        <w:rPr>
          <w:b/>
          <w:caps/>
          <w:sz w:val="28"/>
          <w:szCs w:val="28"/>
          <w:lang w:val="uk-UA"/>
        </w:rPr>
        <w:t>:</w:t>
      </w:r>
      <w:r w:rsidRPr="001D62C3">
        <w:rPr>
          <w:b/>
          <w:caps/>
          <w:sz w:val="28"/>
          <w:szCs w:val="28"/>
          <w:lang w:val="uk-UA"/>
        </w:rPr>
        <w:t xml:space="preserve"> </w:t>
      </w:r>
    </w:p>
    <w:p w:rsidR="00850C7C" w:rsidRDefault="00850C7C" w:rsidP="00850C7C">
      <w:pPr>
        <w:shd w:val="clear" w:color="auto" w:fill="FFFFFF"/>
        <w:spacing w:before="125"/>
        <w:contextualSpacing/>
        <w:jc w:val="center"/>
        <w:rPr>
          <w:rFonts w:asciiTheme="minorHAnsi" w:hAnsiTheme="minorHAnsi"/>
          <w:b/>
          <w:caps/>
          <w:color w:val="000000"/>
          <w:sz w:val="28"/>
          <w:szCs w:val="28"/>
        </w:rPr>
      </w:pPr>
      <w:r w:rsidRPr="00850C7C">
        <w:rPr>
          <w:rFonts w:ascii="Times New Roman Полужирный" w:hAnsi="Times New Roman Полужирный"/>
          <w:b/>
          <w:caps/>
          <w:color w:val="000000"/>
          <w:sz w:val="28"/>
          <w:szCs w:val="28"/>
        </w:rPr>
        <w:t xml:space="preserve">Актуальні проблеми житлового права. </w:t>
      </w:r>
    </w:p>
    <w:p w:rsidR="00850C7C" w:rsidRDefault="00850C7C" w:rsidP="00850C7C">
      <w:pPr>
        <w:shd w:val="clear" w:color="auto" w:fill="FFFFFF"/>
        <w:spacing w:before="125"/>
        <w:contextualSpacing/>
        <w:jc w:val="center"/>
        <w:rPr>
          <w:rFonts w:asciiTheme="minorHAnsi" w:hAnsiTheme="minorHAnsi"/>
          <w:b/>
          <w:caps/>
          <w:color w:val="000000"/>
          <w:sz w:val="28"/>
          <w:szCs w:val="28"/>
        </w:rPr>
      </w:pPr>
      <w:r w:rsidRPr="00850C7C">
        <w:rPr>
          <w:rFonts w:ascii="Times New Roman Полужирный" w:hAnsi="Times New Roman Полужирный"/>
          <w:b/>
          <w:caps/>
          <w:color w:val="000000"/>
          <w:sz w:val="28"/>
          <w:szCs w:val="28"/>
        </w:rPr>
        <w:t>Актуальні проблеми медичного права.</w:t>
      </w:r>
    </w:p>
    <w:p w:rsidR="00850C7C" w:rsidRDefault="00850C7C" w:rsidP="00850C7C">
      <w:pPr>
        <w:shd w:val="clear" w:color="auto" w:fill="FFFFFF"/>
        <w:spacing w:before="125"/>
        <w:contextualSpacing/>
        <w:jc w:val="center"/>
        <w:rPr>
          <w:rFonts w:asciiTheme="minorHAnsi" w:hAnsiTheme="minorHAnsi"/>
          <w:b/>
          <w:caps/>
          <w:color w:val="000000"/>
          <w:sz w:val="28"/>
          <w:szCs w:val="28"/>
        </w:rPr>
      </w:pPr>
      <w:r w:rsidRPr="00850C7C">
        <w:rPr>
          <w:rFonts w:ascii="Times New Roman Полужирный" w:hAnsi="Times New Roman Полужирный"/>
          <w:b/>
          <w:caps/>
          <w:color w:val="000000"/>
          <w:sz w:val="28"/>
          <w:szCs w:val="28"/>
        </w:rPr>
        <w:t>Захист прав споживачів</w:t>
      </w:r>
    </w:p>
    <w:p w:rsidR="00850C7C" w:rsidRDefault="00850C7C" w:rsidP="00850C7C">
      <w:pPr>
        <w:shd w:val="clear" w:color="auto" w:fill="FFFFFF"/>
        <w:spacing w:before="125"/>
        <w:contextualSpacing/>
        <w:jc w:val="center"/>
        <w:rPr>
          <w:rFonts w:asciiTheme="minorHAnsi" w:hAnsiTheme="minorHAnsi"/>
          <w:b/>
          <w:caps/>
          <w:color w:val="000000"/>
          <w:sz w:val="28"/>
          <w:szCs w:val="28"/>
        </w:rPr>
      </w:pPr>
    </w:p>
    <w:p w:rsidR="00850C7C" w:rsidRDefault="00850C7C" w:rsidP="00850C7C">
      <w:pPr>
        <w:shd w:val="clear" w:color="auto" w:fill="FFFFFF"/>
        <w:spacing w:before="125"/>
        <w:contextualSpacing/>
        <w:jc w:val="center"/>
        <w:rPr>
          <w:b/>
          <w:caps/>
          <w:sz w:val="28"/>
          <w:szCs w:val="28"/>
          <w:lang w:val="uk-UA"/>
        </w:rPr>
      </w:pPr>
      <w:r w:rsidRPr="00190635">
        <w:rPr>
          <w:b/>
          <w:caps/>
          <w:sz w:val="28"/>
          <w:szCs w:val="28"/>
          <w:lang w:val="uk-UA"/>
        </w:rPr>
        <w:t>Питання для самостійного опрацювання</w:t>
      </w:r>
    </w:p>
    <w:p w:rsidR="00850C7C" w:rsidRDefault="00850C7C" w:rsidP="00850C7C">
      <w:pPr>
        <w:shd w:val="clear" w:color="auto" w:fill="FFFFFF"/>
        <w:spacing w:before="125"/>
        <w:contextualSpacing/>
        <w:jc w:val="center"/>
        <w:rPr>
          <w:b/>
          <w:caps/>
          <w:sz w:val="28"/>
          <w:szCs w:val="28"/>
          <w:lang w:val="uk-UA"/>
        </w:rPr>
      </w:pPr>
    </w:p>
    <w:p w:rsidR="00850C7C" w:rsidRPr="00850C7C" w:rsidRDefault="00850C7C" w:rsidP="00AB27D3">
      <w:pPr>
        <w:numPr>
          <w:ilvl w:val="0"/>
          <w:numId w:val="1"/>
        </w:numPr>
        <w:shd w:val="clear" w:color="auto" w:fill="FFFFFF"/>
        <w:ind w:left="0" w:firstLine="709"/>
        <w:contextualSpacing/>
        <w:jc w:val="both"/>
        <w:rPr>
          <w:bCs/>
          <w:color w:val="000000"/>
          <w:spacing w:val="-5"/>
          <w:sz w:val="28"/>
          <w:szCs w:val="28"/>
          <w:lang w:val="uk-UA"/>
        </w:rPr>
      </w:pPr>
      <w:r w:rsidRPr="00850C7C">
        <w:rPr>
          <w:bCs/>
          <w:color w:val="000000"/>
          <w:spacing w:val="-5"/>
          <w:sz w:val="28"/>
          <w:szCs w:val="28"/>
          <w:lang w:val="uk-UA"/>
        </w:rPr>
        <w:t>Правові питання іпотечного кредитування.</w:t>
      </w:r>
    </w:p>
    <w:p w:rsidR="00850C7C" w:rsidRPr="00850C7C" w:rsidRDefault="00850C7C" w:rsidP="00AB27D3">
      <w:pPr>
        <w:numPr>
          <w:ilvl w:val="0"/>
          <w:numId w:val="1"/>
        </w:numPr>
        <w:shd w:val="clear" w:color="auto" w:fill="FFFFFF"/>
        <w:ind w:left="0" w:firstLine="709"/>
        <w:contextualSpacing/>
        <w:jc w:val="both"/>
        <w:rPr>
          <w:bCs/>
          <w:color w:val="000000"/>
          <w:spacing w:val="-5"/>
          <w:sz w:val="28"/>
          <w:szCs w:val="28"/>
          <w:lang w:val="uk-UA"/>
        </w:rPr>
      </w:pPr>
      <w:r w:rsidRPr="00850C7C">
        <w:rPr>
          <w:bCs/>
          <w:color w:val="000000"/>
          <w:spacing w:val="-5"/>
          <w:sz w:val="28"/>
          <w:szCs w:val="28"/>
          <w:lang w:val="uk-UA"/>
        </w:rPr>
        <w:t>Мораторій на звернення стягнення за іпотечними кредитами в іноземній валюті.</w:t>
      </w:r>
    </w:p>
    <w:p w:rsidR="00850C7C" w:rsidRPr="00850C7C" w:rsidRDefault="00850C7C" w:rsidP="00AB27D3">
      <w:pPr>
        <w:numPr>
          <w:ilvl w:val="0"/>
          <w:numId w:val="1"/>
        </w:numPr>
        <w:shd w:val="clear" w:color="auto" w:fill="FFFFFF"/>
        <w:ind w:left="0" w:firstLine="709"/>
        <w:contextualSpacing/>
        <w:jc w:val="both"/>
        <w:rPr>
          <w:bCs/>
          <w:color w:val="000000"/>
          <w:spacing w:val="-5"/>
          <w:sz w:val="28"/>
          <w:szCs w:val="28"/>
          <w:lang w:val="uk-UA"/>
        </w:rPr>
      </w:pPr>
      <w:r w:rsidRPr="00850C7C">
        <w:rPr>
          <w:bCs/>
          <w:color w:val="000000"/>
          <w:spacing w:val="-5"/>
          <w:sz w:val="28"/>
          <w:szCs w:val="28"/>
          <w:lang w:val="uk-UA"/>
        </w:rPr>
        <w:t>Проблеми приватизації державного житлового фонду.</w:t>
      </w:r>
    </w:p>
    <w:p w:rsidR="00850C7C" w:rsidRPr="00850C7C" w:rsidRDefault="00850C7C" w:rsidP="00AB27D3">
      <w:pPr>
        <w:numPr>
          <w:ilvl w:val="0"/>
          <w:numId w:val="1"/>
        </w:numPr>
        <w:shd w:val="clear" w:color="auto" w:fill="FFFFFF"/>
        <w:ind w:left="0" w:firstLine="709"/>
        <w:contextualSpacing/>
        <w:jc w:val="both"/>
        <w:rPr>
          <w:bCs/>
          <w:color w:val="000000"/>
          <w:spacing w:val="-5"/>
          <w:sz w:val="28"/>
          <w:szCs w:val="28"/>
          <w:lang w:val="uk-UA"/>
        </w:rPr>
      </w:pPr>
      <w:r w:rsidRPr="00850C7C">
        <w:rPr>
          <w:bCs/>
          <w:color w:val="000000"/>
          <w:spacing w:val="-5"/>
          <w:sz w:val="28"/>
          <w:szCs w:val="28"/>
          <w:lang w:val="uk-UA"/>
        </w:rPr>
        <w:t>Житлові спори. Захист житлових прав.</w:t>
      </w:r>
    </w:p>
    <w:p w:rsidR="00850C7C" w:rsidRPr="00850C7C" w:rsidRDefault="00850C7C" w:rsidP="00AB27D3">
      <w:pPr>
        <w:numPr>
          <w:ilvl w:val="0"/>
          <w:numId w:val="1"/>
        </w:numPr>
        <w:shd w:val="clear" w:color="auto" w:fill="FFFFFF"/>
        <w:ind w:left="0" w:firstLine="709"/>
        <w:contextualSpacing/>
        <w:jc w:val="both"/>
        <w:rPr>
          <w:rFonts w:eastAsiaTheme="minorHAnsi"/>
          <w:color w:val="000000"/>
          <w:sz w:val="28"/>
          <w:szCs w:val="28"/>
          <w:lang w:eastAsia="en-US"/>
        </w:rPr>
      </w:pPr>
      <w:r w:rsidRPr="00850C7C">
        <w:rPr>
          <w:bCs/>
          <w:color w:val="000000"/>
          <w:spacing w:val="-5"/>
          <w:sz w:val="28"/>
          <w:szCs w:val="28"/>
          <w:lang w:val="uk-UA"/>
        </w:rPr>
        <w:t>Медичні послуги</w:t>
      </w:r>
      <w:r w:rsidRPr="00850C7C">
        <w:rPr>
          <w:rFonts w:eastAsiaTheme="minorHAnsi"/>
          <w:color w:val="000000"/>
          <w:sz w:val="28"/>
          <w:szCs w:val="28"/>
          <w:lang w:eastAsia="en-US"/>
        </w:rPr>
        <w:t>, які можуть надава</w:t>
      </w:r>
      <w:r w:rsidRPr="00850C7C">
        <w:rPr>
          <w:rFonts w:eastAsiaTheme="minorHAnsi"/>
          <w:color w:val="000000"/>
          <w:sz w:val="28"/>
          <w:szCs w:val="28"/>
          <w:lang w:eastAsia="en-US"/>
        </w:rPr>
        <w:softHyphen/>
        <w:t>тись у державних і комунальних закладах охорони здоров’я за плату згідно із законодавством України.</w:t>
      </w:r>
    </w:p>
    <w:p w:rsidR="00850C7C" w:rsidRPr="00850C7C" w:rsidRDefault="00850C7C" w:rsidP="00AB27D3">
      <w:pPr>
        <w:numPr>
          <w:ilvl w:val="0"/>
          <w:numId w:val="1"/>
        </w:numPr>
        <w:shd w:val="clear" w:color="auto" w:fill="FFFFFF"/>
        <w:ind w:left="0" w:firstLine="709"/>
        <w:contextualSpacing/>
        <w:jc w:val="both"/>
        <w:rPr>
          <w:bCs/>
          <w:color w:val="000000"/>
          <w:spacing w:val="-5"/>
          <w:sz w:val="28"/>
          <w:szCs w:val="28"/>
          <w:lang w:val="uk-UA"/>
        </w:rPr>
      </w:pPr>
      <w:r w:rsidRPr="00850C7C">
        <w:rPr>
          <w:rFonts w:eastAsiaTheme="minorHAnsi"/>
          <w:color w:val="000000"/>
          <w:sz w:val="28"/>
          <w:szCs w:val="28"/>
          <w:lang w:val="uk-UA" w:eastAsia="en-US"/>
        </w:rPr>
        <w:t>С</w:t>
      </w:r>
      <w:r w:rsidRPr="00850C7C">
        <w:rPr>
          <w:rFonts w:eastAsiaTheme="minorHAnsi"/>
          <w:color w:val="000000"/>
          <w:sz w:val="28"/>
          <w:szCs w:val="28"/>
          <w:lang w:eastAsia="en-US"/>
        </w:rPr>
        <w:t>піввідно</w:t>
      </w:r>
      <w:r w:rsidRPr="00850C7C">
        <w:rPr>
          <w:rFonts w:eastAsiaTheme="minorHAnsi"/>
          <w:color w:val="000000"/>
          <w:sz w:val="28"/>
          <w:szCs w:val="28"/>
          <w:lang w:val="uk-UA" w:eastAsia="en-US"/>
        </w:rPr>
        <w:t xml:space="preserve">шення </w:t>
      </w:r>
      <w:r w:rsidRPr="00850C7C">
        <w:rPr>
          <w:rFonts w:eastAsiaTheme="minorHAnsi"/>
          <w:color w:val="000000"/>
          <w:sz w:val="28"/>
          <w:szCs w:val="28"/>
          <w:lang w:eastAsia="en-US"/>
        </w:rPr>
        <w:t>понят</w:t>
      </w:r>
      <w:r w:rsidRPr="00850C7C">
        <w:rPr>
          <w:rFonts w:eastAsiaTheme="minorHAnsi"/>
          <w:color w:val="000000"/>
          <w:sz w:val="28"/>
          <w:szCs w:val="28"/>
          <w:lang w:val="uk-UA" w:eastAsia="en-US"/>
        </w:rPr>
        <w:t xml:space="preserve">ь </w:t>
      </w:r>
      <w:r w:rsidRPr="00850C7C">
        <w:rPr>
          <w:rFonts w:eastAsiaTheme="minorHAnsi"/>
          <w:color w:val="000000"/>
          <w:sz w:val="28"/>
          <w:szCs w:val="28"/>
          <w:lang w:eastAsia="en-US"/>
        </w:rPr>
        <w:t>«медична послу</w:t>
      </w:r>
      <w:r w:rsidRPr="00850C7C">
        <w:rPr>
          <w:rFonts w:eastAsiaTheme="minorHAnsi"/>
          <w:color w:val="000000"/>
          <w:sz w:val="28"/>
          <w:szCs w:val="28"/>
          <w:lang w:eastAsia="en-US"/>
        </w:rPr>
        <w:softHyphen/>
        <w:t>га» і «медична допомога»?</w:t>
      </w:r>
      <w:r w:rsidRPr="00850C7C">
        <w:rPr>
          <w:bCs/>
          <w:color w:val="000000"/>
          <w:spacing w:val="-5"/>
          <w:sz w:val="28"/>
          <w:szCs w:val="28"/>
          <w:lang w:val="uk-UA"/>
        </w:rPr>
        <w:t xml:space="preserve"> </w:t>
      </w:r>
    </w:p>
    <w:p w:rsidR="00850C7C" w:rsidRPr="00850C7C" w:rsidRDefault="00850C7C" w:rsidP="00AB27D3">
      <w:pPr>
        <w:numPr>
          <w:ilvl w:val="0"/>
          <w:numId w:val="1"/>
        </w:numPr>
        <w:shd w:val="clear" w:color="auto" w:fill="FFFFFF"/>
        <w:autoSpaceDE w:val="0"/>
        <w:autoSpaceDN w:val="0"/>
        <w:adjustRightInd w:val="0"/>
        <w:ind w:left="0" w:firstLine="709"/>
        <w:contextualSpacing/>
        <w:jc w:val="both"/>
        <w:rPr>
          <w:rFonts w:eastAsiaTheme="minorHAnsi"/>
          <w:color w:val="000000"/>
          <w:sz w:val="28"/>
          <w:szCs w:val="28"/>
          <w:lang w:eastAsia="en-US"/>
        </w:rPr>
      </w:pPr>
      <w:r w:rsidRPr="00850C7C">
        <w:rPr>
          <w:bCs/>
          <w:color w:val="000000"/>
          <w:spacing w:val="-5"/>
          <w:sz w:val="28"/>
          <w:szCs w:val="28"/>
          <w:lang w:val="uk-UA"/>
        </w:rPr>
        <w:t xml:space="preserve">Штучне </w:t>
      </w:r>
      <w:r w:rsidRPr="00850C7C">
        <w:rPr>
          <w:rFonts w:eastAsiaTheme="minorHAnsi"/>
          <w:color w:val="000000"/>
          <w:sz w:val="28"/>
          <w:szCs w:val="28"/>
          <w:lang w:eastAsia="en-US"/>
        </w:rPr>
        <w:t>за</w:t>
      </w:r>
      <w:r w:rsidRPr="00850C7C">
        <w:rPr>
          <w:rFonts w:eastAsiaTheme="minorHAnsi"/>
          <w:color w:val="000000"/>
          <w:sz w:val="28"/>
          <w:szCs w:val="28"/>
          <w:lang w:eastAsia="en-US"/>
        </w:rPr>
        <w:softHyphen/>
        <w:t>пліднення.</w:t>
      </w:r>
    </w:p>
    <w:p w:rsidR="00850C7C" w:rsidRPr="00850C7C" w:rsidRDefault="00850C7C" w:rsidP="00AB27D3">
      <w:pPr>
        <w:pStyle w:val="a3"/>
        <w:numPr>
          <w:ilvl w:val="0"/>
          <w:numId w:val="1"/>
        </w:numPr>
        <w:ind w:left="0" w:firstLine="709"/>
        <w:jc w:val="both"/>
        <w:rPr>
          <w:rFonts w:ascii="Times New Roman" w:eastAsiaTheme="minorHAnsi" w:hAnsi="Times New Roman"/>
          <w:color w:val="000000"/>
          <w:sz w:val="28"/>
          <w:szCs w:val="28"/>
          <w:lang w:val="uk-UA" w:eastAsia="en-US"/>
        </w:rPr>
      </w:pPr>
      <w:r w:rsidRPr="00850C7C">
        <w:rPr>
          <w:rFonts w:ascii="Times New Roman" w:eastAsiaTheme="minorHAnsi" w:hAnsi="Times New Roman"/>
          <w:color w:val="000000"/>
          <w:sz w:val="28"/>
          <w:szCs w:val="28"/>
          <w:lang w:val="uk-UA" w:eastAsia="en-US"/>
        </w:rPr>
        <w:t>П</w:t>
      </w:r>
      <w:r w:rsidRPr="00850C7C">
        <w:rPr>
          <w:rFonts w:ascii="Times New Roman" w:eastAsiaTheme="minorHAnsi" w:hAnsi="Times New Roman"/>
          <w:color w:val="000000"/>
          <w:sz w:val="28"/>
          <w:szCs w:val="28"/>
          <w:lang w:eastAsia="en-US"/>
        </w:rPr>
        <w:t>орядок реєстрації батьківства і материнства при застосуванні штучних методів репродукції людини та сурогатно</w:t>
      </w:r>
      <w:r w:rsidRPr="00850C7C">
        <w:rPr>
          <w:rFonts w:ascii="Times New Roman" w:eastAsiaTheme="minorHAnsi" w:hAnsi="Times New Roman"/>
          <w:color w:val="000000"/>
          <w:sz w:val="28"/>
          <w:szCs w:val="28"/>
          <w:lang w:eastAsia="en-US"/>
        </w:rPr>
        <w:softHyphen/>
        <w:t>го материнства</w:t>
      </w:r>
      <w:r w:rsidRPr="00850C7C">
        <w:rPr>
          <w:rFonts w:ascii="Times New Roman" w:eastAsiaTheme="minorHAnsi" w:hAnsi="Times New Roman"/>
          <w:color w:val="000000"/>
          <w:sz w:val="28"/>
          <w:szCs w:val="28"/>
          <w:lang w:val="uk-UA" w:eastAsia="en-US"/>
        </w:rPr>
        <w:t>.</w:t>
      </w:r>
    </w:p>
    <w:p w:rsidR="00850C7C" w:rsidRPr="00850C7C" w:rsidRDefault="00850C7C" w:rsidP="00AB27D3">
      <w:pPr>
        <w:pStyle w:val="a3"/>
        <w:numPr>
          <w:ilvl w:val="0"/>
          <w:numId w:val="1"/>
        </w:numPr>
        <w:ind w:left="0" w:firstLine="709"/>
        <w:jc w:val="both"/>
        <w:rPr>
          <w:rFonts w:ascii="Times New Roman" w:hAnsi="Times New Roman"/>
          <w:bCs/>
          <w:color w:val="000000"/>
          <w:spacing w:val="-5"/>
          <w:sz w:val="28"/>
          <w:szCs w:val="28"/>
          <w:lang w:val="uk-UA"/>
        </w:rPr>
      </w:pPr>
      <w:r w:rsidRPr="00850C7C">
        <w:rPr>
          <w:rFonts w:ascii="Times New Roman" w:eastAsiaTheme="minorHAnsi" w:hAnsi="Times New Roman"/>
          <w:color w:val="000000"/>
          <w:sz w:val="28"/>
          <w:szCs w:val="28"/>
          <w:lang w:val="uk-UA" w:eastAsia="en-US"/>
        </w:rPr>
        <w:t xml:space="preserve"> Р</w:t>
      </w:r>
      <w:r w:rsidRPr="00850C7C">
        <w:rPr>
          <w:rFonts w:ascii="Times New Roman" w:eastAsiaTheme="minorHAnsi" w:hAnsi="Times New Roman"/>
          <w:color w:val="000000"/>
          <w:sz w:val="28"/>
          <w:szCs w:val="28"/>
          <w:lang w:eastAsia="en-US"/>
        </w:rPr>
        <w:t>епродуктивн</w:t>
      </w:r>
      <w:r w:rsidRPr="00850C7C">
        <w:rPr>
          <w:rFonts w:ascii="Times New Roman" w:eastAsiaTheme="minorHAnsi" w:hAnsi="Times New Roman"/>
          <w:color w:val="000000"/>
          <w:sz w:val="28"/>
          <w:szCs w:val="28"/>
          <w:lang w:val="uk-UA" w:eastAsia="en-US"/>
        </w:rPr>
        <w:t>і</w:t>
      </w:r>
      <w:r w:rsidRPr="00850C7C">
        <w:rPr>
          <w:rFonts w:ascii="Times New Roman" w:eastAsiaTheme="minorHAnsi" w:hAnsi="Times New Roman"/>
          <w:color w:val="000000"/>
          <w:sz w:val="28"/>
          <w:szCs w:val="28"/>
          <w:lang w:eastAsia="en-US"/>
        </w:rPr>
        <w:t xml:space="preserve"> прав</w:t>
      </w:r>
      <w:r w:rsidRPr="00850C7C">
        <w:rPr>
          <w:rFonts w:ascii="Times New Roman" w:eastAsiaTheme="minorHAnsi" w:hAnsi="Times New Roman"/>
          <w:color w:val="000000"/>
          <w:sz w:val="28"/>
          <w:szCs w:val="28"/>
          <w:lang w:val="uk-UA" w:eastAsia="en-US"/>
        </w:rPr>
        <w:t>а</w:t>
      </w:r>
      <w:r w:rsidRPr="00850C7C">
        <w:rPr>
          <w:rFonts w:ascii="Times New Roman" w:eastAsiaTheme="minorHAnsi" w:hAnsi="Times New Roman"/>
          <w:color w:val="000000"/>
          <w:sz w:val="28"/>
          <w:szCs w:val="28"/>
          <w:lang w:eastAsia="en-US"/>
        </w:rPr>
        <w:t xml:space="preserve"> як особист</w:t>
      </w:r>
      <w:r w:rsidRPr="00850C7C">
        <w:rPr>
          <w:rFonts w:ascii="Times New Roman" w:eastAsiaTheme="minorHAnsi" w:hAnsi="Times New Roman"/>
          <w:color w:val="000000"/>
          <w:sz w:val="28"/>
          <w:szCs w:val="28"/>
          <w:lang w:val="uk-UA" w:eastAsia="en-US"/>
        </w:rPr>
        <w:t>і</w:t>
      </w:r>
      <w:r w:rsidRPr="00850C7C">
        <w:rPr>
          <w:rFonts w:ascii="Times New Roman" w:eastAsiaTheme="minorHAnsi" w:hAnsi="Times New Roman"/>
          <w:color w:val="000000"/>
          <w:sz w:val="28"/>
          <w:szCs w:val="28"/>
          <w:lang w:eastAsia="en-US"/>
        </w:rPr>
        <w:t xml:space="preserve"> не</w:t>
      </w:r>
      <w:r w:rsidRPr="00850C7C">
        <w:rPr>
          <w:rFonts w:ascii="Times New Roman" w:eastAsiaTheme="minorHAnsi" w:hAnsi="Times New Roman"/>
          <w:color w:val="000000"/>
          <w:sz w:val="28"/>
          <w:szCs w:val="28"/>
          <w:lang w:eastAsia="en-US"/>
        </w:rPr>
        <w:softHyphen/>
        <w:t>майнов</w:t>
      </w:r>
      <w:r w:rsidRPr="00850C7C">
        <w:rPr>
          <w:rFonts w:ascii="Times New Roman" w:eastAsiaTheme="minorHAnsi" w:hAnsi="Times New Roman"/>
          <w:color w:val="000000"/>
          <w:sz w:val="28"/>
          <w:szCs w:val="28"/>
          <w:lang w:val="uk-UA" w:eastAsia="en-US"/>
        </w:rPr>
        <w:t>і</w:t>
      </w:r>
      <w:r w:rsidRPr="00850C7C">
        <w:rPr>
          <w:rFonts w:ascii="Times New Roman" w:eastAsiaTheme="minorHAnsi" w:hAnsi="Times New Roman"/>
          <w:color w:val="000000"/>
          <w:sz w:val="28"/>
          <w:szCs w:val="28"/>
          <w:lang w:eastAsia="en-US"/>
        </w:rPr>
        <w:t xml:space="preserve"> прав</w:t>
      </w:r>
      <w:r w:rsidRPr="00850C7C">
        <w:rPr>
          <w:rFonts w:ascii="Times New Roman" w:eastAsiaTheme="minorHAnsi" w:hAnsi="Times New Roman"/>
          <w:color w:val="000000"/>
          <w:sz w:val="28"/>
          <w:szCs w:val="28"/>
          <w:lang w:val="uk-UA" w:eastAsia="en-US"/>
        </w:rPr>
        <w:t>а</w:t>
      </w:r>
      <w:r w:rsidRPr="00850C7C">
        <w:rPr>
          <w:rFonts w:ascii="Times New Roman" w:eastAsiaTheme="minorHAnsi" w:hAnsi="Times New Roman"/>
          <w:color w:val="000000"/>
          <w:sz w:val="28"/>
          <w:szCs w:val="28"/>
          <w:lang w:eastAsia="en-US"/>
        </w:rPr>
        <w:t xml:space="preserve"> фізичної особи.</w:t>
      </w:r>
    </w:p>
    <w:p w:rsidR="00850C7C" w:rsidRPr="00850C7C" w:rsidRDefault="00850C7C" w:rsidP="00AB27D3">
      <w:pPr>
        <w:pStyle w:val="a3"/>
        <w:numPr>
          <w:ilvl w:val="0"/>
          <w:numId w:val="1"/>
        </w:numPr>
        <w:ind w:left="0" w:firstLine="709"/>
        <w:jc w:val="both"/>
        <w:rPr>
          <w:rFonts w:ascii="Times New Roman" w:hAnsi="Times New Roman"/>
          <w:bCs/>
          <w:color w:val="000000"/>
          <w:spacing w:val="-5"/>
          <w:sz w:val="28"/>
          <w:szCs w:val="28"/>
          <w:lang w:val="uk-UA"/>
        </w:rPr>
      </w:pPr>
      <w:r w:rsidRPr="00850C7C">
        <w:rPr>
          <w:rFonts w:ascii="Times New Roman" w:eastAsiaTheme="minorHAnsi" w:hAnsi="Times New Roman"/>
          <w:color w:val="000000"/>
          <w:sz w:val="28"/>
          <w:szCs w:val="28"/>
          <w:lang w:val="uk-UA" w:eastAsia="en-US"/>
        </w:rPr>
        <w:t xml:space="preserve"> Проблеми правового регулювання правовідносин у сфері захисту прав споживачів.</w:t>
      </w:r>
    </w:p>
    <w:p w:rsidR="00850C7C" w:rsidRDefault="00850C7C" w:rsidP="00850C7C">
      <w:pPr>
        <w:shd w:val="clear" w:color="auto" w:fill="FFFFFF"/>
        <w:ind w:firstLine="709"/>
        <w:contextualSpacing/>
        <w:jc w:val="both"/>
        <w:rPr>
          <w:b/>
          <w:sz w:val="28"/>
          <w:szCs w:val="28"/>
          <w:lang w:val="uk-UA"/>
        </w:rPr>
      </w:pPr>
    </w:p>
    <w:p w:rsidR="00850C7C" w:rsidRPr="00A60CC7" w:rsidRDefault="00850C7C" w:rsidP="00850C7C">
      <w:pPr>
        <w:shd w:val="clear" w:color="auto" w:fill="FFFFFF"/>
        <w:ind w:firstLine="709"/>
        <w:contextualSpacing/>
        <w:jc w:val="both"/>
        <w:rPr>
          <w:b/>
          <w:sz w:val="28"/>
          <w:szCs w:val="28"/>
          <w:lang w:val="uk-UA"/>
        </w:rPr>
      </w:pPr>
      <w:r w:rsidRPr="00A60CC7">
        <w:rPr>
          <w:b/>
          <w:sz w:val="28"/>
          <w:szCs w:val="28"/>
          <w:lang w:val="uk-UA"/>
        </w:rPr>
        <w:t>Метеріали для підготовки:</w:t>
      </w:r>
    </w:p>
    <w:p w:rsidR="00850C7C" w:rsidRDefault="00850C7C" w:rsidP="00850C7C">
      <w:pPr>
        <w:shd w:val="clear" w:color="auto" w:fill="FFFFFF"/>
        <w:spacing w:before="48"/>
        <w:ind w:right="48"/>
        <w:contextualSpacing/>
        <w:jc w:val="both"/>
        <w:rPr>
          <w:bCs/>
          <w:color w:val="000000"/>
          <w:spacing w:val="-5"/>
          <w:sz w:val="28"/>
          <w:szCs w:val="28"/>
          <w:lang w:val="uk-UA"/>
        </w:rPr>
      </w:pPr>
    </w:p>
    <w:p w:rsidR="00850C7C" w:rsidRPr="00331C53" w:rsidRDefault="00850C7C" w:rsidP="00AB27D3">
      <w:pPr>
        <w:pStyle w:val="27"/>
        <w:widowControl w:val="0"/>
        <w:numPr>
          <w:ilvl w:val="0"/>
          <w:numId w:val="37"/>
        </w:numPr>
        <w:autoSpaceDE w:val="0"/>
        <w:autoSpaceDN w:val="0"/>
        <w:adjustRightInd w:val="0"/>
        <w:ind w:left="0" w:firstLine="0"/>
        <w:jc w:val="both"/>
        <w:rPr>
          <w:sz w:val="28"/>
          <w:szCs w:val="28"/>
        </w:rPr>
      </w:pPr>
      <w:r w:rsidRPr="00331C53">
        <w:rPr>
          <w:sz w:val="28"/>
          <w:szCs w:val="28"/>
          <w:lang w:val="uk-UA"/>
        </w:rPr>
        <w:t xml:space="preserve">Галянтич М.К., Самойленко Г.В. Характеристика житла за законодавством України та у практиці Європейського суду з прав людини // Право України. – 2015. - №4. – С. 88-96. </w:t>
      </w:r>
    </w:p>
    <w:p w:rsidR="00EF0D7C" w:rsidRPr="00EF0D7C" w:rsidRDefault="00850C7C" w:rsidP="00AB27D3">
      <w:pPr>
        <w:pStyle w:val="27"/>
        <w:widowControl w:val="0"/>
        <w:numPr>
          <w:ilvl w:val="0"/>
          <w:numId w:val="37"/>
        </w:numPr>
        <w:shd w:val="clear" w:color="auto" w:fill="FFFFFF"/>
        <w:autoSpaceDE w:val="0"/>
        <w:autoSpaceDN w:val="0"/>
        <w:adjustRightInd w:val="0"/>
        <w:ind w:left="0" w:firstLine="0"/>
        <w:jc w:val="both"/>
        <w:rPr>
          <w:rFonts w:ascii="Myriad Pro" w:eastAsia="Times New Roman" w:hAnsi="Myriad Pro"/>
          <w:color w:val="7D3221"/>
          <w:spacing w:val="2"/>
          <w:sz w:val="30"/>
          <w:szCs w:val="30"/>
        </w:rPr>
      </w:pPr>
      <w:r w:rsidRPr="00EF0D7C">
        <w:rPr>
          <w:sz w:val="28"/>
          <w:szCs w:val="28"/>
        </w:rPr>
        <w:lastRenderedPageBreak/>
        <w:t>Житлове право : навчальний посібник</w:t>
      </w:r>
      <w:r w:rsidRPr="00EF0D7C">
        <w:rPr>
          <w:sz w:val="28"/>
          <w:szCs w:val="28"/>
          <w:lang w:val="uk-UA"/>
        </w:rPr>
        <w:t xml:space="preserve"> / О.С. Котуха, В.И. Кісель, С.Є. Федик. – К.: </w:t>
      </w:r>
      <w:r w:rsidRPr="00EF0D7C">
        <w:rPr>
          <w:sz w:val="28"/>
          <w:szCs w:val="28"/>
        </w:rPr>
        <w:t>ЦУЛ</w:t>
      </w:r>
      <w:r w:rsidRPr="00EF0D7C">
        <w:rPr>
          <w:sz w:val="28"/>
          <w:szCs w:val="28"/>
          <w:lang w:val="uk-UA"/>
        </w:rPr>
        <w:t xml:space="preserve">, </w:t>
      </w:r>
      <w:r w:rsidRPr="00EF0D7C">
        <w:rPr>
          <w:sz w:val="28"/>
          <w:szCs w:val="28"/>
        </w:rPr>
        <w:t>2012</w:t>
      </w:r>
      <w:r w:rsidRPr="00EF0D7C">
        <w:rPr>
          <w:sz w:val="28"/>
          <w:szCs w:val="28"/>
          <w:lang w:val="uk-UA"/>
        </w:rPr>
        <w:t xml:space="preserve">. - </w:t>
      </w:r>
      <w:r w:rsidRPr="00EF0D7C">
        <w:rPr>
          <w:sz w:val="28"/>
          <w:szCs w:val="28"/>
        </w:rPr>
        <w:t>150 с.</w:t>
      </w:r>
    </w:p>
    <w:p w:rsidR="00EF0D7C" w:rsidRPr="00EF0D7C" w:rsidRDefault="00EF0D7C" w:rsidP="00AB27D3">
      <w:pPr>
        <w:pStyle w:val="27"/>
        <w:widowControl w:val="0"/>
        <w:numPr>
          <w:ilvl w:val="0"/>
          <w:numId w:val="37"/>
        </w:numPr>
        <w:shd w:val="clear" w:color="auto" w:fill="FFFFFF"/>
        <w:autoSpaceDE w:val="0"/>
        <w:autoSpaceDN w:val="0"/>
        <w:adjustRightInd w:val="0"/>
        <w:ind w:left="0" w:firstLine="0"/>
        <w:jc w:val="both"/>
        <w:rPr>
          <w:rFonts w:ascii="Myriad Pro" w:eastAsia="Times New Roman" w:hAnsi="Myriad Pro"/>
          <w:color w:val="7D3221"/>
          <w:spacing w:val="2"/>
          <w:sz w:val="30"/>
          <w:szCs w:val="30"/>
          <w:lang w:val="en-US"/>
        </w:rPr>
      </w:pPr>
      <w:r w:rsidRPr="00EF0D7C">
        <w:rPr>
          <w:rFonts w:ascii="Myriad Pro" w:hAnsi="Myriad Pro"/>
          <w:b/>
          <w:bCs/>
          <w:color w:val="7D3221"/>
          <w:spacing w:val="2"/>
          <w:sz w:val="30"/>
          <w:szCs w:val="30"/>
        </w:rPr>
        <w:t>Житлові спори! 10 судових рішень, які визначають практику у 2017 році за версією ресурсу «Протокол»!</w:t>
      </w:r>
      <w:r>
        <w:rPr>
          <w:rFonts w:asciiTheme="minorHAnsi" w:hAnsiTheme="minorHAnsi"/>
          <w:b/>
          <w:bCs/>
          <w:color w:val="7D3221"/>
          <w:spacing w:val="2"/>
          <w:sz w:val="30"/>
          <w:szCs w:val="30"/>
          <w:lang w:val="uk-UA"/>
        </w:rPr>
        <w:t xml:space="preserve"> </w:t>
      </w:r>
      <w:r>
        <w:rPr>
          <w:rFonts w:asciiTheme="minorHAnsi" w:hAnsiTheme="minorHAnsi"/>
          <w:b/>
          <w:bCs/>
          <w:color w:val="7D3221"/>
          <w:spacing w:val="2"/>
          <w:sz w:val="30"/>
          <w:szCs w:val="30"/>
          <w:lang w:val="en-US"/>
        </w:rPr>
        <w:t xml:space="preserve">URL: </w:t>
      </w:r>
      <w:hyperlink r:id="rId68" w:history="1">
        <w:r w:rsidRPr="007A3F59">
          <w:rPr>
            <w:rStyle w:val="af0"/>
            <w:rFonts w:asciiTheme="minorHAnsi" w:hAnsiTheme="minorHAnsi"/>
            <w:b/>
            <w:bCs/>
            <w:spacing w:val="2"/>
            <w:sz w:val="30"/>
            <w:szCs w:val="30"/>
            <w:lang w:val="en-US"/>
          </w:rPr>
          <w:t>https://protocol.ua/ru/gitlovi_spori_10_sudovih_rishen_yaki_viznachayut_praktiku_u_2017_rotsi_za_versieyu_resursu_protokol/</w:t>
        </w:r>
      </w:hyperlink>
    </w:p>
    <w:p w:rsidR="00EF0D7C" w:rsidRPr="00EF0D7C" w:rsidRDefault="00EF0D7C" w:rsidP="00AB27D3">
      <w:pPr>
        <w:pStyle w:val="27"/>
        <w:widowControl w:val="0"/>
        <w:numPr>
          <w:ilvl w:val="0"/>
          <w:numId w:val="37"/>
        </w:numPr>
        <w:shd w:val="clear" w:color="auto" w:fill="FFFFFF"/>
        <w:autoSpaceDE w:val="0"/>
        <w:autoSpaceDN w:val="0"/>
        <w:adjustRightInd w:val="0"/>
        <w:ind w:left="0" w:firstLine="0"/>
        <w:jc w:val="both"/>
        <w:rPr>
          <w:rFonts w:ascii="Myriad Pro" w:eastAsia="Times New Roman" w:hAnsi="Myriad Pro"/>
          <w:color w:val="7D3221"/>
          <w:spacing w:val="2"/>
          <w:sz w:val="30"/>
          <w:szCs w:val="30"/>
          <w:lang w:val="en-US"/>
        </w:rPr>
      </w:pPr>
      <w:r>
        <w:rPr>
          <w:rFonts w:asciiTheme="minorHAnsi" w:hAnsiTheme="minorHAnsi"/>
          <w:b/>
          <w:bCs/>
          <w:color w:val="7D3221"/>
          <w:spacing w:val="2"/>
          <w:sz w:val="30"/>
          <w:szCs w:val="30"/>
          <w:lang w:val="uk-UA"/>
        </w:rPr>
        <w:t>Тилик Т.</w:t>
      </w:r>
      <w:r>
        <w:rPr>
          <w:rFonts w:asciiTheme="minorHAnsi" w:eastAsia="Times New Roman" w:hAnsiTheme="minorHAnsi"/>
          <w:color w:val="7D3221"/>
          <w:spacing w:val="2"/>
          <w:sz w:val="30"/>
          <w:szCs w:val="30"/>
          <w:lang w:val="uk-UA"/>
        </w:rPr>
        <w:t xml:space="preserve">М. Основні категорії житлових спорів, що розглядаються в судовому порядку. </w:t>
      </w:r>
      <w:r>
        <w:rPr>
          <w:rFonts w:asciiTheme="minorHAnsi" w:eastAsia="Times New Roman" w:hAnsiTheme="minorHAnsi"/>
          <w:color w:val="7D3221"/>
          <w:spacing w:val="2"/>
          <w:sz w:val="30"/>
          <w:szCs w:val="30"/>
          <w:lang w:val="en-US"/>
        </w:rPr>
        <w:t xml:space="preserve">URL: </w:t>
      </w:r>
      <w:hyperlink r:id="rId69" w:history="1">
        <w:r w:rsidRPr="007A3F59">
          <w:rPr>
            <w:rStyle w:val="af0"/>
            <w:rFonts w:asciiTheme="minorHAnsi" w:eastAsia="Times New Roman" w:hAnsiTheme="minorHAnsi"/>
            <w:spacing w:val="2"/>
            <w:sz w:val="30"/>
            <w:szCs w:val="30"/>
            <w:lang w:val="en-US"/>
          </w:rPr>
          <w:t>http://library.nlu.edu.ua/POLN_TEXT/SBORNIKI_2010/PPP_8_2009/Tilik.pdf</w:t>
        </w:r>
      </w:hyperlink>
    </w:p>
    <w:p w:rsidR="00EF0D7C" w:rsidRPr="00EF0D7C" w:rsidRDefault="00EF0D7C" w:rsidP="00AB27D3">
      <w:pPr>
        <w:pStyle w:val="27"/>
        <w:widowControl w:val="0"/>
        <w:numPr>
          <w:ilvl w:val="0"/>
          <w:numId w:val="37"/>
        </w:numPr>
        <w:shd w:val="clear" w:color="auto" w:fill="FFFFFF"/>
        <w:autoSpaceDE w:val="0"/>
        <w:autoSpaceDN w:val="0"/>
        <w:adjustRightInd w:val="0"/>
        <w:ind w:left="0" w:firstLine="0"/>
        <w:jc w:val="both"/>
        <w:rPr>
          <w:rFonts w:ascii="Myriad Pro" w:eastAsia="Times New Roman" w:hAnsi="Myriad Pro"/>
          <w:color w:val="7D3221"/>
          <w:spacing w:val="2"/>
          <w:sz w:val="30"/>
          <w:szCs w:val="30"/>
        </w:rPr>
      </w:pPr>
      <w:r>
        <w:rPr>
          <w:rFonts w:asciiTheme="minorHAnsi" w:hAnsiTheme="minorHAnsi"/>
          <w:b/>
          <w:bCs/>
          <w:color w:val="7D3221"/>
          <w:spacing w:val="2"/>
          <w:sz w:val="30"/>
          <w:szCs w:val="30"/>
          <w:lang w:val="uk-UA"/>
        </w:rPr>
        <w:t>Галянтич М.</w:t>
      </w:r>
      <w:r>
        <w:rPr>
          <w:rFonts w:asciiTheme="minorHAnsi" w:eastAsia="Times New Roman" w:hAnsiTheme="minorHAnsi"/>
          <w:color w:val="7D3221"/>
          <w:spacing w:val="2"/>
          <w:sz w:val="30"/>
          <w:szCs w:val="30"/>
          <w:lang w:val="uk-UA"/>
        </w:rPr>
        <w:t xml:space="preserve">К. Проблеми захисту житлових прав громадян в цивільному судочинстві України. </w:t>
      </w:r>
      <w:r>
        <w:rPr>
          <w:rFonts w:asciiTheme="minorHAnsi" w:eastAsia="Times New Roman" w:hAnsiTheme="minorHAnsi"/>
          <w:color w:val="7D3221"/>
          <w:spacing w:val="2"/>
          <w:sz w:val="30"/>
          <w:szCs w:val="30"/>
          <w:lang w:val="en-US"/>
        </w:rPr>
        <w:t xml:space="preserve">URL: </w:t>
      </w:r>
      <w:hyperlink r:id="rId70" w:history="1">
        <w:r w:rsidRPr="007A3F59">
          <w:rPr>
            <w:rStyle w:val="af0"/>
            <w:rFonts w:asciiTheme="minorHAnsi" w:eastAsia="Times New Roman" w:hAnsiTheme="minorHAnsi"/>
            <w:spacing w:val="2"/>
            <w:sz w:val="30"/>
            <w:szCs w:val="30"/>
            <w:lang w:val="en-US"/>
          </w:rPr>
          <w:t>http://dspace.nlu.edu.ua/bitstream/123456789/12727/1/Galyntuch_104-107.pdf</w:t>
        </w:r>
      </w:hyperlink>
    </w:p>
    <w:p w:rsidR="00EF0D7C" w:rsidRPr="00EF0D7C" w:rsidRDefault="00EF0D7C" w:rsidP="00AB27D3">
      <w:pPr>
        <w:pStyle w:val="27"/>
        <w:widowControl w:val="0"/>
        <w:numPr>
          <w:ilvl w:val="0"/>
          <w:numId w:val="37"/>
        </w:numPr>
        <w:shd w:val="clear" w:color="auto" w:fill="FFFFFF"/>
        <w:autoSpaceDE w:val="0"/>
        <w:autoSpaceDN w:val="0"/>
        <w:adjustRightInd w:val="0"/>
        <w:ind w:left="0" w:firstLine="0"/>
        <w:jc w:val="both"/>
        <w:rPr>
          <w:rFonts w:ascii="Myriad Pro" w:eastAsia="Times New Roman" w:hAnsi="Myriad Pro"/>
          <w:color w:val="7D3221"/>
          <w:spacing w:val="2"/>
          <w:sz w:val="30"/>
          <w:szCs w:val="30"/>
          <w:lang w:val="en-US"/>
        </w:rPr>
      </w:pPr>
      <w:r>
        <w:t>Радиш</w:t>
      </w:r>
      <w:r w:rsidRPr="00EF0D7C">
        <w:t xml:space="preserve"> </w:t>
      </w:r>
      <w:r>
        <w:t>Я. Ф.,</w:t>
      </w:r>
      <w:r w:rsidRPr="00EF0D7C">
        <w:t xml:space="preserve"> </w:t>
      </w:r>
      <w:r>
        <w:t xml:space="preserve"> Поживілова</w:t>
      </w:r>
      <w:r w:rsidRPr="00EF0D7C">
        <w:t xml:space="preserve"> </w:t>
      </w:r>
      <w:r>
        <w:t xml:space="preserve">О. В. </w:t>
      </w:r>
      <w:r>
        <w:rPr>
          <w:lang w:val="uk-UA"/>
        </w:rPr>
        <w:t xml:space="preserve">Репродуктивні права в Україні та країнах СНД: за матеріалами літературних джерел (до проблеми державного регулюваннярозвитку репродуктивного здоровя в Україні). </w:t>
      </w:r>
      <w:r>
        <w:rPr>
          <w:rFonts w:asciiTheme="minorHAnsi" w:eastAsia="Times New Roman" w:hAnsiTheme="minorHAnsi"/>
          <w:color w:val="7D3221"/>
          <w:spacing w:val="2"/>
          <w:sz w:val="30"/>
          <w:szCs w:val="30"/>
          <w:lang w:val="en-US"/>
        </w:rPr>
        <w:t>URL</w:t>
      </w:r>
      <w:r w:rsidRPr="00EF0D7C">
        <w:rPr>
          <w:rFonts w:asciiTheme="minorHAnsi" w:eastAsia="Times New Roman" w:hAnsiTheme="minorHAnsi"/>
          <w:color w:val="7D3221"/>
          <w:spacing w:val="2"/>
          <w:sz w:val="30"/>
          <w:szCs w:val="30"/>
          <w:lang w:val="en-US"/>
        </w:rPr>
        <w:t xml:space="preserve">: </w:t>
      </w:r>
      <w:hyperlink r:id="rId71" w:history="1">
        <w:r w:rsidRPr="00EF0D7C">
          <w:rPr>
            <w:rStyle w:val="af0"/>
            <w:rFonts w:ascii="Myriad Pro" w:eastAsia="Times New Roman" w:hAnsi="Myriad Pro"/>
            <w:spacing w:val="2"/>
            <w:sz w:val="30"/>
            <w:szCs w:val="30"/>
            <w:lang w:val="en-US"/>
          </w:rPr>
          <w:t>http://www.lvduvs.edu.ua/documents_pdf/visnyky/nvsy/03_2016/16daoptk.pdf</w:t>
        </w:r>
      </w:hyperlink>
    </w:p>
    <w:p w:rsidR="00EF0D7C" w:rsidRPr="00EF0D7C" w:rsidRDefault="00EF0D7C" w:rsidP="00AB27D3">
      <w:pPr>
        <w:pStyle w:val="27"/>
        <w:widowControl w:val="0"/>
        <w:numPr>
          <w:ilvl w:val="0"/>
          <w:numId w:val="37"/>
        </w:numPr>
        <w:shd w:val="clear" w:color="auto" w:fill="FFFFFF"/>
        <w:autoSpaceDE w:val="0"/>
        <w:autoSpaceDN w:val="0"/>
        <w:adjustRightInd w:val="0"/>
        <w:ind w:left="0" w:firstLine="0"/>
        <w:jc w:val="both"/>
        <w:rPr>
          <w:rFonts w:ascii="Myriad Pro" w:eastAsia="Times New Roman" w:hAnsi="Myriad Pro"/>
          <w:color w:val="7D3221"/>
          <w:spacing w:val="2"/>
          <w:sz w:val="30"/>
          <w:szCs w:val="30"/>
        </w:rPr>
      </w:pPr>
      <w:r>
        <w:t>Кириченко</w:t>
      </w:r>
      <w:r w:rsidRPr="00EF0D7C">
        <w:t xml:space="preserve"> </w:t>
      </w:r>
      <w:r>
        <w:t>Т., Старікова Н.</w:t>
      </w:r>
      <w:r>
        <w:rPr>
          <w:lang w:val="uk-UA"/>
        </w:rPr>
        <w:t xml:space="preserve"> </w:t>
      </w:r>
      <w:r>
        <w:t>Репродуктивні права як предмет цивільно-правового регулювання</w:t>
      </w:r>
      <w:r>
        <w:rPr>
          <w:lang w:val="uk-UA"/>
        </w:rPr>
        <w:t xml:space="preserve">. </w:t>
      </w:r>
      <w:r>
        <w:t>Історико-правовий часопис. 2015. №1(5)</w:t>
      </w:r>
      <w:r>
        <w:rPr>
          <w:lang w:val="uk-UA"/>
        </w:rPr>
        <w:t>. С. 95-100.</w:t>
      </w:r>
    </w:p>
    <w:p w:rsidR="00EF0D7C" w:rsidRPr="004E255C" w:rsidRDefault="00EF0D7C" w:rsidP="00AB27D3">
      <w:pPr>
        <w:pStyle w:val="27"/>
        <w:widowControl w:val="0"/>
        <w:numPr>
          <w:ilvl w:val="0"/>
          <w:numId w:val="37"/>
        </w:numPr>
        <w:shd w:val="clear" w:color="auto" w:fill="FFFFFF"/>
        <w:autoSpaceDE w:val="0"/>
        <w:autoSpaceDN w:val="0"/>
        <w:adjustRightInd w:val="0"/>
        <w:ind w:left="0" w:firstLine="0"/>
        <w:jc w:val="both"/>
        <w:rPr>
          <w:sz w:val="28"/>
          <w:szCs w:val="28"/>
        </w:rPr>
      </w:pPr>
      <w:r w:rsidRPr="00EF0D7C">
        <w:rPr>
          <w:rFonts w:eastAsiaTheme="minorHAnsi"/>
          <w:b/>
          <w:bCs/>
          <w:sz w:val="22"/>
          <w:szCs w:val="22"/>
          <w:lang w:eastAsia="en-US"/>
        </w:rPr>
        <w:t>Дутко</w:t>
      </w:r>
      <w:r w:rsidRPr="004E255C">
        <w:rPr>
          <w:rFonts w:eastAsiaTheme="minorHAnsi"/>
          <w:b/>
          <w:bCs/>
          <w:sz w:val="22"/>
          <w:szCs w:val="22"/>
          <w:lang w:val="uk-UA" w:eastAsia="en-US"/>
        </w:rPr>
        <w:t xml:space="preserve"> </w:t>
      </w:r>
      <w:r w:rsidRPr="00EF0D7C">
        <w:rPr>
          <w:rFonts w:eastAsiaTheme="minorHAnsi"/>
          <w:b/>
          <w:bCs/>
          <w:sz w:val="22"/>
          <w:szCs w:val="22"/>
          <w:lang w:eastAsia="en-US"/>
        </w:rPr>
        <w:t>А. О.</w:t>
      </w:r>
      <w:r w:rsidRPr="004E255C">
        <w:rPr>
          <w:rFonts w:eastAsiaTheme="minorHAnsi"/>
          <w:b/>
          <w:bCs/>
          <w:sz w:val="22"/>
          <w:szCs w:val="22"/>
          <w:lang w:val="uk-UA" w:eastAsia="en-US"/>
        </w:rPr>
        <w:t xml:space="preserve">, </w:t>
      </w:r>
      <w:r w:rsidRPr="00EF0D7C">
        <w:rPr>
          <w:rFonts w:eastAsiaTheme="minorHAnsi"/>
          <w:b/>
          <w:bCs/>
          <w:sz w:val="22"/>
          <w:szCs w:val="22"/>
          <w:lang w:eastAsia="en-US"/>
        </w:rPr>
        <w:t>Заболотна</w:t>
      </w:r>
      <w:r w:rsidRPr="004E255C">
        <w:rPr>
          <w:rFonts w:eastAsiaTheme="minorHAnsi"/>
          <w:b/>
          <w:bCs/>
          <w:sz w:val="22"/>
          <w:szCs w:val="22"/>
          <w:lang w:val="uk-UA" w:eastAsia="en-US"/>
        </w:rPr>
        <w:t xml:space="preserve"> М.Р. Репродуктивні права фізичної особи: сутність, поняття та класифікація. </w:t>
      </w:r>
      <w:r w:rsidRPr="004E255C">
        <w:rPr>
          <w:rFonts w:eastAsiaTheme="minorHAnsi"/>
          <w:b/>
          <w:bCs/>
          <w:i/>
          <w:sz w:val="22"/>
          <w:szCs w:val="22"/>
          <w:lang w:val="uk-UA" w:eastAsia="en-US"/>
        </w:rPr>
        <w:t xml:space="preserve">Науковий вісник </w:t>
      </w:r>
      <w:r w:rsidR="004E255C" w:rsidRPr="00EF0D7C">
        <w:rPr>
          <w:rFonts w:ascii="Arial" w:eastAsiaTheme="minorHAnsi" w:hAnsi="Arial" w:cs="Arial"/>
          <w:b/>
          <w:bCs/>
          <w:i/>
          <w:iCs/>
          <w:color w:val="000000"/>
          <w:sz w:val="18"/>
          <w:szCs w:val="18"/>
          <w:lang w:eastAsia="en-US"/>
        </w:rPr>
        <w:t>Львівського державного університету внутрішніх спра</w:t>
      </w:r>
      <w:r w:rsidR="004E255C" w:rsidRPr="004E255C">
        <w:rPr>
          <w:rFonts w:ascii="Arial" w:eastAsiaTheme="minorHAnsi" w:hAnsi="Arial" w:cs="Arial"/>
          <w:b/>
          <w:bCs/>
          <w:i/>
          <w:iCs/>
          <w:color w:val="000000"/>
          <w:sz w:val="18"/>
          <w:szCs w:val="18"/>
          <w:lang w:val="uk-UA" w:eastAsia="en-US"/>
        </w:rPr>
        <w:t xml:space="preserve">в. 2016. № 3. С. </w:t>
      </w:r>
      <w:r w:rsidR="004E255C">
        <w:rPr>
          <w:rFonts w:ascii="Arial" w:eastAsiaTheme="minorHAnsi" w:hAnsi="Arial" w:cs="Arial"/>
          <w:b/>
          <w:bCs/>
          <w:i/>
          <w:iCs/>
          <w:color w:val="000000"/>
          <w:sz w:val="18"/>
          <w:szCs w:val="18"/>
          <w:lang w:val="uk-UA" w:eastAsia="en-US"/>
        </w:rPr>
        <w:t>82-90.</w:t>
      </w:r>
    </w:p>
    <w:p w:rsidR="004E255C" w:rsidRPr="004E255C" w:rsidRDefault="004E255C" w:rsidP="00AB27D3">
      <w:pPr>
        <w:pStyle w:val="27"/>
        <w:widowControl w:val="0"/>
        <w:numPr>
          <w:ilvl w:val="0"/>
          <w:numId w:val="37"/>
        </w:numPr>
        <w:shd w:val="clear" w:color="auto" w:fill="FFFFFF"/>
        <w:autoSpaceDE w:val="0"/>
        <w:autoSpaceDN w:val="0"/>
        <w:adjustRightInd w:val="0"/>
        <w:ind w:left="0" w:firstLine="0"/>
        <w:jc w:val="both"/>
        <w:rPr>
          <w:sz w:val="28"/>
          <w:szCs w:val="28"/>
        </w:rPr>
      </w:pPr>
      <w:r>
        <w:rPr>
          <w:sz w:val="28"/>
          <w:szCs w:val="28"/>
          <w:lang w:val="uk-UA"/>
        </w:rPr>
        <w:t xml:space="preserve">Стефанчук Р.О. Поняття, система, особливості здійснення і захисту репродуктивних прав фізичної особи. </w:t>
      </w:r>
      <w:r>
        <w:rPr>
          <w:i/>
          <w:sz w:val="28"/>
          <w:szCs w:val="28"/>
          <w:lang w:val="uk-UA"/>
        </w:rPr>
        <w:t>Вісник Хмельницького інституту регіонального управління та права.</w:t>
      </w:r>
      <w:r w:rsidRPr="004E255C">
        <w:rPr>
          <w:rFonts w:ascii="Arial" w:hAnsi="Arial" w:cs="Arial"/>
          <w:color w:val="4D5156"/>
          <w:sz w:val="21"/>
          <w:szCs w:val="21"/>
          <w:shd w:val="clear" w:color="auto" w:fill="FFFFFF"/>
        </w:rPr>
        <w:t xml:space="preserve"> </w:t>
      </w:r>
      <w:r w:rsidRPr="004E255C">
        <w:rPr>
          <w:color w:val="000000" w:themeColor="text1"/>
          <w:sz w:val="28"/>
          <w:szCs w:val="28"/>
          <w:shd w:val="clear" w:color="auto" w:fill="FFFFFF"/>
        </w:rPr>
        <w:t>2004. № 1-2. С. 66-72</w:t>
      </w:r>
      <w:r w:rsidRPr="004E255C">
        <w:rPr>
          <w:i/>
          <w:color w:val="000000" w:themeColor="text1"/>
          <w:sz w:val="28"/>
          <w:szCs w:val="28"/>
          <w:lang w:val="uk-UA"/>
        </w:rPr>
        <w:t xml:space="preserve"> </w:t>
      </w:r>
      <w:hyperlink r:id="rId72" w:history="1">
        <w:r w:rsidRPr="007A3F59">
          <w:rPr>
            <w:rStyle w:val="af0"/>
            <w:i/>
            <w:sz w:val="28"/>
            <w:szCs w:val="28"/>
            <w:lang w:val="uk-UA"/>
          </w:rPr>
          <w:t>http://univer.km.ua/visnyk/632.pdf</w:t>
        </w:r>
      </w:hyperlink>
    </w:p>
    <w:p w:rsidR="004E255C" w:rsidRPr="00CC5FE0" w:rsidRDefault="004E255C" w:rsidP="00AB27D3">
      <w:pPr>
        <w:pStyle w:val="a3"/>
        <w:widowControl/>
        <w:numPr>
          <w:ilvl w:val="0"/>
          <w:numId w:val="37"/>
        </w:numPr>
        <w:shd w:val="clear" w:color="auto" w:fill="FFFFFF"/>
        <w:autoSpaceDE/>
        <w:autoSpaceDN/>
        <w:adjustRightInd/>
        <w:ind w:left="0" w:firstLine="0"/>
        <w:jc w:val="both"/>
        <w:rPr>
          <w:rFonts w:ascii="Times New Roman" w:hAnsi="Times New Roman"/>
          <w:sz w:val="28"/>
          <w:szCs w:val="28"/>
          <w:lang w:val="en-US"/>
        </w:rPr>
      </w:pPr>
      <w:bookmarkStart w:id="56" w:name="_Ref5911346"/>
      <w:r w:rsidRPr="00CC5FE0">
        <w:rPr>
          <w:rFonts w:ascii="Times New Roman" w:hAnsi="Times New Roman"/>
          <w:sz w:val="28"/>
          <w:szCs w:val="28"/>
          <w:lang w:val="uk-UA"/>
        </w:rPr>
        <w:t>Стефанчук М.О. Межі здійснення суб’єктивних цивільних прав : автореф. дис. канд. юрид. наук: 12.00.03. Національна академія наук України, Інститут держави і права ім. Корецького. Київ: Хмельницький університет управління та права, 2006. 22 с.</w:t>
      </w:r>
      <w:bookmarkEnd w:id="56"/>
      <w:r w:rsidRPr="00CC5FE0">
        <w:rPr>
          <w:rFonts w:ascii="Times New Roman" w:hAnsi="Times New Roman"/>
          <w:sz w:val="28"/>
          <w:szCs w:val="28"/>
        </w:rPr>
        <w:t xml:space="preserve"> </w:t>
      </w:r>
    </w:p>
    <w:p w:rsidR="004E255C" w:rsidRPr="00CC5FE0" w:rsidRDefault="004E255C" w:rsidP="00AB27D3">
      <w:pPr>
        <w:pStyle w:val="a3"/>
        <w:widowControl/>
        <w:numPr>
          <w:ilvl w:val="0"/>
          <w:numId w:val="37"/>
        </w:numPr>
        <w:autoSpaceDE/>
        <w:autoSpaceDN/>
        <w:adjustRightInd/>
        <w:ind w:left="0" w:firstLine="0"/>
        <w:jc w:val="both"/>
        <w:rPr>
          <w:rFonts w:ascii="Times New Roman" w:hAnsi="Times New Roman"/>
          <w:sz w:val="28"/>
          <w:szCs w:val="28"/>
        </w:rPr>
      </w:pPr>
      <w:bookmarkStart w:id="57" w:name="_Ref6140980"/>
      <w:r w:rsidRPr="00CC5FE0">
        <w:rPr>
          <w:rFonts w:ascii="Times New Roman" w:hAnsi="Times New Roman"/>
          <w:sz w:val="28"/>
          <w:szCs w:val="28"/>
          <w:lang w:val="uk-UA"/>
        </w:rPr>
        <w:t>Стефанчук Р. О. Загальнотеоретичні проблеми поняття та системи особистих немайнових прав фізичних осіб у цивільному праві України. Монографія. Хмельницький: Хмельницький університет управління та права, 2006. 170 с.</w:t>
      </w:r>
      <w:bookmarkEnd w:id="57"/>
    </w:p>
    <w:p w:rsidR="004E255C" w:rsidRPr="00CC5FE0" w:rsidRDefault="004E255C" w:rsidP="00AB27D3">
      <w:pPr>
        <w:pStyle w:val="62"/>
        <w:numPr>
          <w:ilvl w:val="0"/>
          <w:numId w:val="37"/>
        </w:numPr>
        <w:shd w:val="clear" w:color="auto" w:fill="auto"/>
        <w:tabs>
          <w:tab w:val="left" w:pos="303"/>
        </w:tabs>
        <w:spacing w:before="0" w:line="240" w:lineRule="auto"/>
        <w:ind w:left="0" w:firstLine="0"/>
        <w:contextualSpacing/>
        <w:jc w:val="both"/>
        <w:rPr>
          <w:sz w:val="28"/>
          <w:szCs w:val="28"/>
          <w:lang w:val="uk-UA"/>
        </w:rPr>
      </w:pPr>
      <w:bookmarkStart w:id="58" w:name="_Ref7962850"/>
      <w:r w:rsidRPr="00CC5FE0">
        <w:rPr>
          <w:sz w:val="28"/>
          <w:szCs w:val="28"/>
          <w:lang w:val="uk-UA"/>
        </w:rPr>
        <w:t xml:space="preserve">Стефанчук Р. О. Особисті немайнові права фізичних осіб (поняття, зміст, система, особливості здійснення та захисту) : монографія. </w:t>
      </w:r>
      <w:r w:rsidRPr="00CC5FE0">
        <w:rPr>
          <w:sz w:val="28"/>
          <w:szCs w:val="28"/>
          <w:lang w:val="uk-UA" w:eastAsia="ru-RU" w:bidi="ru-RU"/>
        </w:rPr>
        <w:t xml:space="preserve">Київ </w:t>
      </w:r>
      <w:r w:rsidRPr="00CC5FE0">
        <w:rPr>
          <w:sz w:val="28"/>
          <w:szCs w:val="28"/>
          <w:lang w:val="uk-UA"/>
        </w:rPr>
        <w:t>: КНТ, 2008. 626 с.</w:t>
      </w:r>
      <w:bookmarkEnd w:id="58"/>
    </w:p>
    <w:p w:rsidR="004E255C" w:rsidRPr="004E255C" w:rsidRDefault="004E255C" w:rsidP="00AB27D3">
      <w:pPr>
        <w:pStyle w:val="27"/>
        <w:widowControl w:val="0"/>
        <w:numPr>
          <w:ilvl w:val="0"/>
          <w:numId w:val="37"/>
        </w:numPr>
        <w:shd w:val="clear" w:color="auto" w:fill="FFFFFF"/>
        <w:autoSpaceDE w:val="0"/>
        <w:autoSpaceDN w:val="0"/>
        <w:adjustRightInd w:val="0"/>
        <w:ind w:left="0" w:firstLine="0"/>
        <w:jc w:val="both"/>
        <w:rPr>
          <w:sz w:val="28"/>
          <w:szCs w:val="28"/>
        </w:rPr>
      </w:pPr>
      <w:r>
        <w:rPr>
          <w:sz w:val="28"/>
          <w:szCs w:val="28"/>
          <w:lang w:val="uk-UA"/>
        </w:rPr>
        <w:t xml:space="preserve">Микитенко Л.А. Нормативно-правові проблеми захисту прав споживачів та шляхи їх захисту. </w:t>
      </w:r>
      <w:r>
        <w:rPr>
          <w:sz w:val="28"/>
          <w:szCs w:val="28"/>
          <w:lang w:val="en-US"/>
        </w:rPr>
        <w:t xml:space="preserve">URL: </w:t>
      </w:r>
      <w:hyperlink r:id="rId73" w:history="1">
        <w:r w:rsidRPr="007A3F59">
          <w:rPr>
            <w:rStyle w:val="af0"/>
            <w:sz w:val="28"/>
            <w:szCs w:val="28"/>
            <w:lang w:val="en-US"/>
          </w:rPr>
          <w:t>https://knute.edu.ua/file/MTc=/c346c890e372aee6f8e94315394235b9.pdf</w:t>
        </w:r>
      </w:hyperlink>
    </w:p>
    <w:p w:rsidR="004E255C" w:rsidRPr="004E255C" w:rsidRDefault="004E255C" w:rsidP="00AB27D3">
      <w:pPr>
        <w:pStyle w:val="27"/>
        <w:widowControl w:val="0"/>
        <w:numPr>
          <w:ilvl w:val="0"/>
          <w:numId w:val="37"/>
        </w:numPr>
        <w:shd w:val="clear" w:color="auto" w:fill="FFFFFF"/>
        <w:autoSpaceDE w:val="0"/>
        <w:autoSpaceDN w:val="0"/>
        <w:adjustRightInd w:val="0"/>
        <w:ind w:left="0" w:firstLine="0"/>
        <w:jc w:val="both"/>
        <w:rPr>
          <w:sz w:val="28"/>
          <w:szCs w:val="28"/>
        </w:rPr>
      </w:pPr>
      <w:r w:rsidRPr="004E255C">
        <w:rPr>
          <w:sz w:val="28"/>
          <w:szCs w:val="28"/>
        </w:rPr>
        <w:t xml:space="preserve"> </w:t>
      </w:r>
      <w:r>
        <w:rPr>
          <w:sz w:val="28"/>
          <w:szCs w:val="28"/>
          <w:lang w:val="uk-UA"/>
        </w:rPr>
        <w:t xml:space="preserve">Радченко О. Деякі правові проблеми судового захисту прав споживачів фінансових послуг. </w:t>
      </w:r>
      <w:r>
        <w:rPr>
          <w:i/>
          <w:sz w:val="28"/>
          <w:szCs w:val="28"/>
          <w:lang w:val="uk-UA"/>
        </w:rPr>
        <w:t xml:space="preserve">Підприємництво, господарство і право. </w:t>
      </w:r>
      <w:r w:rsidRPr="004E255C">
        <w:rPr>
          <w:sz w:val="28"/>
          <w:szCs w:val="28"/>
          <w:lang w:val="uk-UA"/>
        </w:rPr>
        <w:t>2016. № 9. С. 86-91.</w:t>
      </w:r>
      <w:r>
        <w:rPr>
          <w:sz w:val="28"/>
          <w:szCs w:val="28"/>
          <w:lang w:val="uk-UA"/>
        </w:rPr>
        <w:t xml:space="preserve"> </w:t>
      </w:r>
      <w:r>
        <w:rPr>
          <w:sz w:val="28"/>
          <w:szCs w:val="28"/>
          <w:lang w:val="en-US"/>
        </w:rPr>
        <w:t>URL</w:t>
      </w:r>
      <w:r w:rsidRPr="004B1C82">
        <w:rPr>
          <w:sz w:val="28"/>
          <w:szCs w:val="28"/>
        </w:rPr>
        <w:t xml:space="preserve">: </w:t>
      </w:r>
      <w:r w:rsidRPr="004E255C">
        <w:rPr>
          <w:sz w:val="28"/>
          <w:szCs w:val="28"/>
          <w:lang w:val="en-US"/>
        </w:rPr>
        <w:t>http</w:t>
      </w:r>
      <w:r w:rsidRPr="004B1C82">
        <w:rPr>
          <w:sz w:val="28"/>
          <w:szCs w:val="28"/>
        </w:rPr>
        <w:t>://</w:t>
      </w:r>
      <w:r w:rsidRPr="004E255C">
        <w:rPr>
          <w:sz w:val="28"/>
          <w:szCs w:val="28"/>
          <w:lang w:val="en-US"/>
        </w:rPr>
        <w:t>pgp</w:t>
      </w:r>
      <w:r w:rsidRPr="004B1C82">
        <w:rPr>
          <w:sz w:val="28"/>
          <w:szCs w:val="28"/>
        </w:rPr>
        <w:t>-</w:t>
      </w:r>
      <w:r w:rsidRPr="004E255C">
        <w:rPr>
          <w:sz w:val="28"/>
          <w:szCs w:val="28"/>
          <w:lang w:val="en-US"/>
        </w:rPr>
        <w:t>journal</w:t>
      </w:r>
      <w:r w:rsidRPr="004B1C82">
        <w:rPr>
          <w:sz w:val="28"/>
          <w:szCs w:val="28"/>
        </w:rPr>
        <w:t>.</w:t>
      </w:r>
      <w:r w:rsidRPr="004E255C">
        <w:rPr>
          <w:sz w:val="28"/>
          <w:szCs w:val="28"/>
          <w:lang w:val="en-US"/>
        </w:rPr>
        <w:t>kiev</w:t>
      </w:r>
      <w:r w:rsidRPr="004B1C82">
        <w:rPr>
          <w:sz w:val="28"/>
          <w:szCs w:val="28"/>
        </w:rPr>
        <w:t>.</w:t>
      </w:r>
      <w:r w:rsidRPr="004E255C">
        <w:rPr>
          <w:sz w:val="28"/>
          <w:szCs w:val="28"/>
          <w:lang w:val="en-US"/>
        </w:rPr>
        <w:t>ua</w:t>
      </w:r>
      <w:r w:rsidRPr="004B1C82">
        <w:rPr>
          <w:sz w:val="28"/>
          <w:szCs w:val="28"/>
        </w:rPr>
        <w:t>/</w:t>
      </w:r>
      <w:r w:rsidRPr="004E255C">
        <w:rPr>
          <w:sz w:val="28"/>
          <w:szCs w:val="28"/>
          <w:lang w:val="en-US"/>
        </w:rPr>
        <w:t>archive</w:t>
      </w:r>
      <w:r w:rsidRPr="004B1C82">
        <w:rPr>
          <w:sz w:val="28"/>
          <w:szCs w:val="28"/>
        </w:rPr>
        <w:t>/2016/09/17.</w:t>
      </w:r>
      <w:r w:rsidRPr="004E255C">
        <w:rPr>
          <w:sz w:val="28"/>
          <w:szCs w:val="28"/>
          <w:lang w:val="en-US"/>
        </w:rPr>
        <w:t>pdf</w:t>
      </w:r>
    </w:p>
    <w:p w:rsidR="004E255C" w:rsidRPr="00D148BA" w:rsidRDefault="004E255C" w:rsidP="004E255C">
      <w:pPr>
        <w:ind w:left="360"/>
        <w:jc w:val="center"/>
        <w:rPr>
          <w:b/>
          <w:caps/>
          <w:sz w:val="28"/>
          <w:szCs w:val="28"/>
          <w:lang w:val="uk-UA"/>
        </w:rPr>
      </w:pPr>
      <w:r w:rsidRPr="00D148BA">
        <w:rPr>
          <w:b/>
          <w:caps/>
          <w:sz w:val="28"/>
          <w:szCs w:val="28"/>
          <w:lang w:val="uk-UA"/>
        </w:rPr>
        <w:lastRenderedPageBreak/>
        <w:t xml:space="preserve">Змістовний модуль </w:t>
      </w:r>
      <w:r w:rsidRPr="004B1C82">
        <w:rPr>
          <w:b/>
          <w:caps/>
          <w:sz w:val="28"/>
          <w:szCs w:val="28"/>
        </w:rPr>
        <w:t>6</w:t>
      </w:r>
    </w:p>
    <w:p w:rsidR="004E255C" w:rsidRPr="00D148BA" w:rsidRDefault="004E255C" w:rsidP="004E255C">
      <w:pPr>
        <w:pStyle w:val="a3"/>
        <w:rPr>
          <w:rFonts w:ascii="Times New Roman" w:hAnsi="Times New Roman"/>
          <w:b/>
          <w:sz w:val="28"/>
          <w:szCs w:val="28"/>
          <w:lang w:val="uk-UA"/>
        </w:rPr>
      </w:pPr>
    </w:p>
    <w:p w:rsidR="004E255C" w:rsidRPr="00D148BA" w:rsidRDefault="004E255C" w:rsidP="00D148BA">
      <w:pPr>
        <w:pStyle w:val="a3"/>
        <w:ind w:left="0"/>
        <w:jc w:val="center"/>
        <w:rPr>
          <w:rFonts w:ascii="Times New Roman" w:hAnsi="Times New Roman"/>
          <w:b/>
          <w:caps/>
          <w:sz w:val="28"/>
          <w:szCs w:val="28"/>
          <w:lang w:val="uk-UA"/>
        </w:rPr>
      </w:pPr>
      <w:r w:rsidRPr="00D148BA">
        <w:rPr>
          <w:rFonts w:ascii="Times New Roman" w:hAnsi="Times New Roman"/>
          <w:b/>
          <w:caps/>
          <w:sz w:val="28"/>
          <w:szCs w:val="28"/>
          <w:lang w:val="uk-UA"/>
        </w:rPr>
        <w:t>Тема:</w:t>
      </w:r>
    </w:p>
    <w:p w:rsidR="00D148BA" w:rsidRPr="00D148BA" w:rsidRDefault="00D148BA" w:rsidP="00D148BA">
      <w:pPr>
        <w:pStyle w:val="a3"/>
        <w:shd w:val="clear" w:color="auto" w:fill="FFFFFF"/>
        <w:ind w:left="0"/>
        <w:jc w:val="center"/>
        <w:rPr>
          <w:rFonts w:ascii="Times New Roman Полужирный" w:hAnsi="Times New Roman Полужирный"/>
          <w:b/>
          <w:caps/>
          <w:color w:val="000000"/>
          <w:sz w:val="28"/>
          <w:szCs w:val="28"/>
        </w:rPr>
      </w:pPr>
      <w:r w:rsidRPr="00D148BA">
        <w:rPr>
          <w:rFonts w:ascii="Times New Roman Полужирный" w:hAnsi="Times New Roman Полужирный"/>
          <w:b/>
          <w:caps/>
          <w:color w:val="000000"/>
          <w:sz w:val="28"/>
          <w:szCs w:val="28"/>
        </w:rPr>
        <w:t>Актуальні проблеми захисту суб’єктивних приватних прав, свобод та законних інтересів</w:t>
      </w:r>
    </w:p>
    <w:p w:rsidR="00D148BA" w:rsidRPr="00D148BA" w:rsidRDefault="00D148BA" w:rsidP="00D148BA">
      <w:pPr>
        <w:pStyle w:val="a3"/>
        <w:shd w:val="clear" w:color="auto" w:fill="FFFFFF"/>
        <w:spacing w:before="125"/>
        <w:rPr>
          <w:rFonts w:ascii="Times New Roman" w:hAnsi="Times New Roman"/>
          <w:b/>
          <w:color w:val="000000"/>
          <w:sz w:val="28"/>
          <w:szCs w:val="28"/>
        </w:rPr>
      </w:pPr>
    </w:p>
    <w:p w:rsidR="004E255C" w:rsidRPr="00D148BA" w:rsidRDefault="004E255C" w:rsidP="00D148BA">
      <w:pPr>
        <w:pStyle w:val="a3"/>
        <w:shd w:val="clear" w:color="auto" w:fill="FFFFFF"/>
        <w:spacing w:before="125"/>
        <w:rPr>
          <w:rFonts w:ascii="Times New Roman" w:hAnsi="Times New Roman"/>
          <w:b/>
          <w:caps/>
          <w:sz w:val="28"/>
          <w:szCs w:val="28"/>
          <w:lang w:val="uk-UA"/>
        </w:rPr>
      </w:pPr>
      <w:r w:rsidRPr="00D148BA">
        <w:rPr>
          <w:rFonts w:ascii="Times New Roman" w:hAnsi="Times New Roman"/>
          <w:b/>
          <w:caps/>
          <w:sz w:val="28"/>
          <w:szCs w:val="28"/>
          <w:lang w:val="uk-UA"/>
        </w:rPr>
        <w:t>Питання для самостійного опрацювання</w:t>
      </w:r>
    </w:p>
    <w:p w:rsidR="00850C7C" w:rsidRPr="00EF0D7C" w:rsidRDefault="00850C7C" w:rsidP="00850C7C">
      <w:pPr>
        <w:shd w:val="clear" w:color="auto" w:fill="FFFFFF"/>
        <w:spacing w:before="48"/>
        <w:ind w:right="48"/>
        <w:contextualSpacing/>
        <w:jc w:val="both"/>
        <w:rPr>
          <w:bCs/>
          <w:color w:val="000000"/>
          <w:spacing w:val="-5"/>
          <w:sz w:val="28"/>
          <w:szCs w:val="28"/>
        </w:rPr>
      </w:pPr>
    </w:p>
    <w:p w:rsidR="005E5E2D" w:rsidRPr="005E5E2D" w:rsidRDefault="005E5E2D" w:rsidP="00AB27D3">
      <w:pPr>
        <w:pStyle w:val="a3"/>
        <w:numPr>
          <w:ilvl w:val="0"/>
          <w:numId w:val="38"/>
        </w:numPr>
        <w:ind w:left="0" w:firstLine="709"/>
        <w:jc w:val="both"/>
        <w:rPr>
          <w:rFonts w:ascii="Times New Roman" w:hAnsi="Times New Roman"/>
          <w:color w:val="000000"/>
          <w:sz w:val="28"/>
          <w:szCs w:val="28"/>
          <w:lang w:val="uk-UA"/>
        </w:rPr>
      </w:pPr>
      <w:r w:rsidRPr="005E5E2D">
        <w:rPr>
          <w:rFonts w:ascii="Times New Roman" w:hAnsi="Times New Roman"/>
          <w:color w:val="000000"/>
          <w:sz w:val="28"/>
          <w:szCs w:val="28"/>
          <w:lang w:val="uk-UA"/>
        </w:rPr>
        <w:t>П</w:t>
      </w:r>
      <w:r w:rsidRPr="005E5E2D">
        <w:rPr>
          <w:rFonts w:ascii="Times New Roman" w:hAnsi="Times New Roman"/>
          <w:color w:val="000000"/>
          <w:sz w:val="28"/>
          <w:szCs w:val="28"/>
        </w:rPr>
        <w:t>раво на захист як правова передумова його здійснення</w:t>
      </w:r>
      <w:r w:rsidRPr="005E5E2D">
        <w:rPr>
          <w:rFonts w:ascii="Times New Roman" w:hAnsi="Times New Roman"/>
          <w:color w:val="000000"/>
          <w:sz w:val="28"/>
          <w:szCs w:val="28"/>
          <w:lang w:val="uk-UA"/>
        </w:rPr>
        <w:t>.</w:t>
      </w:r>
    </w:p>
    <w:p w:rsidR="005E5E2D" w:rsidRPr="005E5E2D" w:rsidRDefault="005E5E2D" w:rsidP="00AB27D3">
      <w:pPr>
        <w:pStyle w:val="a3"/>
        <w:numPr>
          <w:ilvl w:val="0"/>
          <w:numId w:val="38"/>
        </w:numPr>
        <w:ind w:left="0" w:firstLine="709"/>
        <w:jc w:val="both"/>
        <w:rPr>
          <w:rFonts w:ascii="Times New Roman" w:hAnsi="Times New Roman"/>
          <w:color w:val="000000"/>
          <w:sz w:val="28"/>
          <w:szCs w:val="28"/>
        </w:rPr>
      </w:pPr>
      <w:r w:rsidRPr="005E5E2D">
        <w:rPr>
          <w:rFonts w:ascii="Times New Roman" w:hAnsi="Times New Roman"/>
          <w:color w:val="000000"/>
          <w:sz w:val="28"/>
          <w:szCs w:val="28"/>
          <w:lang w:val="uk-UA"/>
        </w:rPr>
        <w:t>Ф</w:t>
      </w:r>
      <w:r w:rsidRPr="005E5E2D">
        <w:rPr>
          <w:rFonts w:ascii="Times New Roman" w:hAnsi="Times New Roman"/>
          <w:color w:val="000000"/>
          <w:sz w:val="28"/>
          <w:szCs w:val="28"/>
        </w:rPr>
        <w:t>орми та способи захисту приватних прав, свобод та інтересів</w:t>
      </w:r>
      <w:r w:rsidRPr="005E5E2D">
        <w:rPr>
          <w:rFonts w:ascii="Times New Roman" w:hAnsi="Times New Roman"/>
          <w:color w:val="000000"/>
          <w:sz w:val="28"/>
          <w:szCs w:val="28"/>
          <w:lang w:val="uk-UA"/>
        </w:rPr>
        <w:t>.</w:t>
      </w:r>
    </w:p>
    <w:p w:rsidR="005E5E2D" w:rsidRPr="005E5E2D" w:rsidRDefault="005E5E2D" w:rsidP="00AB27D3">
      <w:pPr>
        <w:pStyle w:val="a3"/>
        <w:numPr>
          <w:ilvl w:val="0"/>
          <w:numId w:val="38"/>
        </w:numPr>
        <w:spacing w:before="40"/>
        <w:ind w:left="0" w:firstLine="709"/>
        <w:jc w:val="both"/>
        <w:rPr>
          <w:rFonts w:ascii="Times New Roman" w:hAnsi="Times New Roman"/>
          <w:color w:val="000000"/>
          <w:sz w:val="28"/>
          <w:szCs w:val="28"/>
        </w:rPr>
      </w:pPr>
      <w:r w:rsidRPr="005E5E2D">
        <w:rPr>
          <w:rFonts w:ascii="Times New Roman" w:hAnsi="Times New Roman"/>
          <w:color w:val="000000"/>
          <w:sz w:val="28"/>
          <w:szCs w:val="28"/>
          <w:lang w:val="uk-UA"/>
        </w:rPr>
        <w:t>П</w:t>
      </w:r>
      <w:r w:rsidRPr="005E5E2D">
        <w:rPr>
          <w:rFonts w:ascii="Times New Roman" w:hAnsi="Times New Roman"/>
          <w:color w:val="000000"/>
          <w:sz w:val="28"/>
          <w:szCs w:val="28"/>
        </w:rPr>
        <w:t>роцесуальні особливості розгляду окремих категорій справ</w:t>
      </w:r>
      <w:r w:rsidRPr="005E5E2D">
        <w:rPr>
          <w:rFonts w:ascii="Times New Roman" w:hAnsi="Times New Roman"/>
          <w:color w:val="000000"/>
          <w:sz w:val="28"/>
          <w:szCs w:val="28"/>
          <w:lang w:val="uk-UA"/>
        </w:rPr>
        <w:t xml:space="preserve"> </w:t>
      </w:r>
      <w:r w:rsidRPr="005E5E2D">
        <w:rPr>
          <w:rFonts w:ascii="Times New Roman" w:hAnsi="Times New Roman"/>
          <w:color w:val="000000"/>
          <w:sz w:val="28"/>
          <w:szCs w:val="28"/>
        </w:rPr>
        <w:t>у цивільному</w:t>
      </w:r>
      <w:r w:rsidRPr="005E5E2D">
        <w:rPr>
          <w:rFonts w:ascii="Times New Roman" w:hAnsi="Times New Roman"/>
          <w:color w:val="000000"/>
          <w:sz w:val="28"/>
          <w:szCs w:val="28"/>
          <w:lang w:val="uk-UA"/>
        </w:rPr>
        <w:t xml:space="preserve"> </w:t>
      </w:r>
      <w:r w:rsidRPr="005E5E2D">
        <w:rPr>
          <w:rFonts w:ascii="Times New Roman" w:hAnsi="Times New Roman"/>
          <w:color w:val="000000"/>
          <w:sz w:val="28"/>
          <w:szCs w:val="28"/>
        </w:rPr>
        <w:t>судочинстві</w:t>
      </w:r>
      <w:r>
        <w:rPr>
          <w:rFonts w:ascii="Times New Roman" w:hAnsi="Times New Roman"/>
          <w:color w:val="000000"/>
          <w:sz w:val="28"/>
          <w:szCs w:val="28"/>
          <w:lang w:val="uk-UA"/>
        </w:rPr>
        <w:t>:</w:t>
      </w:r>
    </w:p>
    <w:p w:rsidR="005E5E2D" w:rsidRDefault="005E5E2D" w:rsidP="00AB27D3">
      <w:pPr>
        <w:pStyle w:val="a3"/>
        <w:numPr>
          <w:ilvl w:val="0"/>
          <w:numId w:val="24"/>
        </w:numPr>
        <w:spacing w:before="40"/>
        <w:jc w:val="both"/>
        <w:rPr>
          <w:rFonts w:ascii="Times New Roman" w:hAnsi="Times New Roman"/>
          <w:color w:val="000000"/>
          <w:sz w:val="28"/>
          <w:szCs w:val="28"/>
          <w:lang w:val="uk-UA"/>
        </w:rPr>
      </w:pPr>
      <w:r>
        <w:rPr>
          <w:rFonts w:ascii="Times New Roman" w:hAnsi="Times New Roman"/>
          <w:color w:val="000000"/>
          <w:sz w:val="28"/>
          <w:szCs w:val="28"/>
          <w:lang w:val="uk-UA"/>
        </w:rPr>
        <w:t>вирішення житлових спорів;</w:t>
      </w:r>
    </w:p>
    <w:p w:rsidR="005E5E2D" w:rsidRDefault="005E5E2D" w:rsidP="00AB27D3">
      <w:pPr>
        <w:pStyle w:val="a3"/>
        <w:numPr>
          <w:ilvl w:val="0"/>
          <w:numId w:val="24"/>
        </w:numPr>
        <w:spacing w:before="40"/>
        <w:jc w:val="both"/>
        <w:rPr>
          <w:rFonts w:ascii="Times New Roman" w:hAnsi="Times New Roman"/>
          <w:color w:val="000000"/>
          <w:sz w:val="28"/>
          <w:szCs w:val="28"/>
          <w:lang w:val="uk-UA"/>
        </w:rPr>
      </w:pPr>
      <w:r>
        <w:rPr>
          <w:rFonts w:ascii="Times New Roman" w:hAnsi="Times New Roman"/>
          <w:color w:val="000000"/>
          <w:sz w:val="28"/>
          <w:szCs w:val="28"/>
          <w:lang w:val="uk-UA"/>
        </w:rPr>
        <w:t>захисту прав споживачів;</w:t>
      </w:r>
    </w:p>
    <w:p w:rsidR="005E5E2D" w:rsidRDefault="005E5E2D" w:rsidP="00AB27D3">
      <w:pPr>
        <w:pStyle w:val="a3"/>
        <w:numPr>
          <w:ilvl w:val="0"/>
          <w:numId w:val="24"/>
        </w:numPr>
        <w:spacing w:before="40"/>
        <w:jc w:val="both"/>
        <w:rPr>
          <w:rFonts w:ascii="Times New Roman" w:hAnsi="Times New Roman"/>
          <w:color w:val="000000"/>
          <w:sz w:val="28"/>
          <w:szCs w:val="28"/>
          <w:lang w:val="uk-UA"/>
        </w:rPr>
      </w:pPr>
      <w:r>
        <w:rPr>
          <w:rFonts w:ascii="Times New Roman" w:hAnsi="Times New Roman"/>
          <w:color w:val="000000"/>
          <w:sz w:val="28"/>
          <w:szCs w:val="28"/>
          <w:lang w:val="uk-UA"/>
        </w:rPr>
        <w:t>захисту права власності;</w:t>
      </w:r>
    </w:p>
    <w:p w:rsidR="005E5E2D" w:rsidRDefault="005E5E2D" w:rsidP="00AB27D3">
      <w:pPr>
        <w:pStyle w:val="a3"/>
        <w:numPr>
          <w:ilvl w:val="0"/>
          <w:numId w:val="24"/>
        </w:numPr>
        <w:spacing w:before="40"/>
        <w:jc w:val="both"/>
        <w:rPr>
          <w:rFonts w:ascii="Times New Roman" w:hAnsi="Times New Roman"/>
          <w:color w:val="000000"/>
          <w:sz w:val="28"/>
          <w:szCs w:val="28"/>
          <w:lang w:val="uk-UA"/>
        </w:rPr>
      </w:pPr>
      <w:r>
        <w:rPr>
          <w:rFonts w:ascii="Times New Roman" w:hAnsi="Times New Roman"/>
          <w:color w:val="000000"/>
          <w:sz w:val="28"/>
          <w:szCs w:val="28"/>
          <w:lang w:val="uk-UA"/>
        </w:rPr>
        <w:t>спорів, пов’язаних з розірванням шлюбу та поділу майна;</w:t>
      </w:r>
    </w:p>
    <w:p w:rsidR="005E5E2D" w:rsidRDefault="005E5E2D" w:rsidP="00AB27D3">
      <w:pPr>
        <w:pStyle w:val="a3"/>
        <w:numPr>
          <w:ilvl w:val="0"/>
          <w:numId w:val="24"/>
        </w:numPr>
        <w:spacing w:before="40"/>
        <w:jc w:val="both"/>
        <w:rPr>
          <w:rFonts w:ascii="Times New Roman" w:hAnsi="Times New Roman"/>
          <w:color w:val="000000"/>
          <w:sz w:val="28"/>
          <w:szCs w:val="28"/>
          <w:lang w:val="uk-UA"/>
        </w:rPr>
      </w:pPr>
      <w:r>
        <w:rPr>
          <w:rFonts w:ascii="Times New Roman" w:hAnsi="Times New Roman"/>
          <w:color w:val="000000"/>
          <w:sz w:val="28"/>
          <w:szCs w:val="28"/>
          <w:lang w:val="uk-UA"/>
        </w:rPr>
        <w:t>захисту прав дітей;</w:t>
      </w:r>
    </w:p>
    <w:p w:rsidR="005E5E2D" w:rsidRDefault="005E5E2D" w:rsidP="00AB27D3">
      <w:pPr>
        <w:pStyle w:val="a3"/>
        <w:numPr>
          <w:ilvl w:val="0"/>
          <w:numId w:val="24"/>
        </w:numPr>
        <w:spacing w:before="40"/>
        <w:jc w:val="both"/>
        <w:rPr>
          <w:rFonts w:ascii="Times New Roman" w:hAnsi="Times New Roman"/>
          <w:color w:val="000000"/>
          <w:sz w:val="28"/>
          <w:szCs w:val="28"/>
          <w:lang w:val="uk-UA"/>
        </w:rPr>
      </w:pPr>
      <w:r>
        <w:rPr>
          <w:rFonts w:ascii="Times New Roman" w:hAnsi="Times New Roman"/>
          <w:color w:val="000000"/>
          <w:sz w:val="28"/>
          <w:szCs w:val="28"/>
          <w:lang w:val="uk-UA"/>
        </w:rPr>
        <w:t>в сфері надання медичних послуг;</w:t>
      </w:r>
    </w:p>
    <w:p w:rsidR="005E5E2D" w:rsidRDefault="005E5E2D" w:rsidP="00AB27D3">
      <w:pPr>
        <w:pStyle w:val="a3"/>
        <w:numPr>
          <w:ilvl w:val="0"/>
          <w:numId w:val="24"/>
        </w:numPr>
        <w:spacing w:before="40"/>
        <w:jc w:val="both"/>
        <w:rPr>
          <w:rFonts w:ascii="Times New Roman" w:hAnsi="Times New Roman"/>
          <w:color w:val="000000"/>
          <w:sz w:val="28"/>
          <w:szCs w:val="28"/>
          <w:lang w:val="uk-UA"/>
        </w:rPr>
      </w:pPr>
      <w:r>
        <w:rPr>
          <w:rFonts w:ascii="Times New Roman" w:hAnsi="Times New Roman"/>
          <w:color w:val="000000"/>
          <w:sz w:val="28"/>
          <w:szCs w:val="28"/>
          <w:lang w:val="uk-UA"/>
        </w:rPr>
        <w:t>захисту особистих немайнових прав фізичної особи.</w:t>
      </w:r>
    </w:p>
    <w:p w:rsidR="005E5E2D" w:rsidRDefault="005E5E2D" w:rsidP="005E5E2D">
      <w:pPr>
        <w:spacing w:before="40"/>
        <w:jc w:val="both"/>
        <w:rPr>
          <w:color w:val="000000"/>
          <w:sz w:val="28"/>
          <w:szCs w:val="28"/>
          <w:lang w:val="uk-UA"/>
        </w:rPr>
      </w:pPr>
    </w:p>
    <w:p w:rsidR="005E5E2D" w:rsidRPr="00A60CC7" w:rsidRDefault="005E5E2D" w:rsidP="005E5E2D">
      <w:pPr>
        <w:shd w:val="clear" w:color="auto" w:fill="FFFFFF"/>
        <w:ind w:firstLine="709"/>
        <w:contextualSpacing/>
        <w:jc w:val="both"/>
        <w:rPr>
          <w:b/>
          <w:sz w:val="28"/>
          <w:szCs w:val="28"/>
          <w:lang w:val="uk-UA"/>
        </w:rPr>
      </w:pPr>
      <w:r w:rsidRPr="00A60CC7">
        <w:rPr>
          <w:b/>
          <w:sz w:val="28"/>
          <w:szCs w:val="28"/>
          <w:lang w:val="uk-UA"/>
        </w:rPr>
        <w:t>Метеріали для підготовки:</w:t>
      </w:r>
    </w:p>
    <w:p w:rsidR="005E5E2D" w:rsidRPr="001F16C9" w:rsidRDefault="005E5E2D" w:rsidP="00AB27D3">
      <w:pPr>
        <w:pStyle w:val="a3"/>
        <w:widowControl/>
        <w:numPr>
          <w:ilvl w:val="0"/>
          <w:numId w:val="39"/>
        </w:numPr>
        <w:shd w:val="clear" w:color="auto" w:fill="FFFFFF"/>
        <w:autoSpaceDE/>
        <w:autoSpaceDN/>
        <w:adjustRightInd/>
        <w:ind w:left="0" w:firstLine="709"/>
        <w:jc w:val="both"/>
        <w:rPr>
          <w:rFonts w:ascii="Times New Roman" w:hAnsi="Times New Roman"/>
          <w:color w:val="000000" w:themeColor="text1"/>
          <w:sz w:val="28"/>
          <w:szCs w:val="28"/>
          <w:lang w:val="en-US"/>
        </w:rPr>
      </w:pPr>
      <w:r w:rsidRPr="001F16C9">
        <w:rPr>
          <w:rFonts w:ascii="Times New Roman" w:hAnsi="Times New Roman"/>
          <w:color w:val="000000" w:themeColor="text1"/>
          <w:sz w:val="28"/>
          <w:szCs w:val="28"/>
          <w:lang w:val="uk-UA"/>
        </w:rPr>
        <w:t>Стефанчук М.О. Межі здійснення суб’єктивних цивільних прав : автореф. дис. канд. юрид. наук: 12.00.03. Національна академія наук України, Інститут держави і права ім. Корецького. Київ: Хмельницький університет управління та права, 2006. 22 с.</w:t>
      </w:r>
      <w:r w:rsidRPr="001F16C9">
        <w:rPr>
          <w:rFonts w:ascii="Times New Roman" w:hAnsi="Times New Roman"/>
          <w:color w:val="000000" w:themeColor="text1"/>
          <w:sz w:val="28"/>
          <w:szCs w:val="28"/>
        </w:rPr>
        <w:t xml:space="preserve"> </w:t>
      </w:r>
    </w:p>
    <w:p w:rsidR="005E5E2D" w:rsidRPr="001F16C9" w:rsidRDefault="005E5E2D" w:rsidP="00AB27D3">
      <w:pPr>
        <w:pStyle w:val="a3"/>
        <w:widowControl/>
        <w:numPr>
          <w:ilvl w:val="0"/>
          <w:numId w:val="39"/>
        </w:numPr>
        <w:autoSpaceDE/>
        <w:autoSpaceDN/>
        <w:adjustRightInd/>
        <w:ind w:left="0" w:firstLine="709"/>
        <w:jc w:val="both"/>
        <w:rPr>
          <w:rFonts w:ascii="Times New Roman" w:hAnsi="Times New Roman"/>
          <w:color w:val="000000" w:themeColor="text1"/>
          <w:sz w:val="28"/>
          <w:szCs w:val="28"/>
        </w:rPr>
      </w:pPr>
      <w:r w:rsidRPr="001F16C9">
        <w:rPr>
          <w:rFonts w:ascii="Times New Roman" w:hAnsi="Times New Roman"/>
          <w:color w:val="000000" w:themeColor="text1"/>
          <w:sz w:val="28"/>
          <w:szCs w:val="28"/>
          <w:lang w:val="uk-UA"/>
        </w:rPr>
        <w:t>Стефанчук Р. О. Загальнотеоретичні проблеми поняття та системи особистих немайнових прав фізичних осіб у цивільному праві України. Монографія. Хмельницький: Хмельницький університет управління та права, 2006. 170 с.</w:t>
      </w:r>
    </w:p>
    <w:p w:rsidR="005E5E2D" w:rsidRPr="001F16C9" w:rsidRDefault="005E5E2D" w:rsidP="00AB27D3">
      <w:pPr>
        <w:pStyle w:val="a3"/>
        <w:widowControl/>
        <w:numPr>
          <w:ilvl w:val="0"/>
          <w:numId w:val="39"/>
        </w:numPr>
        <w:ind w:left="0" w:firstLine="709"/>
        <w:jc w:val="both"/>
        <w:rPr>
          <w:rFonts w:ascii="Times New Roman" w:hAnsi="Times New Roman"/>
          <w:color w:val="000000" w:themeColor="text1"/>
          <w:sz w:val="28"/>
          <w:szCs w:val="28"/>
          <w:lang w:val="uk-UA"/>
        </w:rPr>
      </w:pPr>
      <w:r w:rsidRPr="005E5E2D">
        <w:rPr>
          <w:rFonts w:ascii="Times New Roman" w:eastAsiaTheme="minorHAnsi" w:hAnsi="Times New Roman"/>
          <w:bCs/>
          <w:color w:val="000000" w:themeColor="text1"/>
          <w:sz w:val="28"/>
          <w:szCs w:val="28"/>
          <w:lang w:eastAsia="en-US"/>
        </w:rPr>
        <w:t xml:space="preserve">Васильєв С. В. </w:t>
      </w:r>
      <w:r w:rsidRPr="001F16C9">
        <w:rPr>
          <w:rFonts w:ascii="Times New Roman" w:eastAsiaTheme="minorHAnsi" w:hAnsi="Times New Roman"/>
          <w:bCs/>
          <w:color w:val="000000" w:themeColor="text1"/>
          <w:sz w:val="28"/>
          <w:szCs w:val="28"/>
          <w:lang w:val="uk-UA" w:eastAsia="en-US"/>
        </w:rPr>
        <w:t xml:space="preserve"> </w:t>
      </w:r>
      <w:r w:rsidRPr="001F16C9">
        <w:rPr>
          <w:rFonts w:ascii="Times New Roman" w:eastAsiaTheme="minorHAnsi" w:hAnsi="Times New Roman"/>
          <w:color w:val="000000" w:themeColor="text1"/>
          <w:sz w:val="28"/>
          <w:szCs w:val="28"/>
          <w:lang w:eastAsia="en-US"/>
        </w:rPr>
        <w:t>Особливості розгляду окремих категорій цивільних справ: навчальний посібник. Харків: Еспада, 2012.</w:t>
      </w:r>
      <w:r w:rsidRPr="001F16C9">
        <w:rPr>
          <w:rFonts w:ascii="Times New Roman" w:eastAsiaTheme="minorHAnsi" w:hAnsi="Times New Roman"/>
          <w:color w:val="000000" w:themeColor="text1"/>
          <w:sz w:val="28"/>
          <w:szCs w:val="28"/>
          <w:lang w:val="uk-UA" w:eastAsia="en-US"/>
        </w:rPr>
        <w:t xml:space="preserve"> 377 с. </w:t>
      </w:r>
    </w:p>
    <w:p w:rsidR="00A2218E" w:rsidRPr="00A2218E" w:rsidRDefault="00A2218E" w:rsidP="00AB27D3">
      <w:pPr>
        <w:numPr>
          <w:ilvl w:val="0"/>
          <w:numId w:val="39"/>
        </w:numPr>
        <w:shd w:val="clear" w:color="auto" w:fill="FFFFFF"/>
        <w:ind w:left="0" w:firstLine="709"/>
        <w:contextualSpacing/>
        <w:jc w:val="both"/>
        <w:rPr>
          <w:rFonts w:eastAsia="Times New Roman"/>
          <w:color w:val="000000" w:themeColor="text1"/>
          <w:sz w:val="28"/>
          <w:szCs w:val="28"/>
          <w:lang w:eastAsia="ru-RU"/>
        </w:rPr>
      </w:pPr>
      <w:r w:rsidRPr="00A2218E">
        <w:rPr>
          <w:rFonts w:eastAsia="Times New Roman"/>
          <w:color w:val="000000" w:themeColor="text1"/>
          <w:sz w:val="28"/>
          <w:szCs w:val="28"/>
          <w:lang w:eastAsia="ru-RU"/>
        </w:rPr>
        <w:t>Бондаренко-Зелінська Н.Л. Підготовка цивільних справ до судового розгляду : монографія Х. : Харків юридичний, 2009. 188 с.</w:t>
      </w:r>
    </w:p>
    <w:p w:rsidR="00A2218E" w:rsidRPr="001F16C9" w:rsidRDefault="00A2218E" w:rsidP="00AB27D3">
      <w:pPr>
        <w:numPr>
          <w:ilvl w:val="0"/>
          <w:numId w:val="39"/>
        </w:numPr>
        <w:shd w:val="clear" w:color="auto" w:fill="FFFFFF"/>
        <w:ind w:left="0" w:firstLine="709"/>
        <w:contextualSpacing/>
        <w:jc w:val="both"/>
        <w:rPr>
          <w:color w:val="000000" w:themeColor="text1"/>
          <w:sz w:val="28"/>
          <w:szCs w:val="28"/>
        </w:rPr>
      </w:pPr>
      <w:r w:rsidRPr="00A2218E">
        <w:rPr>
          <w:rFonts w:eastAsia="Times New Roman"/>
          <w:color w:val="000000" w:themeColor="text1"/>
          <w:sz w:val="28"/>
          <w:szCs w:val="28"/>
          <w:lang w:eastAsia="ru-RU"/>
        </w:rPr>
        <w:t>Буркацький Л.К. Захист цивільного права та інтересу. Методика складання документів, коментарі, позовні та інші заяви: Навч. посібник. К</w:t>
      </w:r>
      <w:r w:rsidRPr="001F16C9">
        <w:rPr>
          <w:rFonts w:eastAsia="Times New Roman"/>
          <w:color w:val="000000" w:themeColor="text1"/>
          <w:sz w:val="28"/>
          <w:szCs w:val="28"/>
          <w:lang w:val="uk-UA" w:eastAsia="ru-RU"/>
        </w:rPr>
        <w:t>иїв</w:t>
      </w:r>
      <w:r w:rsidRPr="00A2218E">
        <w:rPr>
          <w:rFonts w:eastAsia="Times New Roman"/>
          <w:color w:val="000000" w:themeColor="text1"/>
          <w:sz w:val="28"/>
          <w:szCs w:val="28"/>
          <w:lang w:eastAsia="ru-RU"/>
        </w:rPr>
        <w:t>: Юрінком Інтер, 2005.</w:t>
      </w:r>
      <w:r w:rsidRPr="001F16C9">
        <w:rPr>
          <w:rFonts w:eastAsia="Times New Roman"/>
          <w:color w:val="000000" w:themeColor="text1"/>
          <w:sz w:val="28"/>
          <w:szCs w:val="28"/>
          <w:lang w:val="uk-UA" w:eastAsia="ru-RU"/>
        </w:rPr>
        <w:t xml:space="preserve"> </w:t>
      </w:r>
      <w:r w:rsidRPr="00A2218E">
        <w:rPr>
          <w:rFonts w:eastAsia="Times New Roman"/>
          <w:color w:val="000000" w:themeColor="text1"/>
          <w:sz w:val="28"/>
          <w:szCs w:val="28"/>
          <w:lang w:eastAsia="ru-RU"/>
        </w:rPr>
        <w:t>400 с.</w:t>
      </w:r>
    </w:p>
    <w:p w:rsidR="00A2218E" w:rsidRPr="001F16C9" w:rsidRDefault="00A2218E" w:rsidP="00AB27D3">
      <w:pPr>
        <w:numPr>
          <w:ilvl w:val="0"/>
          <w:numId w:val="39"/>
        </w:numPr>
        <w:shd w:val="clear" w:color="auto" w:fill="FFFFFF"/>
        <w:ind w:left="0" w:firstLine="709"/>
        <w:contextualSpacing/>
        <w:jc w:val="both"/>
        <w:rPr>
          <w:color w:val="000000" w:themeColor="text1"/>
          <w:sz w:val="28"/>
          <w:szCs w:val="28"/>
        </w:rPr>
      </w:pPr>
      <w:r w:rsidRPr="001F16C9">
        <w:rPr>
          <w:color w:val="000000" w:themeColor="text1"/>
          <w:sz w:val="28"/>
          <w:szCs w:val="28"/>
        </w:rPr>
        <w:t>Кузьменко С</w:t>
      </w:r>
      <w:r w:rsidRPr="001F16C9">
        <w:rPr>
          <w:color w:val="000000" w:themeColor="text1"/>
          <w:sz w:val="28"/>
          <w:szCs w:val="28"/>
          <w:lang w:val="uk-UA"/>
        </w:rPr>
        <w:t xml:space="preserve">. </w:t>
      </w:r>
      <w:r w:rsidRPr="001F16C9">
        <w:rPr>
          <w:color w:val="000000" w:themeColor="text1"/>
          <w:sz w:val="28"/>
          <w:szCs w:val="28"/>
        </w:rPr>
        <w:t>Г</w:t>
      </w:r>
      <w:r w:rsidRPr="001F16C9">
        <w:rPr>
          <w:color w:val="000000" w:themeColor="text1"/>
          <w:sz w:val="28"/>
          <w:szCs w:val="28"/>
          <w:lang w:val="uk-UA"/>
        </w:rPr>
        <w:t xml:space="preserve">. </w:t>
      </w:r>
      <w:r w:rsidRPr="001F16C9">
        <w:rPr>
          <w:color w:val="000000" w:themeColor="text1"/>
          <w:sz w:val="28"/>
          <w:szCs w:val="28"/>
        </w:rPr>
        <w:t>Особливості судового розгляду та вирішення справ за</w:t>
      </w:r>
      <w:r w:rsidRPr="001F16C9">
        <w:rPr>
          <w:color w:val="000000" w:themeColor="text1"/>
          <w:sz w:val="28"/>
          <w:szCs w:val="28"/>
          <w:lang w:val="uk-UA"/>
        </w:rPr>
        <w:t xml:space="preserve"> </w:t>
      </w:r>
      <w:r w:rsidRPr="001F16C9">
        <w:rPr>
          <w:color w:val="000000" w:themeColor="text1"/>
          <w:sz w:val="28"/>
          <w:szCs w:val="28"/>
        </w:rPr>
        <w:t>позовами  про звільнення майна з-під арешту</w:t>
      </w:r>
      <w:r w:rsidRPr="001F16C9">
        <w:rPr>
          <w:color w:val="000000" w:themeColor="text1"/>
          <w:sz w:val="28"/>
          <w:szCs w:val="28"/>
          <w:lang w:val="uk-UA"/>
        </w:rPr>
        <w:t>: автореф. дис. к.ю.н., спеціальність: 12.00.03. Харків, 2001. 21 с.</w:t>
      </w:r>
    </w:p>
    <w:p w:rsidR="00A2218E" w:rsidRPr="001F16C9" w:rsidRDefault="00A2218E" w:rsidP="00AB27D3">
      <w:pPr>
        <w:numPr>
          <w:ilvl w:val="0"/>
          <w:numId w:val="39"/>
        </w:numPr>
        <w:shd w:val="clear" w:color="auto" w:fill="FFFFFF"/>
        <w:ind w:left="0" w:firstLine="709"/>
        <w:contextualSpacing/>
        <w:jc w:val="both"/>
        <w:rPr>
          <w:color w:val="000000" w:themeColor="text1"/>
          <w:sz w:val="28"/>
          <w:szCs w:val="28"/>
        </w:rPr>
      </w:pPr>
      <w:r w:rsidRPr="001F16C9">
        <w:rPr>
          <w:color w:val="000000" w:themeColor="text1"/>
          <w:sz w:val="28"/>
          <w:szCs w:val="28"/>
          <w:lang w:val="uk-UA"/>
        </w:rPr>
        <w:t>Постанова Пленума Вищого спеціалізованого Суду України з розгляду цивільних і кримінальних справ «</w:t>
      </w:r>
      <w:r w:rsidRPr="001F16C9">
        <w:rPr>
          <w:rFonts w:eastAsia="Times New Roman"/>
          <w:bCs/>
          <w:color w:val="000000" w:themeColor="text1"/>
          <w:sz w:val="28"/>
          <w:szCs w:val="28"/>
          <w:lang w:eastAsia="ru-RU"/>
        </w:rPr>
        <w:t>Про судову практику в справах про захист права власності та інших речових прав</w:t>
      </w:r>
      <w:r w:rsidRPr="001F16C9">
        <w:rPr>
          <w:color w:val="000000" w:themeColor="text1"/>
          <w:sz w:val="28"/>
          <w:szCs w:val="28"/>
          <w:lang w:val="uk-UA"/>
        </w:rPr>
        <w:t xml:space="preserve">» від </w:t>
      </w:r>
      <w:r w:rsidRPr="001F16C9">
        <w:rPr>
          <w:rFonts w:eastAsia="Times New Roman"/>
          <w:bCs/>
          <w:color w:val="000000" w:themeColor="text1"/>
          <w:sz w:val="28"/>
          <w:szCs w:val="28"/>
          <w:lang w:eastAsia="ru-RU"/>
        </w:rPr>
        <w:t>07.02.2014  № 5</w:t>
      </w:r>
      <w:r w:rsidRPr="001F16C9">
        <w:rPr>
          <w:color w:val="000000" w:themeColor="text1"/>
          <w:sz w:val="28"/>
          <w:szCs w:val="28"/>
          <w:lang w:val="uk-UA"/>
        </w:rPr>
        <w:t xml:space="preserve">. </w:t>
      </w:r>
      <w:r w:rsidRPr="001F16C9">
        <w:rPr>
          <w:color w:val="000000" w:themeColor="text1"/>
          <w:sz w:val="28"/>
          <w:szCs w:val="28"/>
          <w:lang w:val="en-US"/>
        </w:rPr>
        <w:t xml:space="preserve">URL: </w:t>
      </w:r>
      <w:hyperlink r:id="rId74" w:anchor="Text" w:history="1">
        <w:r w:rsidRPr="001F16C9">
          <w:rPr>
            <w:rStyle w:val="af0"/>
            <w:color w:val="000000" w:themeColor="text1"/>
            <w:sz w:val="28"/>
            <w:szCs w:val="28"/>
            <w:lang w:val="en-US"/>
          </w:rPr>
          <w:t>https://zakon.rada.gov.ua/laws/show/v0005740-14#Text</w:t>
        </w:r>
      </w:hyperlink>
    </w:p>
    <w:p w:rsidR="00A2218E" w:rsidRPr="001F16C9" w:rsidRDefault="00A2218E" w:rsidP="00AB27D3">
      <w:pPr>
        <w:numPr>
          <w:ilvl w:val="0"/>
          <w:numId w:val="39"/>
        </w:numPr>
        <w:shd w:val="clear" w:color="auto" w:fill="FFFFFF"/>
        <w:ind w:left="0" w:firstLine="709"/>
        <w:contextualSpacing/>
        <w:jc w:val="both"/>
        <w:rPr>
          <w:rFonts w:eastAsia="Times New Roman"/>
          <w:color w:val="000000" w:themeColor="text1"/>
          <w:spacing w:val="2"/>
          <w:sz w:val="28"/>
          <w:szCs w:val="28"/>
          <w:lang w:val="en-US" w:eastAsia="ru-RU"/>
        </w:rPr>
      </w:pPr>
      <w:r w:rsidRPr="001F16C9">
        <w:rPr>
          <w:color w:val="000000" w:themeColor="text1"/>
          <w:sz w:val="28"/>
          <w:szCs w:val="28"/>
        </w:rPr>
        <w:lastRenderedPageBreak/>
        <w:t xml:space="preserve">Кот О. О. </w:t>
      </w:r>
      <w:r w:rsidRPr="001F16C9">
        <w:rPr>
          <w:color w:val="000000" w:themeColor="text1"/>
          <w:sz w:val="28"/>
          <w:szCs w:val="28"/>
          <w:lang w:val="uk-UA"/>
        </w:rPr>
        <w:t xml:space="preserve">Особливості захисту особистих та інших немайнових прав. </w:t>
      </w:r>
      <w:r w:rsidRPr="001F16C9">
        <w:rPr>
          <w:color w:val="000000" w:themeColor="text1"/>
          <w:sz w:val="28"/>
          <w:szCs w:val="28"/>
          <w:lang w:val="en-US"/>
        </w:rPr>
        <w:t xml:space="preserve">URL: </w:t>
      </w:r>
      <w:hyperlink r:id="rId75" w:history="1">
        <w:r w:rsidRPr="001F16C9">
          <w:rPr>
            <w:rStyle w:val="af0"/>
            <w:color w:val="000000" w:themeColor="text1"/>
            <w:sz w:val="28"/>
            <w:szCs w:val="28"/>
            <w:lang w:val="uk-UA"/>
          </w:rPr>
          <w:t>http://www.irbis-nbuv.gov.ua/cgi-bin/irbis_nbuv/cgiirbis_64.exe?C21COM=2&amp;I21DBN=UJRN&amp;P21DBN=UJRN&amp;IMAGE_FILE_DOWNLOAD=1&amp;Image_file_name=PDF/Ppip_2018_18_15.pdf</w:t>
        </w:r>
      </w:hyperlink>
      <w:r w:rsidRPr="001F16C9">
        <w:rPr>
          <w:color w:val="000000" w:themeColor="text1"/>
          <w:sz w:val="28"/>
          <w:szCs w:val="28"/>
          <w:lang w:val="uk-UA"/>
        </w:rPr>
        <w:t xml:space="preserve"> </w:t>
      </w:r>
    </w:p>
    <w:p w:rsidR="00A2218E" w:rsidRPr="001F16C9" w:rsidRDefault="00A2218E" w:rsidP="00AB27D3">
      <w:pPr>
        <w:numPr>
          <w:ilvl w:val="0"/>
          <w:numId w:val="39"/>
        </w:numPr>
        <w:shd w:val="clear" w:color="auto" w:fill="FFFFFF"/>
        <w:ind w:left="0" w:firstLine="709"/>
        <w:contextualSpacing/>
        <w:jc w:val="both"/>
        <w:rPr>
          <w:rFonts w:eastAsia="Times New Roman"/>
          <w:color w:val="000000" w:themeColor="text1"/>
          <w:spacing w:val="2"/>
          <w:sz w:val="28"/>
          <w:szCs w:val="28"/>
          <w:lang w:val="en-US" w:eastAsia="ru-RU"/>
        </w:rPr>
      </w:pPr>
      <w:r w:rsidRPr="001F16C9">
        <w:rPr>
          <w:color w:val="000000" w:themeColor="text1"/>
          <w:sz w:val="28"/>
          <w:szCs w:val="28"/>
          <w:lang w:val="uk-UA"/>
        </w:rPr>
        <w:t xml:space="preserve">Коломійчук В. </w:t>
      </w:r>
      <w:r w:rsidRPr="001F16C9">
        <w:rPr>
          <w:bCs/>
          <w:color w:val="000000" w:themeColor="text1"/>
          <w:spacing w:val="2"/>
          <w:sz w:val="28"/>
          <w:szCs w:val="28"/>
        </w:rPr>
        <w:t>Проблеми судового захисту особистих немайнових прав автора на твори науки, літератури та мистецтва</w:t>
      </w:r>
      <w:r w:rsidRPr="001F16C9">
        <w:rPr>
          <w:bCs/>
          <w:color w:val="000000" w:themeColor="text1"/>
          <w:spacing w:val="2"/>
          <w:sz w:val="28"/>
          <w:szCs w:val="28"/>
          <w:lang w:val="uk-UA"/>
        </w:rPr>
        <w:t xml:space="preserve">. </w:t>
      </w:r>
      <w:r w:rsidRPr="001F16C9">
        <w:rPr>
          <w:bCs/>
          <w:color w:val="000000" w:themeColor="text1"/>
          <w:spacing w:val="2"/>
          <w:sz w:val="28"/>
          <w:szCs w:val="28"/>
          <w:lang w:val="en-US"/>
        </w:rPr>
        <w:t>URL: https://protocol.ua/ru/problemi_sudovogo_zahistu_osobistih_nemaynovih_prav_avtora_na_tvori_nauki_literaturi_ta_mistetstva/</w:t>
      </w:r>
    </w:p>
    <w:p w:rsidR="001F16C9" w:rsidRPr="001F16C9" w:rsidRDefault="001F16C9" w:rsidP="00AB27D3">
      <w:pPr>
        <w:pStyle w:val="HTML"/>
        <w:numPr>
          <w:ilvl w:val="0"/>
          <w:numId w:val="39"/>
        </w:numPr>
        <w:shd w:val="clear" w:color="auto" w:fill="FFFFFF"/>
        <w:ind w:left="0" w:firstLine="709"/>
        <w:contextualSpacing/>
        <w:jc w:val="both"/>
        <w:rPr>
          <w:rFonts w:ascii="Consolas" w:hAnsi="Consolas" w:cs="Consolas"/>
          <w:color w:val="212529"/>
          <w:sz w:val="26"/>
          <w:szCs w:val="26"/>
          <w:lang w:val="en-US"/>
        </w:rPr>
      </w:pPr>
      <w:r w:rsidRPr="001F16C9">
        <w:rPr>
          <w:rFonts w:ascii="Times New Roman" w:hAnsi="Times New Roman" w:cs="Times New Roman"/>
          <w:bCs/>
          <w:color w:val="000000" w:themeColor="text1"/>
          <w:sz w:val="28"/>
          <w:szCs w:val="28"/>
        </w:rPr>
        <w:t>Про судову практику у справах про захист гідності та честі фізичної особи, а також ділової репутації фізичної та юридичної особи</w:t>
      </w:r>
      <w:r w:rsidRPr="001F16C9">
        <w:rPr>
          <w:rFonts w:ascii="Times New Roman" w:hAnsi="Times New Roman" w:cs="Times New Roman"/>
          <w:bCs/>
          <w:color w:val="000000" w:themeColor="text1"/>
          <w:sz w:val="28"/>
          <w:szCs w:val="28"/>
          <w:lang w:val="uk-UA"/>
        </w:rPr>
        <w:t xml:space="preserve">: Постанова Пленуму Верховного Суду України від </w:t>
      </w:r>
      <w:bookmarkStart w:id="59" w:name="o3"/>
      <w:bookmarkEnd w:id="59"/>
      <w:r w:rsidRPr="001F16C9">
        <w:rPr>
          <w:rFonts w:ascii="Times New Roman" w:hAnsi="Times New Roman" w:cs="Times New Roman"/>
          <w:color w:val="000000" w:themeColor="text1"/>
          <w:sz w:val="28"/>
          <w:szCs w:val="28"/>
        </w:rPr>
        <w:t>27.02.2009</w:t>
      </w:r>
      <w:r w:rsidRPr="001F16C9">
        <w:rPr>
          <w:rFonts w:ascii="Times New Roman" w:hAnsi="Times New Roman" w:cs="Times New Roman"/>
          <w:color w:val="000000" w:themeColor="text1"/>
          <w:sz w:val="28"/>
          <w:szCs w:val="28"/>
          <w:lang w:val="uk-UA"/>
        </w:rPr>
        <w:t xml:space="preserve"> р. № </w:t>
      </w:r>
      <w:r w:rsidRPr="001F16C9">
        <w:rPr>
          <w:rFonts w:ascii="Times New Roman" w:hAnsi="Times New Roman" w:cs="Times New Roman"/>
          <w:color w:val="000000" w:themeColor="text1"/>
          <w:sz w:val="28"/>
          <w:szCs w:val="28"/>
        </w:rPr>
        <w:t>1</w:t>
      </w:r>
      <w:r w:rsidRPr="001F16C9">
        <w:rPr>
          <w:rFonts w:ascii="Times New Roman" w:hAnsi="Times New Roman" w:cs="Times New Roman"/>
          <w:color w:val="000000" w:themeColor="text1"/>
          <w:sz w:val="28"/>
          <w:szCs w:val="28"/>
          <w:lang w:val="uk-UA"/>
        </w:rPr>
        <w:t xml:space="preserve">. </w:t>
      </w:r>
      <w:r w:rsidRPr="001F16C9">
        <w:rPr>
          <w:rFonts w:ascii="Times New Roman" w:hAnsi="Times New Roman" w:cs="Times New Roman"/>
          <w:color w:val="000000" w:themeColor="text1"/>
          <w:sz w:val="28"/>
          <w:szCs w:val="28"/>
          <w:lang w:val="en-US"/>
        </w:rPr>
        <w:t xml:space="preserve">URL: https://zakon.rada.gov.ua/laws/show/v_001700-09#Text </w:t>
      </w:r>
      <w:r w:rsidRPr="001F16C9">
        <w:rPr>
          <w:rFonts w:ascii="Times New Roman" w:hAnsi="Times New Roman" w:cs="Times New Roman"/>
          <w:color w:val="000000" w:themeColor="text1"/>
          <w:sz w:val="28"/>
          <w:szCs w:val="28"/>
          <w:lang w:val="en-US"/>
        </w:rPr>
        <w:br/>
      </w:r>
      <w:r w:rsidRPr="001F16C9">
        <w:rPr>
          <w:rFonts w:ascii="Consolas" w:hAnsi="Consolas" w:cs="Consolas"/>
          <w:color w:val="212529"/>
          <w:sz w:val="26"/>
          <w:szCs w:val="26"/>
          <w:lang w:val="en-US"/>
        </w:rPr>
        <w:t xml:space="preserve"> </w:t>
      </w:r>
    </w:p>
    <w:p w:rsidR="00251D84" w:rsidRPr="001D62C3" w:rsidRDefault="00251D84" w:rsidP="00251D84">
      <w:pPr>
        <w:widowControl w:val="0"/>
        <w:shd w:val="clear" w:color="auto" w:fill="FFFFFF"/>
        <w:autoSpaceDE w:val="0"/>
        <w:autoSpaceDN w:val="0"/>
        <w:adjustRightInd w:val="0"/>
        <w:contextualSpacing/>
        <w:jc w:val="center"/>
        <w:rPr>
          <w:color w:val="000000"/>
          <w:spacing w:val="6"/>
          <w:sz w:val="28"/>
          <w:szCs w:val="28"/>
          <w:lang w:val="uk-UA"/>
        </w:rPr>
      </w:pPr>
      <w:r w:rsidRPr="001D62C3">
        <w:rPr>
          <w:b/>
          <w:caps/>
          <w:sz w:val="28"/>
          <w:szCs w:val="28"/>
          <w:lang w:val="uk-UA"/>
        </w:rPr>
        <w:t>Глосарій</w:t>
      </w:r>
      <w:bookmarkEnd w:id="1"/>
    </w:p>
    <w:p w:rsidR="004A131A" w:rsidRPr="001D62C3" w:rsidRDefault="004A131A" w:rsidP="004A131A">
      <w:pPr>
        <w:ind w:firstLine="709"/>
        <w:jc w:val="center"/>
        <w:rPr>
          <w:b/>
          <w:sz w:val="28"/>
          <w:szCs w:val="28"/>
          <w:lang w:val="uk-UA"/>
        </w:rPr>
      </w:pP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Аліменти </w:t>
      </w:r>
      <w:r w:rsidRPr="001D62C3">
        <w:rPr>
          <w:sz w:val="28"/>
          <w:szCs w:val="28"/>
          <w:lang w:val="uk-UA"/>
        </w:rPr>
        <w:t>— грошове утримання, яке у встановлених законом випадках одні особи зобов’язані надавати іншим (в силу шлюбу, доведеного батьківства тощо) у розмірі, передбаченому законом.</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Виконавчо-розпорядча діяльність </w:t>
      </w:r>
      <w:r w:rsidRPr="001D62C3">
        <w:rPr>
          <w:sz w:val="28"/>
          <w:szCs w:val="28"/>
          <w:lang w:val="uk-UA"/>
        </w:rPr>
        <w:t>— діяльність органів виконавчої влади, спрямована на реалізацію законів, актів законодавчої влади.</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Вимушений прогул </w:t>
      </w:r>
      <w:r w:rsidRPr="001D62C3">
        <w:rPr>
          <w:sz w:val="28"/>
          <w:szCs w:val="28"/>
          <w:lang w:val="uk-UA"/>
        </w:rPr>
        <w:t>— час, протягом якого працівник не зі своєї вини був позбавлений можливості працювати.</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Вина </w:t>
      </w:r>
      <w:r w:rsidRPr="001D62C3">
        <w:rPr>
          <w:sz w:val="28"/>
          <w:szCs w:val="28"/>
          <w:lang w:val="uk-UA"/>
        </w:rPr>
        <w:t>— психічне ставлення суб’єкта права до здійснюваних ним діянь (бездіяльності) та їх наслідків, виражене у формі умислу або необережності.</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Вихідна допомога </w:t>
      </w:r>
      <w:r w:rsidRPr="001D62C3">
        <w:rPr>
          <w:sz w:val="28"/>
          <w:szCs w:val="28"/>
          <w:lang w:val="uk-UA"/>
        </w:rPr>
        <w:t>— грошова сума, яка сплачується у передбачених законодавством випадках в разі припинення трудового договору з незалежних від працівника обставин.</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Відповідальність неповнолітніх </w:t>
      </w:r>
      <w:r w:rsidRPr="001D62C3">
        <w:rPr>
          <w:sz w:val="28"/>
          <w:szCs w:val="28"/>
          <w:lang w:val="uk-UA"/>
        </w:rPr>
        <w:t>— встановлена законодавством України юридична відповідальність молодих людей, які не досягли 18 років, за вчинені ними правопорушення.</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Відповідальність цивільна </w:t>
      </w:r>
      <w:r w:rsidRPr="001D62C3">
        <w:rPr>
          <w:sz w:val="28"/>
          <w:szCs w:val="28"/>
          <w:lang w:val="uk-UA"/>
        </w:rPr>
        <w:t>— майнова відповідальність фізичної чи юридичної особи, що виникає внаслідок її неправомірних дій, невиконання договірних зобов’язань, заподіяння майнової чи особистої шкоди, а також у випадках позадоговірної відповідальності.</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Відрахування із заробітної плати </w:t>
      </w:r>
      <w:r w:rsidRPr="001D62C3">
        <w:rPr>
          <w:sz w:val="28"/>
          <w:szCs w:val="28"/>
          <w:lang w:val="uk-UA"/>
        </w:rPr>
        <w:t>— грошові суми, які вираховуються із заробітної плати у випадках, передбачених трудовим законодавством.</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Відшкодування збитків </w:t>
      </w:r>
      <w:r w:rsidRPr="001D62C3">
        <w:rPr>
          <w:sz w:val="28"/>
          <w:szCs w:val="28"/>
          <w:lang w:val="uk-UA"/>
        </w:rPr>
        <w:t>— форма цивільної відповідальності за порушення зобов’язань. Відрізняється від поняття “відшкодування шкоди</w:t>
      </w:r>
      <w:r w:rsidR="00126AD5" w:rsidRPr="001D62C3">
        <w:rPr>
          <w:sz w:val="28"/>
          <w:szCs w:val="28"/>
          <w:lang w:val="uk-UA"/>
        </w:rPr>
        <w:t>»</w:t>
      </w:r>
      <w:r w:rsidRPr="001D62C3">
        <w:rPr>
          <w:sz w:val="28"/>
          <w:szCs w:val="28"/>
          <w:lang w:val="uk-UA"/>
        </w:rPr>
        <w:t xml:space="preserve"> тим, що в цьому випадку боржник відшкодовує кредиторові збитки, які виникли у разі невиконання або неналежного виконання першим своїх зобов’язань.</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Відшкодування шкоди </w:t>
      </w:r>
      <w:r w:rsidRPr="001D62C3">
        <w:rPr>
          <w:sz w:val="28"/>
          <w:szCs w:val="28"/>
          <w:lang w:val="uk-UA"/>
        </w:rPr>
        <w:t>— цивільно-правова відповідальність згідно із зобов’язаннями, що виникли внаслідок заподіяної шкоди (гл. 82 ЦК).</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Громадянське суспільство </w:t>
      </w:r>
      <w:r w:rsidRPr="001D62C3">
        <w:rPr>
          <w:sz w:val="28"/>
          <w:szCs w:val="28"/>
          <w:lang w:val="uk-UA"/>
        </w:rPr>
        <w:t xml:space="preserve">— спільність вільних, рівноправних людей, кожному з яких держава забезпечує юридичні можливості бути власником, </w:t>
      </w:r>
      <w:r w:rsidRPr="001D62C3">
        <w:rPr>
          <w:sz w:val="28"/>
          <w:szCs w:val="28"/>
          <w:lang w:val="uk-UA"/>
        </w:rPr>
        <w:lastRenderedPageBreak/>
        <w:t>користуватися економічною свободою і надійним соціальним захистом, а також брати участь у політичному житті.</w:t>
      </w:r>
    </w:p>
    <w:p w:rsidR="004A131A" w:rsidRPr="001D62C3" w:rsidRDefault="004A131A" w:rsidP="004A131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D62C3">
        <w:rPr>
          <w:rFonts w:ascii="Times New Roman" w:hAnsi="Times New Roman" w:cs="Times New Roman"/>
          <w:b/>
          <w:color w:val="000000"/>
          <w:sz w:val="28"/>
          <w:szCs w:val="28"/>
          <w:shd w:val="clear" w:color="auto" w:fill="FFFFFF"/>
          <w:lang w:val="uk-UA"/>
        </w:rPr>
        <w:t>Д</w:t>
      </w:r>
      <w:r w:rsidRPr="001D62C3">
        <w:rPr>
          <w:rFonts w:ascii="Times New Roman" w:hAnsi="Times New Roman" w:cs="Times New Roman"/>
          <w:b/>
          <w:color w:val="000000"/>
          <w:sz w:val="28"/>
          <w:szCs w:val="28"/>
          <w:lang w:val="uk-UA"/>
        </w:rPr>
        <w:t xml:space="preserve">итина (ст. 1 Закону України </w:t>
      </w:r>
      <w:r w:rsidR="00CA3F0C" w:rsidRPr="001D62C3">
        <w:rPr>
          <w:rFonts w:ascii="Times New Roman" w:hAnsi="Times New Roman" w:cs="Times New Roman"/>
          <w:b/>
          <w:color w:val="000000"/>
          <w:sz w:val="28"/>
          <w:szCs w:val="28"/>
          <w:lang w:val="uk-UA"/>
        </w:rPr>
        <w:t>«</w:t>
      </w:r>
      <w:r w:rsidRPr="001D62C3">
        <w:rPr>
          <w:rFonts w:ascii="Times New Roman" w:hAnsi="Times New Roman" w:cs="Times New Roman"/>
          <w:b/>
          <w:bCs/>
          <w:color w:val="000000"/>
          <w:sz w:val="28"/>
          <w:szCs w:val="28"/>
          <w:bdr w:val="none" w:sz="0" w:space="0" w:color="auto" w:frame="1"/>
          <w:lang w:val="uk-UA"/>
        </w:rPr>
        <w:t>Про охорону дитинства</w:t>
      </w:r>
      <w:r w:rsidR="00CA3F0C" w:rsidRPr="001D62C3">
        <w:rPr>
          <w:rFonts w:ascii="Times New Roman" w:hAnsi="Times New Roman" w:cs="Times New Roman"/>
          <w:b/>
          <w:bCs/>
          <w:color w:val="000000"/>
          <w:sz w:val="28"/>
          <w:szCs w:val="28"/>
          <w:bdr w:val="none" w:sz="0" w:space="0" w:color="auto" w:frame="1"/>
          <w:lang w:val="uk-UA"/>
        </w:rPr>
        <w:t>»</w:t>
      </w:r>
      <w:r w:rsidR="001D62C3">
        <w:rPr>
          <w:rFonts w:ascii="Times New Roman" w:hAnsi="Times New Roman" w:cs="Times New Roman"/>
          <w:b/>
          <w:bCs/>
          <w:color w:val="000000"/>
          <w:sz w:val="28"/>
          <w:szCs w:val="28"/>
          <w:bdr w:val="none" w:sz="0" w:space="0" w:color="auto" w:frame="1"/>
          <w:lang w:val="uk-UA"/>
        </w:rPr>
        <w:t xml:space="preserve"> </w:t>
      </w:r>
      <w:r w:rsidRPr="001D62C3">
        <w:rPr>
          <w:rStyle w:val="af6"/>
          <w:rFonts w:ascii="Times New Roman" w:hAnsi="Times New Roman" w:cs="Times New Roman"/>
          <w:bCs/>
          <w:color w:val="000000"/>
          <w:sz w:val="28"/>
          <w:szCs w:val="28"/>
          <w:bdr w:val="none" w:sz="0" w:space="0" w:color="auto" w:frame="1"/>
          <w:lang w:val="uk-UA"/>
        </w:rPr>
        <w:footnoteReference w:id="20"/>
      </w:r>
      <w:r w:rsidRPr="001D62C3">
        <w:rPr>
          <w:rFonts w:ascii="Times New Roman" w:hAnsi="Times New Roman" w:cs="Times New Roman"/>
          <w:b/>
          <w:color w:val="000000"/>
          <w:sz w:val="28"/>
          <w:szCs w:val="28"/>
          <w:lang w:val="uk-UA"/>
        </w:rPr>
        <w:t>)</w:t>
      </w:r>
      <w:r w:rsidRPr="001D62C3">
        <w:rPr>
          <w:rFonts w:ascii="Times New Roman" w:hAnsi="Times New Roman" w:cs="Times New Roman"/>
          <w:color w:val="000000"/>
          <w:sz w:val="28"/>
          <w:szCs w:val="28"/>
          <w:lang w:val="uk-UA"/>
        </w:rPr>
        <w:t xml:space="preserve"> - особа віком </w:t>
      </w:r>
      <w:r w:rsidR="001D62C3" w:rsidRPr="001D62C3">
        <w:rPr>
          <w:rFonts w:ascii="Times New Roman" w:hAnsi="Times New Roman" w:cs="Times New Roman"/>
          <w:b/>
          <w:color w:val="000000"/>
          <w:sz w:val="28"/>
          <w:szCs w:val="28"/>
          <w:lang w:val="uk-UA"/>
        </w:rPr>
        <w:t>Закону України «</w:t>
      </w:r>
      <w:r w:rsidR="001D62C3" w:rsidRPr="001D62C3">
        <w:rPr>
          <w:rFonts w:ascii="Times New Roman" w:hAnsi="Times New Roman" w:cs="Times New Roman"/>
          <w:b/>
          <w:bCs/>
          <w:color w:val="000000"/>
          <w:sz w:val="28"/>
          <w:szCs w:val="28"/>
          <w:bdr w:val="none" w:sz="0" w:space="0" w:color="auto" w:frame="1"/>
          <w:lang w:val="uk-UA"/>
        </w:rPr>
        <w:t>Про охорону дитинства»</w:t>
      </w:r>
      <w:r w:rsidRPr="001D62C3">
        <w:rPr>
          <w:rFonts w:ascii="Times New Roman" w:hAnsi="Times New Roman" w:cs="Times New Roman"/>
          <w:color w:val="000000"/>
          <w:sz w:val="28"/>
          <w:szCs w:val="28"/>
          <w:lang w:val="uk-UA"/>
        </w:rPr>
        <w:t>набуває прав повнолітньої раніше.</w:t>
      </w:r>
    </w:p>
    <w:p w:rsidR="004A131A" w:rsidRPr="001D62C3" w:rsidRDefault="004A131A" w:rsidP="004A131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D62C3">
        <w:rPr>
          <w:rFonts w:ascii="Times New Roman" w:hAnsi="Times New Roman" w:cs="Times New Roman"/>
          <w:b/>
          <w:color w:val="000000"/>
          <w:sz w:val="28"/>
          <w:szCs w:val="28"/>
          <w:lang w:val="uk-UA"/>
        </w:rPr>
        <w:t>Дитинство</w:t>
      </w:r>
      <w:r w:rsidRPr="001D62C3">
        <w:rPr>
          <w:rFonts w:ascii="Times New Roman" w:hAnsi="Times New Roman" w:cs="Times New Roman"/>
          <w:color w:val="000000"/>
          <w:sz w:val="28"/>
          <w:szCs w:val="28"/>
          <w:lang w:val="uk-UA"/>
        </w:rPr>
        <w:t xml:space="preserve"> - період розвитку людини до досягнення повноліття.</w:t>
      </w:r>
    </w:p>
    <w:p w:rsidR="004A131A" w:rsidRPr="001D62C3" w:rsidRDefault="004A131A" w:rsidP="004A131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D62C3">
        <w:rPr>
          <w:rFonts w:ascii="Times New Roman" w:hAnsi="Times New Roman" w:cs="Times New Roman"/>
          <w:b/>
          <w:color w:val="000000"/>
          <w:sz w:val="28"/>
          <w:szCs w:val="28"/>
          <w:lang w:val="uk-UA"/>
        </w:rPr>
        <w:t xml:space="preserve">Охорона дитинства </w:t>
      </w:r>
      <w:r w:rsidRPr="001D62C3">
        <w:rPr>
          <w:rFonts w:ascii="Times New Roman" w:hAnsi="Times New Roman" w:cs="Times New Roman"/>
          <w:color w:val="000000"/>
          <w:sz w:val="28"/>
          <w:szCs w:val="28"/>
          <w:lang w:val="uk-UA"/>
        </w:rPr>
        <w:t xml:space="preserve">- система державних та громадських заходів, спрямованих на забезпечення повноцінного життя, всебічного виховання і розвитку дитини та захисту її прав. </w:t>
      </w:r>
    </w:p>
    <w:p w:rsidR="004A131A" w:rsidRPr="001D62C3" w:rsidRDefault="004A131A" w:rsidP="004A131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D62C3">
        <w:rPr>
          <w:rFonts w:ascii="Times New Roman" w:hAnsi="Times New Roman" w:cs="Times New Roman"/>
          <w:b/>
          <w:color w:val="000000"/>
          <w:sz w:val="28"/>
          <w:szCs w:val="28"/>
          <w:lang w:val="uk-UA"/>
        </w:rPr>
        <w:t>Дитина-сирота</w:t>
      </w:r>
      <w:r w:rsidRPr="001D62C3">
        <w:rPr>
          <w:rFonts w:ascii="Times New Roman" w:hAnsi="Times New Roman" w:cs="Times New Roman"/>
          <w:color w:val="000000"/>
          <w:sz w:val="28"/>
          <w:szCs w:val="28"/>
          <w:lang w:val="uk-UA"/>
        </w:rPr>
        <w:t xml:space="preserve"> - дитина, в якої померли чи загинули батьки.</w:t>
      </w:r>
    </w:p>
    <w:p w:rsidR="004A131A" w:rsidRPr="001D62C3" w:rsidRDefault="004A131A" w:rsidP="004A131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D62C3">
        <w:rPr>
          <w:rFonts w:ascii="Times New Roman" w:hAnsi="Times New Roman" w:cs="Times New Roman"/>
          <w:b/>
          <w:color w:val="000000"/>
          <w:sz w:val="28"/>
          <w:szCs w:val="28"/>
          <w:lang w:val="uk-UA"/>
        </w:rPr>
        <w:t xml:space="preserve">Діти, позбавлені батьківського піклування </w:t>
      </w:r>
      <w:r w:rsidRPr="001D62C3">
        <w:rPr>
          <w:rFonts w:ascii="Times New Roman" w:hAnsi="Times New Roman" w:cs="Times New Roman"/>
          <w:color w:val="000000"/>
          <w:sz w:val="28"/>
          <w:szCs w:val="28"/>
          <w:lang w:val="uk-UA"/>
        </w:rPr>
        <w:t>- діти, які залишилися без піклування батьків у зв'язку з позбавленням їх батьківських прав, відібранням у батьків без позбавлення батьківських прав, визнанням батьків безвісно відсутніми або недієздатними, оголошенням їх померлими, відбуванням покарання в місцях позбавлення волі та перебуванням їх під вартою на час слідства, розшуком їх органами внутрішніх справ, пов'язаним з ухиленням від сплати аліментів та відсутністю відомостей про їх місцезнаходження, тривалою хворобою батьків, яка перешкоджає їм виконувати свої батьківські обов'язки, а також діти, розлучені із сім'єю, підкинуті діти, діти, батьки яких невідомі, діти, від яких відмовились батьки, та безпритульні діти.</w:t>
      </w:r>
    </w:p>
    <w:p w:rsidR="004A131A" w:rsidRPr="001D62C3" w:rsidRDefault="004A131A" w:rsidP="004A131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D62C3">
        <w:rPr>
          <w:rFonts w:ascii="Times New Roman" w:hAnsi="Times New Roman" w:cs="Times New Roman"/>
          <w:b/>
          <w:color w:val="000000"/>
          <w:sz w:val="28"/>
          <w:szCs w:val="28"/>
          <w:lang w:val="uk-UA"/>
        </w:rPr>
        <w:t xml:space="preserve">Дитина, розлучена із сім'єю </w:t>
      </w:r>
      <w:r w:rsidRPr="001D62C3">
        <w:rPr>
          <w:rFonts w:ascii="Times New Roman" w:hAnsi="Times New Roman" w:cs="Times New Roman"/>
          <w:color w:val="000000"/>
          <w:sz w:val="28"/>
          <w:szCs w:val="28"/>
          <w:lang w:val="uk-UA"/>
        </w:rPr>
        <w:t>- дитина, яка прибуває чи прибула на територію України без супроводу батьків чи одного з них, діда чи баби, повнолітніх брата чи сестри або опікуна чи піклувальника, призначених відповідно до законодавства країни походження, або інших повнолітніх осіб, які до прибуття в Україну добровільно чи в силу звичаю країни походження взяли на себе відповідальність за виховання дитини.</w:t>
      </w:r>
    </w:p>
    <w:p w:rsidR="004A131A" w:rsidRPr="001D62C3" w:rsidRDefault="004A131A" w:rsidP="004A131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D62C3">
        <w:rPr>
          <w:rFonts w:ascii="Times New Roman" w:hAnsi="Times New Roman" w:cs="Times New Roman"/>
          <w:b/>
          <w:color w:val="000000"/>
          <w:sz w:val="28"/>
          <w:szCs w:val="28"/>
          <w:lang w:val="uk-UA"/>
        </w:rPr>
        <w:t>Дитячий будинок сімейного типу</w:t>
      </w:r>
      <w:r w:rsidRPr="001D62C3">
        <w:rPr>
          <w:rFonts w:ascii="Times New Roman" w:hAnsi="Times New Roman" w:cs="Times New Roman"/>
          <w:color w:val="000000"/>
          <w:sz w:val="28"/>
          <w:szCs w:val="28"/>
          <w:lang w:val="uk-UA"/>
        </w:rPr>
        <w:t xml:space="preserve"> - окрема сім'я, яка створюється за бажанням подружжя або окремої особи, яка не перебуває у шлюбі, які беруть на виховання та спільне проживання не менш як 5 дітей-сиріт і дітей, позбавлених батьківського піклування. </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Дотримання норми права </w:t>
      </w:r>
      <w:r w:rsidRPr="001D62C3">
        <w:rPr>
          <w:sz w:val="28"/>
          <w:szCs w:val="28"/>
          <w:lang w:val="uk-UA"/>
        </w:rPr>
        <w:t>— форма реалізації права, яка полягає в утриманні від скоєння діяння, забороненого нормами права.</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Експертиза судова </w:t>
      </w:r>
      <w:r w:rsidRPr="001D62C3">
        <w:rPr>
          <w:sz w:val="28"/>
          <w:szCs w:val="28"/>
          <w:lang w:val="uk-UA"/>
        </w:rPr>
        <w:t>— дослідження питань, що мають важливе значення для правильного вирішення судової справи, яке здійснюється експертом (спеціалістом з певної галузі знань) відповідно до процесуального законодавства.</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Застосування правових норм </w:t>
      </w:r>
      <w:r w:rsidRPr="001D62C3">
        <w:rPr>
          <w:sz w:val="28"/>
          <w:szCs w:val="28"/>
          <w:lang w:val="uk-UA"/>
        </w:rPr>
        <w:t>— здійснював на компетентними органами або об’єднаннями організаційно-правова діяльність, результатом якої є підтвердження, зміна, встановлення чи скасування взаємних юридичних прав та обов’язків суб’єктів реалізації цих норм.</w:t>
      </w:r>
    </w:p>
    <w:p w:rsidR="004A131A" w:rsidRPr="001D62C3" w:rsidRDefault="004A131A" w:rsidP="004A131A">
      <w:pPr>
        <w:ind w:firstLine="709"/>
        <w:contextualSpacing/>
        <w:jc w:val="both"/>
        <w:rPr>
          <w:sz w:val="28"/>
          <w:szCs w:val="28"/>
          <w:shd w:val="clear" w:color="auto" w:fill="FFFFFF"/>
          <w:lang w:val="uk-UA"/>
        </w:rPr>
      </w:pPr>
      <w:r w:rsidRPr="001D62C3">
        <w:rPr>
          <w:b/>
          <w:sz w:val="28"/>
          <w:szCs w:val="28"/>
          <w:shd w:val="clear" w:color="auto" w:fill="FFFFFF"/>
          <w:lang w:val="uk-UA"/>
        </w:rPr>
        <w:t>Захист</w:t>
      </w:r>
      <w:r w:rsidRPr="001D62C3">
        <w:rPr>
          <w:sz w:val="28"/>
          <w:szCs w:val="28"/>
          <w:shd w:val="clear" w:color="auto" w:fill="FFFFFF"/>
          <w:lang w:val="uk-UA"/>
        </w:rPr>
        <w:t xml:space="preserve"> – вид адвокатської діяльності, що полягає в забезпеченні захисту прав, свобод і законних інтересів підозрюваного, обвинуваченого, підсудного, засудженого, виправданого, особи, стосовно якої передбачається застосування примусових заходів медичного чи виховного характеру або вирішується питання </w:t>
      </w:r>
      <w:r w:rsidRPr="001D62C3">
        <w:rPr>
          <w:sz w:val="28"/>
          <w:szCs w:val="28"/>
          <w:shd w:val="clear" w:color="auto" w:fill="FFFFFF"/>
          <w:lang w:val="uk-UA"/>
        </w:rPr>
        <w:lastRenderedPageBreak/>
        <w:t>про їх застосування у кримінальному провадженні, особи, стосовно якої розглядається питання про видачу іноземній державі (екстрадицію), а також особи, яка притягається до адміністративної відповідальності під час розгляду справи про адміністративне правопорушення.</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b/>
          <w:color w:val="000000"/>
          <w:sz w:val="28"/>
          <w:szCs w:val="28"/>
          <w:lang w:val="uk-UA"/>
        </w:rPr>
      </w:pPr>
      <w:r w:rsidRPr="001D62C3">
        <w:rPr>
          <w:b/>
          <w:color w:val="000000"/>
          <w:sz w:val="28"/>
          <w:szCs w:val="28"/>
          <w:lang w:val="uk-UA"/>
        </w:rPr>
        <w:t>Збитки (ст. 22 ЦК України):</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1) втрати, яких особа зазнала у зв'язку зі знищенням або пошкодженням речі, а також витрати, які особа зробила або мусить зробити для відновлення свого порушеного права (реальні збитки);</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2) доходи, які особа могла б реально одержати за звичайних обставин, якби її право не було порушене (упущена вигода).</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Збитки відшкодовуються у повному обсязі, якщо договором або законом не передбачено відшкодування у меншому або більшому розмірі.</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Змагальність у судовому процесі </w:t>
      </w:r>
      <w:r w:rsidRPr="001D62C3">
        <w:rPr>
          <w:sz w:val="28"/>
          <w:szCs w:val="28"/>
          <w:lang w:val="uk-UA"/>
        </w:rPr>
        <w:t>— умова провадження справ у загальних та арбітражних органах, що надає рівні можливості учасникам процесу наводити аргументи на доказ своєї правоти; суд при розв’язанні справи не зв’язаний позицією сторін.</w:t>
      </w:r>
    </w:p>
    <w:p w:rsidR="004A131A" w:rsidRPr="001D62C3" w:rsidRDefault="004A131A" w:rsidP="004A131A">
      <w:pPr>
        <w:autoSpaceDE w:val="0"/>
        <w:autoSpaceDN w:val="0"/>
        <w:adjustRightInd w:val="0"/>
        <w:ind w:firstLine="709"/>
        <w:contextualSpacing/>
        <w:jc w:val="both"/>
        <w:rPr>
          <w:sz w:val="28"/>
          <w:szCs w:val="28"/>
          <w:shd w:val="clear" w:color="auto" w:fill="FFFFFF"/>
          <w:lang w:val="uk-UA"/>
        </w:rPr>
      </w:pPr>
      <w:r w:rsidRPr="001D62C3">
        <w:rPr>
          <w:b/>
          <w:sz w:val="28"/>
          <w:szCs w:val="28"/>
          <w:shd w:val="clear" w:color="auto" w:fill="FFFFFF"/>
          <w:lang w:val="uk-UA"/>
        </w:rPr>
        <w:t>Інші види правової допомоги</w:t>
      </w:r>
      <w:r w:rsidRPr="001D62C3">
        <w:rPr>
          <w:sz w:val="28"/>
          <w:szCs w:val="28"/>
          <w:shd w:val="clear" w:color="auto" w:fill="FFFFFF"/>
          <w:lang w:val="uk-UA"/>
        </w:rPr>
        <w:t xml:space="preserve"> - види адвокатської діяльності з надання правової інформації, консультацій і роз’яснень з правових питань, правового супроводу діяльності клієнта, складення заяв, скарг, процесуальних та інших документів правового характеру, спрямованих на забезпечення реалізації прав, свобод і законних інтересів клієнта, недопущення їх порушень, а також на сприяння їх відновленню в разі порушення.</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Колегія судова </w:t>
      </w:r>
      <w:r w:rsidRPr="001D62C3">
        <w:rPr>
          <w:sz w:val="28"/>
          <w:szCs w:val="28"/>
          <w:lang w:val="uk-UA"/>
        </w:rPr>
        <w:t>— розгляд справи кількома суддями (ст. 17 КПК).</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bCs/>
          <w:sz w:val="28"/>
          <w:szCs w:val="28"/>
          <w:lang w:val="uk-UA"/>
        </w:rPr>
        <w:t xml:space="preserve">Конституційний суд України (ст. 147 Конституції України) - </w:t>
      </w:r>
      <w:r w:rsidRPr="001D62C3">
        <w:rPr>
          <w:color w:val="000000"/>
          <w:sz w:val="28"/>
          <w:szCs w:val="28"/>
          <w:lang w:val="uk-UA"/>
        </w:rPr>
        <w:t>єдиний орган конституційної юрисдикції в Україні.</w:t>
      </w:r>
      <w:bookmarkStart w:id="60" w:name="n4906"/>
      <w:bookmarkEnd w:id="60"/>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Конституційний Суд України вирішує питання про відповідність законів та інших правових актів Конституції України і дає офіційне тлумачення Конституції України та законів України.</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 Конституція України </w:t>
      </w:r>
      <w:r w:rsidRPr="001D62C3">
        <w:rPr>
          <w:sz w:val="28"/>
          <w:szCs w:val="28"/>
          <w:lang w:val="uk-UA"/>
        </w:rPr>
        <w:t>— Основний Закон України, що визначає її державний та суспільний лад, правову систему, проголошує і закріплює основні права і обов’язки громадян, окреслює компетенції і повноваження законодавчої, виконавчої та судової влади.</w:t>
      </w:r>
    </w:p>
    <w:p w:rsidR="004A131A" w:rsidRPr="001D62C3" w:rsidRDefault="004A131A" w:rsidP="004A131A">
      <w:pPr>
        <w:autoSpaceDE w:val="0"/>
        <w:autoSpaceDN w:val="0"/>
        <w:adjustRightInd w:val="0"/>
        <w:ind w:firstLine="709"/>
        <w:contextualSpacing/>
        <w:jc w:val="both"/>
        <w:rPr>
          <w:color w:val="000000"/>
          <w:sz w:val="28"/>
          <w:szCs w:val="28"/>
          <w:lang w:val="uk-UA"/>
        </w:rPr>
      </w:pPr>
      <w:r w:rsidRPr="001D62C3">
        <w:rPr>
          <w:b/>
          <w:color w:val="000000"/>
          <w:sz w:val="28"/>
          <w:szCs w:val="28"/>
          <w:lang w:val="uk-UA"/>
        </w:rPr>
        <w:t xml:space="preserve">Контакт з дитиною (ст. 1 Закону України </w:t>
      </w:r>
      <w:r w:rsidR="00CA3F0C" w:rsidRPr="001D62C3">
        <w:rPr>
          <w:b/>
          <w:color w:val="000000"/>
          <w:sz w:val="28"/>
          <w:szCs w:val="28"/>
          <w:lang w:val="uk-UA"/>
        </w:rPr>
        <w:t>«</w:t>
      </w:r>
      <w:r w:rsidRPr="001D62C3">
        <w:rPr>
          <w:b/>
          <w:bCs/>
          <w:color w:val="000000"/>
          <w:sz w:val="28"/>
          <w:szCs w:val="28"/>
          <w:bdr w:val="none" w:sz="0" w:space="0" w:color="auto" w:frame="1"/>
          <w:lang w:val="uk-UA"/>
        </w:rPr>
        <w:t>Про охорону дитинства</w:t>
      </w:r>
      <w:r w:rsidR="00CA3F0C" w:rsidRPr="001D62C3">
        <w:rPr>
          <w:b/>
          <w:color w:val="000000"/>
          <w:sz w:val="28"/>
          <w:szCs w:val="28"/>
          <w:lang w:val="uk-UA"/>
        </w:rPr>
        <w:t>»</w:t>
      </w:r>
      <w:r w:rsidRPr="001D62C3">
        <w:rPr>
          <w:b/>
          <w:color w:val="000000"/>
          <w:sz w:val="28"/>
          <w:szCs w:val="28"/>
          <w:lang w:val="uk-UA"/>
        </w:rPr>
        <w:t xml:space="preserve">) </w:t>
      </w:r>
      <w:r w:rsidRPr="001D62C3">
        <w:rPr>
          <w:color w:val="000000"/>
          <w:sz w:val="28"/>
          <w:szCs w:val="28"/>
          <w:lang w:val="uk-UA"/>
        </w:rPr>
        <w:t>- реалізація матір'ю, батьком, іншими членами сім'ї та родичами, у тому числі тими, з якими дитина не проживає, права на спілкування з дитиною, побачення зазначених осіб з дитиною, а також надання їм інформації про дитину або дитині про таких осіб, якщо це не суперечить інтересам дитини.</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Локально-правовий акт </w:t>
      </w:r>
      <w:r w:rsidRPr="001D62C3">
        <w:rPr>
          <w:sz w:val="28"/>
          <w:szCs w:val="28"/>
          <w:lang w:val="uk-UA"/>
        </w:rPr>
        <w:t>— акт, виданий місцевими органами влади й управління, адміністрацією підприємств, установ, організацій, обов’язковий для певного, встановленого законодавством, кола суб’єктів.</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color w:val="000000"/>
          <w:sz w:val="28"/>
          <w:szCs w:val="28"/>
          <w:shd w:val="clear" w:color="auto" w:fill="FFFFFF"/>
          <w:lang w:val="uk-UA"/>
        </w:rPr>
        <w:t>Малолітня особа</w:t>
      </w:r>
      <w:r w:rsidRPr="001D62C3">
        <w:rPr>
          <w:color w:val="000000"/>
          <w:sz w:val="28"/>
          <w:szCs w:val="28"/>
          <w:shd w:val="clear" w:color="auto" w:fill="FFFFFF"/>
          <w:lang w:val="uk-UA"/>
        </w:rPr>
        <w:t xml:space="preserve"> - дитина до досягнення нею чотирнадцяти років.</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Материнство </w:t>
      </w:r>
      <w:r w:rsidRPr="001D62C3">
        <w:rPr>
          <w:sz w:val="28"/>
          <w:szCs w:val="28"/>
          <w:lang w:val="uk-UA"/>
        </w:rPr>
        <w:t>— встановлене чинним законодавством України правове становище жінки, яка народила (усиновила), утримує й виховує дітей.</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lang w:val="uk-UA"/>
        </w:rPr>
        <w:lastRenderedPageBreak/>
        <w:t>Місце проживання фізичної особи (с</w:t>
      </w:r>
      <w:r w:rsidRPr="001D62C3">
        <w:rPr>
          <w:rStyle w:val="rvts9"/>
          <w:b/>
          <w:bCs/>
          <w:color w:val="000000"/>
          <w:sz w:val="28"/>
          <w:szCs w:val="28"/>
          <w:bdr w:val="none" w:sz="0" w:space="0" w:color="auto" w:frame="1"/>
          <w:lang w:val="uk-UA"/>
        </w:rPr>
        <w:t xml:space="preserve">т. 29 ЦК України) - </w:t>
      </w:r>
      <w:r w:rsidRPr="001D62C3">
        <w:rPr>
          <w:color w:val="000000"/>
          <w:sz w:val="28"/>
          <w:szCs w:val="28"/>
          <w:lang w:val="uk-UA"/>
        </w:rPr>
        <w:t>житло, в якому фізична особа проживає постійно або тимчасово.</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61" w:name="n6133"/>
      <w:bookmarkStart w:id="62" w:name="n177"/>
      <w:bookmarkEnd w:id="61"/>
      <w:bookmarkEnd w:id="62"/>
      <w:r w:rsidRPr="001D62C3">
        <w:rPr>
          <w:color w:val="000000"/>
          <w:sz w:val="28"/>
          <w:szCs w:val="28"/>
          <w:lang w:val="uk-UA"/>
        </w:rPr>
        <w:t>Фізична особа, яка досягла чотирнадцяти років, вільно обирає собі місце проживання, за винятком обмежень, які встановлюються</w:t>
      </w:r>
      <w:r w:rsidR="00BA1DCB" w:rsidRPr="001D62C3">
        <w:rPr>
          <w:color w:val="000000"/>
          <w:sz w:val="28"/>
          <w:szCs w:val="28"/>
          <w:lang w:val="uk-UA"/>
        </w:rPr>
        <w:t xml:space="preserve"> </w:t>
      </w:r>
      <w:r w:rsidRPr="00BD7CBE">
        <w:rPr>
          <w:sz w:val="28"/>
          <w:szCs w:val="28"/>
          <w:bdr w:val="none" w:sz="0" w:space="0" w:color="auto" w:frame="1"/>
          <w:lang w:val="uk-UA"/>
        </w:rPr>
        <w:t>законом</w:t>
      </w:r>
      <w:r w:rsidRPr="001D62C3">
        <w:rPr>
          <w:color w:val="000000"/>
          <w:sz w:val="28"/>
          <w:szCs w:val="28"/>
          <w:lang w:val="uk-UA"/>
        </w:rPr>
        <w:t>.</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63" w:name="n178"/>
      <w:bookmarkEnd w:id="63"/>
      <w:r w:rsidRPr="001D62C3">
        <w:rPr>
          <w:color w:val="000000"/>
          <w:sz w:val="28"/>
          <w:szCs w:val="28"/>
          <w:lang w:val="uk-UA"/>
        </w:rPr>
        <w:t>Місцем проживання фізичної особи у віці від десяти до чотирнадцяти років є місце проживання її батьків (усиновлювачів) або одного з них, з ким вона проживає, опікуна або місцезнаходження навчального закладу чи закладу охорони здоров'я тощо, в якому вона проживає, якщо інше місце проживання не встановлено за згодою між дитиною та батьками (усиновлювачами, опікуном) або організацією, яка виконує щодо неї функції опікуна.</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64" w:name="n179"/>
      <w:bookmarkEnd w:id="64"/>
      <w:r w:rsidRPr="001D62C3">
        <w:rPr>
          <w:color w:val="000000"/>
          <w:sz w:val="28"/>
          <w:szCs w:val="28"/>
          <w:lang w:val="uk-UA"/>
        </w:rPr>
        <w:t>У разі спору місце проживання фізичної особи у віці від десяти до чотирнадцяти років визначається органом опіки та піклування або судом.</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65" w:name="n180"/>
      <w:bookmarkEnd w:id="65"/>
      <w:r w:rsidRPr="001D62C3">
        <w:rPr>
          <w:color w:val="000000"/>
          <w:sz w:val="28"/>
          <w:szCs w:val="28"/>
          <w:lang w:val="uk-UA"/>
        </w:rPr>
        <w:t>Місцем проживання фізичної особи, яка не досягла десяти років, є місце проживання її батьків (усиновлювачів) або одного з них, з ким вона проживає, опікуна або місцезнаходження навчального закладу чи закладу охорони здоров'я, в якому вона проживає.</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66" w:name="n181"/>
      <w:bookmarkEnd w:id="66"/>
      <w:r w:rsidRPr="001D62C3">
        <w:rPr>
          <w:color w:val="000000"/>
          <w:sz w:val="28"/>
          <w:szCs w:val="28"/>
          <w:lang w:val="uk-UA"/>
        </w:rPr>
        <w:t>Місцем проживання недієздатної особи є місце проживання її опікуна або місцезнаходження відповідної організації, яка виконує щодо неї функції опікуна.</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67" w:name="n182"/>
      <w:bookmarkEnd w:id="67"/>
      <w:r w:rsidRPr="001D62C3">
        <w:rPr>
          <w:color w:val="000000"/>
          <w:sz w:val="28"/>
          <w:szCs w:val="28"/>
          <w:lang w:val="uk-UA"/>
        </w:rPr>
        <w:t>Фізична особа може мати кілька місць проживання.</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lang w:val="uk-UA"/>
        </w:rPr>
        <w:t>Моральна шкода (ст. 23 ЦК України)</w:t>
      </w:r>
      <w:r w:rsidRPr="001D62C3">
        <w:rPr>
          <w:color w:val="000000"/>
          <w:sz w:val="28"/>
          <w:szCs w:val="28"/>
          <w:lang w:val="uk-UA"/>
        </w:rPr>
        <w:t xml:space="preserve"> - полягає:</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1) у фізичному болю та стражданнях, яких фізична особа зазнала у зв'язку з каліцтвом або іншим ушкодженням здоров'я;</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2) у душевних стражданнях, яких фізична особа зазнала у зв'язку з протиправною поведінкою щодо неї самої, членів її сім'ї чи близьких родичів;</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3) у душевних стражданнях, яких фізична особа зазнала у зв'язку із знищенням чи пошкодженням її майна;</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4) у приниженні честі та гідності фізичної особи, а також ділової репутації фізичної або юридичної особи.</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Моральна шкода відшкодовується грішми, іншим майном або в інший спосіб.</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Розмір грошового відшкодування моральної шкоди визначається судом залежно від характеру правопорушення, глибини фізичних та душевних страждань, погіршення здібностей потерпілого або позбавлення його можливості їх реалізації, ступеня вини особи, яка завдала моральної шкоди, якщо вина є підставою для відшкодування, а також з урахуванням інших обставин, які мають істотне значення. При визначенні розміру відшкодування враховуються вимоги розумності і справедливості.</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Моральна шкода відшкодовується незалежно від майнової шкоди, яка підлягає відшкодуванню, та не пов'язана з розміром цього відшкодування.</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Надурочні роботи </w:t>
      </w:r>
      <w:r w:rsidRPr="001D62C3">
        <w:rPr>
          <w:sz w:val="28"/>
          <w:szCs w:val="28"/>
          <w:lang w:val="uk-UA"/>
        </w:rPr>
        <w:t>— вид трудової діяльності, що виконується понад встановлену для даної категорії працівників норму робочого часу.</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Найом (майновий) </w:t>
      </w:r>
      <w:r w:rsidRPr="001D62C3">
        <w:rPr>
          <w:sz w:val="28"/>
          <w:szCs w:val="28"/>
          <w:lang w:val="uk-UA"/>
        </w:rPr>
        <w:t>— договір, за яким одна сторона (наймодавець) зобов’язується надати іншій (наймачеві) майно у тимчасове користування за домовлену заздалегідь плату.</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lastRenderedPageBreak/>
        <w:t xml:space="preserve">Недієздатність </w:t>
      </w:r>
      <w:r w:rsidRPr="001D62C3">
        <w:rPr>
          <w:sz w:val="28"/>
          <w:szCs w:val="28"/>
          <w:lang w:val="uk-UA"/>
        </w:rPr>
        <w:t>— нездатність суб’єкта права внаслідок малого віку, душевної хвороби чи недоумства здійснювати своїми діями суб’єктивні права та юридичні обов’язки. Факт недієздатності повнолітньої людини встановлюється лише рішенням суду.</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Недоторканість майна </w:t>
      </w:r>
      <w:r w:rsidRPr="001D62C3">
        <w:rPr>
          <w:sz w:val="28"/>
          <w:szCs w:val="28"/>
          <w:lang w:val="uk-UA"/>
        </w:rPr>
        <w:t>— одне з особистих прав громадян, яке полягає в тому, що вони не можуть бути позбавлені свого права власності на належне їм майно, крім випадків, передбачених законодавством України.</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Незалежність суддів </w:t>
      </w:r>
      <w:r w:rsidRPr="001D62C3">
        <w:rPr>
          <w:sz w:val="28"/>
          <w:szCs w:val="28"/>
          <w:lang w:val="uk-UA"/>
        </w:rPr>
        <w:t>— один з конституційних принципів правосуддя, що полягає в підпорядкуванні суддів у своїй діяльності виключно закону. Будь-яке втручання в їх діяльність по здійсненню правосуддя є неприпустимим і тягне за собою відповідальність за законом.</w:t>
      </w:r>
    </w:p>
    <w:p w:rsidR="004A131A" w:rsidRPr="001D62C3" w:rsidRDefault="004A131A" w:rsidP="004A131A">
      <w:pPr>
        <w:autoSpaceDE w:val="0"/>
        <w:autoSpaceDN w:val="0"/>
        <w:adjustRightInd w:val="0"/>
        <w:ind w:firstLine="709"/>
        <w:contextualSpacing/>
        <w:jc w:val="both"/>
        <w:rPr>
          <w:color w:val="000000"/>
          <w:sz w:val="28"/>
          <w:szCs w:val="28"/>
          <w:lang w:val="uk-UA"/>
        </w:rPr>
      </w:pPr>
      <w:r w:rsidRPr="001D62C3">
        <w:rPr>
          <w:b/>
          <w:color w:val="000000"/>
          <w:sz w:val="28"/>
          <w:szCs w:val="28"/>
          <w:lang w:val="uk-UA"/>
        </w:rPr>
        <w:t xml:space="preserve">Неповна сім'я - </w:t>
      </w:r>
      <w:r w:rsidRPr="001D62C3">
        <w:rPr>
          <w:color w:val="000000"/>
          <w:sz w:val="28"/>
          <w:szCs w:val="28"/>
          <w:lang w:val="uk-UA"/>
        </w:rPr>
        <w:t xml:space="preserve">сім'я, що складається з матері або батька і </w:t>
      </w:r>
      <w:r w:rsidRPr="001D62C3">
        <w:rPr>
          <w:color w:val="000000"/>
          <w:sz w:val="28"/>
          <w:szCs w:val="28"/>
          <w:lang w:val="uk-UA"/>
        </w:rPr>
        <w:br/>
        <w:t>дитини (дітей).</w:t>
      </w:r>
    </w:p>
    <w:p w:rsidR="004A131A" w:rsidRPr="001D62C3" w:rsidRDefault="004A131A" w:rsidP="004A131A">
      <w:pPr>
        <w:pStyle w:val="af"/>
        <w:spacing w:before="0" w:beforeAutospacing="0" w:after="0" w:afterAutospacing="0"/>
        <w:ind w:firstLine="709"/>
        <w:contextualSpacing/>
        <w:jc w:val="both"/>
        <w:rPr>
          <w:color w:val="000000"/>
          <w:sz w:val="28"/>
          <w:szCs w:val="28"/>
          <w:shd w:val="clear" w:color="auto" w:fill="FFFFFF"/>
          <w:lang w:val="uk-UA"/>
        </w:rPr>
      </w:pPr>
      <w:r w:rsidRPr="001D62C3">
        <w:rPr>
          <w:b/>
          <w:color w:val="000000"/>
          <w:sz w:val="28"/>
          <w:szCs w:val="28"/>
          <w:shd w:val="clear" w:color="auto" w:fill="FFFFFF"/>
          <w:lang w:val="uk-UA"/>
        </w:rPr>
        <w:t>Неповнолітня особа</w:t>
      </w:r>
      <w:r w:rsidRPr="001D62C3">
        <w:rPr>
          <w:color w:val="000000"/>
          <w:sz w:val="28"/>
          <w:szCs w:val="28"/>
          <w:shd w:val="clear" w:color="auto" w:fill="FFFFFF"/>
          <w:lang w:val="uk-UA"/>
        </w:rPr>
        <w:t xml:space="preserve"> - малолітня особа, а також дитина у віці від чотирнадцяти до вісімнадцяти років.</w:t>
      </w:r>
    </w:p>
    <w:p w:rsidR="004A131A" w:rsidRPr="001D62C3" w:rsidRDefault="004A131A" w:rsidP="00BD7CB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sz w:val="28"/>
          <w:szCs w:val="28"/>
          <w:lang w:val="uk-UA"/>
        </w:rPr>
      </w:pPr>
      <w:r w:rsidRPr="001D62C3">
        <w:rPr>
          <w:rFonts w:ascii="Times New Roman" w:hAnsi="Times New Roman" w:cs="Times New Roman"/>
          <w:b/>
          <w:color w:val="000000"/>
          <w:sz w:val="28"/>
          <w:szCs w:val="28"/>
          <w:lang w:val="uk-UA"/>
        </w:rPr>
        <w:t xml:space="preserve">Опіка та піклування (ст. </w:t>
      </w:r>
      <w:r w:rsidRPr="001D62C3">
        <w:rPr>
          <w:rStyle w:val="rvts9"/>
          <w:rFonts w:ascii="Times New Roman" w:hAnsi="Times New Roman" w:cs="Times New Roman"/>
          <w:b/>
          <w:bCs/>
          <w:color w:val="000000"/>
          <w:sz w:val="28"/>
          <w:szCs w:val="28"/>
          <w:bdr w:val="none" w:sz="0" w:space="0" w:color="auto" w:frame="1"/>
          <w:lang w:val="uk-UA"/>
        </w:rPr>
        <w:t xml:space="preserve">55 ЦК України) - </w:t>
      </w:r>
      <w:r w:rsidRPr="001D62C3">
        <w:rPr>
          <w:rFonts w:ascii="Times New Roman" w:hAnsi="Times New Roman" w:cs="Times New Roman"/>
          <w:sz w:val="28"/>
          <w:szCs w:val="28"/>
          <w:lang w:val="uk-UA"/>
        </w:rPr>
        <w:t xml:space="preserve">правова форма </w:t>
      </w:r>
      <w:r w:rsidRPr="001D62C3">
        <w:rPr>
          <w:rFonts w:ascii="Times New Roman" w:hAnsi="Times New Roman" w:cs="Times New Roman"/>
          <w:color w:val="000000"/>
          <w:sz w:val="28"/>
          <w:szCs w:val="28"/>
          <w:lang w:val="uk-UA"/>
        </w:rPr>
        <w:t xml:space="preserve">забезпечення особистих немайнових і майнових прав та інтересів малолітніх, неповнолітніх осіб, а також повнолітніх осіб, які за станом здоров'я не можуть самостійно здійснювати свої права і виконувати обов'язки та </w:t>
      </w:r>
      <w:r w:rsidRPr="001D62C3">
        <w:rPr>
          <w:rFonts w:ascii="Times New Roman" w:hAnsi="Times New Roman" w:cs="Times New Roman"/>
          <w:sz w:val="28"/>
          <w:szCs w:val="28"/>
          <w:lang w:val="uk-UA"/>
        </w:rPr>
        <w:t>захист їх прав.</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Особисті немайнові права </w:t>
      </w:r>
      <w:r w:rsidRPr="001D62C3">
        <w:rPr>
          <w:sz w:val="28"/>
          <w:szCs w:val="28"/>
          <w:lang w:val="uk-UA"/>
        </w:rPr>
        <w:t>— цивільні права особи, об’єктом яких є блага, що позбавлені майнового змісту, проте нерозривно пов’язані з суб’єктом права, визнані державою та потребують правової охорони (ім’я, авторське ім’я, честь і гідність, життя і здоров’я, тілесна недоторканість тощо).</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Охорона праці </w:t>
      </w:r>
      <w:r w:rsidRPr="001D62C3">
        <w:rPr>
          <w:sz w:val="28"/>
          <w:szCs w:val="28"/>
          <w:lang w:val="uk-UA"/>
        </w:rPr>
        <w:t>— система правових, соціально-економічних, санітарно-гігієнічних і лікувально-профілактичних заходів, спрямованих на збереження здоров’я і працездатності людини в процесі праці.</w:t>
      </w:r>
    </w:p>
    <w:p w:rsidR="004A131A" w:rsidRPr="001D62C3" w:rsidRDefault="004A131A" w:rsidP="004A131A">
      <w:pPr>
        <w:autoSpaceDE w:val="0"/>
        <w:autoSpaceDN w:val="0"/>
        <w:adjustRightInd w:val="0"/>
        <w:ind w:firstLine="709"/>
        <w:contextualSpacing/>
        <w:jc w:val="both"/>
        <w:rPr>
          <w:b/>
          <w:bCs/>
          <w:sz w:val="28"/>
          <w:szCs w:val="28"/>
          <w:lang w:val="uk-UA"/>
        </w:rPr>
      </w:pPr>
      <w:r w:rsidRPr="001D62C3">
        <w:rPr>
          <w:b/>
          <w:color w:val="000000"/>
          <w:sz w:val="28"/>
          <w:szCs w:val="28"/>
          <w:shd w:val="clear" w:color="auto" w:fill="FFFFFF"/>
          <w:lang w:val="uk-UA"/>
        </w:rPr>
        <w:t>Піклування (ст. 59 ЦК України)</w:t>
      </w:r>
      <w:r w:rsidRPr="001D62C3">
        <w:rPr>
          <w:color w:val="000000"/>
          <w:sz w:val="28"/>
          <w:szCs w:val="28"/>
          <w:shd w:val="clear" w:color="auto" w:fill="FFFFFF"/>
          <w:lang w:val="uk-UA"/>
        </w:rPr>
        <w:t xml:space="preserve"> - </w:t>
      </w:r>
      <w:r w:rsidRPr="001D62C3">
        <w:rPr>
          <w:sz w:val="28"/>
          <w:szCs w:val="28"/>
          <w:lang w:val="uk-UA"/>
        </w:rPr>
        <w:t xml:space="preserve">правова форма забезпечення реалізації та захисту особистих і майнових прав та інтересів </w:t>
      </w:r>
      <w:r w:rsidRPr="001D62C3">
        <w:rPr>
          <w:color w:val="000000"/>
          <w:sz w:val="28"/>
          <w:szCs w:val="28"/>
          <w:shd w:val="clear" w:color="auto" w:fill="FFFFFF"/>
          <w:lang w:val="uk-UA"/>
        </w:rPr>
        <w:t>неповнолітніх осіб, які є сиротами або позбавлені батьківського піклування, та фізичних осіб, цивільна дієздатність яких обмежена.</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Пільги </w:t>
      </w:r>
      <w:r w:rsidRPr="001D62C3">
        <w:rPr>
          <w:sz w:val="28"/>
          <w:szCs w:val="28"/>
          <w:lang w:val="uk-UA"/>
        </w:rPr>
        <w:t>— встановлені законодавством або іншими нормативними актами переваги, що надаються особі (або групі осіб) порівняно з іншими громадянами.</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Пільги неповнолітнім </w:t>
      </w:r>
      <w:r w:rsidRPr="001D62C3">
        <w:rPr>
          <w:sz w:val="28"/>
          <w:szCs w:val="28"/>
          <w:lang w:val="uk-UA"/>
        </w:rPr>
        <w:t>— особливі права і переваги в галузі охорони праці, робочого часу, відпочинку та деяких інших умов праці, що надаються особам, які не досягли 18 років.</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Повноваження власника </w:t>
      </w:r>
      <w:r w:rsidRPr="001D62C3">
        <w:rPr>
          <w:sz w:val="28"/>
          <w:szCs w:val="28"/>
          <w:lang w:val="uk-UA"/>
        </w:rPr>
        <w:t>— полягає у при належності власникові прав володіння, користування і розпорядження майном у межах, встановлених законодавством.</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Право володіння </w:t>
      </w:r>
      <w:r w:rsidRPr="001D62C3">
        <w:rPr>
          <w:sz w:val="28"/>
          <w:szCs w:val="28"/>
          <w:lang w:val="uk-UA"/>
        </w:rPr>
        <w:t>— фактичне володіння річчю, що створює для власника можливість безпосереднього впливу на неї.</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Право загально соціальне </w:t>
      </w:r>
      <w:r w:rsidRPr="001D62C3">
        <w:rPr>
          <w:sz w:val="28"/>
          <w:szCs w:val="28"/>
          <w:lang w:val="uk-UA"/>
        </w:rPr>
        <w:t>— визначена суспільством міра можливої й обов’язкової поведінки, яка є регулятором соціальних відносин.</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lang w:val="uk-UA"/>
        </w:rPr>
        <w:t>Право на життя</w:t>
      </w:r>
      <w:r w:rsidRPr="001D62C3">
        <w:rPr>
          <w:color w:val="000000"/>
          <w:sz w:val="28"/>
          <w:szCs w:val="28"/>
          <w:lang w:val="uk-UA"/>
        </w:rPr>
        <w:t xml:space="preserve"> (ст. 27 Конституції України) – право кожної </w:t>
      </w:r>
      <w:r w:rsidR="00BA1DCB" w:rsidRPr="001D62C3">
        <w:rPr>
          <w:color w:val="000000"/>
          <w:sz w:val="28"/>
          <w:szCs w:val="28"/>
          <w:lang w:val="uk-UA"/>
        </w:rPr>
        <w:t>людини</w:t>
      </w:r>
      <w:r w:rsidRPr="001D62C3">
        <w:rPr>
          <w:color w:val="000000"/>
          <w:sz w:val="28"/>
          <w:szCs w:val="28"/>
          <w:lang w:val="uk-UA"/>
        </w:rPr>
        <w:t xml:space="preserve"> на невід'ємне право на життя. </w:t>
      </w:r>
      <w:bookmarkStart w:id="68" w:name="n4248"/>
      <w:bookmarkEnd w:id="68"/>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lastRenderedPageBreak/>
        <w:t>Ніхто не може бути свавільно позбавлений життя. Обов'язок держави - захищати життя людини.</w:t>
      </w:r>
      <w:bookmarkStart w:id="69" w:name="n4249"/>
      <w:bookmarkEnd w:id="69"/>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Кожен має право захищати своє життя і здоров'я, життя і здоров'я інших людей від протиправних посягань.</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lang w:val="uk-UA"/>
        </w:rPr>
        <w:t>Право на повагу до гідності (с</w:t>
      </w:r>
      <w:r w:rsidRPr="001D62C3">
        <w:rPr>
          <w:rStyle w:val="rvts9"/>
          <w:b/>
          <w:bCs/>
          <w:color w:val="000000"/>
          <w:sz w:val="28"/>
          <w:szCs w:val="28"/>
          <w:bdr w:val="none" w:sz="0" w:space="0" w:color="auto" w:frame="1"/>
          <w:lang w:val="uk-UA"/>
        </w:rPr>
        <w:t>т. 28 Конституції України) – право к</w:t>
      </w:r>
      <w:r w:rsidRPr="001D62C3">
        <w:rPr>
          <w:color w:val="000000"/>
          <w:sz w:val="28"/>
          <w:szCs w:val="28"/>
          <w:lang w:val="uk-UA"/>
        </w:rPr>
        <w:t>ожного на повагу до його гідності.</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70" w:name="n4251"/>
      <w:bookmarkEnd w:id="70"/>
      <w:r w:rsidRPr="001D62C3">
        <w:rPr>
          <w:color w:val="000000"/>
          <w:sz w:val="28"/>
          <w:szCs w:val="28"/>
          <w:lang w:val="uk-UA"/>
        </w:rPr>
        <w:t>Ніхто не може бути підданий катуванню, жорстокому, нелюдському або такому, що принижує його гідність, поводженню чи покаранню.</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71" w:name="n4252"/>
      <w:bookmarkEnd w:id="71"/>
      <w:r w:rsidRPr="001D62C3">
        <w:rPr>
          <w:color w:val="000000"/>
          <w:sz w:val="28"/>
          <w:szCs w:val="28"/>
          <w:lang w:val="uk-UA"/>
        </w:rPr>
        <w:t>Жодна людина без її вільної згоди не може бути піддана медичним, науковим чи іншим дослідам.</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lang w:val="uk-UA"/>
        </w:rPr>
        <w:t>Право на свободу та особисту недоторканність</w:t>
      </w:r>
      <w:r w:rsidRPr="001D62C3">
        <w:rPr>
          <w:rStyle w:val="rvts9"/>
          <w:b/>
          <w:bCs/>
          <w:color w:val="000000"/>
          <w:sz w:val="28"/>
          <w:szCs w:val="28"/>
          <w:bdr w:val="none" w:sz="0" w:space="0" w:color="auto" w:frame="1"/>
          <w:lang w:val="uk-UA"/>
        </w:rPr>
        <w:t xml:space="preserve"> (ст. 29 Конституції України) – </w:t>
      </w:r>
      <w:r w:rsidRPr="001D62C3">
        <w:rPr>
          <w:rStyle w:val="rvts9"/>
          <w:bCs/>
          <w:color w:val="000000"/>
          <w:sz w:val="28"/>
          <w:szCs w:val="28"/>
          <w:bdr w:val="none" w:sz="0" w:space="0" w:color="auto" w:frame="1"/>
          <w:lang w:val="uk-UA"/>
        </w:rPr>
        <w:t>гарантоване Конституцією України право кожного</w:t>
      </w:r>
      <w:r w:rsidR="00BA1DCB" w:rsidRPr="001D62C3">
        <w:rPr>
          <w:rStyle w:val="rvts9"/>
          <w:bCs/>
          <w:color w:val="000000"/>
          <w:sz w:val="28"/>
          <w:szCs w:val="28"/>
          <w:bdr w:val="none" w:sz="0" w:space="0" w:color="auto" w:frame="1"/>
          <w:lang w:val="uk-UA"/>
        </w:rPr>
        <w:t xml:space="preserve"> </w:t>
      </w:r>
      <w:r w:rsidRPr="001D62C3">
        <w:rPr>
          <w:rStyle w:val="rvts9"/>
          <w:bCs/>
          <w:color w:val="000000"/>
          <w:sz w:val="28"/>
          <w:szCs w:val="28"/>
          <w:bdr w:val="none" w:sz="0" w:space="0" w:color="auto" w:frame="1"/>
          <w:lang w:val="uk-UA"/>
        </w:rPr>
        <w:t>не б</w:t>
      </w:r>
      <w:r w:rsidRPr="001D62C3">
        <w:rPr>
          <w:color w:val="000000"/>
          <w:sz w:val="28"/>
          <w:szCs w:val="28"/>
          <w:lang w:val="uk-UA"/>
        </w:rPr>
        <w:t>ути заарештованим або триматися під вартою інакше як за вмотивованим рішенням суду і тільки на підставах та в порядку, встановлених законом.</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У разі нагальної необхідності запобігти злочинові чи його перепинити уповноважені на те законом органи можуть застосувати тримання особи під вартою як тимчасовий запобіжний захід, обґрунтованість якого протягом сімдесяти двох годин має бути перевірена судом. Затримана особа негайно звільняється, якщо протягом сімдесяти двох годин з моменту затримання їй не вручено вмотивованого рішення суду про тримання під вартою.</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Кожному заарештованому чи затриманому має бути невідкладно повідомлено про мотиви арешту чи затримання, роз'яснено його права та надано можливість з моменту затримання захищати себе особисто та користуватися правовою допомогою захисника.</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Кожний затриманий має право у будь-який час оскаржити в суді своє затримання.</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Про арешт або затримання людини має бути негайно повідомлено родичів заарештованого чи затриманого.</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rStyle w:val="rvts9"/>
          <w:b/>
          <w:bCs/>
          <w:color w:val="000000"/>
          <w:sz w:val="28"/>
          <w:szCs w:val="28"/>
          <w:bdr w:val="none" w:sz="0" w:space="0" w:color="auto" w:frame="1"/>
          <w:lang w:val="uk-UA"/>
        </w:rPr>
        <w:t xml:space="preserve">Право на </w:t>
      </w:r>
      <w:r w:rsidRPr="001D62C3">
        <w:rPr>
          <w:b/>
          <w:color w:val="000000"/>
          <w:sz w:val="28"/>
          <w:szCs w:val="28"/>
          <w:lang w:val="uk-UA"/>
        </w:rPr>
        <w:t>недоторканність житла (ст. 30 Конституції України)</w:t>
      </w:r>
      <w:r w:rsidRPr="001D62C3">
        <w:rPr>
          <w:color w:val="000000"/>
          <w:sz w:val="28"/>
          <w:szCs w:val="28"/>
          <w:lang w:val="uk-UA"/>
        </w:rPr>
        <w:t xml:space="preserve"> – гарантована Конституцією України заборона проникнення до житла чи до іншого володіння особи, проведення в них огляду чи обшуку інакше як за вмотивованим рішенням суду.</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72" w:name="n4261"/>
      <w:bookmarkEnd w:id="72"/>
      <w:r w:rsidRPr="001D62C3">
        <w:rPr>
          <w:color w:val="000000"/>
          <w:sz w:val="28"/>
          <w:szCs w:val="28"/>
          <w:lang w:val="uk-UA"/>
        </w:rPr>
        <w:t>У невідкладних випадках, пов'язаних із врятуванням життя людей та майна чи з безпосереднім переслідуванням осіб, які підозрюються у вчиненні злочину, можливий інший, встановлений законом, порядок проникнення до житла чи до іншого володіння особи, проведення в них огляду і обшуку.</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shd w:val="clear" w:color="auto" w:fill="FFFFFF"/>
          <w:lang w:val="uk-UA"/>
        </w:rPr>
      </w:pPr>
      <w:r w:rsidRPr="001D62C3">
        <w:rPr>
          <w:rStyle w:val="rvts9"/>
          <w:b/>
          <w:bCs/>
          <w:color w:val="000000"/>
          <w:sz w:val="28"/>
          <w:szCs w:val="28"/>
          <w:bdr w:val="none" w:sz="0" w:space="0" w:color="auto" w:frame="1"/>
          <w:shd w:val="clear" w:color="auto" w:fill="FFFFFF"/>
          <w:lang w:val="uk-UA"/>
        </w:rPr>
        <w:t xml:space="preserve">Право на </w:t>
      </w:r>
      <w:r w:rsidRPr="001D62C3">
        <w:rPr>
          <w:b/>
          <w:color w:val="000000"/>
          <w:sz w:val="28"/>
          <w:szCs w:val="28"/>
          <w:shd w:val="clear" w:color="auto" w:fill="FFFFFF"/>
          <w:lang w:val="uk-UA"/>
        </w:rPr>
        <w:t>таємницю листування, телефонних розмов, телеграфної та іншої кореспонденції</w:t>
      </w:r>
      <w:r w:rsidRPr="001D62C3">
        <w:rPr>
          <w:color w:val="000000"/>
          <w:sz w:val="28"/>
          <w:szCs w:val="28"/>
          <w:shd w:val="clear" w:color="auto" w:fill="FFFFFF"/>
          <w:lang w:val="uk-UA"/>
        </w:rPr>
        <w:t xml:space="preserve"> (с</w:t>
      </w:r>
      <w:r w:rsidRPr="001D62C3">
        <w:rPr>
          <w:rStyle w:val="rvts9"/>
          <w:b/>
          <w:bCs/>
          <w:color w:val="000000"/>
          <w:sz w:val="28"/>
          <w:szCs w:val="28"/>
          <w:bdr w:val="none" w:sz="0" w:space="0" w:color="auto" w:frame="1"/>
          <w:shd w:val="clear" w:color="auto" w:fill="FFFFFF"/>
          <w:lang w:val="uk-UA"/>
        </w:rPr>
        <w:t xml:space="preserve">т. 31 Конституції України) – гарантоване Конституцією України право на </w:t>
      </w:r>
      <w:r w:rsidRPr="001D62C3">
        <w:rPr>
          <w:color w:val="000000"/>
          <w:sz w:val="28"/>
          <w:szCs w:val="28"/>
          <w:shd w:val="clear" w:color="auto" w:fill="FFFFFF"/>
          <w:lang w:val="uk-UA"/>
        </w:rPr>
        <w:t>таємницю листування, телефонних розмов, телеграфної та іншої кореспонденції. Винятки можуть бути встановлені лише судом у випадках, передбачених законом, з метою запобігти злочинові чи з'ясувати істину під час розслідування кримінальної справи, якщо іншими способами одержати інформацію неможливо.</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rStyle w:val="rvts9"/>
          <w:b/>
          <w:bCs/>
          <w:color w:val="000000"/>
          <w:sz w:val="28"/>
          <w:szCs w:val="28"/>
          <w:bdr w:val="none" w:sz="0" w:space="0" w:color="auto" w:frame="1"/>
          <w:shd w:val="clear" w:color="auto" w:fill="FFFFFF"/>
          <w:lang w:val="uk-UA"/>
        </w:rPr>
        <w:lastRenderedPageBreak/>
        <w:t xml:space="preserve">Право на невтручання в особисте і сімейне життя (ст. 32 Конституції України) – </w:t>
      </w:r>
      <w:r w:rsidRPr="001D62C3">
        <w:rPr>
          <w:rStyle w:val="rvts9"/>
          <w:bCs/>
          <w:color w:val="000000"/>
          <w:sz w:val="28"/>
          <w:szCs w:val="28"/>
          <w:bdr w:val="none" w:sz="0" w:space="0" w:color="auto" w:frame="1"/>
          <w:shd w:val="clear" w:color="auto" w:fill="FFFFFF"/>
          <w:lang w:val="uk-UA"/>
        </w:rPr>
        <w:t xml:space="preserve">полягає в праві не </w:t>
      </w:r>
      <w:r w:rsidRPr="001D62C3">
        <w:rPr>
          <w:color w:val="000000"/>
          <w:sz w:val="28"/>
          <w:szCs w:val="28"/>
          <w:shd w:val="clear" w:color="auto" w:fill="FFFFFF"/>
          <w:lang w:val="uk-UA"/>
        </w:rPr>
        <w:t>зазнавати втручання в його особисте і сімейне життя</w:t>
      </w:r>
      <w:r w:rsidRPr="001D62C3">
        <w:rPr>
          <w:color w:val="000000"/>
          <w:sz w:val="28"/>
          <w:szCs w:val="28"/>
          <w:lang w:val="uk-UA"/>
        </w:rPr>
        <w:t>, крім випадків, передбачених Конституцією України.</w:t>
      </w:r>
      <w:bookmarkStart w:id="73" w:name="n4264"/>
      <w:bookmarkEnd w:id="73"/>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 xml:space="preserve">Не допускається збирання, зберігання, використання та поширення конфіденційної інформації про особу без її згоди, крім випадків, визначених законом, і лише в інтересах національної безпеки, економічного добробуту та прав людини. </w:t>
      </w:r>
      <w:bookmarkStart w:id="74" w:name="n4265"/>
      <w:bookmarkEnd w:id="74"/>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Кожний громадянин має право знайомитися в органах державної влади, органах місцевого самоврядування, установах і організаціях з відомостями про себе, які не є державною або іншою захищеною законом таємницею.</w:t>
      </w:r>
      <w:bookmarkStart w:id="75" w:name="n4266"/>
      <w:bookmarkEnd w:id="75"/>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Кожному гарантується судовий захист права спростовувати недостовірну інформацію про себе і членів своєї сім'ї та права вимагати вилучення будь-якої інформації, а також право на відшкодування матеріальної і моральної шкоди, завданої збиранням, зберіганням, використанням та поширенням такої недостовірної інформації.</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rStyle w:val="rvts9"/>
          <w:b/>
          <w:bCs/>
          <w:color w:val="000000"/>
          <w:sz w:val="28"/>
          <w:szCs w:val="28"/>
          <w:bdr w:val="none" w:sz="0" w:space="0" w:color="auto" w:frame="1"/>
          <w:lang w:val="uk-UA"/>
        </w:rPr>
        <w:t xml:space="preserve">Право на свободу пересування (ст. 33 Конституції України) - </w:t>
      </w:r>
      <w:r w:rsidRPr="001D62C3">
        <w:rPr>
          <w:rStyle w:val="rvts9"/>
          <w:bCs/>
          <w:color w:val="000000"/>
          <w:sz w:val="28"/>
          <w:szCs w:val="28"/>
          <w:bdr w:val="none" w:sz="0" w:space="0" w:color="auto" w:frame="1"/>
          <w:lang w:val="uk-UA"/>
        </w:rPr>
        <w:t>к</w:t>
      </w:r>
      <w:r w:rsidRPr="001D62C3">
        <w:rPr>
          <w:color w:val="000000"/>
          <w:sz w:val="28"/>
          <w:szCs w:val="28"/>
          <w:lang w:val="uk-UA"/>
        </w:rPr>
        <w:t>ожному, хто на законних підставах перебуває на території України, гарантується свобода пересування, вільний вибір місця проживання, право вільно залишати територію України, за винятком обмежень, які встановлюються законом.</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76" w:name="n4268"/>
      <w:bookmarkEnd w:id="76"/>
      <w:r w:rsidRPr="001D62C3">
        <w:rPr>
          <w:color w:val="000000"/>
          <w:sz w:val="28"/>
          <w:szCs w:val="28"/>
          <w:lang w:val="uk-UA"/>
        </w:rPr>
        <w:t>Громадянин України не може бути позбавлений права в будь-який час повернутися в Україну.</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rStyle w:val="rvts9"/>
          <w:b/>
          <w:bCs/>
          <w:color w:val="000000"/>
          <w:sz w:val="28"/>
          <w:szCs w:val="28"/>
          <w:bdr w:val="none" w:sz="0" w:space="0" w:color="auto" w:frame="1"/>
          <w:lang w:val="uk-UA"/>
        </w:rPr>
        <w:t xml:space="preserve">Право </w:t>
      </w:r>
      <w:r w:rsidRPr="001D62C3">
        <w:rPr>
          <w:b/>
          <w:color w:val="000000"/>
          <w:sz w:val="28"/>
          <w:szCs w:val="28"/>
          <w:lang w:val="uk-UA"/>
        </w:rPr>
        <w:t xml:space="preserve">на свободу думки і слова, на вільне вираження своїх поглядів і переконань (ст. </w:t>
      </w:r>
      <w:r w:rsidRPr="001D62C3">
        <w:rPr>
          <w:rStyle w:val="rvts9"/>
          <w:b/>
          <w:bCs/>
          <w:color w:val="000000"/>
          <w:sz w:val="28"/>
          <w:szCs w:val="28"/>
          <w:bdr w:val="none" w:sz="0" w:space="0" w:color="auto" w:frame="1"/>
          <w:lang w:val="uk-UA"/>
        </w:rPr>
        <w:t xml:space="preserve">34 Конституції України) - </w:t>
      </w:r>
      <w:r w:rsidRPr="001D62C3">
        <w:rPr>
          <w:rStyle w:val="rvts9"/>
          <w:bCs/>
          <w:color w:val="000000"/>
          <w:sz w:val="28"/>
          <w:szCs w:val="28"/>
          <w:bdr w:val="none" w:sz="0" w:space="0" w:color="auto" w:frame="1"/>
          <w:lang w:val="uk-UA"/>
        </w:rPr>
        <w:t>к</w:t>
      </w:r>
      <w:r w:rsidRPr="001D62C3">
        <w:rPr>
          <w:color w:val="000000"/>
          <w:sz w:val="28"/>
          <w:szCs w:val="28"/>
          <w:lang w:val="uk-UA"/>
        </w:rPr>
        <w:t>ожному гарантується право на свободу думки і слова, на вільне вираження своїх поглядів і переконань.</w:t>
      </w:r>
      <w:bookmarkStart w:id="77" w:name="n4270"/>
      <w:bookmarkEnd w:id="77"/>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Кожен має право вільно збирати, зберігати, використовувати і поширювати інформацію усно, письмово або в інший спосіб - на свій вибір.</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78" w:name="n4980"/>
      <w:bookmarkStart w:id="79" w:name="n4271"/>
      <w:bookmarkEnd w:id="78"/>
      <w:bookmarkEnd w:id="79"/>
      <w:r w:rsidRPr="001D62C3">
        <w:rPr>
          <w:color w:val="000000"/>
          <w:sz w:val="28"/>
          <w:szCs w:val="28"/>
          <w:lang w:val="uk-UA"/>
        </w:rPr>
        <w:t>Здійснення цих прав може бути обмежене законом в інтересах національної безпеки, територіальної цілісності або громадського порядку з метою запобігання заворушенням чи злочинам, для охорони здоров'я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 правосуддя.</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rStyle w:val="rvts9"/>
          <w:b/>
          <w:bCs/>
          <w:color w:val="000000"/>
          <w:sz w:val="28"/>
          <w:szCs w:val="28"/>
          <w:bdr w:val="none" w:sz="0" w:space="0" w:color="auto" w:frame="1"/>
          <w:lang w:val="uk-UA"/>
        </w:rPr>
        <w:t xml:space="preserve">Право на </w:t>
      </w:r>
      <w:r w:rsidRPr="001D62C3">
        <w:rPr>
          <w:b/>
          <w:color w:val="000000"/>
          <w:sz w:val="28"/>
          <w:szCs w:val="28"/>
          <w:lang w:val="uk-UA"/>
        </w:rPr>
        <w:t>свободу світогляду і віросповідання(с</w:t>
      </w:r>
      <w:r w:rsidRPr="001D62C3">
        <w:rPr>
          <w:rStyle w:val="rvts9"/>
          <w:b/>
          <w:bCs/>
          <w:color w:val="000000"/>
          <w:sz w:val="28"/>
          <w:szCs w:val="28"/>
          <w:bdr w:val="none" w:sz="0" w:space="0" w:color="auto" w:frame="1"/>
          <w:lang w:val="uk-UA"/>
        </w:rPr>
        <w:t xml:space="preserve">т. 35 Конституції України) - </w:t>
      </w:r>
      <w:r w:rsidRPr="001D62C3">
        <w:rPr>
          <w:rStyle w:val="rvts9"/>
          <w:bCs/>
          <w:color w:val="000000"/>
          <w:sz w:val="28"/>
          <w:szCs w:val="28"/>
          <w:bdr w:val="none" w:sz="0" w:space="0" w:color="auto" w:frame="1"/>
          <w:lang w:val="uk-UA"/>
        </w:rPr>
        <w:t>к</w:t>
      </w:r>
      <w:r w:rsidRPr="001D62C3">
        <w:rPr>
          <w:color w:val="000000"/>
          <w:sz w:val="28"/>
          <w:szCs w:val="28"/>
          <w:lang w:val="uk-UA"/>
        </w:rPr>
        <w:t>ожен має право на свободу світогляду і віросповідання. Це право включає свободу сповідувати будь-яку релігію або не сповідувати ніякої, безперешкодно відправляти одноособово чи колективно релігійні культи і ритуальні обряди, вести релігійну діяльність.</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80" w:name="n4273"/>
      <w:bookmarkEnd w:id="80"/>
      <w:r w:rsidRPr="001D62C3">
        <w:rPr>
          <w:color w:val="000000"/>
          <w:sz w:val="28"/>
          <w:szCs w:val="28"/>
          <w:lang w:val="uk-UA"/>
        </w:rPr>
        <w:t>Здійснення цього права може бути обмежене законом лише в інтересах охорони громадського порядку, здоров'я і моральності населення або захисту прав і свобод інших людей.</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81" w:name="n4274"/>
      <w:bookmarkEnd w:id="81"/>
      <w:r w:rsidRPr="001D62C3">
        <w:rPr>
          <w:color w:val="000000"/>
          <w:sz w:val="28"/>
          <w:szCs w:val="28"/>
          <w:lang w:val="uk-UA"/>
        </w:rPr>
        <w:t>Церква і релігійні організації в Україні відокремлені від держави, а школа - від церкви. Жодна релігія не може бути визнана державою як обов'язкова.</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shd w:val="clear" w:color="auto" w:fill="FFFFFF"/>
          <w:lang w:val="uk-UA"/>
        </w:rPr>
      </w:pPr>
      <w:r w:rsidRPr="001D62C3">
        <w:rPr>
          <w:rStyle w:val="rvts9"/>
          <w:b/>
          <w:bCs/>
          <w:color w:val="000000"/>
          <w:sz w:val="28"/>
          <w:szCs w:val="28"/>
          <w:bdr w:val="none" w:sz="0" w:space="0" w:color="auto" w:frame="1"/>
          <w:shd w:val="clear" w:color="auto" w:fill="FFFFFF"/>
          <w:lang w:val="uk-UA"/>
        </w:rPr>
        <w:t xml:space="preserve">Право на мирні збори (ст. 39 Конституції України) – </w:t>
      </w:r>
      <w:r w:rsidRPr="001D62C3">
        <w:rPr>
          <w:rStyle w:val="rvts9"/>
          <w:bCs/>
          <w:color w:val="000000"/>
          <w:sz w:val="28"/>
          <w:szCs w:val="28"/>
          <w:bdr w:val="none" w:sz="0" w:space="0" w:color="auto" w:frame="1"/>
          <w:shd w:val="clear" w:color="auto" w:fill="FFFFFF"/>
          <w:lang w:val="uk-UA"/>
        </w:rPr>
        <w:t>право г</w:t>
      </w:r>
      <w:r w:rsidRPr="001D62C3">
        <w:rPr>
          <w:color w:val="000000"/>
          <w:sz w:val="28"/>
          <w:szCs w:val="28"/>
          <w:shd w:val="clear" w:color="auto" w:fill="FFFFFF"/>
          <w:lang w:val="uk-UA"/>
        </w:rPr>
        <w:t xml:space="preserve">ромадян України збиратися мирно, без зброї і проводити збори, мітинги, походи і </w:t>
      </w:r>
      <w:r w:rsidRPr="001D62C3">
        <w:rPr>
          <w:color w:val="000000"/>
          <w:sz w:val="28"/>
          <w:szCs w:val="28"/>
          <w:shd w:val="clear" w:color="auto" w:fill="FFFFFF"/>
          <w:lang w:val="uk-UA"/>
        </w:rPr>
        <w:lastRenderedPageBreak/>
        <w:t>демонстрації, про проведення яких завчасно сповіщаються органи виконавчої влади чи органи місцевого самоврядування.</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shd w:val="clear" w:color="auto" w:fill="FFFFFF"/>
          <w:lang w:val="uk-UA"/>
        </w:rPr>
        <w:t>Право на відпочинок (ст. 45 Конституції України)</w:t>
      </w:r>
      <w:r w:rsidRPr="001D62C3">
        <w:rPr>
          <w:color w:val="000000"/>
          <w:sz w:val="28"/>
          <w:szCs w:val="28"/>
          <w:shd w:val="clear" w:color="auto" w:fill="FFFFFF"/>
          <w:lang w:val="uk-UA"/>
        </w:rPr>
        <w:t xml:space="preserve"> - </w:t>
      </w:r>
      <w:r w:rsidRPr="001D62C3">
        <w:rPr>
          <w:color w:val="000000"/>
          <w:sz w:val="28"/>
          <w:szCs w:val="28"/>
          <w:lang w:val="uk-UA"/>
        </w:rPr>
        <w:t>забезпечується наданням днів щотижневого відпочинку, а також оплачуваної щорічної відпустки, встановленням скороченого робочого дня щодо окремих професій і виробництв, скороченої тривалості роботи у нічний час.</w:t>
      </w:r>
      <w:bookmarkStart w:id="82" w:name="n4316"/>
      <w:bookmarkEnd w:id="82"/>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Максимальна тривалість робочого часу, мінімальна тривалість відпочинку та оплачуваної щорічної відпустки, вихідні та святкові дні, а також інші умови здійснення цього права визначаються законом.</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lang w:val="uk-UA"/>
        </w:rPr>
        <w:t>Право на соціальний захист (с</w:t>
      </w:r>
      <w:r w:rsidRPr="001D62C3">
        <w:rPr>
          <w:rStyle w:val="rvts9"/>
          <w:b/>
          <w:bCs/>
          <w:color w:val="000000"/>
          <w:sz w:val="28"/>
          <w:szCs w:val="28"/>
          <w:bdr w:val="none" w:sz="0" w:space="0" w:color="auto" w:frame="1"/>
          <w:lang w:val="uk-UA"/>
        </w:rPr>
        <w:t xml:space="preserve">т. 46 Конституції України) </w:t>
      </w:r>
      <w:r w:rsidRPr="001D62C3">
        <w:rPr>
          <w:rStyle w:val="rvts9"/>
          <w:bCs/>
          <w:color w:val="000000"/>
          <w:sz w:val="28"/>
          <w:szCs w:val="28"/>
          <w:bdr w:val="none" w:sz="0" w:space="0" w:color="auto" w:frame="1"/>
          <w:lang w:val="uk-UA"/>
        </w:rPr>
        <w:t>– право г</w:t>
      </w:r>
      <w:r w:rsidRPr="001D62C3">
        <w:rPr>
          <w:color w:val="000000"/>
          <w:sz w:val="28"/>
          <w:szCs w:val="28"/>
          <w:lang w:val="uk-UA"/>
        </w:rPr>
        <w:t>ромадян на соціальний захист, що включає право на забезпечення їх у разі повної, часткової або тимчасової втрати працездатності, втрати годувальника, безробіття з незалежних від них обставин, а також у старості та в інших випадках, передбачених законом.</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83" w:name="n4318"/>
      <w:bookmarkEnd w:id="83"/>
      <w:r w:rsidRPr="001D62C3">
        <w:rPr>
          <w:color w:val="000000"/>
          <w:sz w:val="28"/>
          <w:szCs w:val="28"/>
          <w:lang w:val="uk-UA"/>
        </w:rPr>
        <w:t>Це право гарантується загальнообов'язковим державним соціальним страхуванням за рахунок страхових внесків громадян, підприємств, установ і організацій, а також бюджетних та інших джерел соціального забезпечення; створенням мережі державних, комунальних, приватних закладів для догляду за непрацездатними.</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84" w:name="n4319"/>
      <w:bookmarkEnd w:id="84"/>
      <w:r w:rsidRPr="001D62C3">
        <w:rPr>
          <w:color w:val="000000"/>
          <w:sz w:val="28"/>
          <w:szCs w:val="28"/>
          <w:lang w:val="uk-UA"/>
        </w:rPr>
        <w:t>Пенсії, інші види соціальних виплат та допомоги, що є основним джерелом існування, мають забезпечувати рівень життя, не нижчий від прожиткового мінімуму, встановленого законом.</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lang w:val="uk-UA"/>
        </w:rPr>
        <w:t>Право на житло (ст. 47 Конституції України) –</w:t>
      </w:r>
      <w:r w:rsidRPr="001D62C3">
        <w:rPr>
          <w:rStyle w:val="rvts9"/>
          <w:b/>
          <w:bCs/>
          <w:color w:val="000000"/>
          <w:sz w:val="28"/>
          <w:szCs w:val="28"/>
          <w:bdr w:val="none" w:sz="0" w:space="0" w:color="auto" w:frame="1"/>
          <w:lang w:val="uk-UA"/>
        </w:rPr>
        <w:t xml:space="preserve">полягає у </w:t>
      </w:r>
      <w:r w:rsidRPr="001D62C3">
        <w:rPr>
          <w:color w:val="000000"/>
          <w:sz w:val="28"/>
          <w:szCs w:val="28"/>
          <w:lang w:val="uk-UA"/>
        </w:rPr>
        <w:t>створенні державою умов, за яких кожний громадянин матиме змогу побудувати житло, придбати його у власність або взяти в оренду.</w:t>
      </w:r>
      <w:bookmarkStart w:id="85" w:name="n4321"/>
      <w:bookmarkEnd w:id="85"/>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Громадянам, які потребують соціального захисту, житло надається державою та органами місцевого самоврядування безоплатно або за доступну для них плату відповідно до закону.</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86" w:name="n4322"/>
      <w:bookmarkEnd w:id="86"/>
      <w:r w:rsidRPr="001D62C3">
        <w:rPr>
          <w:color w:val="000000"/>
          <w:sz w:val="28"/>
          <w:szCs w:val="28"/>
          <w:lang w:val="uk-UA"/>
        </w:rPr>
        <w:t>Ніхто не може бути примусово позбавлений житла інакше як на підставі закону за рішенням суду.</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shd w:val="clear" w:color="auto" w:fill="FFFFFF"/>
          <w:lang w:val="uk-UA"/>
        </w:rPr>
      </w:pPr>
      <w:r w:rsidRPr="001D62C3">
        <w:rPr>
          <w:b/>
          <w:color w:val="000000"/>
          <w:sz w:val="28"/>
          <w:szCs w:val="28"/>
          <w:shd w:val="clear" w:color="auto" w:fill="FFFFFF"/>
          <w:lang w:val="uk-UA"/>
        </w:rPr>
        <w:t>Право на достатній життєвий рівень(с</w:t>
      </w:r>
      <w:r w:rsidRPr="001D62C3">
        <w:rPr>
          <w:rStyle w:val="rvts9"/>
          <w:b/>
          <w:bCs/>
          <w:color w:val="000000"/>
          <w:sz w:val="28"/>
          <w:szCs w:val="28"/>
          <w:bdr w:val="none" w:sz="0" w:space="0" w:color="auto" w:frame="1"/>
          <w:shd w:val="clear" w:color="auto" w:fill="FFFFFF"/>
          <w:lang w:val="uk-UA"/>
        </w:rPr>
        <w:t xml:space="preserve">т. 48 </w:t>
      </w:r>
      <w:r w:rsidRPr="001D62C3">
        <w:rPr>
          <w:b/>
          <w:color w:val="000000"/>
          <w:sz w:val="28"/>
          <w:szCs w:val="28"/>
          <w:lang w:val="uk-UA"/>
        </w:rPr>
        <w:t xml:space="preserve">Конституції України) </w:t>
      </w:r>
      <w:r w:rsidRPr="001D62C3">
        <w:rPr>
          <w:color w:val="000000"/>
          <w:sz w:val="28"/>
          <w:szCs w:val="28"/>
          <w:lang w:val="uk-UA"/>
        </w:rPr>
        <w:t>– право</w:t>
      </w:r>
      <w:r w:rsidR="00BA1DCB" w:rsidRPr="001D62C3">
        <w:rPr>
          <w:color w:val="000000"/>
          <w:sz w:val="28"/>
          <w:szCs w:val="28"/>
          <w:lang w:val="uk-UA"/>
        </w:rPr>
        <w:t xml:space="preserve"> </w:t>
      </w:r>
      <w:r w:rsidRPr="001D62C3">
        <w:rPr>
          <w:color w:val="000000"/>
          <w:sz w:val="28"/>
          <w:szCs w:val="28"/>
          <w:shd w:val="clear" w:color="auto" w:fill="FFFFFF"/>
          <w:lang w:val="uk-UA"/>
        </w:rPr>
        <w:t>на достатній життєвий рівень для себе і своєї сім'ї, що включає достатнє харчування, одяг, житло.</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lang w:val="uk-UA"/>
        </w:rPr>
        <w:t xml:space="preserve">Право на безпечне для життя і здоров'я довкілля та на відшкодування завданої порушенням цього права шкоди (ст. 50 Конституції України) - </w:t>
      </w:r>
      <w:r w:rsidRPr="001D62C3">
        <w:rPr>
          <w:color w:val="000000"/>
          <w:sz w:val="28"/>
          <w:szCs w:val="28"/>
          <w:lang w:val="uk-UA"/>
        </w:rPr>
        <w:t>право вільного доступу до інформації про стан довкілля, про якість харчових продуктів і предметів побуту, а також право на її поширення. Така інформація ніким не може бути засекречена.</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lang w:val="uk-UA"/>
        </w:rPr>
        <w:t>Право на освіту (с</w:t>
      </w:r>
      <w:r w:rsidRPr="001D62C3">
        <w:rPr>
          <w:rStyle w:val="rvts9"/>
          <w:b/>
          <w:bCs/>
          <w:color w:val="000000"/>
          <w:sz w:val="28"/>
          <w:szCs w:val="28"/>
          <w:bdr w:val="none" w:sz="0" w:space="0" w:color="auto" w:frame="1"/>
          <w:lang w:val="uk-UA"/>
        </w:rPr>
        <w:t xml:space="preserve">т. 53 </w:t>
      </w:r>
      <w:r w:rsidRPr="001D62C3">
        <w:rPr>
          <w:b/>
          <w:color w:val="000000"/>
          <w:sz w:val="28"/>
          <w:szCs w:val="28"/>
          <w:lang w:val="uk-UA"/>
        </w:rPr>
        <w:t xml:space="preserve">Конституції України) </w:t>
      </w:r>
      <w:r w:rsidRPr="001D62C3">
        <w:rPr>
          <w:rStyle w:val="rvts9"/>
          <w:b/>
          <w:bCs/>
          <w:color w:val="000000"/>
          <w:sz w:val="28"/>
          <w:szCs w:val="28"/>
          <w:bdr w:val="none" w:sz="0" w:space="0" w:color="auto" w:frame="1"/>
          <w:lang w:val="uk-UA"/>
        </w:rPr>
        <w:t xml:space="preserve">– </w:t>
      </w:r>
      <w:r w:rsidRPr="001D62C3">
        <w:rPr>
          <w:rStyle w:val="rvts9"/>
          <w:bCs/>
          <w:color w:val="000000"/>
          <w:sz w:val="28"/>
          <w:szCs w:val="28"/>
          <w:bdr w:val="none" w:sz="0" w:space="0" w:color="auto" w:frame="1"/>
          <w:lang w:val="uk-UA"/>
        </w:rPr>
        <w:t xml:space="preserve">право на </w:t>
      </w:r>
      <w:r w:rsidRPr="001D62C3">
        <w:rPr>
          <w:color w:val="000000"/>
          <w:sz w:val="28"/>
          <w:szCs w:val="28"/>
          <w:lang w:val="uk-UA"/>
        </w:rPr>
        <w:t>доступність і безоплатність дошкільної, повної загальної середньої, професійно-технічної, вищої освіти в державних і комунальних навчальних закладах; розвиток дошкільної, повної загальної середньої, позашкільної, професійно-технічної, вищої і післядипломної освіти, різних форм навчання; надання державних стипендій та пільг учням і студентам.</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87" w:name="n4340"/>
      <w:bookmarkStart w:id="88" w:name="n4341"/>
      <w:bookmarkEnd w:id="87"/>
      <w:bookmarkEnd w:id="88"/>
      <w:r w:rsidRPr="001D62C3">
        <w:rPr>
          <w:color w:val="000000"/>
          <w:sz w:val="28"/>
          <w:szCs w:val="28"/>
          <w:lang w:val="uk-UA"/>
        </w:rPr>
        <w:lastRenderedPageBreak/>
        <w:t>Громадяни мають право безоплатно здобути вищу освіту в державних і комунальних навчальних закладах на конкурсній основі.</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89" w:name="n4342"/>
      <w:bookmarkEnd w:id="89"/>
      <w:r w:rsidRPr="001D62C3">
        <w:rPr>
          <w:color w:val="000000"/>
          <w:sz w:val="28"/>
          <w:szCs w:val="28"/>
          <w:lang w:val="uk-UA"/>
        </w:rPr>
        <w:t>Громадянам, які належать до національних меншин, відповідно до закону гарантується право на навчання рідною мовою чи на вивчення рідної мови у державних і комунальних навчальних закладах або через національні культурні товариства.</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rStyle w:val="rvts9"/>
          <w:b/>
          <w:bCs/>
          <w:color w:val="000000"/>
          <w:sz w:val="28"/>
          <w:szCs w:val="28"/>
          <w:bdr w:val="none" w:sz="0" w:space="0" w:color="auto" w:frame="1"/>
          <w:lang w:val="uk-UA"/>
        </w:rPr>
        <w:t xml:space="preserve">Право на судовий захист (ст. 55 Конституції) </w:t>
      </w:r>
      <w:r w:rsidRPr="001D62C3">
        <w:rPr>
          <w:rStyle w:val="rvts9"/>
          <w:bCs/>
          <w:color w:val="000000"/>
          <w:sz w:val="28"/>
          <w:szCs w:val="28"/>
          <w:bdr w:val="none" w:sz="0" w:space="0" w:color="auto" w:frame="1"/>
          <w:lang w:val="uk-UA"/>
        </w:rPr>
        <w:t xml:space="preserve">– право кожного звернутися до суду за захистом свого порушеного, оспорюваного чи невизнаного права. </w:t>
      </w:r>
      <w:r w:rsidRPr="001D62C3">
        <w:rPr>
          <w:color w:val="000000"/>
          <w:sz w:val="28"/>
          <w:szCs w:val="28"/>
          <w:lang w:val="uk-UA"/>
        </w:rPr>
        <w:t>Кожному гарантується право на оскарження в суді рішень, дій чи бездіяльності органів державної влади, органів місцевого самоврядування, посадових і службових осіб.</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Кожен має право звертатися за захистом своїх прав до Уповноваженого Верховної Ради України з прав людини.</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Кожен має право після використання всіх національних засобів правового захисту звертатися за захистом своїх прав і свобод до відповідних міжнародних судових установ чи до відповідних органів міжнародних організацій, членом або учасником яких є Україна.</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Кожен має право будь-якими не забороненими законом засобами захищати свої права і свободи від порушень і протиправних посягань.</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lang w:val="uk-UA"/>
        </w:rPr>
        <w:t>Право на життя (с</w:t>
      </w:r>
      <w:r w:rsidRPr="001D62C3">
        <w:rPr>
          <w:rStyle w:val="rvts9"/>
          <w:b/>
          <w:bCs/>
          <w:color w:val="000000"/>
          <w:sz w:val="28"/>
          <w:szCs w:val="28"/>
          <w:bdr w:val="none" w:sz="0" w:space="0" w:color="auto" w:frame="1"/>
          <w:lang w:val="uk-UA"/>
        </w:rPr>
        <w:t>т. 281 ЦК України</w:t>
      </w:r>
      <w:r w:rsidRPr="001D62C3">
        <w:rPr>
          <w:b/>
          <w:color w:val="000000"/>
          <w:sz w:val="28"/>
          <w:szCs w:val="28"/>
          <w:lang w:val="uk-UA"/>
        </w:rPr>
        <w:t>)</w:t>
      </w:r>
      <w:r w:rsidRPr="001D62C3">
        <w:rPr>
          <w:color w:val="000000"/>
          <w:sz w:val="28"/>
          <w:szCs w:val="28"/>
          <w:lang w:val="uk-UA"/>
        </w:rPr>
        <w:t xml:space="preserve"> - невід'ємне право фізичної особи на життя. </w:t>
      </w:r>
      <w:bookmarkStart w:id="90" w:name="n1539"/>
      <w:bookmarkStart w:id="91" w:name="n1540"/>
      <w:bookmarkEnd w:id="90"/>
      <w:bookmarkEnd w:id="91"/>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Фізична особа не може бути позбавлена життя.</w:t>
      </w:r>
      <w:bookmarkStart w:id="92" w:name="n1541"/>
      <w:bookmarkEnd w:id="92"/>
      <w:r w:rsidRPr="001D62C3">
        <w:rPr>
          <w:color w:val="000000"/>
          <w:sz w:val="28"/>
          <w:szCs w:val="28"/>
          <w:lang w:val="uk-UA"/>
        </w:rPr>
        <w:t xml:space="preserve"> Фізична особа має право захищати своє життя та здоров'я, а також життя та здоров'я іншої фізичної особи від протиправних посягань будь-якими засобами, не забороненими законом.</w:t>
      </w:r>
      <w:bookmarkStart w:id="93" w:name="n1542"/>
      <w:bookmarkEnd w:id="93"/>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Медичні, наукові та інші досліди можуть провадитися лише щодо повнолітньої дієздатної фізичної особи за її вільною згодою.</w:t>
      </w:r>
      <w:bookmarkStart w:id="94" w:name="n1543"/>
      <w:bookmarkEnd w:id="94"/>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Клінічні випробування лікарських засобів проводяться відповідно до закону.</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95" w:name="n1544"/>
      <w:bookmarkEnd w:id="95"/>
      <w:r w:rsidRPr="001D62C3">
        <w:rPr>
          <w:color w:val="000000"/>
          <w:sz w:val="28"/>
          <w:szCs w:val="28"/>
          <w:lang w:val="uk-UA"/>
        </w:rPr>
        <w:t>Забороняється задоволення прохання фізичної особи про припинення її життя.</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96" w:name="n1546"/>
      <w:bookmarkEnd w:id="96"/>
      <w:r w:rsidRPr="001D62C3">
        <w:rPr>
          <w:color w:val="000000"/>
          <w:sz w:val="28"/>
          <w:szCs w:val="28"/>
          <w:lang w:val="uk-UA"/>
        </w:rPr>
        <w:t>Стерилізація може відбутися лише за бажанням повнолітньої фізичної особи.</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97" w:name="n1547"/>
      <w:bookmarkStart w:id="98" w:name="n1548"/>
      <w:bookmarkEnd w:id="97"/>
      <w:bookmarkEnd w:id="98"/>
      <w:r w:rsidRPr="001D62C3">
        <w:rPr>
          <w:color w:val="000000"/>
          <w:sz w:val="28"/>
          <w:szCs w:val="28"/>
          <w:lang w:val="uk-UA"/>
        </w:rPr>
        <w:t>Штучне переривання вагітності, якщо вона не перевищує дванадцяти тижнів, може здійснюватися за бажанням жінки.</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lang w:val="uk-UA"/>
        </w:rPr>
        <w:t>Право на медичну допомогу (с</w:t>
      </w:r>
      <w:r w:rsidRPr="001D62C3">
        <w:rPr>
          <w:rStyle w:val="rvts9"/>
          <w:b/>
          <w:bCs/>
          <w:color w:val="000000"/>
          <w:sz w:val="28"/>
          <w:szCs w:val="28"/>
          <w:bdr w:val="none" w:sz="0" w:space="0" w:color="auto" w:frame="1"/>
          <w:lang w:val="uk-UA"/>
        </w:rPr>
        <w:t xml:space="preserve">т. 284 ЦК України) – </w:t>
      </w:r>
      <w:bookmarkStart w:id="99" w:name="n1559"/>
      <w:bookmarkEnd w:id="99"/>
      <w:r w:rsidRPr="001D62C3">
        <w:rPr>
          <w:rStyle w:val="rvts9"/>
          <w:bCs/>
          <w:color w:val="000000"/>
          <w:sz w:val="28"/>
          <w:szCs w:val="28"/>
          <w:bdr w:val="none" w:sz="0" w:space="0" w:color="auto" w:frame="1"/>
          <w:lang w:val="uk-UA"/>
        </w:rPr>
        <w:t>право ф</w:t>
      </w:r>
      <w:r w:rsidRPr="001D62C3">
        <w:rPr>
          <w:color w:val="000000"/>
          <w:sz w:val="28"/>
          <w:szCs w:val="28"/>
          <w:lang w:val="uk-UA"/>
        </w:rPr>
        <w:t xml:space="preserve">ізичної особи на надання їй медичної допомоги. </w:t>
      </w:r>
      <w:bookmarkStart w:id="100" w:name="n1560"/>
      <w:bookmarkEnd w:id="100"/>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Фізична особа, яка досягла чотирнадцяти років і яка звернулася за наданням їй медичної допомоги, має право на вибір лікаря та вибір методів лікування відповідно до його рекомендацій.</w:t>
      </w:r>
      <w:bookmarkStart w:id="101" w:name="n1561"/>
      <w:bookmarkEnd w:id="101"/>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Надання медичної допомоги фізичній особі, яка досягла чотирнадцяти років, провадиться за її згодою.</w:t>
      </w:r>
      <w:bookmarkStart w:id="102" w:name="n1562"/>
      <w:bookmarkEnd w:id="102"/>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Повнолітня дієздатна фізична особа, яка усвідомлює значення своїх дій і може керувати ними, має право відмовитися від лікування.</w:t>
      </w:r>
      <w:bookmarkStart w:id="103" w:name="n1563"/>
      <w:bookmarkEnd w:id="103"/>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lang w:val="uk-UA"/>
        </w:rPr>
        <w:lastRenderedPageBreak/>
        <w:t>Право на інформацію про стан свого здоров'я (с</w:t>
      </w:r>
      <w:r w:rsidRPr="001D62C3">
        <w:rPr>
          <w:rStyle w:val="rvts9"/>
          <w:b/>
          <w:bCs/>
          <w:color w:val="000000"/>
          <w:sz w:val="28"/>
          <w:szCs w:val="28"/>
          <w:bdr w:val="none" w:sz="0" w:space="0" w:color="auto" w:frame="1"/>
          <w:lang w:val="uk-UA"/>
        </w:rPr>
        <w:t>т. 285 ЦК України</w:t>
      </w:r>
      <w:r w:rsidRPr="001D62C3">
        <w:rPr>
          <w:color w:val="000000"/>
          <w:sz w:val="28"/>
          <w:szCs w:val="28"/>
          <w:lang w:val="uk-UA"/>
        </w:rPr>
        <w:t xml:space="preserve">) – право </w:t>
      </w:r>
      <w:bookmarkStart w:id="104" w:name="n1566"/>
      <w:bookmarkEnd w:id="104"/>
      <w:r w:rsidRPr="001D62C3">
        <w:rPr>
          <w:color w:val="000000"/>
          <w:sz w:val="28"/>
          <w:szCs w:val="28"/>
          <w:lang w:val="uk-UA"/>
        </w:rPr>
        <w:t>повнолітньої фізичної особи на достовірну і повну інформацію про стан свого здоров'я, у тому числі на ознайомлення з відповідними медичними документами, що стосуються її здоров'я.</w:t>
      </w:r>
      <w:bookmarkStart w:id="105" w:name="n1567"/>
      <w:bookmarkEnd w:id="105"/>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Батьки (усиновлювачі), опікун, піклувальник мають право на інформацію про стан здоров'я дитини або підопічного.</w:t>
      </w:r>
      <w:bookmarkStart w:id="106" w:name="n1568"/>
      <w:bookmarkEnd w:id="106"/>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Якщо інформація про хворобу фізичної особи може погіршити стан її здоров'я або погіршити стан здоров'я фізичних осіб, зашкодити процесові лікування, медичні працівники мають право дати неповну інформацію про стан здоров'я фізичної особи, обмежити можливість їх ознайомлення з окремими медичними документами.</w:t>
      </w:r>
      <w:bookmarkStart w:id="107" w:name="n1569"/>
      <w:bookmarkEnd w:id="107"/>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lang w:val="uk-UA"/>
        </w:rPr>
        <w:t>Право на донорство</w:t>
      </w:r>
      <w:r w:rsidRPr="001D62C3">
        <w:rPr>
          <w:rStyle w:val="rvts9"/>
          <w:b/>
          <w:bCs/>
          <w:color w:val="000000"/>
          <w:sz w:val="28"/>
          <w:szCs w:val="28"/>
          <w:bdr w:val="none" w:sz="0" w:space="0" w:color="auto" w:frame="1"/>
          <w:lang w:val="uk-UA"/>
        </w:rPr>
        <w:t xml:space="preserve"> (ст. 290 ЦК України) – право </w:t>
      </w:r>
      <w:bookmarkStart w:id="108" w:name="n1588"/>
      <w:bookmarkEnd w:id="108"/>
      <w:r w:rsidRPr="001D62C3">
        <w:rPr>
          <w:rStyle w:val="rvts9"/>
          <w:b/>
          <w:bCs/>
          <w:color w:val="000000"/>
          <w:sz w:val="28"/>
          <w:szCs w:val="28"/>
          <w:bdr w:val="none" w:sz="0" w:space="0" w:color="auto" w:frame="1"/>
          <w:lang w:val="uk-UA"/>
        </w:rPr>
        <w:t>п</w:t>
      </w:r>
      <w:r w:rsidRPr="001D62C3">
        <w:rPr>
          <w:color w:val="000000"/>
          <w:sz w:val="28"/>
          <w:szCs w:val="28"/>
          <w:lang w:val="uk-UA"/>
        </w:rPr>
        <w:t>овнолітньої дієздатної фізичної особи бути донором крові, її компонентів, а також органів та інших анатомічних матеріалів та репродуктивних клітин.</w:t>
      </w:r>
      <w:bookmarkStart w:id="109" w:name="n1589"/>
      <w:bookmarkEnd w:id="109"/>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Донорство крові, її компонентів, органів та інших анатомічних матеріалів, репродуктивних клітин здійснюється відповідно до закону.</w:t>
      </w:r>
      <w:bookmarkStart w:id="110" w:name="n1590"/>
      <w:bookmarkEnd w:id="110"/>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Взяття органів та інших анатомічних матеріалів з тіла фізичної особи, яка померла, не допускається, крім випадків і в порядку, встановлених законом.</w:t>
      </w:r>
      <w:bookmarkStart w:id="111" w:name="n1591"/>
      <w:bookmarkEnd w:id="111"/>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Фізична особа може дати письмову згоду на донорство її органів та інших анатомічних матеріалів на випадок своєї смерті або заборонити його.</w:t>
      </w:r>
      <w:bookmarkStart w:id="112" w:name="n1592"/>
      <w:bookmarkEnd w:id="112"/>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Особа донора не повинна бути відомою реципієнту, а особа реципієнта - родині донора, крім випадків, коли реципієнт і донор перебувають у шлюбі або є близькими родичами.</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lang w:val="uk-UA"/>
        </w:rPr>
        <w:t>Право на сім'ю</w:t>
      </w:r>
      <w:r w:rsidRPr="001D62C3">
        <w:rPr>
          <w:rStyle w:val="rvts9"/>
          <w:b/>
          <w:bCs/>
          <w:color w:val="000000"/>
          <w:sz w:val="28"/>
          <w:szCs w:val="28"/>
          <w:bdr w:val="none" w:sz="0" w:space="0" w:color="auto" w:frame="1"/>
          <w:lang w:val="uk-UA"/>
        </w:rPr>
        <w:t xml:space="preserve"> (ст. 291 ЦК України) – </w:t>
      </w:r>
      <w:r w:rsidRPr="001D62C3">
        <w:rPr>
          <w:rStyle w:val="rvts9"/>
          <w:bCs/>
          <w:color w:val="000000"/>
          <w:sz w:val="28"/>
          <w:szCs w:val="28"/>
          <w:bdr w:val="none" w:sz="0" w:space="0" w:color="auto" w:frame="1"/>
          <w:lang w:val="uk-UA"/>
        </w:rPr>
        <w:t>право фізичної особи</w:t>
      </w:r>
      <w:r w:rsidR="00BA1DCB" w:rsidRPr="001D62C3">
        <w:rPr>
          <w:rStyle w:val="rvts9"/>
          <w:bCs/>
          <w:color w:val="000000"/>
          <w:sz w:val="28"/>
          <w:szCs w:val="28"/>
          <w:bdr w:val="none" w:sz="0" w:space="0" w:color="auto" w:frame="1"/>
          <w:lang w:val="uk-UA"/>
        </w:rPr>
        <w:t xml:space="preserve"> </w:t>
      </w:r>
      <w:r w:rsidRPr="001D62C3">
        <w:rPr>
          <w:color w:val="000000"/>
          <w:sz w:val="28"/>
          <w:szCs w:val="28"/>
          <w:lang w:val="uk-UA"/>
        </w:rPr>
        <w:t>незалежно від віку та стану здоров'я має право на сім'ю.</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Відповідно до ст. 3 СК України сім'я є первинним та основним осередком суспільства. Сім'ю складають особи, які спільно проживають, пов'язані спільним побутом, мають взаємні права та обов'язки.</w:t>
      </w:r>
      <w:bookmarkStart w:id="113" w:name="n1596"/>
      <w:bookmarkEnd w:id="113"/>
      <w:r w:rsidRPr="001D62C3">
        <w:rPr>
          <w:color w:val="000000"/>
          <w:sz w:val="28"/>
          <w:szCs w:val="28"/>
          <w:lang w:val="uk-UA"/>
        </w:rPr>
        <w:t xml:space="preserve"> Сім'я створюється на підставі шлюбу, кровного споріднення, усиновлення, а також на інших підставах, не заборонених законом і таких, що не суперечать моральним засадам суспільства.</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Фізична особа не може бути проти її волі розлучена з сім'єю, крім випадків, встановлених законом.</w:t>
      </w:r>
      <w:bookmarkStart w:id="114" w:name="n1597"/>
      <w:bookmarkEnd w:id="114"/>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Фізична особа має право на підтримання зв'язків з членами своєї сім'ї та родичами незалежно від того, де вона перебуває.</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15" w:name="n1598"/>
      <w:bookmarkEnd w:id="115"/>
      <w:r w:rsidRPr="001D62C3">
        <w:rPr>
          <w:color w:val="000000"/>
          <w:sz w:val="28"/>
          <w:szCs w:val="28"/>
          <w:lang w:val="uk-UA"/>
        </w:rPr>
        <w:t>Ніхто не має права втручатися у сімейне життя фізичної особи, крім випадків, передбачених</w:t>
      </w:r>
      <w:r w:rsidR="00BA1DCB" w:rsidRPr="001D62C3">
        <w:rPr>
          <w:color w:val="000000"/>
          <w:sz w:val="28"/>
          <w:szCs w:val="28"/>
          <w:lang w:val="uk-UA"/>
        </w:rPr>
        <w:t xml:space="preserve"> </w:t>
      </w:r>
      <w:r w:rsidRPr="00BD7CBE">
        <w:rPr>
          <w:sz w:val="28"/>
          <w:szCs w:val="28"/>
          <w:bdr w:val="none" w:sz="0" w:space="0" w:color="auto" w:frame="1"/>
          <w:lang w:val="uk-UA"/>
        </w:rPr>
        <w:t>Конституцією України</w:t>
      </w:r>
      <w:r w:rsidRPr="001D62C3">
        <w:rPr>
          <w:color w:val="000000"/>
          <w:sz w:val="28"/>
          <w:szCs w:val="28"/>
          <w:lang w:val="uk-UA"/>
        </w:rPr>
        <w:t>.</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lang w:val="uk-UA"/>
        </w:rPr>
        <w:t>Право на ім'я</w:t>
      </w:r>
      <w:r w:rsidRPr="001D62C3">
        <w:rPr>
          <w:rStyle w:val="rvts9"/>
          <w:b/>
          <w:bCs/>
          <w:color w:val="000000"/>
          <w:sz w:val="28"/>
          <w:szCs w:val="28"/>
          <w:bdr w:val="none" w:sz="0" w:space="0" w:color="auto" w:frame="1"/>
          <w:lang w:val="uk-UA"/>
        </w:rPr>
        <w:t xml:space="preserve"> (ст. 294 ЦК України) </w:t>
      </w:r>
      <w:r w:rsidRPr="001D62C3">
        <w:rPr>
          <w:rStyle w:val="rvts9"/>
          <w:bCs/>
          <w:color w:val="000000"/>
          <w:sz w:val="28"/>
          <w:szCs w:val="28"/>
          <w:bdr w:val="none" w:sz="0" w:space="0" w:color="auto" w:frame="1"/>
          <w:lang w:val="uk-UA"/>
        </w:rPr>
        <w:t xml:space="preserve">– право </w:t>
      </w:r>
      <w:bookmarkStart w:id="116" w:name="n1609"/>
      <w:bookmarkEnd w:id="116"/>
      <w:r w:rsidRPr="001D62C3">
        <w:rPr>
          <w:rStyle w:val="rvts9"/>
          <w:bCs/>
          <w:color w:val="000000"/>
          <w:sz w:val="28"/>
          <w:szCs w:val="28"/>
          <w:bdr w:val="none" w:sz="0" w:space="0" w:color="auto" w:frame="1"/>
          <w:lang w:val="uk-UA"/>
        </w:rPr>
        <w:t>ф</w:t>
      </w:r>
      <w:r w:rsidRPr="001D62C3">
        <w:rPr>
          <w:color w:val="000000"/>
          <w:sz w:val="28"/>
          <w:szCs w:val="28"/>
          <w:lang w:val="uk-UA"/>
        </w:rPr>
        <w:t>ізичної особи мати ім'я.</w:t>
      </w:r>
      <w:bookmarkStart w:id="117" w:name="n1610"/>
      <w:bookmarkEnd w:id="117"/>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Фізична особа має право на транскрибований запис її прізвища та імені відповідно до своєї національної традиції.</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Правова агітація </w:t>
      </w:r>
      <w:r w:rsidRPr="001D62C3">
        <w:rPr>
          <w:sz w:val="28"/>
          <w:szCs w:val="28"/>
          <w:lang w:val="uk-UA"/>
        </w:rPr>
        <w:t>— форма правового виховання, яка полягає в правовому впливі на правосвідомість та настрої членів суспільства шляхом колективних та індивідуальних співбесід, виступів на мітингах, зібраннях, за допомогою преси, телебачення та ін.</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lastRenderedPageBreak/>
        <w:t xml:space="preserve">Предмет правового регулювання </w:t>
      </w:r>
      <w:r w:rsidRPr="001D62C3">
        <w:rPr>
          <w:sz w:val="28"/>
          <w:szCs w:val="28"/>
          <w:lang w:val="uk-UA"/>
        </w:rPr>
        <w:t>— конкретні вольові суспільні відносини, що регулюються правом чи об’єктивно потребують правового впливу.</w:t>
      </w:r>
    </w:p>
    <w:p w:rsidR="004A131A" w:rsidRPr="001D62C3" w:rsidRDefault="004A131A" w:rsidP="004A131A">
      <w:pPr>
        <w:autoSpaceDE w:val="0"/>
        <w:autoSpaceDN w:val="0"/>
        <w:adjustRightInd w:val="0"/>
        <w:ind w:firstLine="709"/>
        <w:contextualSpacing/>
        <w:jc w:val="both"/>
        <w:rPr>
          <w:color w:val="000000"/>
          <w:sz w:val="28"/>
          <w:szCs w:val="28"/>
          <w:lang w:val="uk-UA"/>
        </w:rPr>
      </w:pPr>
      <w:r w:rsidRPr="001D62C3">
        <w:rPr>
          <w:b/>
          <w:color w:val="000000"/>
          <w:sz w:val="28"/>
          <w:szCs w:val="28"/>
          <w:lang w:val="uk-UA"/>
        </w:rPr>
        <w:t>Прийомна сім'я</w:t>
      </w:r>
      <w:r w:rsidRPr="001D62C3">
        <w:rPr>
          <w:color w:val="000000"/>
          <w:sz w:val="28"/>
          <w:szCs w:val="28"/>
          <w:lang w:val="uk-UA"/>
        </w:rPr>
        <w:t xml:space="preserve"> - сім'я, яка добровільно взяла із закладів для дітей-сиріт і дітей, позбавлених батьківського піклування, від 1 до 4 дітей на виховання та спільне проживання.</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Прогул </w:t>
      </w:r>
      <w:r w:rsidRPr="001D62C3">
        <w:rPr>
          <w:sz w:val="28"/>
          <w:szCs w:val="28"/>
          <w:lang w:val="uk-UA"/>
        </w:rPr>
        <w:t>— відсутність на роботі без поважних причин понад три години протягом робочого дня.</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Протиправна поведінка (правопорушення) </w:t>
      </w:r>
      <w:r w:rsidRPr="001D62C3">
        <w:rPr>
          <w:sz w:val="28"/>
          <w:szCs w:val="28"/>
          <w:lang w:val="uk-UA"/>
        </w:rPr>
        <w:t>— суспільно небезпечна, свідомо-вольова, винна поведінка суб’єктів права, яка виражається в діянні чи бездіяльності, суперечить</w:t>
      </w:r>
      <w:r w:rsidR="00BA1DCB" w:rsidRPr="001D62C3">
        <w:rPr>
          <w:sz w:val="28"/>
          <w:szCs w:val="28"/>
          <w:lang w:val="uk-UA"/>
        </w:rPr>
        <w:t xml:space="preserve"> </w:t>
      </w:r>
      <w:r w:rsidRPr="001D62C3">
        <w:rPr>
          <w:sz w:val="28"/>
          <w:szCs w:val="28"/>
          <w:lang w:val="uk-UA"/>
        </w:rPr>
        <w:t>нормам права, тягне за собою правові наслідки у формі юридичної відповідальності і</w:t>
      </w:r>
      <w:r w:rsidR="00BA1DCB" w:rsidRPr="001D62C3">
        <w:rPr>
          <w:sz w:val="28"/>
          <w:szCs w:val="28"/>
          <w:lang w:val="uk-UA"/>
        </w:rPr>
        <w:t xml:space="preserve"> </w:t>
      </w:r>
      <w:r w:rsidRPr="001D62C3">
        <w:rPr>
          <w:sz w:val="28"/>
          <w:szCs w:val="28"/>
          <w:lang w:val="uk-UA"/>
        </w:rPr>
        <w:t>відновлення порушених суб’єктивних прав.</w:t>
      </w:r>
      <w:r w:rsidR="00BA1DCB" w:rsidRPr="001D62C3">
        <w:rPr>
          <w:sz w:val="28"/>
          <w:szCs w:val="28"/>
          <w:lang w:val="uk-UA"/>
        </w:rPr>
        <w:t xml:space="preserve"> </w:t>
      </w:r>
      <w:r w:rsidRPr="001D62C3">
        <w:rPr>
          <w:sz w:val="28"/>
          <w:szCs w:val="28"/>
          <w:lang w:val="uk-UA"/>
        </w:rPr>
        <w:t>Ознаки правопорушення: суспільна небезпека, винуватість, протиправність, покарання.</w:t>
      </w:r>
      <w:r w:rsidR="00BA1DCB" w:rsidRPr="001D62C3">
        <w:rPr>
          <w:sz w:val="28"/>
          <w:szCs w:val="28"/>
          <w:lang w:val="uk-UA"/>
        </w:rPr>
        <w:t xml:space="preserve"> </w:t>
      </w:r>
      <w:r w:rsidRPr="001D62C3">
        <w:rPr>
          <w:sz w:val="28"/>
          <w:szCs w:val="28"/>
          <w:lang w:val="uk-UA"/>
        </w:rPr>
        <w:t>За критерієм ступеня суспільної небезпеки</w:t>
      </w:r>
      <w:r w:rsidR="00BA1DCB" w:rsidRPr="001D62C3">
        <w:rPr>
          <w:sz w:val="28"/>
          <w:szCs w:val="28"/>
          <w:lang w:val="uk-UA"/>
        </w:rPr>
        <w:t xml:space="preserve"> </w:t>
      </w:r>
      <w:r w:rsidRPr="001D62C3">
        <w:rPr>
          <w:sz w:val="28"/>
          <w:szCs w:val="28"/>
          <w:lang w:val="uk-UA"/>
        </w:rPr>
        <w:t>поділяється на злочини та проступки.</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Протиправність </w:t>
      </w:r>
      <w:r w:rsidRPr="001D62C3">
        <w:rPr>
          <w:sz w:val="28"/>
          <w:szCs w:val="28"/>
          <w:lang w:val="uk-UA"/>
        </w:rPr>
        <w:t>— властивість діяння (дії або безді</w:t>
      </w:r>
      <w:r w:rsidR="00BA1DCB" w:rsidRPr="001D62C3">
        <w:rPr>
          <w:sz w:val="28"/>
          <w:szCs w:val="28"/>
          <w:lang w:val="uk-UA"/>
        </w:rPr>
        <w:t>яльності)</w:t>
      </w:r>
      <w:r w:rsidRPr="001D62C3">
        <w:rPr>
          <w:sz w:val="28"/>
          <w:szCs w:val="28"/>
          <w:lang w:val="uk-UA"/>
        </w:rPr>
        <w:t>, яка полягає у його формальній забороні юридичною нормою.</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Реєстрація народження </w:t>
      </w:r>
      <w:r w:rsidRPr="001D62C3">
        <w:rPr>
          <w:sz w:val="28"/>
          <w:szCs w:val="28"/>
          <w:lang w:val="uk-UA"/>
        </w:rPr>
        <w:t>— запис і облік уповноваженими на це державними органами запису актів громадянського стану факту народження.</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Реєстрація шлюбу </w:t>
      </w:r>
      <w:r w:rsidRPr="001D62C3">
        <w:rPr>
          <w:sz w:val="28"/>
          <w:szCs w:val="28"/>
          <w:lang w:val="uk-UA"/>
        </w:rPr>
        <w:t>— запис і облік державними органами запису актів громадянського стану факту одруження.</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Рівноправність </w:t>
      </w:r>
      <w:r w:rsidRPr="001D62C3">
        <w:rPr>
          <w:sz w:val="28"/>
          <w:szCs w:val="28"/>
          <w:lang w:val="uk-UA"/>
        </w:rPr>
        <w:t>— юридичний, зокрема конституційний, порядок, при якому всі однойменні суб’єкти права, насамперед громадяни, мають рівні юридичні права незважаючи на вік, стать, расову приналежність, національність, політичні або релігійні переконання, соціальний, майновий стан і т. ін.</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Робочий тиждень </w:t>
      </w:r>
      <w:r w:rsidRPr="001D62C3">
        <w:rPr>
          <w:sz w:val="28"/>
          <w:szCs w:val="28"/>
          <w:lang w:val="uk-UA"/>
        </w:rPr>
        <w:t>— норма тривалості робочого часу в календарному тижні, встановлена законодавством України.</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Робочий час </w:t>
      </w:r>
      <w:r w:rsidRPr="001D62C3">
        <w:rPr>
          <w:sz w:val="28"/>
          <w:szCs w:val="28"/>
          <w:lang w:val="uk-UA"/>
        </w:rPr>
        <w:t>— термін, протягом якого працівники відповідно до правил внутрішнього розпорядку зобов’язані виконувати трудові обов’язки, передбачені трудовим договором.</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lang w:val="uk-UA"/>
        </w:rPr>
        <w:t>Сім'я</w:t>
      </w:r>
      <w:r w:rsidRPr="001D62C3">
        <w:rPr>
          <w:rStyle w:val="rvts9"/>
          <w:b/>
          <w:bCs/>
          <w:color w:val="000000"/>
          <w:sz w:val="28"/>
          <w:szCs w:val="28"/>
          <w:bdr w:val="none" w:sz="0" w:space="0" w:color="auto" w:frame="1"/>
          <w:lang w:val="uk-UA"/>
        </w:rPr>
        <w:t xml:space="preserve"> (ст. 3 СК України) - </w:t>
      </w:r>
      <w:r w:rsidRPr="001D62C3">
        <w:rPr>
          <w:color w:val="000000"/>
          <w:sz w:val="28"/>
          <w:szCs w:val="28"/>
          <w:lang w:val="uk-UA"/>
        </w:rPr>
        <w:t>є первинним та основним осередком суспільства.</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Сім'ю складають особи, які спільно проживають, пов'язані спільним побутом, мають взаємні права та обов'язки.</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Подружжя вважається сім'єю і тоді, коли дружина та чоловік у зв'язку з навчанням, роботою, лікуванням, необхідністю догляду за батьками, дітьми та з інших поважних причин не проживають спільно.</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Дитина належить до сім'ї своїх батьків і тоді, коли спільно з ними не проживає.</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Права члена сім'ї має одинока особа.</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Сім'я створюється на підставі шлюбу, кровного споріднення, усиновлення, а також на інших підставах, не заборонених законом і таких, що не суперечать моральним засадам суспільства.</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lastRenderedPageBreak/>
        <w:t xml:space="preserve">Соціальне страхування </w:t>
      </w:r>
      <w:r w:rsidRPr="001D62C3">
        <w:rPr>
          <w:sz w:val="28"/>
          <w:szCs w:val="28"/>
          <w:lang w:val="uk-UA"/>
        </w:rPr>
        <w:t>— встановлена державою система матеріального забезпечення трудящих у старості, в разі тимчасової непрацездатності, інвалідності, втрати годувальника та в інших випадках, передбачених законом.</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Товарний знак </w:t>
      </w:r>
      <w:r w:rsidRPr="001D62C3">
        <w:rPr>
          <w:sz w:val="28"/>
          <w:szCs w:val="28"/>
          <w:lang w:val="uk-UA"/>
        </w:rPr>
        <w:t>— позначення, за яким товари і послуги одних осіб відрізняються від однорідних товарів і послуг інших осіб.</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Трудова дисципліна </w:t>
      </w:r>
      <w:r w:rsidRPr="001D62C3">
        <w:rPr>
          <w:sz w:val="28"/>
          <w:szCs w:val="28"/>
          <w:lang w:val="uk-UA"/>
        </w:rPr>
        <w:t>— сукупність правових норм, які встановлені на підприємстві, в установі або організації та обов’язкові для всіх учасників трудового процесу.</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Трудові відносини </w:t>
      </w:r>
      <w:r w:rsidRPr="001D62C3">
        <w:rPr>
          <w:sz w:val="28"/>
          <w:szCs w:val="28"/>
          <w:lang w:val="uk-UA"/>
        </w:rPr>
        <w:t>— врегульовані законодавством, а також колективними трудовими договорами відносини, що виникають у зв’язку з трудовим процесом у суспільному виробництві.</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Трудовий договір </w:t>
      </w:r>
      <w:r w:rsidRPr="001D62C3">
        <w:rPr>
          <w:sz w:val="28"/>
          <w:szCs w:val="28"/>
          <w:lang w:val="uk-UA"/>
        </w:rPr>
        <w:t>— угода між працівником і власником підприємства, установи, організації або уповноваженим ним органом, відповідно до якої працівник зобов’язується виконувати роботу, визначену цією угодою, підпорядковуватися внутрішньому трудовому розпорядку, а власник зобов’язується виплачувати працівникові заробітну плату і забезпечувати умови праці, необхідні для виконання роботи, передбачені законодавством про працю, колективним договором і угодою сторін.</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Трудовий колектив </w:t>
      </w:r>
      <w:r w:rsidRPr="001D62C3">
        <w:rPr>
          <w:sz w:val="28"/>
          <w:szCs w:val="28"/>
          <w:lang w:val="uk-UA"/>
        </w:rPr>
        <w:t>— політико-економічне об’єднання всіх працівників для спільної трудової діяльності на державних, громадських, приватних підприємствах, в установах, організаціях та інших кооперативних об’єднаннях.</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Трудові спори </w:t>
      </w:r>
      <w:r w:rsidRPr="001D62C3">
        <w:rPr>
          <w:sz w:val="28"/>
          <w:szCs w:val="28"/>
          <w:lang w:val="uk-UA"/>
        </w:rPr>
        <w:t>— суперечності, що виникають між працівниками, з одного боку, та власником або уповноваженим ним органом — з іншого, з питань, пов’язаних із застосуванням трудового законодавства або встановленням умов праці.</w:t>
      </w:r>
    </w:p>
    <w:p w:rsidR="004A131A" w:rsidRPr="001D62C3" w:rsidRDefault="004A131A" w:rsidP="004A131A">
      <w:pPr>
        <w:widowControl w:val="0"/>
        <w:autoSpaceDE w:val="0"/>
        <w:autoSpaceDN w:val="0"/>
        <w:adjustRightInd w:val="0"/>
        <w:ind w:firstLine="709"/>
        <w:contextualSpacing/>
        <w:jc w:val="both"/>
        <w:rPr>
          <w:color w:val="000000"/>
          <w:sz w:val="28"/>
          <w:szCs w:val="28"/>
          <w:lang w:val="uk-UA"/>
        </w:rPr>
      </w:pPr>
      <w:r w:rsidRPr="001D62C3">
        <w:rPr>
          <w:b/>
          <w:bCs/>
          <w:sz w:val="28"/>
          <w:szCs w:val="28"/>
          <w:lang w:val="uk-UA"/>
        </w:rPr>
        <w:t xml:space="preserve">Усиновлення (ст. </w:t>
      </w:r>
      <w:r w:rsidRPr="001D62C3">
        <w:rPr>
          <w:rStyle w:val="rvts9"/>
          <w:b/>
          <w:bCs/>
          <w:color w:val="000000"/>
          <w:sz w:val="28"/>
          <w:szCs w:val="28"/>
          <w:bdr w:val="none" w:sz="0" w:space="0" w:color="auto" w:frame="1"/>
          <w:lang w:val="uk-UA"/>
        </w:rPr>
        <w:t xml:space="preserve">207 СК України) - </w:t>
      </w:r>
      <w:r w:rsidRPr="001D62C3">
        <w:rPr>
          <w:color w:val="000000"/>
          <w:sz w:val="28"/>
          <w:szCs w:val="28"/>
          <w:lang w:val="uk-UA"/>
        </w:rPr>
        <w:t>прийняття усиновлювачем у свою сім'ю особи на правах дочки чи сина, що здійснене на підставі рішення суду, крім випадку, передбаченого</w:t>
      </w:r>
      <w:r w:rsidR="00BA1DCB" w:rsidRPr="001D62C3">
        <w:rPr>
          <w:color w:val="000000"/>
          <w:sz w:val="28"/>
          <w:szCs w:val="28"/>
          <w:lang w:val="uk-UA"/>
        </w:rPr>
        <w:t xml:space="preserve"> </w:t>
      </w:r>
      <w:r w:rsidRPr="00BD7CBE">
        <w:rPr>
          <w:sz w:val="28"/>
          <w:szCs w:val="28"/>
          <w:bdr w:val="none" w:sz="0" w:space="0" w:color="auto" w:frame="1"/>
          <w:lang w:val="uk-UA"/>
        </w:rPr>
        <w:t>статтею 282</w:t>
      </w:r>
      <w:r w:rsidRPr="001D62C3">
        <w:rPr>
          <w:rStyle w:val="apple-converted-space"/>
          <w:color w:val="000000"/>
          <w:sz w:val="28"/>
          <w:szCs w:val="28"/>
          <w:lang w:val="uk-UA"/>
        </w:rPr>
        <w:t xml:space="preserve"> СК України</w:t>
      </w:r>
      <w:r w:rsidRPr="001D62C3">
        <w:rPr>
          <w:color w:val="000000"/>
          <w:sz w:val="28"/>
          <w:szCs w:val="28"/>
          <w:lang w:val="uk-UA"/>
        </w:rPr>
        <w:t>.</w:t>
      </w:r>
      <w:bookmarkStart w:id="118" w:name="n1048"/>
      <w:bookmarkEnd w:id="118"/>
    </w:p>
    <w:p w:rsidR="004A131A" w:rsidRPr="001D62C3" w:rsidRDefault="004A131A" w:rsidP="004A131A">
      <w:pPr>
        <w:widowControl w:val="0"/>
        <w:autoSpaceDE w:val="0"/>
        <w:autoSpaceDN w:val="0"/>
        <w:adjustRightInd w:val="0"/>
        <w:ind w:firstLine="709"/>
        <w:contextualSpacing/>
        <w:jc w:val="both"/>
        <w:rPr>
          <w:color w:val="000000"/>
          <w:sz w:val="28"/>
          <w:szCs w:val="28"/>
          <w:lang w:val="uk-UA"/>
        </w:rPr>
      </w:pPr>
      <w:r w:rsidRPr="001D62C3">
        <w:rPr>
          <w:color w:val="000000"/>
          <w:sz w:val="28"/>
          <w:szCs w:val="28"/>
          <w:lang w:val="uk-UA"/>
        </w:rPr>
        <w:t>Усиновлення дитини провадиться у її найвищих інтересах для забезпечення стабільних та гармонійних умов її життя.</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Утриманці </w:t>
      </w:r>
      <w:r w:rsidRPr="001D62C3">
        <w:rPr>
          <w:sz w:val="28"/>
          <w:szCs w:val="28"/>
          <w:lang w:val="uk-UA"/>
        </w:rPr>
        <w:t>— особи, які перебувають на повному утриманні іншої особи або одержують від неї допомогу, що є постійним і основним джерелом їхнього існування.</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Ухвала судова </w:t>
      </w:r>
      <w:r w:rsidRPr="001D62C3">
        <w:rPr>
          <w:sz w:val="28"/>
          <w:szCs w:val="28"/>
          <w:lang w:val="uk-UA"/>
        </w:rPr>
        <w:t>— акт застосування норм процесуального права, спрямований на виникнення процесу, його розвиток і закінчення; виноситься судом колегіально.</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color w:val="000000"/>
          <w:sz w:val="28"/>
          <w:szCs w:val="28"/>
          <w:lang w:val="uk-UA"/>
        </w:rPr>
        <w:t xml:space="preserve">Учасники бойових дій (ст. 1 Порядку </w:t>
      </w:r>
      <w:r w:rsidRPr="001D62C3">
        <w:rPr>
          <w:rStyle w:val="rvts23"/>
          <w:b/>
          <w:bCs/>
          <w:color w:val="000000"/>
          <w:sz w:val="28"/>
          <w:szCs w:val="28"/>
          <w:bdr w:val="none" w:sz="0" w:space="0" w:color="auto" w:frame="1"/>
          <w:shd w:val="clear" w:color="auto" w:fill="FFFFFF"/>
          <w:lang w:val="uk-UA"/>
        </w:rPr>
        <w:t>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w:t>
      </w:r>
      <w:r w:rsidRPr="00BD7CBE">
        <w:rPr>
          <w:rStyle w:val="af6"/>
          <w:bCs/>
          <w:color w:val="000000"/>
          <w:sz w:val="28"/>
          <w:szCs w:val="28"/>
          <w:bdr w:val="none" w:sz="0" w:space="0" w:color="auto" w:frame="1"/>
          <w:shd w:val="clear" w:color="auto" w:fill="FFFFFF"/>
          <w:lang w:val="uk-UA"/>
        </w:rPr>
        <w:footnoteReference w:id="21"/>
      </w:r>
      <w:r w:rsidRPr="001D62C3">
        <w:rPr>
          <w:color w:val="000000"/>
          <w:sz w:val="28"/>
          <w:szCs w:val="28"/>
          <w:lang w:val="uk-UA"/>
        </w:rPr>
        <w:t xml:space="preserve">) – </w:t>
      </w:r>
      <w:bookmarkStart w:id="119" w:name="n13"/>
      <w:bookmarkEnd w:id="119"/>
      <w:r w:rsidRPr="001D62C3">
        <w:rPr>
          <w:color w:val="000000"/>
          <w:sz w:val="28"/>
          <w:szCs w:val="28"/>
          <w:lang w:val="uk-UA"/>
        </w:rPr>
        <w:t xml:space="preserve">військовослужбовці (резервісти, військовозобов’язані) та працівники Збройних Сил, Національної гвардії, СБУ, Служби зовнішньої розвідки, </w:t>
      </w:r>
      <w:r w:rsidRPr="001D62C3">
        <w:rPr>
          <w:color w:val="000000"/>
          <w:sz w:val="28"/>
          <w:szCs w:val="28"/>
          <w:lang w:val="uk-UA"/>
        </w:rPr>
        <w:lastRenderedPageBreak/>
        <w:t>Держприкордонслужби, Держспецтрансслужби, особи рядового і начальницького складу, військовослужбовці, працівники МВС, Управління державної охорони, Держспецзв’язку, ДСНС, ДПтС, військових формувань,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проведення антитерористичної операції.</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Учасники процесу </w:t>
      </w:r>
      <w:r w:rsidRPr="001D62C3">
        <w:rPr>
          <w:sz w:val="28"/>
          <w:szCs w:val="28"/>
          <w:lang w:val="uk-UA"/>
        </w:rPr>
        <w:t>— 1) учасники процесуальних правовідносин, що виникають у зв’язку з провадженням у цивільній справі; 2) фізичні та юридичні особи, які захищають при провадженні в кримінальній справі свої</w:t>
      </w:r>
    </w:p>
    <w:p w:rsidR="004A131A" w:rsidRPr="001D62C3" w:rsidRDefault="004A131A" w:rsidP="004A131A">
      <w:pPr>
        <w:autoSpaceDE w:val="0"/>
        <w:autoSpaceDN w:val="0"/>
        <w:adjustRightInd w:val="0"/>
        <w:ind w:firstLine="709"/>
        <w:contextualSpacing/>
        <w:jc w:val="both"/>
        <w:rPr>
          <w:sz w:val="28"/>
          <w:szCs w:val="28"/>
          <w:lang w:val="uk-UA"/>
        </w:rPr>
      </w:pPr>
      <w:r w:rsidRPr="001D62C3">
        <w:rPr>
          <w:sz w:val="28"/>
          <w:szCs w:val="28"/>
          <w:lang w:val="uk-UA"/>
        </w:rPr>
        <w:t>інтереси або інтереси і права осіб, яких вони представляють, і наділені для цього відповідними процесуальними можливостями.</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sz w:val="28"/>
          <w:szCs w:val="28"/>
          <w:lang w:val="uk-UA"/>
        </w:rPr>
        <w:t>Фізична особа (ст. 24 ЦК України)</w:t>
      </w:r>
      <w:r w:rsidRPr="001D62C3">
        <w:rPr>
          <w:sz w:val="28"/>
          <w:szCs w:val="28"/>
          <w:lang w:val="uk-UA"/>
        </w:rPr>
        <w:t xml:space="preserve"> - л</w:t>
      </w:r>
      <w:r w:rsidRPr="001D62C3">
        <w:rPr>
          <w:color w:val="000000"/>
          <w:sz w:val="28"/>
          <w:szCs w:val="28"/>
          <w:shd w:val="clear" w:color="auto" w:fill="FFFFFF"/>
          <w:lang w:val="uk-UA"/>
        </w:rPr>
        <w:t>юдина як учасник цивільних відносин вважається фізичною особою.</w:t>
      </w:r>
    </w:p>
    <w:p w:rsidR="004A131A" w:rsidRPr="001D62C3" w:rsidRDefault="004A131A" w:rsidP="004A131A">
      <w:pPr>
        <w:autoSpaceDE w:val="0"/>
        <w:autoSpaceDN w:val="0"/>
        <w:adjustRightInd w:val="0"/>
        <w:ind w:firstLine="709"/>
        <w:contextualSpacing/>
        <w:jc w:val="both"/>
        <w:rPr>
          <w:bCs/>
          <w:sz w:val="28"/>
          <w:szCs w:val="28"/>
          <w:lang w:val="uk-UA"/>
        </w:rPr>
      </w:pPr>
      <w:r w:rsidRPr="001D62C3">
        <w:rPr>
          <w:b/>
          <w:bCs/>
          <w:sz w:val="28"/>
          <w:szCs w:val="28"/>
          <w:lang w:val="uk-UA"/>
        </w:rPr>
        <w:t>Цивільна справа</w:t>
      </w:r>
      <w:r w:rsidRPr="001D62C3">
        <w:rPr>
          <w:bCs/>
          <w:sz w:val="28"/>
          <w:szCs w:val="28"/>
          <w:lang w:val="uk-UA"/>
        </w:rPr>
        <w:t xml:space="preserve"> – судова справа, яка розглядається і вирішується у порядку цивільного судочинства. До цив</w:t>
      </w:r>
      <w:r w:rsidR="00BA1DCB" w:rsidRPr="001D62C3">
        <w:rPr>
          <w:bCs/>
          <w:sz w:val="28"/>
          <w:szCs w:val="28"/>
          <w:lang w:val="uk-UA"/>
        </w:rPr>
        <w:t xml:space="preserve">ільних </w:t>
      </w:r>
      <w:r w:rsidRPr="001D62C3">
        <w:rPr>
          <w:bCs/>
          <w:sz w:val="28"/>
          <w:szCs w:val="28"/>
          <w:lang w:val="uk-UA"/>
        </w:rPr>
        <w:t>справ, що розглядаються судами загальної юрисдикції, належать: справи позовного провадження, які виникають із різних правовідносин (цив</w:t>
      </w:r>
      <w:r w:rsidR="00BA1DCB" w:rsidRPr="001D62C3">
        <w:rPr>
          <w:bCs/>
          <w:sz w:val="28"/>
          <w:szCs w:val="28"/>
          <w:lang w:val="uk-UA"/>
        </w:rPr>
        <w:t>ільних</w:t>
      </w:r>
      <w:r w:rsidRPr="001D62C3">
        <w:rPr>
          <w:bCs/>
          <w:sz w:val="28"/>
          <w:szCs w:val="28"/>
          <w:lang w:val="uk-UA"/>
        </w:rPr>
        <w:t>, сімейних, трудових, земельних,</w:t>
      </w:r>
      <w:r w:rsidR="00BA1DCB" w:rsidRPr="001D62C3">
        <w:rPr>
          <w:bCs/>
          <w:sz w:val="28"/>
          <w:szCs w:val="28"/>
          <w:lang w:val="uk-UA"/>
        </w:rPr>
        <w:t xml:space="preserve"> </w:t>
      </w:r>
      <w:r w:rsidRPr="001D62C3">
        <w:rPr>
          <w:bCs/>
          <w:sz w:val="28"/>
          <w:szCs w:val="28"/>
          <w:lang w:val="uk-UA"/>
        </w:rPr>
        <w:t xml:space="preserve">екологічних та ін.); справи наказного провадження; справи окремого провадження. </w:t>
      </w:r>
    </w:p>
    <w:p w:rsidR="004A131A" w:rsidRPr="001D62C3" w:rsidRDefault="004A131A" w:rsidP="004A131A">
      <w:pPr>
        <w:widowControl w:val="0"/>
        <w:autoSpaceDE w:val="0"/>
        <w:autoSpaceDN w:val="0"/>
        <w:adjustRightInd w:val="0"/>
        <w:ind w:firstLine="709"/>
        <w:contextualSpacing/>
        <w:jc w:val="both"/>
        <w:rPr>
          <w:bCs/>
          <w:sz w:val="28"/>
          <w:szCs w:val="28"/>
          <w:lang w:val="uk-UA"/>
        </w:rPr>
      </w:pPr>
      <w:r w:rsidRPr="001D62C3">
        <w:rPr>
          <w:b/>
          <w:bCs/>
          <w:sz w:val="28"/>
          <w:szCs w:val="28"/>
          <w:lang w:val="uk-UA"/>
        </w:rPr>
        <w:t>Цивільний процес</w:t>
      </w:r>
      <w:r w:rsidRPr="001D62C3">
        <w:rPr>
          <w:bCs/>
          <w:sz w:val="28"/>
          <w:szCs w:val="28"/>
          <w:lang w:val="uk-UA"/>
        </w:rPr>
        <w:t xml:space="preserve"> – врегульована цивільно-процесуальним правом сукупність процесуальних дій і процесуальних відносин, що складаються між судом та іншими суб’єктами при розгляді і вирішенні цивільної справи. Основним джерелом цивільно процесуального права є Цивільний процесуальний кодекс України.</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sz w:val="28"/>
          <w:szCs w:val="28"/>
          <w:lang w:val="uk-UA"/>
        </w:rPr>
        <w:t>Ціна позову</w:t>
      </w:r>
      <w:r w:rsidRPr="001D62C3">
        <w:rPr>
          <w:sz w:val="28"/>
          <w:szCs w:val="28"/>
          <w:lang w:val="uk-UA"/>
        </w:rPr>
        <w:t xml:space="preserve"> – виражена в грошовому </w:t>
      </w:r>
      <w:r w:rsidR="00BA1DCB" w:rsidRPr="001D62C3">
        <w:rPr>
          <w:sz w:val="28"/>
          <w:szCs w:val="28"/>
          <w:lang w:val="uk-UA"/>
        </w:rPr>
        <w:t>е</w:t>
      </w:r>
      <w:r w:rsidRPr="001D62C3">
        <w:rPr>
          <w:sz w:val="28"/>
          <w:szCs w:val="28"/>
          <w:lang w:val="uk-UA"/>
        </w:rPr>
        <w:t>кв</w:t>
      </w:r>
      <w:r w:rsidR="00BA1DCB" w:rsidRPr="001D62C3">
        <w:rPr>
          <w:sz w:val="28"/>
          <w:szCs w:val="28"/>
          <w:lang w:val="uk-UA"/>
        </w:rPr>
        <w:t>і</w:t>
      </w:r>
      <w:r w:rsidRPr="001D62C3">
        <w:rPr>
          <w:sz w:val="28"/>
          <w:szCs w:val="28"/>
          <w:lang w:val="uk-UA"/>
        </w:rPr>
        <w:t>валенті вартість майна або сума грошей, які є предметом заявленої вимоги позивача. Вона обумовлює розмір сплати судового збору, розподіл судових витрат між сторонами і навіть порушення судової діяльності на захист права, оскільки недопустиме пред’явлення позову з ціною, меншою за судові витрати на провадження справи в суді.</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Члени сім’ї </w:t>
      </w:r>
      <w:r w:rsidRPr="001D62C3">
        <w:rPr>
          <w:sz w:val="28"/>
          <w:szCs w:val="28"/>
          <w:lang w:val="uk-UA"/>
        </w:rPr>
        <w:t>— подружжя, діти, батьки, а також інші особи, які постійно проживають з ними і ведуть спільне господарство.</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Шкідливі умови праці </w:t>
      </w:r>
      <w:r w:rsidRPr="001D62C3">
        <w:rPr>
          <w:sz w:val="28"/>
          <w:szCs w:val="28"/>
          <w:lang w:val="uk-UA"/>
        </w:rPr>
        <w:t>— комплекс факторів, що негативно впливають на здоров’я працівника на його робочому місці.</w:t>
      </w:r>
    </w:p>
    <w:p w:rsidR="004A131A" w:rsidRPr="001D62C3" w:rsidRDefault="004A131A" w:rsidP="004A131A">
      <w:pPr>
        <w:autoSpaceDE w:val="0"/>
        <w:autoSpaceDN w:val="0"/>
        <w:adjustRightInd w:val="0"/>
        <w:ind w:firstLine="709"/>
        <w:contextualSpacing/>
        <w:jc w:val="both"/>
        <w:rPr>
          <w:sz w:val="28"/>
          <w:szCs w:val="28"/>
          <w:lang w:val="uk-UA"/>
        </w:rPr>
      </w:pPr>
      <w:r w:rsidRPr="001D62C3">
        <w:rPr>
          <w:b/>
          <w:bCs/>
          <w:sz w:val="28"/>
          <w:szCs w:val="28"/>
          <w:lang w:val="uk-UA"/>
        </w:rPr>
        <w:t xml:space="preserve">Шкода майну </w:t>
      </w:r>
      <w:r w:rsidRPr="001D62C3">
        <w:rPr>
          <w:sz w:val="28"/>
          <w:szCs w:val="28"/>
          <w:lang w:val="uk-UA"/>
        </w:rPr>
        <w:t>— знищення або зменшення майнового блага, яке охороняється законом, що спричинило для потерпілого певні невигідні матеріальні наслідки (збитки).</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bCs/>
          <w:sz w:val="28"/>
          <w:szCs w:val="28"/>
          <w:lang w:val="uk-UA"/>
        </w:rPr>
        <w:t xml:space="preserve">Шлюб (ст. 21 СК України) – </w:t>
      </w:r>
      <w:r w:rsidRPr="001D62C3">
        <w:rPr>
          <w:color w:val="000000"/>
          <w:sz w:val="28"/>
          <w:szCs w:val="28"/>
          <w:lang w:val="uk-UA"/>
        </w:rPr>
        <w:t>сімейний союз жінки та чоловіка, зареєстрований у органі державної реєстрації актів цивільного стану.</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Проживання однією сім'єю жінки та чоловіка без шлюбу не є підставою для виникнення у них прав та обов'язків подружжя.</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Релігійний обряд шлюбу не є підставою для виникнення у жінки та чоловіка прав та обов'язків подружжя, крім випадків, коли релігійний обряд шлюбу відбувся до створення або відновлення органів державної реєстрації актів цивільного стану.</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b/>
          <w:sz w:val="28"/>
          <w:szCs w:val="28"/>
          <w:lang w:val="uk-UA"/>
        </w:rPr>
        <w:lastRenderedPageBreak/>
        <w:t>Шлюбний договір</w:t>
      </w:r>
      <w:r w:rsidRPr="001D62C3">
        <w:rPr>
          <w:sz w:val="28"/>
          <w:szCs w:val="28"/>
          <w:lang w:val="uk-UA"/>
        </w:rPr>
        <w:t xml:space="preserve"> (глава 10 СК України) – договір, який укладається </w:t>
      </w:r>
      <w:bookmarkStart w:id="120" w:name="n465"/>
      <w:bookmarkEnd w:id="120"/>
      <w:r w:rsidRPr="001D62C3">
        <w:rPr>
          <w:color w:val="000000"/>
          <w:sz w:val="28"/>
          <w:szCs w:val="28"/>
          <w:lang w:val="uk-UA"/>
        </w:rPr>
        <w:t xml:space="preserve">особами, які подали заяву про реєстрацію шлюбу, або подружжям, спрямований на регулювання майнових відносин між подружжям. </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Шлюбним договором можуть бути визначені майнові права та обов'язки подружжя як батьків.</w:t>
      </w:r>
      <w:bookmarkStart w:id="121" w:name="n470"/>
      <w:bookmarkEnd w:id="121"/>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Шлюбний договір не може регулювати особисті відносини подружжя, а також особисті відносини між ними та дітьми.</w:t>
      </w:r>
      <w:bookmarkStart w:id="122" w:name="n471"/>
      <w:bookmarkEnd w:id="122"/>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Шлюбний договір не може зменшувати обсягу прав дитини, які встановлені цим Кодексом, а також ставити одного з подружжя у надзвичайно невигідне матеріальне становище.</w:t>
      </w:r>
      <w:bookmarkStart w:id="123" w:name="n472"/>
      <w:bookmarkEnd w:id="123"/>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За шлюбним договором не може передаватися у власність одному з подружжя нерухоме майно та інше майно, право на яке підлягає державній реєстрації.</w:t>
      </w:r>
    </w:p>
    <w:p w:rsidR="004A131A" w:rsidRPr="001D62C3" w:rsidRDefault="004A131A" w:rsidP="004A131A">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D62C3">
        <w:rPr>
          <w:color w:val="000000"/>
          <w:sz w:val="28"/>
          <w:szCs w:val="28"/>
          <w:lang w:val="uk-UA"/>
        </w:rPr>
        <w:t xml:space="preserve">Договір підлягає нотаріальному посвідченню. </w:t>
      </w:r>
      <w:bookmarkStart w:id="124" w:name="n469"/>
      <w:bookmarkEnd w:id="124"/>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Юридична відповідальність </w:t>
      </w:r>
      <w:r w:rsidRPr="001D62C3">
        <w:rPr>
          <w:sz w:val="28"/>
          <w:szCs w:val="28"/>
          <w:lang w:val="uk-UA"/>
        </w:rPr>
        <w:t>— закріплений у законодавстві і забезпечуваний державою юридичний обов’язок правопорушника зазнати примусового позбавлення певних цінностей, що йому належали.</w:t>
      </w:r>
    </w:p>
    <w:p w:rsidR="004A131A" w:rsidRPr="001D62C3" w:rsidRDefault="004A131A" w:rsidP="004A131A">
      <w:pPr>
        <w:widowControl w:val="0"/>
        <w:autoSpaceDE w:val="0"/>
        <w:autoSpaceDN w:val="0"/>
        <w:adjustRightInd w:val="0"/>
        <w:ind w:firstLine="709"/>
        <w:contextualSpacing/>
        <w:jc w:val="both"/>
        <w:rPr>
          <w:sz w:val="28"/>
          <w:szCs w:val="28"/>
          <w:lang w:val="uk-UA"/>
        </w:rPr>
      </w:pPr>
      <w:r w:rsidRPr="001D62C3">
        <w:rPr>
          <w:b/>
          <w:bCs/>
          <w:sz w:val="28"/>
          <w:szCs w:val="28"/>
          <w:lang w:val="uk-UA"/>
        </w:rPr>
        <w:t xml:space="preserve">Юридична допомога </w:t>
      </w:r>
      <w:r w:rsidRPr="001D62C3">
        <w:rPr>
          <w:sz w:val="28"/>
          <w:szCs w:val="28"/>
          <w:lang w:val="uk-UA"/>
        </w:rPr>
        <w:t xml:space="preserve">— сукупність заходів із надання правових послуг юридичним та фізичним особам. Має на меті правильну їх юридичну орієнтацію у різноманітних правових ситуаціях. Відповідно до законодавства України надання </w:t>
      </w:r>
      <w:r w:rsidR="00BA1DCB" w:rsidRPr="001D62C3">
        <w:rPr>
          <w:sz w:val="28"/>
          <w:szCs w:val="28"/>
          <w:lang w:val="uk-UA"/>
        </w:rPr>
        <w:t xml:space="preserve">юридичної допомоги </w:t>
      </w:r>
      <w:r w:rsidRPr="001D62C3">
        <w:rPr>
          <w:sz w:val="28"/>
          <w:szCs w:val="28"/>
          <w:lang w:val="uk-UA"/>
        </w:rPr>
        <w:t>покладено на адвокатів, які працюють у складі колегій чи індивідуально. Крім того, у різних галузях господарства та управління діє розгалужена мережа юридичних служб.</w:t>
      </w:r>
    </w:p>
    <w:p w:rsidR="004A131A" w:rsidRPr="001D62C3" w:rsidRDefault="004A131A" w:rsidP="004A131A">
      <w:pPr>
        <w:spacing w:line="360" w:lineRule="auto"/>
        <w:jc w:val="both"/>
        <w:rPr>
          <w:b/>
          <w:sz w:val="28"/>
          <w:szCs w:val="28"/>
          <w:lang w:val="uk-UA"/>
        </w:rPr>
      </w:pPr>
    </w:p>
    <w:p w:rsidR="004A131A" w:rsidRPr="001D62C3" w:rsidRDefault="004A131A" w:rsidP="00836430">
      <w:pPr>
        <w:spacing w:line="360" w:lineRule="auto"/>
        <w:jc w:val="center"/>
        <w:rPr>
          <w:b/>
          <w:sz w:val="28"/>
          <w:szCs w:val="28"/>
          <w:lang w:val="uk-UA"/>
        </w:rPr>
      </w:pPr>
      <w:r w:rsidRPr="001D62C3">
        <w:rPr>
          <w:sz w:val="28"/>
          <w:szCs w:val="28"/>
          <w:lang w:val="uk-UA"/>
        </w:rPr>
        <w:br w:type="page"/>
      </w:r>
      <w:r w:rsidRPr="001D62C3">
        <w:rPr>
          <w:lang w:val="uk-UA"/>
        </w:rPr>
        <w:object w:dxaOrig="7677" w:dyaOrig="3096">
          <v:shape id="_x0000_i1031" type="#_x0000_t75" style="width:96.75pt;height:39pt" o:ole="" fillcolor="window">
            <v:imagedata r:id="rId76" o:title=""/>
          </v:shape>
          <o:OLEObject Type="Embed" ProgID="CorelDraw.Graphic.8" ShapeID="_x0000_i1031" DrawAspect="Content" ObjectID="_1668840930" r:id="rId77"/>
        </w:object>
      </w:r>
      <w:r w:rsidRPr="001D62C3">
        <w:rPr>
          <w:b/>
          <w:caps/>
          <w:sz w:val="28"/>
          <w:szCs w:val="28"/>
          <w:lang w:val="uk-UA"/>
        </w:rPr>
        <w:t>рекомендован</w:t>
      </w:r>
      <w:r w:rsidR="00E40FA0" w:rsidRPr="001D62C3">
        <w:rPr>
          <w:b/>
          <w:caps/>
          <w:sz w:val="28"/>
          <w:szCs w:val="28"/>
          <w:lang w:val="uk-UA"/>
        </w:rPr>
        <w:t xml:space="preserve">А </w:t>
      </w:r>
      <w:r w:rsidRPr="001D62C3">
        <w:rPr>
          <w:b/>
          <w:sz w:val="28"/>
          <w:szCs w:val="28"/>
          <w:lang w:val="uk-UA"/>
        </w:rPr>
        <w:t>ЛІТЕРАТУР</w:t>
      </w:r>
      <w:r w:rsidR="00E40FA0" w:rsidRPr="001D62C3">
        <w:rPr>
          <w:b/>
          <w:sz w:val="28"/>
          <w:szCs w:val="28"/>
          <w:lang w:val="uk-UA"/>
        </w:rPr>
        <w:t>А</w:t>
      </w:r>
    </w:p>
    <w:p w:rsidR="004A131A" w:rsidRPr="001D62C3" w:rsidRDefault="004A131A" w:rsidP="004A131A">
      <w:pPr>
        <w:pStyle w:val="31"/>
        <w:ind w:left="0"/>
        <w:contextualSpacing/>
        <w:jc w:val="center"/>
        <w:rPr>
          <w:b/>
          <w:caps/>
          <w:sz w:val="28"/>
          <w:szCs w:val="28"/>
          <w:lang w:val="uk-UA"/>
        </w:rPr>
      </w:pPr>
    </w:p>
    <w:p w:rsidR="004A131A" w:rsidRPr="001D62C3" w:rsidRDefault="004A131A" w:rsidP="004A131A">
      <w:pPr>
        <w:contextualSpacing/>
        <w:jc w:val="center"/>
        <w:rPr>
          <w:b/>
          <w:sz w:val="28"/>
          <w:szCs w:val="28"/>
          <w:lang w:val="uk-UA"/>
        </w:rPr>
      </w:pPr>
      <w:r w:rsidRPr="001D62C3">
        <w:rPr>
          <w:b/>
          <w:sz w:val="28"/>
          <w:szCs w:val="28"/>
          <w:lang w:val="uk-UA"/>
        </w:rPr>
        <w:t xml:space="preserve">Нормативно-правова: </w:t>
      </w:r>
    </w:p>
    <w:p w:rsidR="004A131A" w:rsidRPr="001D62C3" w:rsidRDefault="004A131A" w:rsidP="004A131A">
      <w:pPr>
        <w:contextualSpacing/>
        <w:jc w:val="center"/>
        <w:rPr>
          <w:b/>
          <w:sz w:val="28"/>
          <w:szCs w:val="28"/>
          <w:lang w:val="uk-UA"/>
        </w:rPr>
      </w:pPr>
    </w:p>
    <w:p w:rsidR="004A131A" w:rsidRPr="00BD7CBE" w:rsidRDefault="004A131A" w:rsidP="00AB27D3">
      <w:pPr>
        <w:numPr>
          <w:ilvl w:val="0"/>
          <w:numId w:val="2"/>
        </w:numPr>
        <w:shd w:val="clear" w:color="auto" w:fill="FFFFFF"/>
        <w:ind w:left="0" w:right="19" w:hanging="11"/>
        <w:contextualSpacing/>
        <w:jc w:val="both"/>
        <w:rPr>
          <w:iCs/>
          <w:color w:val="000000"/>
          <w:sz w:val="28"/>
          <w:szCs w:val="28"/>
          <w:bdr w:val="none" w:sz="0" w:space="0" w:color="auto" w:frame="1"/>
          <w:lang w:val="uk-UA"/>
        </w:rPr>
      </w:pPr>
      <w:r w:rsidRPr="00BD7CBE">
        <w:rPr>
          <w:sz w:val="28"/>
          <w:szCs w:val="28"/>
          <w:lang w:val="uk-UA"/>
        </w:rPr>
        <w:t xml:space="preserve">Загальна декларація прав людини ООН від 10.12 1948 р. </w:t>
      </w:r>
      <w:r w:rsidRPr="00BD7CBE">
        <w:rPr>
          <w:bCs/>
          <w:iCs/>
          <w:sz w:val="28"/>
          <w:szCs w:val="28"/>
          <w:lang w:val="uk-UA"/>
        </w:rPr>
        <w:t>[Електронний ресурс]. - Режим доступу</w:t>
      </w:r>
      <w:r w:rsidRPr="00BD7CBE">
        <w:rPr>
          <w:iCs/>
          <w:sz w:val="28"/>
          <w:szCs w:val="28"/>
          <w:lang w:val="uk-UA"/>
        </w:rPr>
        <w:t>:</w:t>
      </w:r>
      <w:r w:rsidRPr="00BD7CBE">
        <w:rPr>
          <w:sz w:val="28"/>
          <w:szCs w:val="28"/>
          <w:lang w:val="uk-UA"/>
        </w:rPr>
        <w:t xml:space="preserve"> http://zakon4.rada.gov.ua/laws/show/995_015</w:t>
      </w:r>
    </w:p>
    <w:p w:rsidR="004A131A" w:rsidRPr="00BD7CBE" w:rsidRDefault="004A131A" w:rsidP="00AB27D3">
      <w:pPr>
        <w:numPr>
          <w:ilvl w:val="0"/>
          <w:numId w:val="2"/>
        </w:numPr>
        <w:shd w:val="clear" w:color="auto" w:fill="FFFFFF"/>
        <w:ind w:left="0" w:right="19" w:hanging="11"/>
        <w:contextualSpacing/>
        <w:jc w:val="both"/>
        <w:rPr>
          <w:iCs/>
          <w:color w:val="000000"/>
          <w:sz w:val="28"/>
          <w:szCs w:val="28"/>
          <w:bdr w:val="none" w:sz="0" w:space="0" w:color="auto" w:frame="1"/>
          <w:lang w:val="uk-UA"/>
        </w:rPr>
      </w:pPr>
      <w:r w:rsidRPr="00BD7CBE">
        <w:rPr>
          <w:sz w:val="28"/>
          <w:szCs w:val="28"/>
          <w:lang w:val="uk-UA"/>
        </w:rPr>
        <w:t xml:space="preserve">Конвенція </w:t>
      </w:r>
      <w:r w:rsidRPr="00BD7CBE">
        <w:rPr>
          <w:bCs/>
          <w:color w:val="000000"/>
          <w:sz w:val="28"/>
          <w:szCs w:val="28"/>
          <w:shd w:val="clear" w:color="auto" w:fill="FFFFFF"/>
          <w:lang w:val="uk-UA"/>
        </w:rPr>
        <w:t>про захист прав людини і основоположних свобод</w:t>
      </w:r>
      <w:r w:rsidRPr="00BD7CBE">
        <w:rPr>
          <w:color w:val="000000"/>
          <w:sz w:val="28"/>
          <w:szCs w:val="28"/>
          <w:shd w:val="clear" w:color="auto" w:fill="FFFFFF"/>
          <w:lang w:val="uk-UA"/>
        </w:rPr>
        <w:t xml:space="preserve"> (Рада Європи, 04.11.</w:t>
      </w:r>
      <w:r w:rsidRPr="00BD7CBE">
        <w:rPr>
          <w:bCs/>
          <w:color w:val="000000"/>
          <w:sz w:val="28"/>
          <w:szCs w:val="28"/>
          <w:shd w:val="clear" w:color="auto" w:fill="FFFFFF"/>
          <w:lang w:val="uk-UA"/>
        </w:rPr>
        <w:t xml:space="preserve">1950 р.). </w:t>
      </w:r>
      <w:r w:rsidRPr="00BD7CBE">
        <w:rPr>
          <w:bCs/>
          <w:iCs/>
          <w:sz w:val="28"/>
          <w:szCs w:val="28"/>
          <w:lang w:val="uk-UA"/>
        </w:rPr>
        <w:t>[Електронний ресурс]. - Режим доступу</w:t>
      </w:r>
      <w:r w:rsidRPr="00BD7CBE">
        <w:rPr>
          <w:iCs/>
          <w:sz w:val="28"/>
          <w:szCs w:val="28"/>
          <w:lang w:val="uk-UA"/>
        </w:rPr>
        <w:t>: http://zakon4.rada.gov.ua/laws/show/995_004</w:t>
      </w:r>
    </w:p>
    <w:p w:rsidR="004A131A" w:rsidRPr="00BD7CBE" w:rsidRDefault="004A131A" w:rsidP="00AB27D3">
      <w:pPr>
        <w:numPr>
          <w:ilvl w:val="0"/>
          <w:numId w:val="2"/>
        </w:numPr>
        <w:shd w:val="clear" w:color="auto" w:fill="FFFFFF"/>
        <w:ind w:left="0" w:right="19" w:hanging="11"/>
        <w:contextualSpacing/>
        <w:jc w:val="both"/>
        <w:rPr>
          <w:iCs/>
          <w:color w:val="000000"/>
          <w:sz w:val="28"/>
          <w:szCs w:val="28"/>
          <w:bdr w:val="none" w:sz="0" w:space="0" w:color="auto" w:frame="1"/>
          <w:lang w:val="uk-UA"/>
        </w:rPr>
      </w:pPr>
      <w:r w:rsidRPr="00BD7CBE">
        <w:rPr>
          <w:rFonts w:eastAsia="Times New Roman"/>
          <w:sz w:val="28"/>
          <w:szCs w:val="28"/>
          <w:lang w:val="uk-UA"/>
        </w:rPr>
        <w:t xml:space="preserve">Міжнародний пакт про економічні, соціальні і культурні права 16.12.1966 року </w:t>
      </w:r>
      <w:r w:rsidRPr="00BD7CBE">
        <w:rPr>
          <w:sz w:val="28"/>
          <w:szCs w:val="28"/>
          <w:shd w:val="clear" w:color="auto" w:fill="FFFFFF"/>
          <w:lang w:val="uk-UA"/>
        </w:rPr>
        <w:t xml:space="preserve">ООН. </w:t>
      </w:r>
      <w:r w:rsidRPr="00BD7CBE">
        <w:rPr>
          <w:bCs/>
          <w:iCs/>
          <w:sz w:val="28"/>
          <w:szCs w:val="28"/>
          <w:lang w:val="uk-UA"/>
        </w:rPr>
        <w:t>[Електронний ресурс]. - Режим доступу</w:t>
      </w:r>
      <w:r w:rsidRPr="00BD7CBE">
        <w:rPr>
          <w:iCs/>
          <w:sz w:val="28"/>
          <w:szCs w:val="28"/>
          <w:lang w:val="uk-UA"/>
        </w:rPr>
        <w:t>: http://zakon4.rada.gov.ua/laws/show/995_042</w:t>
      </w:r>
    </w:p>
    <w:p w:rsidR="004A131A" w:rsidRPr="00BD7CBE" w:rsidRDefault="004A131A" w:rsidP="00AB27D3">
      <w:pPr>
        <w:numPr>
          <w:ilvl w:val="0"/>
          <w:numId w:val="2"/>
        </w:numPr>
        <w:shd w:val="clear" w:color="auto" w:fill="FFFFFF"/>
        <w:ind w:left="0" w:right="19" w:hanging="11"/>
        <w:contextualSpacing/>
        <w:jc w:val="both"/>
        <w:rPr>
          <w:iCs/>
          <w:color w:val="000000"/>
          <w:sz w:val="28"/>
          <w:szCs w:val="28"/>
          <w:bdr w:val="none" w:sz="0" w:space="0" w:color="auto" w:frame="1"/>
          <w:lang w:val="uk-UA"/>
        </w:rPr>
      </w:pPr>
      <w:r w:rsidRPr="00BD7CBE">
        <w:rPr>
          <w:bCs/>
          <w:color w:val="000000"/>
          <w:sz w:val="28"/>
          <w:szCs w:val="28"/>
          <w:bdr w:val="none" w:sz="0" w:space="0" w:color="auto" w:frame="1"/>
          <w:lang w:val="uk-UA"/>
        </w:rPr>
        <w:t xml:space="preserve">Європейська соціальна хартія (Страсбург, 3 травня 1996 року). </w:t>
      </w:r>
      <w:r w:rsidRPr="00BD7CBE">
        <w:rPr>
          <w:bCs/>
          <w:iCs/>
          <w:sz w:val="28"/>
          <w:szCs w:val="28"/>
          <w:lang w:val="uk-UA"/>
        </w:rPr>
        <w:t>[Електронний ресурс]. - Режим доступу</w:t>
      </w:r>
      <w:r w:rsidRPr="00BD7CBE">
        <w:rPr>
          <w:iCs/>
          <w:sz w:val="28"/>
          <w:szCs w:val="28"/>
          <w:lang w:val="uk-UA"/>
        </w:rPr>
        <w:t>: http://zakon4.rada.gov.ua/laws/show/994_062</w:t>
      </w:r>
    </w:p>
    <w:p w:rsidR="004A131A" w:rsidRPr="00BD7CBE" w:rsidRDefault="004A131A" w:rsidP="00AB27D3">
      <w:pPr>
        <w:numPr>
          <w:ilvl w:val="0"/>
          <w:numId w:val="2"/>
        </w:numPr>
        <w:shd w:val="clear" w:color="auto" w:fill="FFFFFF"/>
        <w:ind w:left="0" w:right="19" w:hanging="11"/>
        <w:contextualSpacing/>
        <w:jc w:val="both"/>
        <w:rPr>
          <w:iCs/>
          <w:color w:val="000000"/>
          <w:sz w:val="28"/>
          <w:szCs w:val="28"/>
          <w:bdr w:val="none" w:sz="0" w:space="0" w:color="auto" w:frame="1"/>
          <w:lang w:val="uk-UA"/>
        </w:rPr>
      </w:pPr>
      <w:r w:rsidRPr="00BD7CBE">
        <w:rPr>
          <w:bCs/>
          <w:color w:val="000000"/>
          <w:sz w:val="28"/>
          <w:szCs w:val="28"/>
          <w:bdr w:val="none" w:sz="0" w:space="0" w:color="auto" w:frame="1"/>
          <w:lang w:val="uk-UA"/>
        </w:rPr>
        <w:t xml:space="preserve">Хартія основних прав </w:t>
      </w:r>
      <w:r w:rsidR="00BA1DCB" w:rsidRPr="00BD7CBE">
        <w:rPr>
          <w:bCs/>
          <w:color w:val="000000"/>
          <w:sz w:val="28"/>
          <w:szCs w:val="28"/>
          <w:bdr w:val="none" w:sz="0" w:space="0" w:color="auto" w:frame="1"/>
          <w:lang w:val="uk-UA"/>
        </w:rPr>
        <w:t>Європейського</w:t>
      </w:r>
      <w:r w:rsidRPr="00BD7CBE">
        <w:rPr>
          <w:bCs/>
          <w:color w:val="000000"/>
          <w:sz w:val="28"/>
          <w:szCs w:val="28"/>
          <w:bdr w:val="none" w:sz="0" w:space="0" w:color="auto" w:frame="1"/>
          <w:lang w:val="uk-UA"/>
        </w:rPr>
        <w:t xml:space="preserve"> Союзу (</w:t>
      </w:r>
      <w:r w:rsidRPr="00BD7CBE">
        <w:rPr>
          <w:iCs/>
          <w:color w:val="000000"/>
          <w:sz w:val="28"/>
          <w:szCs w:val="28"/>
          <w:bdr w:val="none" w:sz="0" w:space="0" w:color="auto" w:frame="1"/>
          <w:lang w:val="uk-UA"/>
        </w:rPr>
        <w:t xml:space="preserve">Ніцца, 7 грудня 2000 р.). </w:t>
      </w:r>
      <w:r w:rsidRPr="00BD7CBE">
        <w:rPr>
          <w:bCs/>
          <w:iCs/>
          <w:sz w:val="28"/>
          <w:szCs w:val="28"/>
          <w:lang w:val="uk-UA"/>
        </w:rPr>
        <w:t>[Електронний ресурс]. - Режим доступу</w:t>
      </w:r>
      <w:r w:rsidRPr="00BD7CBE">
        <w:rPr>
          <w:iCs/>
          <w:sz w:val="28"/>
          <w:szCs w:val="28"/>
          <w:lang w:val="uk-UA"/>
        </w:rPr>
        <w:t>:</w:t>
      </w:r>
      <w:r w:rsidRPr="00BD7CBE">
        <w:rPr>
          <w:sz w:val="28"/>
          <w:szCs w:val="28"/>
          <w:lang w:val="uk-UA"/>
        </w:rPr>
        <w:t xml:space="preserve"> http://zakon4.rada.gov.ua/laws/show/994_524 </w:t>
      </w:r>
    </w:p>
    <w:p w:rsidR="004A131A" w:rsidRPr="00BD7CBE" w:rsidRDefault="004A131A" w:rsidP="00AB27D3">
      <w:pPr>
        <w:pStyle w:val="a3"/>
        <w:numPr>
          <w:ilvl w:val="0"/>
          <w:numId w:val="2"/>
        </w:numPr>
        <w:ind w:left="0" w:right="19" w:hanging="11"/>
        <w:jc w:val="both"/>
        <w:rPr>
          <w:rFonts w:ascii="Times New Roman" w:hAnsi="Times New Roman"/>
          <w:sz w:val="28"/>
          <w:szCs w:val="28"/>
          <w:lang w:val="uk-UA"/>
        </w:rPr>
      </w:pPr>
      <w:r w:rsidRPr="00BD7CBE">
        <w:rPr>
          <w:rFonts w:ascii="Times New Roman" w:hAnsi="Times New Roman"/>
          <w:color w:val="000000"/>
          <w:sz w:val="28"/>
          <w:szCs w:val="28"/>
          <w:lang w:val="uk-UA"/>
        </w:rPr>
        <w:t xml:space="preserve">Про права дитини: Конвенція ООН від 20.11.1989 р. </w:t>
      </w:r>
      <w:r w:rsidRPr="00BD7CBE">
        <w:rPr>
          <w:rFonts w:ascii="Times New Roman" w:hAnsi="Times New Roman"/>
          <w:bCs/>
          <w:iCs/>
          <w:sz w:val="28"/>
          <w:szCs w:val="28"/>
          <w:lang w:val="uk-UA"/>
        </w:rPr>
        <w:t>[Електронний ресурс]. - Режим доступу</w:t>
      </w:r>
      <w:r w:rsidRPr="00BD7CBE">
        <w:rPr>
          <w:rFonts w:ascii="Times New Roman" w:hAnsi="Times New Roman"/>
          <w:iCs/>
          <w:sz w:val="28"/>
          <w:szCs w:val="28"/>
          <w:lang w:val="uk-UA"/>
        </w:rPr>
        <w:t>:</w:t>
      </w:r>
      <w:r w:rsidR="00BA1DCB" w:rsidRPr="00BD7CBE">
        <w:rPr>
          <w:rFonts w:ascii="Times New Roman" w:hAnsi="Times New Roman"/>
          <w:iCs/>
          <w:sz w:val="28"/>
          <w:szCs w:val="28"/>
          <w:lang w:val="uk-UA"/>
        </w:rPr>
        <w:t xml:space="preserve"> </w:t>
      </w:r>
      <w:r w:rsidRPr="00BD7CBE">
        <w:rPr>
          <w:rFonts w:ascii="Times New Roman" w:hAnsi="Times New Roman"/>
          <w:sz w:val="28"/>
          <w:szCs w:val="28"/>
          <w:lang w:val="uk-UA"/>
        </w:rPr>
        <w:t>http://zakon4.rada.gov.ua/laws/show/995_021</w:t>
      </w:r>
    </w:p>
    <w:p w:rsidR="004A131A" w:rsidRPr="00BD7CBE" w:rsidRDefault="004A131A" w:rsidP="00AB27D3">
      <w:pPr>
        <w:pStyle w:val="a3"/>
        <w:numPr>
          <w:ilvl w:val="0"/>
          <w:numId w:val="2"/>
        </w:numPr>
        <w:shd w:val="clear" w:color="auto" w:fill="FFFFFF"/>
        <w:ind w:left="0" w:right="19" w:hanging="11"/>
        <w:jc w:val="both"/>
        <w:textAlignment w:val="baseline"/>
        <w:rPr>
          <w:rFonts w:ascii="Times New Roman" w:hAnsi="Times New Roman"/>
          <w:color w:val="000000"/>
          <w:sz w:val="28"/>
          <w:szCs w:val="28"/>
          <w:lang w:val="uk-UA"/>
        </w:rPr>
      </w:pPr>
      <w:r w:rsidRPr="00BD7CBE">
        <w:rPr>
          <w:rFonts w:ascii="Times New Roman" w:hAnsi="Times New Roman"/>
          <w:bCs/>
          <w:color w:val="000000"/>
          <w:sz w:val="28"/>
          <w:szCs w:val="28"/>
          <w:bdr w:val="none" w:sz="0" w:space="0" w:color="auto" w:frame="1"/>
          <w:lang w:val="uk-UA"/>
        </w:rPr>
        <w:t xml:space="preserve">Конвенція ООН проти катувань та інших жорстоких, нелюдських або таких, що принижують гідність, видів поводження і покарання від </w:t>
      </w:r>
      <w:r w:rsidRPr="00BD7CBE">
        <w:rPr>
          <w:rFonts w:ascii="Times New Roman" w:hAnsi="Times New Roman"/>
          <w:color w:val="000000"/>
          <w:sz w:val="28"/>
          <w:szCs w:val="28"/>
          <w:shd w:val="clear" w:color="auto" w:fill="FFFFFF"/>
          <w:lang w:val="uk-UA"/>
        </w:rPr>
        <w:t xml:space="preserve">10.12.1984 р. </w:t>
      </w:r>
      <w:r w:rsidRPr="00BD7CBE">
        <w:rPr>
          <w:rFonts w:ascii="Times New Roman" w:hAnsi="Times New Roman"/>
          <w:bCs/>
          <w:iCs/>
          <w:sz w:val="28"/>
          <w:szCs w:val="28"/>
          <w:lang w:val="uk-UA"/>
        </w:rPr>
        <w:t>[Електронний ресурс]. - Режим доступу</w:t>
      </w:r>
      <w:r w:rsidRPr="00BD7CBE">
        <w:rPr>
          <w:rFonts w:ascii="Times New Roman" w:hAnsi="Times New Roman"/>
          <w:iCs/>
          <w:sz w:val="28"/>
          <w:szCs w:val="28"/>
          <w:lang w:val="uk-UA"/>
        </w:rPr>
        <w:t>: http://zakon4.rada.gov.ua/laws/show/995_085</w:t>
      </w:r>
    </w:p>
    <w:p w:rsidR="004A131A" w:rsidRPr="00BD7CBE" w:rsidRDefault="004A131A" w:rsidP="00AB27D3">
      <w:pPr>
        <w:pStyle w:val="a3"/>
        <w:numPr>
          <w:ilvl w:val="0"/>
          <w:numId w:val="2"/>
        </w:numPr>
        <w:ind w:left="0" w:right="19" w:hanging="11"/>
        <w:jc w:val="both"/>
        <w:rPr>
          <w:rFonts w:ascii="Times New Roman" w:hAnsi="Times New Roman"/>
          <w:sz w:val="28"/>
          <w:szCs w:val="28"/>
          <w:lang w:val="uk-UA"/>
        </w:rPr>
      </w:pPr>
      <w:r w:rsidRPr="00BD7CBE">
        <w:rPr>
          <w:rFonts w:ascii="Times New Roman" w:hAnsi="Times New Roman"/>
          <w:sz w:val="28"/>
          <w:szCs w:val="28"/>
          <w:lang w:val="uk-UA"/>
        </w:rPr>
        <w:t xml:space="preserve">Конституція України від 28 червня 1996 р. // Відомості Верховної Ради України. - 1996. - № 30. - Ст. 141. </w:t>
      </w:r>
    </w:p>
    <w:p w:rsidR="004A131A" w:rsidRPr="00BD7CBE" w:rsidRDefault="004A131A" w:rsidP="00AB27D3">
      <w:pPr>
        <w:pStyle w:val="a3"/>
        <w:numPr>
          <w:ilvl w:val="0"/>
          <w:numId w:val="2"/>
        </w:numPr>
        <w:ind w:left="0" w:right="19" w:hanging="11"/>
        <w:jc w:val="both"/>
        <w:rPr>
          <w:rFonts w:ascii="Times New Roman" w:hAnsi="Times New Roman"/>
          <w:sz w:val="28"/>
          <w:szCs w:val="28"/>
          <w:lang w:val="uk-UA"/>
        </w:rPr>
      </w:pPr>
      <w:r w:rsidRPr="00BD7CBE">
        <w:rPr>
          <w:rFonts w:ascii="Times New Roman" w:hAnsi="Times New Roman"/>
          <w:sz w:val="28"/>
          <w:szCs w:val="28"/>
          <w:lang w:val="uk-UA"/>
        </w:rPr>
        <w:t>Господарський кодекс України: Закон України від 16 січня 2003 р. //</w:t>
      </w:r>
      <w:r w:rsidRPr="00BD7CBE">
        <w:rPr>
          <w:rFonts w:ascii="Times New Roman" w:hAnsi="Times New Roman"/>
          <w:sz w:val="28"/>
          <w:szCs w:val="28"/>
          <w:lang w:val="uk-UA"/>
        </w:rPr>
        <w:br/>
        <w:t>Відомості Верховної Ради України. - 2003. - № 18-22. - Ст. 144.</w:t>
      </w:r>
    </w:p>
    <w:p w:rsidR="004A131A" w:rsidRPr="00BD7CBE" w:rsidRDefault="004A131A" w:rsidP="00AB27D3">
      <w:pPr>
        <w:pStyle w:val="a3"/>
        <w:numPr>
          <w:ilvl w:val="0"/>
          <w:numId w:val="2"/>
        </w:numPr>
        <w:shd w:val="clear" w:color="auto" w:fill="FFFFFF"/>
        <w:ind w:left="0" w:right="19" w:hanging="11"/>
        <w:jc w:val="both"/>
        <w:textAlignment w:val="baseline"/>
        <w:rPr>
          <w:rFonts w:ascii="Times New Roman" w:hAnsi="Times New Roman"/>
          <w:sz w:val="28"/>
          <w:szCs w:val="28"/>
          <w:lang w:val="uk-UA"/>
        </w:rPr>
      </w:pPr>
      <w:r w:rsidRPr="00BD7CBE">
        <w:rPr>
          <w:rFonts w:ascii="Times New Roman" w:hAnsi="Times New Roman"/>
          <w:sz w:val="28"/>
          <w:szCs w:val="28"/>
          <w:bdr w:val="none" w:sz="0" w:space="0" w:color="auto" w:frame="1"/>
          <w:shd w:val="clear" w:color="auto" w:fill="FFFFFF"/>
          <w:lang w:val="uk-UA"/>
        </w:rPr>
        <w:t>Земельний кодекс України від</w:t>
      </w:r>
      <w:r w:rsidR="00BA1DCB" w:rsidRPr="00BD7CBE">
        <w:rPr>
          <w:rFonts w:ascii="Times New Roman" w:hAnsi="Times New Roman"/>
          <w:sz w:val="28"/>
          <w:szCs w:val="28"/>
          <w:bdr w:val="none" w:sz="0" w:space="0" w:color="auto" w:frame="1"/>
          <w:shd w:val="clear" w:color="auto" w:fill="FFFFFF"/>
          <w:lang w:val="uk-UA"/>
        </w:rPr>
        <w:t xml:space="preserve"> </w:t>
      </w:r>
      <w:r w:rsidRPr="00BD7CBE">
        <w:rPr>
          <w:rFonts w:ascii="Times New Roman" w:hAnsi="Times New Roman"/>
          <w:sz w:val="28"/>
          <w:szCs w:val="28"/>
          <w:bdr w:val="none" w:sz="0" w:space="0" w:color="auto" w:frame="1"/>
          <w:shd w:val="clear" w:color="auto" w:fill="FFFFFF"/>
          <w:lang w:val="uk-UA"/>
        </w:rPr>
        <w:t xml:space="preserve">25.10.2001 р. // </w:t>
      </w:r>
      <w:r w:rsidRPr="00BD7CBE">
        <w:rPr>
          <w:rFonts w:ascii="Times New Roman" w:hAnsi="Times New Roman"/>
          <w:bCs/>
          <w:color w:val="000000"/>
          <w:sz w:val="28"/>
          <w:szCs w:val="28"/>
          <w:shd w:val="clear" w:color="auto" w:fill="FFFFFF"/>
          <w:lang w:val="uk-UA"/>
        </w:rPr>
        <w:t>Відомості Верховної Ради України. – 2002. - № 3-4. - Ст. 27.</w:t>
      </w:r>
    </w:p>
    <w:p w:rsidR="004A131A" w:rsidRPr="00BD7CBE" w:rsidRDefault="004A131A" w:rsidP="00AB27D3">
      <w:pPr>
        <w:pStyle w:val="a3"/>
        <w:numPr>
          <w:ilvl w:val="0"/>
          <w:numId w:val="2"/>
        </w:numPr>
        <w:shd w:val="clear" w:color="auto" w:fill="FFFFFF"/>
        <w:ind w:left="0" w:right="19" w:hanging="11"/>
        <w:jc w:val="both"/>
        <w:textAlignment w:val="baseline"/>
        <w:rPr>
          <w:rFonts w:ascii="Times New Roman" w:hAnsi="Times New Roman"/>
          <w:sz w:val="28"/>
          <w:szCs w:val="28"/>
          <w:lang w:val="uk-UA"/>
        </w:rPr>
      </w:pPr>
      <w:r w:rsidRPr="00BD7CBE">
        <w:rPr>
          <w:rFonts w:ascii="Times New Roman" w:hAnsi="Times New Roman"/>
          <w:bCs/>
          <w:color w:val="000000"/>
          <w:sz w:val="28"/>
          <w:szCs w:val="28"/>
          <w:shd w:val="clear" w:color="auto" w:fill="FFFFFF"/>
          <w:lang w:val="uk-UA"/>
        </w:rPr>
        <w:t xml:space="preserve">Кодекс адміністративного судочинства України від 06.07.2005 р. // </w:t>
      </w:r>
      <w:r w:rsidRPr="00BD7CBE">
        <w:rPr>
          <w:rFonts w:ascii="Times New Roman" w:hAnsi="Times New Roman"/>
          <w:bCs/>
          <w:color w:val="000000"/>
          <w:sz w:val="28"/>
          <w:szCs w:val="28"/>
          <w:bdr w:val="none" w:sz="0" w:space="0" w:color="auto" w:frame="1"/>
          <w:lang w:val="uk-UA"/>
        </w:rPr>
        <w:t>Відомості Верховної Ради України. – 2005. - № 35-36, № 37. - Ст. 446.</w:t>
      </w:r>
    </w:p>
    <w:p w:rsidR="004A131A" w:rsidRPr="00BD7CBE" w:rsidRDefault="004A131A" w:rsidP="00AB27D3">
      <w:pPr>
        <w:pStyle w:val="a3"/>
        <w:numPr>
          <w:ilvl w:val="0"/>
          <w:numId w:val="2"/>
        </w:numPr>
        <w:shd w:val="clear" w:color="auto" w:fill="FFFFFF"/>
        <w:ind w:left="0" w:right="19" w:hanging="11"/>
        <w:jc w:val="both"/>
        <w:textAlignment w:val="baseline"/>
        <w:rPr>
          <w:rFonts w:ascii="Times New Roman" w:hAnsi="Times New Roman"/>
          <w:sz w:val="28"/>
          <w:szCs w:val="28"/>
          <w:lang w:val="uk-UA"/>
        </w:rPr>
      </w:pPr>
      <w:r w:rsidRPr="00BD7CBE">
        <w:rPr>
          <w:rFonts w:ascii="Times New Roman" w:hAnsi="Times New Roman"/>
          <w:sz w:val="28"/>
          <w:szCs w:val="28"/>
          <w:lang w:val="uk-UA"/>
        </w:rPr>
        <w:t>Кодекс законів про працю України: Затверджений Законом України від 10.12.1971 р. // Відомості Верховної Ради України. - 1971. - № 50 (До</w:t>
      </w:r>
      <w:r w:rsidRPr="00BD7CBE">
        <w:rPr>
          <w:rFonts w:ascii="Times New Roman" w:hAnsi="Times New Roman"/>
          <w:sz w:val="28"/>
          <w:szCs w:val="28"/>
          <w:lang w:val="uk-UA"/>
        </w:rPr>
        <w:softHyphen/>
        <w:t>даток). - Ст. 375.</w:t>
      </w:r>
    </w:p>
    <w:p w:rsidR="004A131A" w:rsidRPr="00BD7CBE" w:rsidRDefault="004A131A" w:rsidP="00AB27D3">
      <w:pPr>
        <w:pStyle w:val="a3"/>
        <w:numPr>
          <w:ilvl w:val="0"/>
          <w:numId w:val="2"/>
        </w:numPr>
        <w:shd w:val="clear" w:color="auto" w:fill="FFFFFF"/>
        <w:ind w:left="0" w:right="19" w:hanging="11"/>
        <w:jc w:val="both"/>
        <w:textAlignment w:val="baseline"/>
        <w:rPr>
          <w:rFonts w:ascii="Times New Roman" w:hAnsi="Times New Roman"/>
          <w:sz w:val="28"/>
          <w:szCs w:val="28"/>
          <w:lang w:val="uk-UA"/>
        </w:rPr>
      </w:pPr>
      <w:r w:rsidRPr="00BD7CBE">
        <w:rPr>
          <w:rFonts w:ascii="Times New Roman" w:hAnsi="Times New Roman"/>
          <w:bCs/>
          <w:color w:val="000000"/>
          <w:sz w:val="28"/>
          <w:szCs w:val="28"/>
          <w:bdr w:val="none" w:sz="0" w:space="0" w:color="auto" w:frame="1"/>
          <w:lang w:val="uk-UA"/>
        </w:rPr>
        <w:t xml:space="preserve">Кодекс України про адміністративні правопорушення від </w:t>
      </w:r>
      <w:r w:rsidRPr="00BD7CBE">
        <w:rPr>
          <w:rFonts w:ascii="Times New Roman" w:hAnsi="Times New Roman"/>
          <w:sz w:val="28"/>
          <w:szCs w:val="28"/>
          <w:shd w:val="clear" w:color="auto" w:fill="FFFFFF"/>
          <w:lang w:val="uk-UA"/>
        </w:rPr>
        <w:t xml:space="preserve">07.12.1984 р. // </w:t>
      </w:r>
      <w:r w:rsidRPr="00BD7CBE">
        <w:rPr>
          <w:rFonts w:ascii="Times New Roman" w:hAnsi="Times New Roman"/>
          <w:bCs/>
          <w:color w:val="000000"/>
          <w:sz w:val="28"/>
          <w:szCs w:val="28"/>
          <w:bdr w:val="none" w:sz="0" w:space="0" w:color="auto" w:frame="1"/>
          <w:lang w:val="uk-UA"/>
        </w:rPr>
        <w:t>Відомості Верховної Ради Української РСР. – 1984. - додаток до № 51. - Ст. 1122</w:t>
      </w:r>
    </w:p>
    <w:p w:rsidR="004A131A" w:rsidRPr="00BD7CBE" w:rsidRDefault="004A131A" w:rsidP="00AB27D3">
      <w:pPr>
        <w:pStyle w:val="a3"/>
        <w:numPr>
          <w:ilvl w:val="0"/>
          <w:numId w:val="2"/>
        </w:numPr>
        <w:shd w:val="clear" w:color="auto" w:fill="FFFFFF"/>
        <w:ind w:left="0" w:right="19" w:hanging="11"/>
        <w:jc w:val="both"/>
        <w:textAlignment w:val="baseline"/>
        <w:rPr>
          <w:rFonts w:ascii="Times New Roman" w:hAnsi="Times New Roman"/>
          <w:sz w:val="28"/>
          <w:szCs w:val="28"/>
          <w:lang w:val="uk-UA"/>
        </w:rPr>
      </w:pPr>
      <w:r w:rsidRPr="00BD7CBE">
        <w:rPr>
          <w:rFonts w:ascii="Times New Roman" w:hAnsi="Times New Roman"/>
          <w:sz w:val="28"/>
          <w:szCs w:val="28"/>
          <w:bdr w:val="none" w:sz="0" w:space="0" w:color="auto" w:frame="1"/>
          <w:shd w:val="clear" w:color="auto" w:fill="FFFFFF"/>
          <w:lang w:val="uk-UA"/>
        </w:rPr>
        <w:t xml:space="preserve">Кодекс цивільного захисту України від 02.10.2012 р. // </w:t>
      </w:r>
      <w:r w:rsidRPr="00BD7CBE">
        <w:rPr>
          <w:rFonts w:ascii="Times New Roman" w:hAnsi="Times New Roman"/>
          <w:bCs/>
          <w:color w:val="000000"/>
          <w:sz w:val="28"/>
          <w:szCs w:val="28"/>
          <w:shd w:val="clear" w:color="auto" w:fill="FFFFFF"/>
          <w:lang w:val="uk-UA"/>
        </w:rPr>
        <w:t>Відомості Верховної Ради. – 2013. - № 34-35. - Ст. 458.</w:t>
      </w:r>
    </w:p>
    <w:p w:rsidR="004A131A" w:rsidRPr="00BD7CBE" w:rsidRDefault="004A131A" w:rsidP="00AB27D3">
      <w:pPr>
        <w:pStyle w:val="a3"/>
        <w:numPr>
          <w:ilvl w:val="0"/>
          <w:numId w:val="2"/>
        </w:numPr>
        <w:shd w:val="clear" w:color="auto" w:fill="FFFFFF"/>
        <w:ind w:left="0" w:right="19" w:hanging="11"/>
        <w:jc w:val="both"/>
        <w:textAlignment w:val="baseline"/>
        <w:rPr>
          <w:rFonts w:ascii="Times New Roman" w:hAnsi="Times New Roman"/>
          <w:sz w:val="28"/>
          <w:szCs w:val="28"/>
          <w:lang w:val="uk-UA"/>
        </w:rPr>
      </w:pPr>
      <w:r w:rsidRPr="00BD7CBE">
        <w:rPr>
          <w:rFonts w:ascii="Times New Roman" w:hAnsi="Times New Roman"/>
          <w:sz w:val="28"/>
          <w:szCs w:val="28"/>
          <w:lang w:val="uk-UA"/>
        </w:rPr>
        <w:t xml:space="preserve">Кримінальний кодекс України від 05.04.2001 р. // </w:t>
      </w:r>
      <w:r w:rsidRPr="00BD7CBE">
        <w:rPr>
          <w:rFonts w:ascii="Times New Roman" w:hAnsi="Times New Roman"/>
          <w:bCs/>
          <w:color w:val="000000"/>
          <w:sz w:val="28"/>
          <w:szCs w:val="28"/>
          <w:shd w:val="clear" w:color="auto" w:fill="FFFFFF"/>
          <w:lang w:val="uk-UA"/>
        </w:rPr>
        <w:t>Відомості Верховної Ради України. – 2001. - № 25-26. - Ст. 131.</w:t>
      </w:r>
    </w:p>
    <w:p w:rsidR="004A131A" w:rsidRPr="00BD7CBE" w:rsidRDefault="004A131A" w:rsidP="00AB27D3">
      <w:pPr>
        <w:pStyle w:val="a3"/>
        <w:numPr>
          <w:ilvl w:val="0"/>
          <w:numId w:val="2"/>
        </w:numPr>
        <w:ind w:left="0" w:right="19" w:hanging="11"/>
        <w:jc w:val="both"/>
        <w:rPr>
          <w:rFonts w:ascii="Times New Roman" w:hAnsi="Times New Roman"/>
          <w:sz w:val="28"/>
          <w:szCs w:val="28"/>
          <w:lang w:val="uk-UA"/>
        </w:rPr>
      </w:pPr>
      <w:r w:rsidRPr="00BD7CBE">
        <w:rPr>
          <w:rFonts w:ascii="Times New Roman" w:hAnsi="Times New Roman"/>
          <w:sz w:val="28"/>
          <w:szCs w:val="28"/>
          <w:lang w:val="uk-UA"/>
        </w:rPr>
        <w:lastRenderedPageBreak/>
        <w:t>Кримінальн</w:t>
      </w:r>
      <w:r w:rsidR="00E40FA0" w:rsidRPr="00BD7CBE">
        <w:rPr>
          <w:rFonts w:ascii="Times New Roman" w:hAnsi="Times New Roman"/>
          <w:sz w:val="28"/>
          <w:szCs w:val="28"/>
          <w:lang w:val="uk-UA"/>
        </w:rPr>
        <w:t xml:space="preserve">ий </w:t>
      </w:r>
      <w:r w:rsidRPr="00BD7CBE">
        <w:rPr>
          <w:rFonts w:ascii="Times New Roman" w:hAnsi="Times New Roman"/>
          <w:sz w:val="28"/>
          <w:szCs w:val="28"/>
          <w:lang w:val="uk-UA"/>
        </w:rPr>
        <w:t xml:space="preserve">процесуальний кодекс України, прийнятий </w:t>
      </w:r>
      <w:r w:rsidRPr="00BD7CBE">
        <w:rPr>
          <w:rFonts w:ascii="Times New Roman" w:hAnsi="Times New Roman"/>
          <w:bCs/>
          <w:color w:val="000000"/>
          <w:sz w:val="28"/>
          <w:szCs w:val="28"/>
          <w:shd w:val="clear" w:color="auto" w:fill="FFFFFF"/>
          <w:lang w:val="uk-UA"/>
        </w:rPr>
        <w:t>13 квітня 2012 року</w:t>
      </w:r>
      <w:r w:rsidR="00E40FA0" w:rsidRPr="00BD7CBE">
        <w:rPr>
          <w:rFonts w:ascii="Times New Roman" w:hAnsi="Times New Roman"/>
          <w:bCs/>
          <w:color w:val="000000"/>
          <w:sz w:val="28"/>
          <w:szCs w:val="28"/>
          <w:shd w:val="clear" w:color="auto" w:fill="FFFFFF"/>
          <w:lang w:val="uk-UA"/>
        </w:rPr>
        <w:t xml:space="preserve"> (із змінами станом на 22.03.2018 року) </w:t>
      </w:r>
      <w:r w:rsidRPr="00BD7CBE">
        <w:rPr>
          <w:rFonts w:ascii="Times New Roman" w:hAnsi="Times New Roman"/>
          <w:bCs/>
          <w:color w:val="000000"/>
          <w:sz w:val="28"/>
          <w:szCs w:val="28"/>
          <w:shd w:val="clear" w:color="auto" w:fill="FFFFFF"/>
          <w:lang w:val="uk-UA"/>
        </w:rPr>
        <w:t>// Відомості Верховної Ради України. – 2013. - № 9-10, № 11-12, № 13. - Ст. 88</w:t>
      </w:r>
      <w:r w:rsidRPr="00BD7CBE">
        <w:rPr>
          <w:rFonts w:ascii="Times New Roman" w:hAnsi="Times New Roman"/>
          <w:sz w:val="28"/>
          <w:szCs w:val="28"/>
          <w:lang w:val="uk-UA"/>
        </w:rPr>
        <w:t xml:space="preserve">. </w:t>
      </w:r>
    </w:p>
    <w:p w:rsidR="004A131A" w:rsidRPr="00BD7CBE" w:rsidRDefault="004A131A" w:rsidP="00AB27D3">
      <w:pPr>
        <w:pStyle w:val="a3"/>
        <w:numPr>
          <w:ilvl w:val="0"/>
          <w:numId w:val="2"/>
        </w:numPr>
        <w:ind w:left="0" w:right="19" w:hanging="11"/>
        <w:jc w:val="both"/>
        <w:rPr>
          <w:rFonts w:ascii="Times New Roman" w:hAnsi="Times New Roman"/>
          <w:sz w:val="28"/>
          <w:szCs w:val="28"/>
          <w:lang w:val="uk-UA"/>
        </w:rPr>
      </w:pPr>
      <w:r w:rsidRPr="00BD7CBE">
        <w:rPr>
          <w:rFonts w:ascii="Times New Roman" w:hAnsi="Times New Roman"/>
          <w:sz w:val="28"/>
          <w:szCs w:val="28"/>
          <w:lang w:val="uk-UA"/>
        </w:rPr>
        <w:t>Цивільний Кодекс України: прийнятий Законом України від 16 січня</w:t>
      </w:r>
      <w:r w:rsidRPr="00BD7CBE">
        <w:rPr>
          <w:rFonts w:ascii="Times New Roman" w:hAnsi="Times New Roman"/>
          <w:sz w:val="28"/>
          <w:szCs w:val="28"/>
          <w:lang w:val="uk-UA"/>
        </w:rPr>
        <w:br/>
        <w:t>2003 року // Відомості Верховної Ради України. - 2003. - № 40-44. - Ст. 356.</w:t>
      </w:r>
    </w:p>
    <w:p w:rsidR="004A131A" w:rsidRPr="00BD7CBE" w:rsidRDefault="004A131A" w:rsidP="00AB27D3">
      <w:pPr>
        <w:pStyle w:val="a3"/>
        <w:numPr>
          <w:ilvl w:val="0"/>
          <w:numId w:val="2"/>
        </w:numPr>
        <w:shd w:val="clear" w:color="auto" w:fill="FFFFFF"/>
        <w:ind w:left="0" w:right="19" w:hanging="11"/>
        <w:jc w:val="both"/>
        <w:textAlignment w:val="baseline"/>
        <w:rPr>
          <w:rFonts w:ascii="Times New Roman" w:hAnsi="Times New Roman"/>
          <w:sz w:val="28"/>
          <w:szCs w:val="28"/>
          <w:lang w:val="uk-UA"/>
        </w:rPr>
      </w:pPr>
      <w:r w:rsidRPr="00BD7CBE">
        <w:rPr>
          <w:rFonts w:ascii="Times New Roman" w:hAnsi="Times New Roman"/>
          <w:sz w:val="28"/>
          <w:szCs w:val="28"/>
          <w:bdr w:val="none" w:sz="0" w:space="0" w:color="auto" w:frame="1"/>
          <w:shd w:val="clear" w:color="auto" w:fill="FFFFFF"/>
          <w:lang w:val="uk-UA"/>
        </w:rPr>
        <w:t>Цивільний процесуальний кодекс України від 18.03.2004 р.</w:t>
      </w:r>
      <w:r w:rsidR="00E40FA0" w:rsidRPr="00BD7CBE">
        <w:rPr>
          <w:rFonts w:ascii="Times New Roman" w:hAnsi="Times New Roman"/>
          <w:sz w:val="28"/>
          <w:szCs w:val="28"/>
          <w:bdr w:val="none" w:sz="0" w:space="0" w:color="auto" w:frame="1"/>
          <w:shd w:val="clear" w:color="auto" w:fill="FFFFFF"/>
          <w:lang w:val="uk-UA"/>
        </w:rPr>
        <w:t xml:space="preserve"> (із змінами станом на 24.02.2018 р.) </w:t>
      </w:r>
      <w:r w:rsidRPr="00BD7CBE">
        <w:rPr>
          <w:rFonts w:ascii="Times New Roman" w:hAnsi="Times New Roman"/>
          <w:sz w:val="28"/>
          <w:szCs w:val="28"/>
          <w:bdr w:val="none" w:sz="0" w:space="0" w:color="auto" w:frame="1"/>
          <w:shd w:val="clear" w:color="auto" w:fill="FFFFFF"/>
          <w:lang w:val="uk-UA"/>
        </w:rPr>
        <w:t xml:space="preserve">// </w:t>
      </w:r>
      <w:r w:rsidRPr="00BD7CBE">
        <w:rPr>
          <w:rFonts w:ascii="Times New Roman" w:hAnsi="Times New Roman"/>
          <w:bCs/>
          <w:sz w:val="28"/>
          <w:szCs w:val="28"/>
          <w:shd w:val="clear" w:color="auto" w:fill="FFFFFF"/>
          <w:lang w:val="uk-UA"/>
        </w:rPr>
        <w:t>Відомості Верховної Ради України. – 2004. - № 40-41, 42. – Ст. 492</w:t>
      </w:r>
      <w:r w:rsidRPr="00BD7CBE">
        <w:rPr>
          <w:rFonts w:ascii="Times New Roman" w:hAnsi="Times New Roman"/>
          <w:bCs/>
          <w:color w:val="000000"/>
          <w:sz w:val="28"/>
          <w:szCs w:val="28"/>
          <w:shd w:val="clear" w:color="auto" w:fill="FFFFFF"/>
          <w:lang w:val="uk-UA"/>
        </w:rPr>
        <w:t>.</w:t>
      </w:r>
    </w:p>
    <w:p w:rsidR="004A131A" w:rsidRPr="00BD7CBE" w:rsidRDefault="004A131A" w:rsidP="00AB27D3">
      <w:pPr>
        <w:numPr>
          <w:ilvl w:val="0"/>
          <w:numId w:val="2"/>
        </w:numPr>
        <w:shd w:val="clear" w:color="auto" w:fill="FFFFFF"/>
        <w:ind w:left="0" w:right="19" w:hanging="11"/>
        <w:contextualSpacing/>
        <w:jc w:val="both"/>
        <w:textAlignment w:val="baseline"/>
        <w:rPr>
          <w:color w:val="000000"/>
          <w:sz w:val="28"/>
          <w:szCs w:val="28"/>
          <w:lang w:val="uk-UA"/>
        </w:rPr>
      </w:pPr>
      <w:r w:rsidRPr="00BD7CBE">
        <w:rPr>
          <w:sz w:val="28"/>
          <w:szCs w:val="28"/>
          <w:lang w:val="uk-UA"/>
        </w:rPr>
        <w:t>Про встановлення додаткових гарантій щодо захисту прав громадян, які проживають на територіях проведення антитерористичної операції, та обмеження відповідальності підприємств - виконавців/виробників житлово-комунальних послуг у разі несвоєчасного здійснення платежів за спожиті енергетичні ресурси : Закон України від 13.01.2015 р. // Відомості Верховної Ради (ВВР). – 2015. - № 13. - ст.84. [Електронний ресурс</w:t>
      </w:r>
      <w:r w:rsidR="00BA1DCB" w:rsidRPr="00BD7CBE">
        <w:rPr>
          <w:bCs/>
          <w:iCs/>
          <w:sz w:val="28"/>
          <w:szCs w:val="28"/>
          <w:lang w:val="uk-UA"/>
        </w:rPr>
        <w:t>]. - Режим доступу</w:t>
      </w:r>
      <w:r w:rsidR="00BA1DCB" w:rsidRPr="00BD7CBE">
        <w:rPr>
          <w:iCs/>
          <w:sz w:val="28"/>
          <w:szCs w:val="28"/>
          <w:lang w:val="uk-UA"/>
        </w:rPr>
        <w:t>:</w:t>
      </w:r>
      <w:r w:rsidR="00BA1DCB" w:rsidRPr="00BD7CBE">
        <w:rPr>
          <w:sz w:val="28"/>
          <w:szCs w:val="28"/>
          <w:lang w:val="uk-UA"/>
        </w:rPr>
        <w:t xml:space="preserve"> </w:t>
      </w:r>
      <w:r w:rsidRPr="00BD7CBE">
        <w:rPr>
          <w:sz w:val="28"/>
          <w:szCs w:val="28"/>
          <w:lang w:val="uk-UA"/>
        </w:rPr>
        <w:t>http://zakon0.rada.gov.ua/laws/show/85-19.</w:t>
      </w:r>
    </w:p>
    <w:p w:rsidR="004A131A" w:rsidRPr="00BD7CBE" w:rsidRDefault="004A131A" w:rsidP="00AB27D3">
      <w:pPr>
        <w:numPr>
          <w:ilvl w:val="0"/>
          <w:numId w:val="2"/>
        </w:numPr>
        <w:shd w:val="clear" w:color="auto" w:fill="FFFFFF"/>
        <w:ind w:left="0" w:right="19" w:hanging="11"/>
        <w:contextualSpacing/>
        <w:jc w:val="both"/>
        <w:textAlignment w:val="baseline"/>
        <w:rPr>
          <w:color w:val="000000"/>
          <w:sz w:val="28"/>
          <w:szCs w:val="28"/>
          <w:lang w:val="uk-UA"/>
        </w:rPr>
      </w:pPr>
      <w:r w:rsidRPr="00BD7CBE">
        <w:rPr>
          <w:sz w:val="28"/>
          <w:szCs w:val="28"/>
          <w:bdr w:val="none" w:sz="0" w:space="0" w:color="auto" w:frame="1"/>
          <w:shd w:val="clear" w:color="auto" w:fill="FFFFFF"/>
          <w:lang w:val="uk-UA"/>
        </w:rPr>
        <w:t xml:space="preserve">Про мобілізаційну підготовку та мобілізацію : Закон України від 21.10.1993 р. // </w:t>
      </w:r>
      <w:r w:rsidRPr="00BD7CBE">
        <w:rPr>
          <w:iCs/>
          <w:color w:val="000000"/>
          <w:sz w:val="28"/>
          <w:szCs w:val="28"/>
          <w:bdr w:val="none" w:sz="0" w:space="0" w:color="auto" w:frame="1"/>
          <w:lang w:val="uk-UA"/>
        </w:rPr>
        <w:t xml:space="preserve">Відомості Верховної Ради України (ВВР). -  1993. - №  44. - Ст. 416. </w:t>
      </w:r>
      <w:r w:rsidRPr="00BD7CBE">
        <w:rPr>
          <w:sz w:val="28"/>
          <w:szCs w:val="28"/>
          <w:lang w:val="uk-UA"/>
        </w:rPr>
        <w:t>[Електронний ресурс</w:t>
      </w:r>
      <w:r w:rsidR="008A4A10" w:rsidRPr="00BD7CBE">
        <w:rPr>
          <w:bCs/>
          <w:iCs/>
          <w:sz w:val="28"/>
          <w:szCs w:val="28"/>
          <w:lang w:val="uk-UA"/>
        </w:rPr>
        <w:t>]. - Режим доступу</w:t>
      </w:r>
      <w:r w:rsidR="008A4A10" w:rsidRPr="00BD7CBE">
        <w:rPr>
          <w:iCs/>
          <w:sz w:val="28"/>
          <w:szCs w:val="28"/>
          <w:lang w:val="uk-UA"/>
        </w:rPr>
        <w:t>:</w:t>
      </w:r>
      <w:r w:rsidR="008A4A10" w:rsidRPr="00BD7CBE">
        <w:rPr>
          <w:sz w:val="28"/>
          <w:szCs w:val="28"/>
          <w:lang w:val="uk-UA"/>
        </w:rPr>
        <w:t xml:space="preserve"> </w:t>
      </w:r>
      <w:r w:rsidRPr="00BD7CBE">
        <w:rPr>
          <w:sz w:val="28"/>
          <w:szCs w:val="28"/>
          <w:lang w:val="uk-UA"/>
        </w:rPr>
        <w:t>http://zakon4.rada.gov.ua/laws/show/3543-12</w:t>
      </w:r>
    </w:p>
    <w:p w:rsidR="004A131A" w:rsidRPr="00BD7CBE" w:rsidRDefault="004A131A" w:rsidP="00AB27D3">
      <w:pPr>
        <w:numPr>
          <w:ilvl w:val="0"/>
          <w:numId w:val="2"/>
        </w:numPr>
        <w:ind w:left="0" w:right="19" w:hanging="11"/>
        <w:contextualSpacing/>
        <w:jc w:val="both"/>
        <w:rPr>
          <w:sz w:val="28"/>
          <w:szCs w:val="28"/>
          <w:lang w:val="uk-UA"/>
        </w:rPr>
      </w:pPr>
      <w:r w:rsidRPr="00BD7CBE">
        <w:rPr>
          <w:sz w:val="28"/>
          <w:szCs w:val="28"/>
          <w:lang w:val="uk-UA"/>
        </w:rPr>
        <w:t>Основи законодавства України про охорону здоров'я: Закон України від 19 листопада 1992 р. // Відомості Верховної Ради України. - 1993. - № 3. - Ст. 6.</w:t>
      </w:r>
    </w:p>
    <w:p w:rsidR="004A131A" w:rsidRPr="00BD7CBE" w:rsidRDefault="004A131A" w:rsidP="00AB27D3">
      <w:pPr>
        <w:pStyle w:val="rvps6"/>
        <w:numPr>
          <w:ilvl w:val="0"/>
          <w:numId w:val="2"/>
        </w:numPr>
        <w:shd w:val="clear" w:color="auto" w:fill="FFFFFF"/>
        <w:spacing w:before="0" w:beforeAutospacing="0" w:after="0" w:afterAutospacing="0"/>
        <w:ind w:left="0" w:right="19" w:hanging="11"/>
        <w:jc w:val="both"/>
        <w:textAlignment w:val="baseline"/>
        <w:rPr>
          <w:rStyle w:val="rvts44"/>
          <w:sz w:val="28"/>
          <w:szCs w:val="28"/>
          <w:lang w:val="uk-UA"/>
        </w:rPr>
      </w:pPr>
      <w:r w:rsidRPr="00BD7CBE">
        <w:rPr>
          <w:rStyle w:val="rvts23"/>
          <w:bCs/>
          <w:color w:val="000000"/>
          <w:sz w:val="28"/>
          <w:szCs w:val="28"/>
          <w:bdr w:val="none" w:sz="0" w:space="0" w:color="auto" w:frame="1"/>
          <w:lang w:val="uk-UA"/>
        </w:rPr>
        <w:t xml:space="preserve">Про адвокатуру та адвокатську діяльність: Закон України від 05.07.2012 р. // </w:t>
      </w:r>
      <w:bookmarkStart w:id="125" w:name="n678"/>
      <w:bookmarkEnd w:id="125"/>
      <w:r w:rsidRPr="00BD7CBE">
        <w:rPr>
          <w:rStyle w:val="rvts44"/>
          <w:bCs/>
          <w:color w:val="000000"/>
          <w:sz w:val="28"/>
          <w:szCs w:val="28"/>
          <w:bdr w:val="none" w:sz="0" w:space="0" w:color="auto" w:frame="1"/>
          <w:lang w:val="uk-UA"/>
        </w:rPr>
        <w:t>Відомості Верховної Ради. – 2013. - № 27. - Ст. 282.</w:t>
      </w:r>
    </w:p>
    <w:p w:rsidR="004A131A" w:rsidRPr="00BD7CBE" w:rsidRDefault="004A131A" w:rsidP="00AB27D3">
      <w:pPr>
        <w:pStyle w:val="HTML"/>
        <w:numPr>
          <w:ilvl w:val="0"/>
          <w:numId w:val="2"/>
        </w:numPr>
        <w:shd w:val="clear" w:color="auto" w:fill="FFFFFF"/>
        <w:ind w:left="0" w:right="19" w:hanging="11"/>
        <w:jc w:val="both"/>
        <w:textAlignment w:val="baseline"/>
        <w:rPr>
          <w:rFonts w:ascii="Times New Roman" w:hAnsi="Times New Roman" w:cs="Times New Roman"/>
          <w:sz w:val="28"/>
          <w:szCs w:val="28"/>
          <w:lang w:val="uk-UA"/>
        </w:rPr>
      </w:pPr>
      <w:r w:rsidRPr="00BD7CBE">
        <w:rPr>
          <w:rFonts w:ascii="Times New Roman" w:hAnsi="Times New Roman" w:cs="Times New Roman"/>
          <w:bCs/>
          <w:color w:val="000000"/>
          <w:sz w:val="28"/>
          <w:szCs w:val="28"/>
          <w:bdr w:val="none" w:sz="0" w:space="0" w:color="auto" w:frame="1"/>
          <w:lang w:val="uk-UA"/>
        </w:rPr>
        <w:t xml:space="preserve">Про безоплатну правову допомогу: </w:t>
      </w:r>
      <w:r w:rsidRPr="00BD7CBE">
        <w:rPr>
          <w:rFonts w:ascii="Times New Roman" w:hAnsi="Times New Roman" w:cs="Times New Roman"/>
          <w:color w:val="000000"/>
          <w:sz w:val="28"/>
          <w:szCs w:val="28"/>
          <w:lang w:val="uk-UA"/>
        </w:rPr>
        <w:t>Закон України в</w:t>
      </w:r>
      <w:r w:rsidRPr="00BD7CBE">
        <w:rPr>
          <w:rFonts w:ascii="Times New Roman" w:hAnsi="Times New Roman" w:cs="Times New Roman"/>
          <w:bCs/>
          <w:color w:val="000000"/>
          <w:sz w:val="28"/>
          <w:szCs w:val="28"/>
          <w:bdr w:val="none" w:sz="0" w:space="0" w:color="auto" w:frame="1"/>
          <w:lang w:val="uk-UA"/>
        </w:rPr>
        <w:t xml:space="preserve">ід 02.06.2011 р. // </w:t>
      </w:r>
      <w:r w:rsidRPr="00BD7CBE">
        <w:rPr>
          <w:rFonts w:ascii="Times New Roman" w:hAnsi="Times New Roman" w:cs="Times New Roman"/>
          <w:iCs/>
          <w:color w:val="000000"/>
          <w:sz w:val="28"/>
          <w:szCs w:val="28"/>
          <w:bdr w:val="none" w:sz="0" w:space="0" w:color="auto" w:frame="1"/>
          <w:lang w:val="uk-UA"/>
        </w:rPr>
        <w:t>Відомості Верховної Ради України. – 2011. - № 51. - Ст. 577.</w:t>
      </w:r>
    </w:p>
    <w:p w:rsidR="004A131A" w:rsidRPr="00BD7CBE" w:rsidRDefault="004A131A" w:rsidP="00AB27D3">
      <w:pPr>
        <w:pStyle w:val="a3"/>
        <w:numPr>
          <w:ilvl w:val="0"/>
          <w:numId w:val="2"/>
        </w:numPr>
        <w:shd w:val="clear" w:color="auto" w:fill="FFFFFF"/>
        <w:ind w:left="0" w:right="19" w:hanging="11"/>
        <w:jc w:val="both"/>
        <w:textAlignment w:val="baseline"/>
        <w:rPr>
          <w:rFonts w:ascii="Times New Roman" w:hAnsi="Times New Roman"/>
          <w:color w:val="000000"/>
          <w:sz w:val="28"/>
          <w:szCs w:val="28"/>
          <w:lang w:val="uk-UA"/>
        </w:rPr>
      </w:pPr>
      <w:r w:rsidRPr="00BD7CBE">
        <w:rPr>
          <w:rFonts w:ascii="Times New Roman" w:hAnsi="Times New Roman"/>
          <w:bCs/>
          <w:color w:val="000000"/>
          <w:sz w:val="28"/>
          <w:szCs w:val="28"/>
          <w:bdr w:val="none" w:sz="0" w:space="0" w:color="auto" w:frame="1"/>
          <w:lang w:val="uk-UA"/>
        </w:rPr>
        <w:t xml:space="preserve">Про біженців та осіб, які потребують додаткового або тимчасового захисту: Закон України від 08.07.2011 р. // </w:t>
      </w:r>
      <w:r w:rsidRPr="00BD7CBE">
        <w:rPr>
          <w:rFonts w:ascii="Times New Roman" w:hAnsi="Times New Roman"/>
          <w:iCs/>
          <w:color w:val="000000"/>
          <w:sz w:val="28"/>
          <w:szCs w:val="28"/>
          <w:bdr w:val="none" w:sz="0" w:space="0" w:color="auto" w:frame="1"/>
          <w:lang w:val="uk-UA"/>
        </w:rPr>
        <w:t>Відомості Верховної Ради України. – 2012. - № 16. - Ст. 146.</w:t>
      </w:r>
    </w:p>
    <w:p w:rsidR="004A131A" w:rsidRPr="00BD7CBE" w:rsidRDefault="004A131A" w:rsidP="00AB27D3">
      <w:pPr>
        <w:pStyle w:val="a3"/>
        <w:numPr>
          <w:ilvl w:val="0"/>
          <w:numId w:val="2"/>
        </w:numPr>
        <w:ind w:left="0" w:right="19" w:hanging="11"/>
        <w:jc w:val="both"/>
        <w:rPr>
          <w:rFonts w:ascii="Times New Roman" w:hAnsi="Times New Roman"/>
          <w:sz w:val="28"/>
          <w:szCs w:val="28"/>
          <w:lang w:val="uk-UA"/>
        </w:rPr>
      </w:pPr>
      <w:r w:rsidRPr="00BD7CBE">
        <w:rPr>
          <w:rFonts w:ascii="Times New Roman" w:hAnsi="Times New Roman"/>
          <w:bCs/>
          <w:color w:val="000000"/>
          <w:sz w:val="28"/>
          <w:szCs w:val="28"/>
          <w:shd w:val="clear" w:color="auto" w:fill="FFFFFF"/>
          <w:lang w:val="uk-UA"/>
        </w:rPr>
        <w:t>Про вибори депутатів Верховної Ради Автономної Республіки Крим, місцевих рад та сільських, селищних, міських голів</w:t>
      </w:r>
      <w:r w:rsidRPr="00BD7CBE">
        <w:rPr>
          <w:rFonts w:ascii="Times New Roman" w:hAnsi="Times New Roman"/>
          <w:sz w:val="28"/>
          <w:szCs w:val="28"/>
          <w:lang w:val="uk-UA"/>
        </w:rPr>
        <w:t xml:space="preserve">: Закон України від </w:t>
      </w:r>
      <w:r w:rsidRPr="00BD7CBE">
        <w:rPr>
          <w:rFonts w:ascii="Times New Roman" w:hAnsi="Times New Roman"/>
          <w:sz w:val="28"/>
          <w:szCs w:val="28"/>
          <w:shd w:val="clear" w:color="auto" w:fill="FFFFFF"/>
          <w:lang w:val="uk-UA"/>
        </w:rPr>
        <w:t>10.07.2010 р.</w:t>
      </w:r>
      <w:r w:rsidRPr="00BD7CBE">
        <w:rPr>
          <w:rFonts w:ascii="Times New Roman" w:hAnsi="Times New Roman"/>
          <w:sz w:val="28"/>
          <w:szCs w:val="28"/>
          <w:lang w:val="uk-UA"/>
        </w:rPr>
        <w:t xml:space="preserve">// </w:t>
      </w:r>
      <w:r w:rsidRPr="00BD7CBE">
        <w:rPr>
          <w:rFonts w:ascii="Times New Roman" w:hAnsi="Times New Roman"/>
          <w:bCs/>
          <w:color w:val="000000"/>
          <w:sz w:val="28"/>
          <w:szCs w:val="28"/>
          <w:shd w:val="clear" w:color="auto" w:fill="FFFFFF"/>
          <w:lang w:val="uk-UA"/>
        </w:rPr>
        <w:t>Відомості Верховної Ради України. – 2010. - № 35-36, Ст. 491.</w:t>
      </w:r>
    </w:p>
    <w:p w:rsidR="004A131A" w:rsidRPr="00BD7CBE" w:rsidRDefault="004A131A" w:rsidP="00AB27D3">
      <w:pPr>
        <w:pStyle w:val="a3"/>
        <w:numPr>
          <w:ilvl w:val="0"/>
          <w:numId w:val="2"/>
        </w:numPr>
        <w:ind w:left="0" w:right="19" w:hanging="11"/>
        <w:jc w:val="both"/>
        <w:rPr>
          <w:rFonts w:ascii="Times New Roman" w:hAnsi="Times New Roman"/>
          <w:sz w:val="28"/>
          <w:szCs w:val="28"/>
          <w:lang w:val="uk-UA"/>
        </w:rPr>
      </w:pPr>
      <w:r w:rsidRPr="00BD7CBE">
        <w:rPr>
          <w:rFonts w:ascii="Times New Roman" w:hAnsi="Times New Roman"/>
          <w:sz w:val="28"/>
          <w:szCs w:val="28"/>
          <w:lang w:val="uk-UA"/>
        </w:rPr>
        <w:t xml:space="preserve">Про вибори народних депутатів України: Закон України від 17 листопада 2011 р. // Відомості Верховної Ради України. – </w:t>
      </w:r>
      <w:r w:rsidRPr="00BD7CBE">
        <w:rPr>
          <w:rFonts w:ascii="Times New Roman" w:hAnsi="Times New Roman"/>
          <w:bCs/>
          <w:color w:val="000000"/>
          <w:sz w:val="28"/>
          <w:szCs w:val="28"/>
          <w:shd w:val="clear" w:color="auto" w:fill="FFFFFF"/>
          <w:lang w:val="uk-UA"/>
        </w:rPr>
        <w:t>2012. - № 10-11. - Ст. 73</w:t>
      </w:r>
      <w:r w:rsidRPr="00BD7CBE">
        <w:rPr>
          <w:rFonts w:ascii="Times New Roman" w:hAnsi="Times New Roman"/>
          <w:sz w:val="28"/>
          <w:szCs w:val="28"/>
          <w:lang w:val="uk-UA"/>
        </w:rPr>
        <w:t>.</w:t>
      </w:r>
    </w:p>
    <w:p w:rsidR="004A131A" w:rsidRPr="00BD7CBE" w:rsidRDefault="004A131A" w:rsidP="00AB27D3">
      <w:pPr>
        <w:pStyle w:val="a3"/>
        <w:numPr>
          <w:ilvl w:val="0"/>
          <w:numId w:val="2"/>
        </w:numPr>
        <w:ind w:left="0" w:right="19" w:hanging="11"/>
        <w:jc w:val="both"/>
        <w:rPr>
          <w:rFonts w:ascii="Times New Roman" w:hAnsi="Times New Roman"/>
          <w:sz w:val="28"/>
          <w:szCs w:val="28"/>
          <w:lang w:val="uk-UA"/>
        </w:rPr>
      </w:pPr>
      <w:r w:rsidRPr="00BD7CBE">
        <w:rPr>
          <w:rFonts w:ascii="Times New Roman" w:hAnsi="Times New Roman"/>
          <w:sz w:val="28"/>
          <w:szCs w:val="28"/>
          <w:lang w:val="uk-UA"/>
        </w:rPr>
        <w:t>Про вибори Президента України: Закон України від 05.03.1999 р. в редакції від 22.05.2014 р. // Відомості Верховної Ради України. – 1999. - № 14. - Ст. 81;</w:t>
      </w:r>
      <w:r w:rsidRPr="00BD7CBE">
        <w:rPr>
          <w:rFonts w:ascii="Times New Roman" w:hAnsi="Times New Roman"/>
          <w:bCs/>
          <w:sz w:val="28"/>
          <w:szCs w:val="28"/>
          <w:shd w:val="clear" w:color="auto" w:fill="FFFFFF"/>
          <w:lang w:val="uk-UA"/>
        </w:rPr>
        <w:t xml:space="preserve"> Відомості Верховної Ради України. – </w:t>
      </w:r>
      <w:r w:rsidRPr="00BD7CBE">
        <w:rPr>
          <w:rFonts w:ascii="Times New Roman" w:hAnsi="Times New Roman"/>
          <w:sz w:val="28"/>
          <w:szCs w:val="28"/>
          <w:shd w:val="clear" w:color="auto" w:fill="FFFFFF"/>
          <w:lang w:val="uk-UA"/>
        </w:rPr>
        <w:t>2014</w:t>
      </w:r>
      <w:r w:rsidRPr="00BD7CBE">
        <w:rPr>
          <w:rFonts w:ascii="Times New Roman" w:hAnsi="Times New Roman"/>
          <w:color w:val="000000"/>
          <w:sz w:val="28"/>
          <w:szCs w:val="28"/>
          <w:shd w:val="clear" w:color="auto" w:fill="FFFFFF"/>
          <w:lang w:val="uk-UA"/>
        </w:rPr>
        <w:t>. - № 27. - Ст. 923.</w:t>
      </w:r>
    </w:p>
    <w:p w:rsidR="004A131A" w:rsidRPr="00BD7CBE" w:rsidRDefault="004A131A" w:rsidP="00AB27D3">
      <w:pPr>
        <w:pStyle w:val="a3"/>
        <w:numPr>
          <w:ilvl w:val="0"/>
          <w:numId w:val="2"/>
        </w:numPr>
        <w:ind w:left="0" w:right="19" w:hanging="11"/>
        <w:jc w:val="both"/>
        <w:rPr>
          <w:rFonts w:ascii="Times New Roman" w:hAnsi="Times New Roman"/>
          <w:sz w:val="28"/>
          <w:szCs w:val="28"/>
          <w:lang w:val="uk-UA"/>
        </w:rPr>
      </w:pPr>
      <w:r w:rsidRPr="00BD7CBE">
        <w:rPr>
          <w:rFonts w:ascii="Times New Roman" w:hAnsi="Times New Roman"/>
          <w:sz w:val="28"/>
          <w:szCs w:val="28"/>
          <w:lang w:val="uk-UA"/>
        </w:rPr>
        <w:t>Про відпустки: Закон України від 15 листопада 1996 р. // Відомості</w:t>
      </w:r>
      <w:r w:rsidRPr="00BD7CBE">
        <w:rPr>
          <w:rFonts w:ascii="Times New Roman" w:hAnsi="Times New Roman"/>
          <w:sz w:val="28"/>
          <w:szCs w:val="28"/>
          <w:lang w:val="uk-UA"/>
        </w:rPr>
        <w:br/>
        <w:t>Верховної Ради України. - 1997. - № 2. - Ст. 4.</w:t>
      </w:r>
    </w:p>
    <w:p w:rsidR="004A131A" w:rsidRPr="00BD7CBE" w:rsidRDefault="004A131A" w:rsidP="00AB27D3">
      <w:pPr>
        <w:pStyle w:val="a3"/>
        <w:numPr>
          <w:ilvl w:val="0"/>
          <w:numId w:val="2"/>
        </w:numPr>
        <w:ind w:left="0" w:right="19" w:hanging="11"/>
        <w:jc w:val="both"/>
        <w:rPr>
          <w:rFonts w:ascii="Times New Roman" w:hAnsi="Times New Roman"/>
          <w:sz w:val="28"/>
          <w:szCs w:val="28"/>
          <w:lang w:val="uk-UA"/>
        </w:rPr>
      </w:pPr>
      <w:r w:rsidRPr="00BD7CBE">
        <w:rPr>
          <w:rFonts w:ascii="Times New Roman" w:hAnsi="Times New Roman"/>
          <w:sz w:val="28"/>
          <w:szCs w:val="28"/>
          <w:lang w:val="uk-UA"/>
        </w:rPr>
        <w:t>Про внесення змін до деяких законодавчих актів України (щодо посилен</w:t>
      </w:r>
      <w:r w:rsidRPr="00BD7CBE">
        <w:rPr>
          <w:rFonts w:ascii="Times New Roman" w:hAnsi="Times New Roman"/>
          <w:sz w:val="28"/>
          <w:szCs w:val="28"/>
          <w:lang w:val="uk-UA"/>
        </w:rPr>
        <w:softHyphen/>
        <w:t>ня правового захисту громадян та запровадження механізмів реалізації конститу</w:t>
      </w:r>
      <w:r w:rsidRPr="00BD7CBE">
        <w:rPr>
          <w:rFonts w:ascii="Times New Roman" w:hAnsi="Times New Roman"/>
          <w:sz w:val="28"/>
          <w:szCs w:val="28"/>
          <w:lang w:val="uk-UA"/>
        </w:rPr>
        <w:softHyphen/>
        <w:t>ційних прав громадян на підприємницьку діяльність, особисту недоторканність, безпеку, повагу до гідності особи, правову допомогу, захист): Закон України від 12 січня 2005 р. // Відомості Верховної Ради України. - 2005. - № 10. - Ст. 187.</w:t>
      </w:r>
    </w:p>
    <w:p w:rsidR="004A131A" w:rsidRPr="00BD7CBE" w:rsidRDefault="004A131A" w:rsidP="00AB27D3">
      <w:pPr>
        <w:pStyle w:val="HTML"/>
        <w:numPr>
          <w:ilvl w:val="0"/>
          <w:numId w:val="2"/>
        </w:numPr>
        <w:shd w:val="clear" w:color="auto" w:fill="FFFFFF"/>
        <w:ind w:left="0" w:right="19" w:hanging="11"/>
        <w:contextualSpacing/>
        <w:jc w:val="both"/>
        <w:textAlignment w:val="baseline"/>
        <w:rPr>
          <w:rFonts w:ascii="Times New Roman" w:hAnsi="Times New Roman" w:cs="Times New Roman"/>
          <w:color w:val="000000"/>
          <w:sz w:val="28"/>
          <w:szCs w:val="28"/>
          <w:lang w:val="uk-UA"/>
        </w:rPr>
      </w:pPr>
      <w:r w:rsidRPr="00BD7CBE">
        <w:rPr>
          <w:rFonts w:ascii="Times New Roman" w:hAnsi="Times New Roman" w:cs="Times New Roman"/>
          <w:bCs/>
          <w:color w:val="000000"/>
          <w:sz w:val="28"/>
          <w:szCs w:val="28"/>
          <w:shd w:val="clear" w:color="auto" w:fill="FFFFFF"/>
          <w:lang w:val="uk-UA"/>
        </w:rPr>
        <w:lastRenderedPageBreak/>
        <w:t>Про громадські об'єднання: Закон України від 22.03.2012 р. // Відомості Верховної Ради України. – 2013. - № 1. - Ст. 1.</w:t>
      </w:r>
    </w:p>
    <w:p w:rsidR="004A131A" w:rsidRPr="00BD7CBE" w:rsidRDefault="004A131A" w:rsidP="00AB27D3">
      <w:pPr>
        <w:pStyle w:val="a3"/>
        <w:numPr>
          <w:ilvl w:val="0"/>
          <w:numId w:val="2"/>
        </w:numPr>
        <w:ind w:left="0" w:right="19" w:hanging="11"/>
        <w:jc w:val="both"/>
        <w:rPr>
          <w:rFonts w:ascii="Times New Roman" w:hAnsi="Times New Roman"/>
          <w:sz w:val="28"/>
          <w:szCs w:val="28"/>
          <w:lang w:val="uk-UA"/>
        </w:rPr>
      </w:pPr>
      <w:r w:rsidRPr="00BD7CBE">
        <w:rPr>
          <w:rFonts w:ascii="Times New Roman" w:hAnsi="Times New Roman"/>
          <w:sz w:val="28"/>
          <w:szCs w:val="28"/>
          <w:lang w:val="uk-UA"/>
        </w:rPr>
        <w:t>Про державний захист працівників суду і правоохоронних органів: Закон України від 23 грудня 1993 року // Відомості Верховної Ради України. -1994.-№ 11. - Ст. 50.</w:t>
      </w:r>
    </w:p>
    <w:p w:rsidR="004A131A" w:rsidRPr="00BD7CBE" w:rsidRDefault="004A131A" w:rsidP="00AB27D3">
      <w:pPr>
        <w:pStyle w:val="a3"/>
        <w:numPr>
          <w:ilvl w:val="0"/>
          <w:numId w:val="2"/>
        </w:numPr>
        <w:shd w:val="clear" w:color="auto" w:fill="FFFFFF"/>
        <w:ind w:left="0" w:right="19" w:hanging="11"/>
        <w:jc w:val="both"/>
        <w:textAlignment w:val="baseline"/>
        <w:rPr>
          <w:rFonts w:ascii="Times New Roman" w:hAnsi="Times New Roman"/>
          <w:color w:val="000000"/>
          <w:sz w:val="28"/>
          <w:szCs w:val="28"/>
          <w:lang w:val="uk-UA"/>
        </w:rPr>
      </w:pPr>
      <w:r w:rsidRPr="00BD7CBE">
        <w:rPr>
          <w:rFonts w:ascii="Times New Roman" w:hAnsi="Times New Roman"/>
          <w:bCs/>
          <w:color w:val="000000"/>
          <w:sz w:val="28"/>
          <w:szCs w:val="28"/>
          <w:bdr w:val="none" w:sz="0" w:space="0" w:color="auto" w:frame="1"/>
          <w:lang w:val="uk-UA"/>
        </w:rPr>
        <w:t xml:space="preserve">Про Державну прикордонну службу України: Закон України від 03.04.2003 р. // </w:t>
      </w:r>
      <w:r w:rsidRPr="00BD7CBE">
        <w:rPr>
          <w:rFonts w:ascii="Times New Roman" w:hAnsi="Times New Roman"/>
          <w:iCs/>
          <w:color w:val="000000"/>
          <w:sz w:val="28"/>
          <w:szCs w:val="28"/>
          <w:bdr w:val="none" w:sz="0" w:space="0" w:color="auto" w:frame="1"/>
          <w:lang w:val="uk-UA"/>
        </w:rPr>
        <w:t>Відомості Верховної Ради України. – 2003. - № 27. - Ст. 208.</w:t>
      </w:r>
    </w:p>
    <w:p w:rsidR="004A131A" w:rsidRPr="00BD7CBE" w:rsidRDefault="004A131A" w:rsidP="00AB27D3">
      <w:pPr>
        <w:pStyle w:val="a3"/>
        <w:numPr>
          <w:ilvl w:val="0"/>
          <w:numId w:val="2"/>
        </w:numPr>
        <w:ind w:left="0" w:right="19" w:hanging="11"/>
        <w:jc w:val="both"/>
        <w:rPr>
          <w:rFonts w:ascii="Times New Roman" w:hAnsi="Times New Roman"/>
          <w:sz w:val="28"/>
          <w:szCs w:val="28"/>
          <w:lang w:val="uk-UA"/>
        </w:rPr>
      </w:pPr>
      <w:r w:rsidRPr="00BD7CBE">
        <w:rPr>
          <w:rFonts w:ascii="Times New Roman" w:hAnsi="Times New Roman"/>
          <w:sz w:val="28"/>
          <w:szCs w:val="28"/>
          <w:lang w:val="uk-UA"/>
        </w:rPr>
        <w:t>Про державну таємницю: Закон України від 21 січня 1994 року // Відомості Верховної Ради України. - 1994. - № 16. - Ст. 93.</w:t>
      </w:r>
    </w:p>
    <w:p w:rsidR="004A131A" w:rsidRPr="00BD7CBE" w:rsidRDefault="004A131A" w:rsidP="00AB27D3">
      <w:pPr>
        <w:pStyle w:val="HTML"/>
        <w:numPr>
          <w:ilvl w:val="0"/>
          <w:numId w:val="2"/>
        </w:numPr>
        <w:shd w:val="clear" w:color="auto" w:fill="FFFFFF"/>
        <w:ind w:left="0" w:right="19" w:hanging="11"/>
        <w:jc w:val="both"/>
        <w:textAlignment w:val="baseline"/>
        <w:rPr>
          <w:rFonts w:ascii="Times New Roman" w:hAnsi="Times New Roman" w:cs="Times New Roman"/>
          <w:sz w:val="28"/>
          <w:szCs w:val="28"/>
          <w:lang w:val="uk-UA"/>
        </w:rPr>
      </w:pPr>
      <w:r w:rsidRPr="00BD7CBE">
        <w:rPr>
          <w:rFonts w:ascii="Times New Roman" w:hAnsi="Times New Roman" w:cs="Times New Roman"/>
          <w:bCs/>
          <w:color w:val="000000"/>
          <w:sz w:val="28"/>
          <w:szCs w:val="28"/>
          <w:bdr w:val="none" w:sz="0" w:space="0" w:color="auto" w:frame="1"/>
          <w:lang w:val="uk-UA"/>
        </w:rPr>
        <w:t xml:space="preserve">Про друковані засоби масової інформації (пресу) в Україні: </w:t>
      </w:r>
      <w:r w:rsidRPr="00BD7CBE">
        <w:rPr>
          <w:rFonts w:ascii="Times New Roman" w:hAnsi="Times New Roman" w:cs="Times New Roman"/>
          <w:sz w:val="28"/>
          <w:szCs w:val="28"/>
          <w:lang w:val="uk-UA"/>
        </w:rPr>
        <w:t>Закон України від 16.11.1992 р. // Відомості Верховної Ради України. - 1993. - № 1. - Ст. 1.</w:t>
      </w:r>
    </w:p>
    <w:p w:rsidR="004A131A" w:rsidRPr="00BD7CBE" w:rsidRDefault="004A131A" w:rsidP="00AB27D3">
      <w:pPr>
        <w:pStyle w:val="a3"/>
        <w:numPr>
          <w:ilvl w:val="0"/>
          <w:numId w:val="2"/>
        </w:numPr>
        <w:ind w:left="0" w:right="19" w:hanging="11"/>
        <w:jc w:val="both"/>
        <w:rPr>
          <w:rFonts w:ascii="Times New Roman" w:hAnsi="Times New Roman"/>
          <w:sz w:val="28"/>
          <w:szCs w:val="28"/>
          <w:lang w:val="uk-UA"/>
        </w:rPr>
      </w:pPr>
      <w:r w:rsidRPr="00BD7CBE">
        <w:rPr>
          <w:rFonts w:ascii="Times New Roman" w:hAnsi="Times New Roman"/>
          <w:sz w:val="28"/>
          <w:szCs w:val="28"/>
          <w:lang w:val="uk-UA"/>
        </w:rPr>
        <w:t>Про забезпечення безпеки осіб, які беруть участь у кримінальному судочинстві: Закон України від 23 грудня 1993 р. // Відомості Верховної Ради України. - 1994. - № 11. - Ст. 51.</w:t>
      </w:r>
    </w:p>
    <w:p w:rsidR="004A131A" w:rsidRPr="00BD7CBE" w:rsidRDefault="004A131A" w:rsidP="00AB27D3">
      <w:pPr>
        <w:pStyle w:val="HTML"/>
        <w:numPr>
          <w:ilvl w:val="0"/>
          <w:numId w:val="2"/>
        </w:numPr>
        <w:shd w:val="clear" w:color="auto" w:fill="FFFFFF"/>
        <w:ind w:left="0" w:right="19" w:hanging="11"/>
        <w:jc w:val="both"/>
        <w:textAlignment w:val="baseline"/>
        <w:rPr>
          <w:rFonts w:ascii="Times New Roman" w:hAnsi="Times New Roman" w:cs="Times New Roman"/>
          <w:color w:val="000000"/>
          <w:sz w:val="28"/>
          <w:szCs w:val="28"/>
          <w:lang w:val="uk-UA"/>
        </w:rPr>
      </w:pPr>
      <w:r w:rsidRPr="00BD7CBE">
        <w:rPr>
          <w:rFonts w:ascii="Times New Roman" w:hAnsi="Times New Roman" w:cs="Times New Roman"/>
          <w:bCs/>
          <w:color w:val="000000"/>
          <w:sz w:val="28"/>
          <w:szCs w:val="28"/>
          <w:shd w:val="clear" w:color="auto" w:fill="FFFFFF"/>
          <w:lang w:val="uk-UA"/>
        </w:rPr>
        <w:t xml:space="preserve">Про забезпечення прав і свобод внутрішньо переміщених осіб: Закон України від 20.10.2014 р. </w:t>
      </w:r>
      <w:r w:rsidRPr="00BD7CBE">
        <w:rPr>
          <w:rFonts w:ascii="Times New Roman" w:hAnsi="Times New Roman" w:cs="Times New Roman"/>
          <w:sz w:val="28"/>
          <w:szCs w:val="28"/>
          <w:lang w:val="uk-UA"/>
        </w:rPr>
        <w:t xml:space="preserve">(Електронний ресурс). – Режим доступу: </w:t>
      </w:r>
      <w:r w:rsidRPr="00BD7CBE">
        <w:rPr>
          <w:rFonts w:ascii="Times New Roman" w:hAnsi="Times New Roman" w:cs="Times New Roman"/>
          <w:bCs/>
          <w:color w:val="000000"/>
          <w:sz w:val="28"/>
          <w:szCs w:val="28"/>
          <w:shd w:val="clear" w:color="auto" w:fill="FFFFFF"/>
          <w:lang w:val="uk-UA"/>
        </w:rPr>
        <w:t xml:space="preserve">zakon4.rada.gov.ua/laws/show/1706-18/paran2#n2 </w:t>
      </w:r>
    </w:p>
    <w:p w:rsidR="004A131A" w:rsidRPr="00BD7CBE" w:rsidRDefault="004A131A" w:rsidP="00AB27D3">
      <w:pPr>
        <w:pStyle w:val="a3"/>
        <w:numPr>
          <w:ilvl w:val="0"/>
          <w:numId w:val="2"/>
        </w:numPr>
        <w:ind w:left="0" w:right="19" w:hanging="11"/>
        <w:jc w:val="both"/>
        <w:rPr>
          <w:rFonts w:ascii="Times New Roman" w:hAnsi="Times New Roman"/>
          <w:sz w:val="28"/>
          <w:szCs w:val="28"/>
          <w:lang w:val="uk-UA"/>
        </w:rPr>
      </w:pPr>
      <w:r w:rsidRPr="00BD7CBE">
        <w:rPr>
          <w:rFonts w:ascii="Times New Roman" w:hAnsi="Times New Roman"/>
          <w:bCs/>
          <w:color w:val="000000"/>
          <w:sz w:val="28"/>
          <w:szCs w:val="28"/>
          <w:shd w:val="clear" w:color="auto" w:fill="FFFFFF"/>
          <w:lang w:val="uk-UA"/>
        </w:rPr>
        <w:t xml:space="preserve">Про забезпечення прав і свобод громадян та правовий режим на тимчасово окупованій території України: </w:t>
      </w:r>
      <w:r w:rsidRPr="00BD7CBE">
        <w:rPr>
          <w:rFonts w:ascii="Times New Roman" w:hAnsi="Times New Roman"/>
          <w:bCs/>
          <w:color w:val="000000"/>
          <w:sz w:val="28"/>
          <w:szCs w:val="28"/>
          <w:bdr w:val="none" w:sz="0" w:space="0" w:color="auto" w:frame="1"/>
          <w:lang w:val="uk-UA"/>
        </w:rPr>
        <w:t xml:space="preserve">Закон України від 15.04.2014 р. // </w:t>
      </w:r>
      <w:r w:rsidRPr="00BD7CBE">
        <w:rPr>
          <w:rFonts w:ascii="Times New Roman" w:hAnsi="Times New Roman"/>
          <w:bCs/>
          <w:color w:val="000000"/>
          <w:sz w:val="28"/>
          <w:szCs w:val="28"/>
          <w:shd w:val="clear" w:color="auto" w:fill="FFFFFF"/>
          <w:lang w:val="uk-UA"/>
        </w:rPr>
        <w:t>Відомості Верховної Ради. – 2014. - № 26. - Ст. 892.</w:t>
      </w:r>
    </w:p>
    <w:p w:rsidR="004A131A" w:rsidRPr="00BD7CBE" w:rsidRDefault="004A131A" w:rsidP="00AB27D3">
      <w:pPr>
        <w:pStyle w:val="a3"/>
        <w:numPr>
          <w:ilvl w:val="0"/>
          <w:numId w:val="2"/>
        </w:numPr>
        <w:ind w:left="0" w:right="19" w:hanging="11"/>
        <w:jc w:val="both"/>
        <w:rPr>
          <w:rFonts w:ascii="Times New Roman" w:hAnsi="Times New Roman"/>
          <w:sz w:val="28"/>
          <w:szCs w:val="28"/>
          <w:lang w:val="uk-UA"/>
        </w:rPr>
      </w:pPr>
      <w:r w:rsidRPr="00BD7CBE">
        <w:rPr>
          <w:rFonts w:ascii="Times New Roman" w:hAnsi="Times New Roman"/>
          <w:sz w:val="28"/>
          <w:szCs w:val="28"/>
          <w:lang w:val="uk-UA"/>
        </w:rPr>
        <w:t>Про забезпечення санітарного та епідемічного благополуччя населен</w:t>
      </w:r>
      <w:r w:rsidRPr="00BD7CBE">
        <w:rPr>
          <w:rFonts w:ascii="Times New Roman" w:hAnsi="Times New Roman"/>
          <w:sz w:val="28"/>
          <w:szCs w:val="28"/>
          <w:lang w:val="uk-UA"/>
        </w:rPr>
        <w:softHyphen/>
        <w:t>ня: Закон України від 24 лютого 1994 р. // Відомості Верховної Ради України. - 1994. - №27. - Ст. 218.</w:t>
      </w:r>
    </w:p>
    <w:p w:rsidR="004A131A" w:rsidRPr="00BD7CBE" w:rsidRDefault="004A131A" w:rsidP="00AB27D3">
      <w:pPr>
        <w:pStyle w:val="a3"/>
        <w:numPr>
          <w:ilvl w:val="0"/>
          <w:numId w:val="2"/>
        </w:numPr>
        <w:ind w:left="0" w:right="19" w:hanging="11"/>
        <w:jc w:val="both"/>
        <w:rPr>
          <w:rFonts w:ascii="Times New Roman" w:hAnsi="Times New Roman"/>
          <w:sz w:val="28"/>
          <w:szCs w:val="28"/>
          <w:lang w:val="uk-UA"/>
        </w:rPr>
      </w:pPr>
      <w:r w:rsidRPr="00BD7CBE">
        <w:rPr>
          <w:rFonts w:ascii="Times New Roman" w:hAnsi="Times New Roman"/>
          <w:sz w:val="28"/>
          <w:szCs w:val="28"/>
          <w:lang w:val="uk-UA"/>
        </w:rPr>
        <w:t>Про Засади державної політики України в галузі прав людини: Постанова Верховної Ради України від 17 червня 1999 року // Відомості Верховної Ради України. - 1999. - № 35. - Ст. 303.</w:t>
      </w:r>
    </w:p>
    <w:p w:rsidR="004A131A" w:rsidRPr="00BD7CBE" w:rsidRDefault="004A131A" w:rsidP="00AB27D3">
      <w:pPr>
        <w:pStyle w:val="rvps6"/>
        <w:numPr>
          <w:ilvl w:val="0"/>
          <w:numId w:val="2"/>
        </w:numPr>
        <w:shd w:val="clear" w:color="auto" w:fill="FFFFFF"/>
        <w:spacing w:before="0" w:beforeAutospacing="0" w:after="0" w:afterAutospacing="0"/>
        <w:ind w:left="0" w:right="19" w:hanging="11"/>
        <w:contextualSpacing/>
        <w:jc w:val="both"/>
        <w:textAlignment w:val="baseline"/>
        <w:rPr>
          <w:color w:val="000000"/>
          <w:sz w:val="28"/>
          <w:szCs w:val="28"/>
          <w:lang w:val="uk-UA"/>
        </w:rPr>
      </w:pPr>
      <w:r w:rsidRPr="00BD7CBE">
        <w:rPr>
          <w:rStyle w:val="rvts23"/>
          <w:bCs/>
          <w:color w:val="000000"/>
          <w:sz w:val="28"/>
          <w:szCs w:val="28"/>
          <w:bdr w:val="none" w:sz="0" w:space="0" w:color="auto" w:frame="1"/>
          <w:lang w:val="uk-UA"/>
        </w:rPr>
        <w:t>Про засади запобігання і протидії корупції: Закон України від 07.04.2011 р. // В</w:t>
      </w:r>
      <w:r w:rsidRPr="00BD7CBE">
        <w:rPr>
          <w:rStyle w:val="rvts44"/>
          <w:bCs/>
          <w:color w:val="000000"/>
          <w:sz w:val="28"/>
          <w:szCs w:val="28"/>
          <w:bdr w:val="none" w:sz="0" w:space="0" w:color="auto" w:frame="1"/>
          <w:lang w:val="uk-UA"/>
        </w:rPr>
        <w:t>ідомості Верховної Ради України. – 2011. - № 40. - Ст. 404.</w:t>
      </w:r>
    </w:p>
    <w:p w:rsidR="004A131A" w:rsidRPr="00BD7CBE" w:rsidRDefault="004A131A" w:rsidP="00AB27D3">
      <w:pPr>
        <w:pStyle w:val="HTML"/>
        <w:numPr>
          <w:ilvl w:val="0"/>
          <w:numId w:val="2"/>
        </w:numPr>
        <w:shd w:val="clear" w:color="auto" w:fill="FFFFFF"/>
        <w:ind w:left="0" w:right="19" w:hanging="11"/>
        <w:jc w:val="both"/>
        <w:textAlignment w:val="baseline"/>
        <w:rPr>
          <w:rFonts w:ascii="Times New Roman" w:hAnsi="Times New Roman" w:cs="Times New Roman"/>
          <w:color w:val="000000"/>
          <w:sz w:val="28"/>
          <w:szCs w:val="28"/>
          <w:lang w:val="uk-UA"/>
        </w:rPr>
      </w:pPr>
      <w:r w:rsidRPr="00BD7CBE">
        <w:rPr>
          <w:rFonts w:ascii="Times New Roman" w:hAnsi="Times New Roman" w:cs="Times New Roman"/>
          <w:bCs/>
          <w:color w:val="000000"/>
          <w:sz w:val="28"/>
          <w:szCs w:val="28"/>
          <w:bdr w:val="none" w:sz="0" w:space="0" w:color="auto" w:frame="1"/>
          <w:lang w:val="uk-UA"/>
        </w:rPr>
        <w:t xml:space="preserve">Про затвердження Порядку 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Постанова Кабінету Міністрів України від 20 серпня 2014 р. № 413. </w:t>
      </w:r>
      <w:r w:rsidRPr="00BD7CBE">
        <w:rPr>
          <w:rFonts w:ascii="Times New Roman" w:hAnsi="Times New Roman" w:cs="Times New Roman"/>
          <w:bCs/>
          <w:iCs/>
          <w:sz w:val="28"/>
          <w:szCs w:val="28"/>
          <w:lang w:val="uk-UA"/>
        </w:rPr>
        <w:t>[Електронний ресурс]. - Режим доступу</w:t>
      </w:r>
      <w:r w:rsidRPr="00BD7CBE">
        <w:rPr>
          <w:rFonts w:ascii="Times New Roman" w:hAnsi="Times New Roman" w:cs="Times New Roman"/>
          <w:iCs/>
          <w:sz w:val="28"/>
          <w:szCs w:val="28"/>
          <w:lang w:val="uk-UA"/>
        </w:rPr>
        <w:t>: http://zakon4.rada.gov.ua/laws/show/413-2014-%D0%BF</w:t>
      </w:r>
    </w:p>
    <w:p w:rsidR="004A131A" w:rsidRPr="00BD7CBE" w:rsidRDefault="004A131A" w:rsidP="00AB27D3">
      <w:pPr>
        <w:pStyle w:val="a3"/>
        <w:numPr>
          <w:ilvl w:val="0"/>
          <w:numId w:val="2"/>
        </w:numPr>
        <w:ind w:left="0" w:right="19" w:hanging="11"/>
        <w:jc w:val="both"/>
        <w:rPr>
          <w:rFonts w:ascii="Times New Roman" w:hAnsi="Times New Roman"/>
          <w:sz w:val="28"/>
          <w:szCs w:val="28"/>
          <w:lang w:val="uk-UA"/>
        </w:rPr>
      </w:pPr>
      <w:r w:rsidRPr="00BD7CBE">
        <w:rPr>
          <w:rFonts w:ascii="Times New Roman" w:hAnsi="Times New Roman"/>
          <w:sz w:val="28"/>
          <w:szCs w:val="28"/>
          <w:lang w:val="uk-UA"/>
        </w:rPr>
        <w:t>Про захист економічної конкуренції: Закон України від 11 січня 2001 р.</w:t>
      </w:r>
      <w:r w:rsidRPr="00BD7CBE">
        <w:rPr>
          <w:rFonts w:ascii="Times New Roman" w:hAnsi="Times New Roman"/>
          <w:sz w:val="28"/>
          <w:szCs w:val="28"/>
          <w:lang w:val="uk-UA"/>
        </w:rPr>
        <w:br/>
        <w:t>// Відомості Верховної Ради України. - 2001. - № 12. - Ст. 64.</w:t>
      </w:r>
    </w:p>
    <w:p w:rsidR="004A131A" w:rsidRPr="00BD7CBE" w:rsidRDefault="004A131A" w:rsidP="00AB27D3">
      <w:pPr>
        <w:pStyle w:val="HTML"/>
        <w:numPr>
          <w:ilvl w:val="0"/>
          <w:numId w:val="2"/>
        </w:numPr>
        <w:shd w:val="clear" w:color="auto" w:fill="FFFFFF"/>
        <w:ind w:left="0" w:right="19" w:hanging="11"/>
        <w:jc w:val="both"/>
        <w:textAlignment w:val="baseline"/>
        <w:rPr>
          <w:rFonts w:ascii="Times New Roman" w:hAnsi="Times New Roman" w:cs="Times New Roman"/>
          <w:color w:val="000000"/>
          <w:sz w:val="28"/>
          <w:szCs w:val="28"/>
          <w:lang w:val="uk-UA"/>
        </w:rPr>
      </w:pPr>
      <w:r w:rsidRPr="00BD7CBE">
        <w:rPr>
          <w:rFonts w:ascii="Times New Roman" w:hAnsi="Times New Roman" w:cs="Times New Roman"/>
          <w:bCs/>
          <w:color w:val="000000"/>
          <w:sz w:val="28"/>
          <w:szCs w:val="28"/>
          <w:shd w:val="clear" w:color="auto" w:fill="FFFFFF"/>
          <w:lang w:val="uk-UA"/>
        </w:rPr>
        <w:t>Про захист персональних даних: Закон України від 01.06.2010 р. // Відомості Верховної Ради України. – 2010. - № 34. - Ст. 481.</w:t>
      </w:r>
    </w:p>
    <w:p w:rsidR="004A131A" w:rsidRPr="00BD7CBE" w:rsidRDefault="004A131A" w:rsidP="00AB27D3">
      <w:pPr>
        <w:numPr>
          <w:ilvl w:val="0"/>
          <w:numId w:val="2"/>
        </w:numPr>
        <w:shd w:val="clear" w:color="auto" w:fill="FFFFFF"/>
        <w:ind w:left="0" w:right="19" w:hanging="11"/>
        <w:contextualSpacing/>
        <w:jc w:val="both"/>
        <w:textAlignment w:val="baseline"/>
        <w:rPr>
          <w:color w:val="000000"/>
          <w:sz w:val="28"/>
          <w:szCs w:val="28"/>
          <w:lang w:val="uk-UA"/>
        </w:rPr>
      </w:pPr>
      <w:r w:rsidRPr="00BD7CBE">
        <w:rPr>
          <w:sz w:val="28"/>
          <w:szCs w:val="28"/>
          <w:lang w:val="uk-UA"/>
        </w:rPr>
        <w:t xml:space="preserve">Про Збройні Сили України: Закон України від 06.12.1991 р. // </w:t>
      </w:r>
      <w:r w:rsidRPr="00BD7CBE">
        <w:rPr>
          <w:iCs/>
          <w:color w:val="000000"/>
          <w:sz w:val="28"/>
          <w:szCs w:val="28"/>
          <w:bdr w:val="none" w:sz="0" w:space="0" w:color="auto" w:frame="1"/>
          <w:lang w:val="uk-UA"/>
        </w:rPr>
        <w:t>Відомості Верховної Ради України. – 1992. - № 9. - Ст.108.</w:t>
      </w:r>
    </w:p>
    <w:p w:rsidR="004A131A" w:rsidRPr="00BD7CBE" w:rsidRDefault="004A131A" w:rsidP="00AB27D3">
      <w:pPr>
        <w:pStyle w:val="HTML"/>
        <w:numPr>
          <w:ilvl w:val="0"/>
          <w:numId w:val="2"/>
        </w:numPr>
        <w:shd w:val="clear" w:color="auto" w:fill="FFFFFF"/>
        <w:ind w:left="0" w:right="19" w:hanging="11"/>
        <w:contextualSpacing/>
        <w:jc w:val="both"/>
        <w:textAlignment w:val="baseline"/>
        <w:rPr>
          <w:rFonts w:ascii="Times New Roman" w:hAnsi="Times New Roman" w:cs="Times New Roman"/>
          <w:sz w:val="28"/>
          <w:szCs w:val="28"/>
          <w:lang w:val="uk-UA"/>
        </w:rPr>
      </w:pPr>
      <w:r w:rsidRPr="00BD7CBE">
        <w:rPr>
          <w:rStyle w:val="rvts23"/>
          <w:rFonts w:ascii="Times New Roman" w:hAnsi="Times New Roman" w:cs="Times New Roman"/>
          <w:bCs/>
          <w:color w:val="000000"/>
          <w:sz w:val="28"/>
          <w:szCs w:val="28"/>
          <w:bdr w:val="none" w:sz="0" w:space="0" w:color="auto" w:frame="1"/>
          <w:lang w:val="uk-UA"/>
        </w:rPr>
        <w:t xml:space="preserve">Про звернення громадян: Закон України від 02.10.1996 р. // </w:t>
      </w:r>
      <w:bookmarkStart w:id="126" w:name="n4"/>
      <w:bookmarkEnd w:id="126"/>
      <w:r w:rsidRPr="00BD7CBE">
        <w:rPr>
          <w:rStyle w:val="rvts44"/>
          <w:rFonts w:ascii="Times New Roman" w:hAnsi="Times New Roman" w:cs="Times New Roman"/>
          <w:bCs/>
          <w:color w:val="000000"/>
          <w:sz w:val="28"/>
          <w:szCs w:val="28"/>
          <w:bdr w:val="none" w:sz="0" w:space="0" w:color="auto" w:frame="1"/>
          <w:lang w:val="uk-UA"/>
        </w:rPr>
        <w:t>Відомості Верховної Ради України. – 1996. - № 47. - Ст. 256.</w:t>
      </w:r>
    </w:p>
    <w:p w:rsidR="004A131A" w:rsidRPr="00BD7CBE" w:rsidRDefault="004A131A" w:rsidP="00AB27D3">
      <w:pPr>
        <w:pStyle w:val="a3"/>
        <w:numPr>
          <w:ilvl w:val="0"/>
          <w:numId w:val="2"/>
        </w:numPr>
        <w:ind w:left="0" w:right="19" w:hanging="11"/>
        <w:jc w:val="both"/>
        <w:rPr>
          <w:rFonts w:ascii="Times New Roman" w:hAnsi="Times New Roman"/>
          <w:sz w:val="28"/>
          <w:szCs w:val="28"/>
          <w:lang w:val="uk-UA"/>
        </w:rPr>
      </w:pPr>
      <w:r w:rsidRPr="00BD7CBE">
        <w:rPr>
          <w:rFonts w:ascii="Times New Roman" w:hAnsi="Times New Roman"/>
          <w:sz w:val="28"/>
          <w:szCs w:val="28"/>
          <w:lang w:val="uk-UA"/>
        </w:rPr>
        <w:t xml:space="preserve">Про інформацію: Закон України від 2 жовтня 1992 р. // Відомості </w:t>
      </w:r>
      <w:r w:rsidRPr="00BD7CBE">
        <w:rPr>
          <w:rFonts w:ascii="Times New Roman" w:hAnsi="Times New Roman"/>
          <w:sz w:val="28"/>
          <w:szCs w:val="28"/>
          <w:lang w:val="uk-UA"/>
        </w:rPr>
        <w:lastRenderedPageBreak/>
        <w:t>Верховної Ради України. - 1992. - № 42. - С. 630.</w:t>
      </w:r>
    </w:p>
    <w:p w:rsidR="004A131A" w:rsidRPr="00BD7CBE" w:rsidRDefault="004A131A" w:rsidP="00AB27D3">
      <w:pPr>
        <w:pStyle w:val="a3"/>
        <w:numPr>
          <w:ilvl w:val="0"/>
          <w:numId w:val="2"/>
        </w:numPr>
        <w:shd w:val="clear" w:color="auto" w:fill="FFFFFF"/>
        <w:ind w:left="0" w:right="19" w:hanging="11"/>
        <w:jc w:val="both"/>
        <w:textAlignment w:val="baseline"/>
        <w:rPr>
          <w:rFonts w:ascii="Times New Roman" w:hAnsi="Times New Roman"/>
          <w:sz w:val="28"/>
          <w:szCs w:val="28"/>
          <w:lang w:val="uk-UA"/>
        </w:rPr>
      </w:pPr>
      <w:r w:rsidRPr="00BD7CBE">
        <w:rPr>
          <w:rFonts w:ascii="Times New Roman" w:hAnsi="Times New Roman"/>
          <w:color w:val="000000"/>
          <w:sz w:val="28"/>
          <w:szCs w:val="28"/>
          <w:lang w:val="uk-UA"/>
        </w:rPr>
        <w:t xml:space="preserve">Про </w:t>
      </w:r>
      <w:r w:rsidRPr="00BD7CBE">
        <w:rPr>
          <w:rFonts w:ascii="Times New Roman" w:hAnsi="Times New Roman"/>
          <w:bCs/>
          <w:color w:val="000000"/>
          <w:sz w:val="28"/>
          <w:szCs w:val="28"/>
          <w:bdr w:val="none" w:sz="0" w:space="0" w:color="auto" w:frame="1"/>
          <w:lang w:val="uk-UA"/>
        </w:rPr>
        <w:t xml:space="preserve">колективні договори і угоди: </w:t>
      </w:r>
      <w:r w:rsidRPr="00BD7CBE">
        <w:rPr>
          <w:rFonts w:ascii="Times New Roman" w:hAnsi="Times New Roman"/>
          <w:color w:val="000000"/>
          <w:sz w:val="28"/>
          <w:szCs w:val="28"/>
          <w:lang w:val="uk-UA"/>
        </w:rPr>
        <w:t xml:space="preserve">Закон України від 01.07.1993 р. // </w:t>
      </w:r>
      <w:r w:rsidRPr="00BD7CBE">
        <w:rPr>
          <w:rFonts w:ascii="Times New Roman" w:hAnsi="Times New Roman"/>
          <w:iCs/>
          <w:color w:val="000000"/>
          <w:sz w:val="28"/>
          <w:szCs w:val="28"/>
          <w:bdr w:val="none" w:sz="0" w:space="0" w:color="auto" w:frame="1"/>
          <w:lang w:val="uk-UA"/>
        </w:rPr>
        <w:t>Відомості Верховної Ради України. - 1993. - № 36. - Ст. 361.</w:t>
      </w:r>
    </w:p>
    <w:p w:rsidR="008A4A10" w:rsidRPr="00BD7CBE" w:rsidRDefault="004A131A" w:rsidP="00AB27D3">
      <w:pPr>
        <w:pStyle w:val="a3"/>
        <w:numPr>
          <w:ilvl w:val="0"/>
          <w:numId w:val="2"/>
        </w:numPr>
        <w:ind w:left="0" w:right="19" w:hanging="11"/>
        <w:jc w:val="both"/>
        <w:rPr>
          <w:rFonts w:ascii="Times New Roman" w:hAnsi="Times New Roman"/>
          <w:sz w:val="28"/>
          <w:szCs w:val="28"/>
          <w:lang w:val="uk-UA"/>
        </w:rPr>
      </w:pPr>
      <w:r w:rsidRPr="00BD7CBE">
        <w:rPr>
          <w:rFonts w:ascii="Times New Roman" w:hAnsi="Times New Roman"/>
          <w:sz w:val="28"/>
          <w:szCs w:val="28"/>
          <w:lang w:val="uk-UA"/>
        </w:rPr>
        <w:t>Про Конституційний Суд України: Закон України від 16</w:t>
      </w:r>
      <w:r w:rsidR="00321E37" w:rsidRPr="00BD7CBE">
        <w:rPr>
          <w:rFonts w:ascii="Times New Roman" w:hAnsi="Times New Roman"/>
          <w:sz w:val="28"/>
          <w:szCs w:val="28"/>
          <w:lang w:val="uk-UA"/>
        </w:rPr>
        <w:t>.10.</w:t>
      </w:r>
      <w:r w:rsidRPr="00BD7CBE">
        <w:rPr>
          <w:rFonts w:ascii="Times New Roman" w:hAnsi="Times New Roman"/>
          <w:sz w:val="28"/>
          <w:szCs w:val="28"/>
          <w:lang w:val="uk-UA"/>
        </w:rPr>
        <w:t>1996 р</w:t>
      </w:r>
      <w:r w:rsidR="00321E37" w:rsidRPr="00BD7CBE">
        <w:rPr>
          <w:rFonts w:ascii="Times New Roman" w:hAnsi="Times New Roman"/>
          <w:sz w:val="28"/>
          <w:szCs w:val="28"/>
          <w:lang w:val="uk-UA"/>
        </w:rPr>
        <w:t xml:space="preserve">. </w:t>
      </w:r>
      <w:r w:rsidRPr="00BD7CBE">
        <w:rPr>
          <w:rFonts w:ascii="Times New Roman" w:hAnsi="Times New Roman"/>
          <w:sz w:val="28"/>
          <w:szCs w:val="28"/>
          <w:lang w:val="uk-UA"/>
        </w:rPr>
        <w:t>// Відомості Верховної Ради України. - 1996. - № 49. - Ст. 272.</w:t>
      </w:r>
    </w:p>
    <w:p w:rsidR="004A131A" w:rsidRPr="00BD7CBE" w:rsidRDefault="008A4A10" w:rsidP="00AB27D3">
      <w:pPr>
        <w:pStyle w:val="a3"/>
        <w:numPr>
          <w:ilvl w:val="0"/>
          <w:numId w:val="2"/>
        </w:numPr>
        <w:ind w:left="0" w:right="19" w:hanging="11"/>
        <w:jc w:val="both"/>
        <w:rPr>
          <w:rFonts w:ascii="Times New Roman" w:hAnsi="Times New Roman"/>
          <w:sz w:val="28"/>
          <w:szCs w:val="28"/>
          <w:lang w:val="uk-UA"/>
        </w:rPr>
      </w:pPr>
      <w:r w:rsidRPr="00BD7CBE">
        <w:rPr>
          <w:rFonts w:ascii="Times New Roman" w:hAnsi="Times New Roman"/>
          <w:sz w:val="28"/>
          <w:szCs w:val="28"/>
          <w:lang w:val="uk-UA"/>
        </w:rPr>
        <w:t>Про Національну поліцію</w:t>
      </w:r>
      <w:r w:rsidR="004A131A" w:rsidRPr="00BD7CBE">
        <w:rPr>
          <w:rFonts w:ascii="Times New Roman" w:hAnsi="Times New Roman"/>
          <w:sz w:val="28"/>
          <w:szCs w:val="28"/>
          <w:lang w:val="uk-UA"/>
        </w:rPr>
        <w:t xml:space="preserve">: Закон України від </w:t>
      </w:r>
      <w:r w:rsidRPr="00BD7CBE">
        <w:rPr>
          <w:rFonts w:ascii="Times New Roman" w:hAnsi="Times New Roman"/>
          <w:sz w:val="28"/>
          <w:szCs w:val="28"/>
          <w:lang w:val="uk-UA"/>
        </w:rPr>
        <w:t xml:space="preserve">від 02.07.2015 </w:t>
      </w:r>
      <w:r w:rsidR="004A131A" w:rsidRPr="00BD7CBE">
        <w:rPr>
          <w:rFonts w:ascii="Times New Roman" w:hAnsi="Times New Roman"/>
          <w:sz w:val="28"/>
          <w:szCs w:val="28"/>
          <w:lang w:val="uk-UA"/>
        </w:rPr>
        <w:t>р</w:t>
      </w:r>
      <w:r w:rsidRPr="00BD7CBE">
        <w:rPr>
          <w:rFonts w:ascii="Times New Roman" w:hAnsi="Times New Roman"/>
          <w:sz w:val="28"/>
          <w:szCs w:val="28"/>
          <w:lang w:val="uk-UA"/>
        </w:rPr>
        <w:t xml:space="preserve">. </w:t>
      </w:r>
      <w:r w:rsidR="004A131A" w:rsidRPr="00BD7CBE">
        <w:rPr>
          <w:rFonts w:ascii="Times New Roman" w:hAnsi="Times New Roman"/>
          <w:sz w:val="28"/>
          <w:szCs w:val="28"/>
          <w:lang w:val="uk-UA"/>
        </w:rPr>
        <w:t>// Відомості Вер</w:t>
      </w:r>
      <w:r w:rsidR="004A131A" w:rsidRPr="00BD7CBE">
        <w:rPr>
          <w:rFonts w:ascii="Times New Roman" w:hAnsi="Times New Roman"/>
          <w:sz w:val="28"/>
          <w:szCs w:val="28"/>
          <w:lang w:val="uk-UA"/>
        </w:rPr>
        <w:softHyphen/>
        <w:t xml:space="preserve">ховної Ради України. </w:t>
      </w:r>
      <w:r w:rsidRPr="00BD7CBE">
        <w:rPr>
          <w:rFonts w:ascii="Times New Roman" w:hAnsi="Times New Roman"/>
          <w:sz w:val="28"/>
          <w:szCs w:val="28"/>
          <w:lang w:val="uk-UA"/>
        </w:rPr>
        <w:t>–</w:t>
      </w:r>
      <w:r w:rsidR="004A131A" w:rsidRPr="00BD7CBE">
        <w:rPr>
          <w:rFonts w:ascii="Times New Roman" w:hAnsi="Times New Roman"/>
          <w:sz w:val="28"/>
          <w:szCs w:val="28"/>
          <w:lang w:val="uk-UA"/>
        </w:rPr>
        <w:t xml:space="preserve"> </w:t>
      </w:r>
      <w:r w:rsidRPr="00BD7CBE">
        <w:rPr>
          <w:rFonts w:ascii="Times New Roman" w:hAnsi="Times New Roman"/>
          <w:sz w:val="28"/>
          <w:szCs w:val="28"/>
          <w:lang w:val="uk-UA"/>
        </w:rPr>
        <w:t>2015. - № 40-41. - Ст. 379</w:t>
      </w:r>
      <w:r w:rsidR="004A131A" w:rsidRPr="00BD7CBE">
        <w:rPr>
          <w:rFonts w:ascii="Times New Roman" w:hAnsi="Times New Roman"/>
          <w:sz w:val="28"/>
          <w:szCs w:val="28"/>
          <w:lang w:val="uk-UA"/>
        </w:rPr>
        <w:t>.</w:t>
      </w:r>
    </w:p>
    <w:p w:rsidR="004A131A" w:rsidRPr="00BD7CBE" w:rsidRDefault="004A131A" w:rsidP="00AB27D3">
      <w:pPr>
        <w:pStyle w:val="a3"/>
        <w:numPr>
          <w:ilvl w:val="0"/>
          <w:numId w:val="2"/>
        </w:numPr>
        <w:ind w:left="0" w:right="19" w:hanging="11"/>
        <w:jc w:val="both"/>
        <w:rPr>
          <w:rFonts w:ascii="Times New Roman" w:hAnsi="Times New Roman"/>
          <w:sz w:val="28"/>
          <w:szCs w:val="28"/>
          <w:lang w:val="uk-UA"/>
        </w:rPr>
      </w:pPr>
      <w:r w:rsidRPr="00BD7CBE">
        <w:rPr>
          <w:rFonts w:ascii="Times New Roman" w:hAnsi="Times New Roman"/>
          <w:sz w:val="28"/>
          <w:szCs w:val="28"/>
          <w:lang w:val="uk-UA"/>
        </w:rPr>
        <w:t xml:space="preserve">Про місцеві державні адміністрації: Закон України від </w:t>
      </w:r>
      <w:r w:rsidR="00321E37" w:rsidRPr="00BD7CBE">
        <w:rPr>
          <w:rFonts w:ascii="Times New Roman" w:hAnsi="Times New Roman"/>
          <w:sz w:val="28"/>
          <w:szCs w:val="28"/>
          <w:lang w:val="uk-UA"/>
        </w:rPr>
        <w:t>0</w:t>
      </w:r>
      <w:r w:rsidRPr="00BD7CBE">
        <w:rPr>
          <w:rFonts w:ascii="Times New Roman" w:hAnsi="Times New Roman"/>
          <w:sz w:val="28"/>
          <w:szCs w:val="28"/>
          <w:lang w:val="uk-UA"/>
        </w:rPr>
        <w:t>9</w:t>
      </w:r>
      <w:r w:rsidR="00321E37" w:rsidRPr="00BD7CBE">
        <w:rPr>
          <w:rFonts w:ascii="Times New Roman" w:hAnsi="Times New Roman"/>
          <w:sz w:val="28"/>
          <w:szCs w:val="28"/>
          <w:lang w:val="uk-UA"/>
        </w:rPr>
        <w:t>.04.</w:t>
      </w:r>
      <w:r w:rsidRPr="00BD7CBE">
        <w:rPr>
          <w:rFonts w:ascii="Times New Roman" w:hAnsi="Times New Roman"/>
          <w:sz w:val="28"/>
          <w:szCs w:val="28"/>
          <w:lang w:val="uk-UA"/>
        </w:rPr>
        <w:t>1999</w:t>
      </w:r>
      <w:r w:rsidRPr="00BD7CBE">
        <w:rPr>
          <w:rFonts w:ascii="Times New Roman" w:hAnsi="Times New Roman"/>
          <w:sz w:val="28"/>
          <w:szCs w:val="28"/>
          <w:lang w:val="uk-UA"/>
        </w:rPr>
        <w:br/>
        <w:t>р</w:t>
      </w:r>
      <w:r w:rsidR="00321E37" w:rsidRPr="00BD7CBE">
        <w:rPr>
          <w:rFonts w:ascii="Times New Roman" w:hAnsi="Times New Roman"/>
          <w:sz w:val="28"/>
          <w:szCs w:val="28"/>
          <w:lang w:val="uk-UA"/>
        </w:rPr>
        <w:t xml:space="preserve">. </w:t>
      </w:r>
      <w:r w:rsidRPr="00BD7CBE">
        <w:rPr>
          <w:rFonts w:ascii="Times New Roman" w:hAnsi="Times New Roman"/>
          <w:sz w:val="28"/>
          <w:szCs w:val="28"/>
          <w:lang w:val="uk-UA"/>
        </w:rPr>
        <w:t>// Відомості Верховної Ради України. - 1999. - № 20-21. - Ст. 190.</w:t>
      </w:r>
    </w:p>
    <w:p w:rsidR="004A131A" w:rsidRPr="00BD7CBE" w:rsidRDefault="004A131A" w:rsidP="00AB27D3">
      <w:pPr>
        <w:pStyle w:val="HTML"/>
        <w:numPr>
          <w:ilvl w:val="0"/>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right="19" w:hanging="11"/>
        <w:jc w:val="both"/>
        <w:textAlignment w:val="baseline"/>
        <w:rPr>
          <w:rFonts w:ascii="Times New Roman" w:hAnsi="Times New Roman" w:cs="Times New Roman"/>
          <w:color w:val="000000"/>
          <w:sz w:val="28"/>
          <w:szCs w:val="28"/>
          <w:lang w:val="uk-UA"/>
        </w:rPr>
      </w:pPr>
      <w:r w:rsidRPr="00BD7CBE">
        <w:rPr>
          <w:rFonts w:ascii="Times New Roman" w:hAnsi="Times New Roman" w:cs="Times New Roman"/>
          <w:bCs/>
          <w:color w:val="000000"/>
          <w:sz w:val="28"/>
          <w:szCs w:val="28"/>
          <w:shd w:val="clear" w:color="auto" w:fill="FFFFFF"/>
          <w:lang w:val="uk-UA"/>
        </w:rPr>
        <w:t>Про Національну гвардію України: Закон України від 13.03.2014 р. // Відомості Верховної Ради. – 2014. - № 17. - Ст. 594.</w:t>
      </w:r>
    </w:p>
    <w:p w:rsidR="004A131A" w:rsidRPr="00BD7CBE" w:rsidRDefault="004A131A" w:rsidP="00AB27D3">
      <w:pPr>
        <w:pStyle w:val="HTML"/>
        <w:numPr>
          <w:ilvl w:val="0"/>
          <w:numId w:val="2"/>
        </w:numPr>
        <w:shd w:val="clear" w:color="auto" w:fill="FFFFFF"/>
        <w:ind w:left="0" w:right="19" w:hanging="11"/>
        <w:jc w:val="both"/>
        <w:textAlignment w:val="baseline"/>
        <w:rPr>
          <w:rFonts w:ascii="Times New Roman" w:hAnsi="Times New Roman" w:cs="Times New Roman"/>
          <w:sz w:val="28"/>
          <w:szCs w:val="28"/>
          <w:lang w:val="uk-UA"/>
        </w:rPr>
      </w:pPr>
      <w:r w:rsidRPr="00BD7CBE">
        <w:rPr>
          <w:rFonts w:ascii="Times New Roman" w:hAnsi="Times New Roman" w:cs="Times New Roman"/>
          <w:sz w:val="28"/>
          <w:szCs w:val="28"/>
          <w:lang w:val="uk-UA"/>
        </w:rPr>
        <w:t>Про оперативно-розшукову діяльність: Закон України від 18</w:t>
      </w:r>
      <w:r w:rsidR="00321E37" w:rsidRPr="00BD7CBE">
        <w:rPr>
          <w:rFonts w:ascii="Times New Roman" w:hAnsi="Times New Roman" w:cs="Times New Roman"/>
          <w:sz w:val="28"/>
          <w:szCs w:val="28"/>
          <w:lang w:val="uk-UA"/>
        </w:rPr>
        <w:t>.02.</w:t>
      </w:r>
      <w:r w:rsidRPr="00BD7CBE">
        <w:rPr>
          <w:rFonts w:ascii="Times New Roman" w:hAnsi="Times New Roman" w:cs="Times New Roman"/>
          <w:sz w:val="28"/>
          <w:szCs w:val="28"/>
          <w:lang w:val="uk-UA"/>
        </w:rPr>
        <w:t>1992 р. // Відомості Верховної Ради України. - 1992. - № 22. - Ст. 303.</w:t>
      </w:r>
    </w:p>
    <w:p w:rsidR="004A131A" w:rsidRPr="00BD7CBE" w:rsidRDefault="004A131A" w:rsidP="00AB27D3">
      <w:pPr>
        <w:pStyle w:val="a3"/>
        <w:numPr>
          <w:ilvl w:val="0"/>
          <w:numId w:val="2"/>
        </w:numPr>
        <w:ind w:left="0" w:right="19" w:hanging="11"/>
        <w:jc w:val="both"/>
        <w:rPr>
          <w:rFonts w:ascii="Times New Roman" w:hAnsi="Times New Roman"/>
          <w:sz w:val="28"/>
          <w:szCs w:val="28"/>
          <w:lang w:val="uk-UA"/>
        </w:rPr>
      </w:pPr>
      <w:r w:rsidRPr="00BD7CBE">
        <w:rPr>
          <w:rFonts w:ascii="Times New Roman" w:hAnsi="Times New Roman"/>
          <w:sz w:val="28"/>
          <w:szCs w:val="28"/>
          <w:lang w:val="uk-UA"/>
        </w:rPr>
        <w:t>Про оплату праці: Закон України від 24</w:t>
      </w:r>
      <w:r w:rsidR="00321E37" w:rsidRPr="00BD7CBE">
        <w:rPr>
          <w:rFonts w:ascii="Times New Roman" w:hAnsi="Times New Roman"/>
          <w:sz w:val="28"/>
          <w:szCs w:val="28"/>
          <w:lang w:val="uk-UA"/>
        </w:rPr>
        <w:t>.03.1</w:t>
      </w:r>
      <w:r w:rsidRPr="00BD7CBE">
        <w:rPr>
          <w:rFonts w:ascii="Times New Roman" w:hAnsi="Times New Roman"/>
          <w:sz w:val="28"/>
          <w:szCs w:val="28"/>
          <w:lang w:val="uk-UA"/>
        </w:rPr>
        <w:t>995 р. // Відомості</w:t>
      </w:r>
      <w:r w:rsidRPr="00BD7CBE">
        <w:rPr>
          <w:rFonts w:ascii="Times New Roman" w:hAnsi="Times New Roman"/>
          <w:sz w:val="28"/>
          <w:szCs w:val="28"/>
          <w:lang w:val="uk-UA"/>
        </w:rPr>
        <w:br/>
        <w:t>Верховної Ради України. - 1995. - № 17. Ст. 121.</w:t>
      </w:r>
    </w:p>
    <w:p w:rsidR="004A131A" w:rsidRPr="00BD7CBE" w:rsidRDefault="004A131A" w:rsidP="00AB27D3">
      <w:pPr>
        <w:pStyle w:val="HTML"/>
        <w:numPr>
          <w:ilvl w:val="0"/>
          <w:numId w:val="2"/>
        </w:numPr>
        <w:shd w:val="clear" w:color="auto" w:fill="FFFFFF"/>
        <w:ind w:left="0" w:right="19" w:hanging="11"/>
        <w:jc w:val="both"/>
        <w:textAlignment w:val="baseline"/>
        <w:rPr>
          <w:rFonts w:ascii="Times New Roman" w:hAnsi="Times New Roman" w:cs="Times New Roman"/>
          <w:sz w:val="28"/>
          <w:szCs w:val="28"/>
          <w:lang w:val="uk-UA"/>
        </w:rPr>
      </w:pPr>
      <w:r w:rsidRPr="00BD7CBE">
        <w:rPr>
          <w:rFonts w:ascii="Times New Roman" w:hAnsi="Times New Roman" w:cs="Times New Roman"/>
          <w:bCs/>
          <w:color w:val="000000"/>
          <w:sz w:val="28"/>
          <w:szCs w:val="28"/>
          <w:bdr w:val="none" w:sz="0" w:space="0" w:color="auto" w:frame="1"/>
          <w:lang w:val="uk-UA"/>
        </w:rPr>
        <w:t xml:space="preserve">Про оптимізацію системи центральних органів виконавчої влади: </w:t>
      </w:r>
      <w:r w:rsidRPr="00BD7CBE">
        <w:rPr>
          <w:rFonts w:ascii="Times New Roman" w:hAnsi="Times New Roman" w:cs="Times New Roman"/>
          <w:color w:val="000000"/>
          <w:sz w:val="28"/>
          <w:szCs w:val="28"/>
          <w:lang w:val="uk-UA"/>
        </w:rPr>
        <w:t xml:space="preserve">Постанова Кабінету Міністрів України </w:t>
      </w:r>
      <w:r w:rsidRPr="00BD7CBE">
        <w:rPr>
          <w:rFonts w:ascii="Times New Roman" w:hAnsi="Times New Roman" w:cs="Times New Roman"/>
          <w:bCs/>
          <w:color w:val="000000"/>
          <w:sz w:val="28"/>
          <w:szCs w:val="28"/>
          <w:bdr w:val="none" w:sz="0" w:space="0" w:color="auto" w:frame="1"/>
          <w:lang w:val="uk-UA"/>
        </w:rPr>
        <w:t>від 10</w:t>
      </w:r>
      <w:r w:rsidR="00321E37" w:rsidRPr="00BD7CBE">
        <w:rPr>
          <w:rFonts w:ascii="Times New Roman" w:hAnsi="Times New Roman" w:cs="Times New Roman"/>
          <w:bCs/>
          <w:color w:val="000000"/>
          <w:sz w:val="28"/>
          <w:szCs w:val="28"/>
          <w:bdr w:val="none" w:sz="0" w:space="0" w:color="auto" w:frame="1"/>
          <w:lang w:val="uk-UA"/>
        </w:rPr>
        <w:t>.09.</w:t>
      </w:r>
      <w:r w:rsidRPr="00BD7CBE">
        <w:rPr>
          <w:rFonts w:ascii="Times New Roman" w:hAnsi="Times New Roman" w:cs="Times New Roman"/>
          <w:bCs/>
          <w:color w:val="000000"/>
          <w:sz w:val="28"/>
          <w:szCs w:val="28"/>
          <w:bdr w:val="none" w:sz="0" w:space="0" w:color="auto" w:frame="1"/>
          <w:lang w:val="uk-UA"/>
        </w:rPr>
        <w:t xml:space="preserve">2014 р. № 442. </w:t>
      </w:r>
      <w:r w:rsidRPr="00BD7CBE">
        <w:rPr>
          <w:rFonts w:ascii="Times New Roman" w:hAnsi="Times New Roman" w:cs="Times New Roman"/>
          <w:bCs/>
          <w:iCs/>
          <w:sz w:val="28"/>
          <w:szCs w:val="28"/>
          <w:lang w:val="uk-UA"/>
        </w:rPr>
        <w:t>[Електронний ресурс]. - Режим доступу</w:t>
      </w:r>
      <w:r w:rsidRPr="00BD7CBE">
        <w:rPr>
          <w:rFonts w:ascii="Times New Roman" w:hAnsi="Times New Roman" w:cs="Times New Roman"/>
          <w:iCs/>
          <w:sz w:val="28"/>
          <w:szCs w:val="28"/>
          <w:lang w:val="uk-UA"/>
        </w:rPr>
        <w:t xml:space="preserve">: </w:t>
      </w:r>
      <w:r w:rsidRPr="00BD7CBE">
        <w:rPr>
          <w:rFonts w:ascii="Times New Roman" w:hAnsi="Times New Roman" w:cs="Times New Roman"/>
          <w:sz w:val="28"/>
          <w:szCs w:val="28"/>
          <w:lang w:val="uk-UA"/>
        </w:rPr>
        <w:t>http://zakon4.rada.gov.ua/laws/show/442-2014-%D0%BF</w:t>
      </w:r>
    </w:p>
    <w:p w:rsidR="004A131A" w:rsidRPr="00BD7CBE" w:rsidRDefault="004A131A" w:rsidP="00AB27D3">
      <w:pPr>
        <w:pStyle w:val="HTML"/>
        <w:numPr>
          <w:ilvl w:val="0"/>
          <w:numId w:val="2"/>
        </w:numPr>
        <w:shd w:val="clear" w:color="auto" w:fill="FFFFFF"/>
        <w:ind w:left="0" w:right="19" w:hanging="11"/>
        <w:jc w:val="both"/>
        <w:textAlignment w:val="baseline"/>
        <w:rPr>
          <w:rFonts w:ascii="Times New Roman" w:hAnsi="Times New Roman" w:cs="Times New Roman"/>
          <w:color w:val="000000"/>
          <w:sz w:val="28"/>
          <w:szCs w:val="28"/>
          <w:lang w:val="uk-UA"/>
        </w:rPr>
      </w:pPr>
      <w:r w:rsidRPr="00BD7CBE">
        <w:rPr>
          <w:rFonts w:ascii="Times New Roman" w:hAnsi="Times New Roman" w:cs="Times New Roman"/>
          <w:bCs/>
          <w:color w:val="000000"/>
          <w:sz w:val="28"/>
          <w:szCs w:val="28"/>
          <w:bdr w:val="none" w:sz="0" w:space="0" w:color="auto" w:frame="1"/>
          <w:lang w:val="uk-UA"/>
        </w:rPr>
        <w:t>Про основи національної безпеки України: Закон України від 19.06.2003 р.</w:t>
      </w:r>
      <w:r w:rsidR="00321E37" w:rsidRPr="00BD7CBE">
        <w:rPr>
          <w:rFonts w:ascii="Times New Roman" w:hAnsi="Times New Roman" w:cs="Times New Roman"/>
          <w:bCs/>
          <w:color w:val="000000"/>
          <w:sz w:val="28"/>
          <w:szCs w:val="28"/>
          <w:bdr w:val="none" w:sz="0" w:space="0" w:color="auto" w:frame="1"/>
          <w:lang w:val="uk-UA"/>
        </w:rPr>
        <w:t xml:space="preserve"> </w:t>
      </w:r>
      <w:r w:rsidRPr="00BD7CBE">
        <w:rPr>
          <w:rFonts w:ascii="Times New Roman" w:hAnsi="Times New Roman" w:cs="Times New Roman"/>
          <w:bCs/>
          <w:color w:val="000000"/>
          <w:sz w:val="28"/>
          <w:szCs w:val="28"/>
          <w:bdr w:val="none" w:sz="0" w:space="0" w:color="auto" w:frame="1"/>
          <w:lang w:val="uk-UA"/>
        </w:rPr>
        <w:t xml:space="preserve">// </w:t>
      </w:r>
      <w:r w:rsidRPr="00BD7CBE">
        <w:rPr>
          <w:rFonts w:ascii="Times New Roman" w:hAnsi="Times New Roman" w:cs="Times New Roman"/>
          <w:iCs/>
          <w:color w:val="000000"/>
          <w:sz w:val="28"/>
          <w:szCs w:val="28"/>
          <w:bdr w:val="none" w:sz="0" w:space="0" w:color="auto" w:frame="1"/>
          <w:lang w:val="uk-UA"/>
        </w:rPr>
        <w:t>Відомості Верховної Ради України. – 2003. - № 39. - Ст. 351.</w:t>
      </w:r>
    </w:p>
    <w:p w:rsidR="004A131A" w:rsidRPr="00BD7CBE" w:rsidRDefault="004A131A" w:rsidP="00AB27D3">
      <w:pPr>
        <w:pStyle w:val="a3"/>
        <w:numPr>
          <w:ilvl w:val="0"/>
          <w:numId w:val="2"/>
        </w:numPr>
        <w:shd w:val="clear" w:color="auto" w:fill="FFFFFF"/>
        <w:ind w:left="0" w:right="19" w:hanging="11"/>
        <w:jc w:val="both"/>
        <w:textAlignment w:val="baseline"/>
        <w:rPr>
          <w:rFonts w:ascii="Times New Roman" w:hAnsi="Times New Roman"/>
          <w:sz w:val="28"/>
          <w:szCs w:val="28"/>
          <w:lang w:val="uk-UA"/>
        </w:rPr>
      </w:pPr>
      <w:r w:rsidRPr="00BD7CBE">
        <w:rPr>
          <w:rFonts w:ascii="Times New Roman" w:hAnsi="Times New Roman"/>
          <w:bCs/>
          <w:color w:val="000000"/>
          <w:sz w:val="28"/>
          <w:szCs w:val="28"/>
          <w:bdr w:val="none" w:sz="0" w:space="0" w:color="auto" w:frame="1"/>
          <w:lang w:val="uk-UA"/>
        </w:rPr>
        <w:t xml:space="preserve">Про охорону дитинства: Закон України від </w:t>
      </w:r>
      <w:r w:rsidRPr="00BD7CBE">
        <w:rPr>
          <w:rFonts w:ascii="Times New Roman" w:hAnsi="Times New Roman"/>
          <w:color w:val="000000"/>
          <w:sz w:val="28"/>
          <w:szCs w:val="28"/>
          <w:shd w:val="clear" w:color="auto" w:fill="FFFFFF"/>
          <w:lang w:val="uk-UA"/>
        </w:rPr>
        <w:t xml:space="preserve">26.04.2001 р. // </w:t>
      </w:r>
      <w:r w:rsidRPr="00BD7CBE">
        <w:rPr>
          <w:rFonts w:ascii="Times New Roman" w:hAnsi="Times New Roman"/>
          <w:iCs/>
          <w:color w:val="000000"/>
          <w:sz w:val="28"/>
          <w:szCs w:val="28"/>
          <w:bdr w:val="none" w:sz="0" w:space="0" w:color="auto" w:frame="1"/>
          <w:lang w:val="uk-UA"/>
        </w:rPr>
        <w:t>Відомості Верховної Ради України. – 2001. - № 30. - Ст. 142.</w:t>
      </w:r>
    </w:p>
    <w:p w:rsidR="004A131A" w:rsidRPr="00BD7CBE" w:rsidRDefault="004A131A" w:rsidP="00AB27D3">
      <w:pPr>
        <w:pStyle w:val="a3"/>
        <w:numPr>
          <w:ilvl w:val="0"/>
          <w:numId w:val="2"/>
        </w:numPr>
        <w:ind w:left="0" w:right="19" w:hanging="11"/>
        <w:jc w:val="both"/>
        <w:rPr>
          <w:rFonts w:ascii="Times New Roman" w:hAnsi="Times New Roman"/>
          <w:sz w:val="28"/>
          <w:szCs w:val="28"/>
          <w:lang w:val="uk-UA"/>
        </w:rPr>
      </w:pPr>
      <w:r w:rsidRPr="00BD7CBE">
        <w:rPr>
          <w:rFonts w:ascii="Times New Roman" w:hAnsi="Times New Roman"/>
          <w:sz w:val="28"/>
          <w:szCs w:val="28"/>
          <w:lang w:val="uk-UA"/>
        </w:rPr>
        <w:t>Про охорону навколишнього природного середовища: Закон України від 25.06.1991 р. // Відомості Верховної Ради України. - 1991. - № 41. - Ст. 546.</w:t>
      </w:r>
    </w:p>
    <w:p w:rsidR="004A131A" w:rsidRPr="00BD7CBE" w:rsidRDefault="004A131A" w:rsidP="00AB27D3">
      <w:pPr>
        <w:pStyle w:val="a3"/>
        <w:numPr>
          <w:ilvl w:val="0"/>
          <w:numId w:val="2"/>
        </w:numPr>
        <w:ind w:left="0" w:right="19" w:hanging="11"/>
        <w:jc w:val="both"/>
        <w:rPr>
          <w:rFonts w:ascii="Times New Roman" w:hAnsi="Times New Roman"/>
          <w:sz w:val="28"/>
          <w:szCs w:val="28"/>
          <w:lang w:val="uk-UA"/>
        </w:rPr>
      </w:pPr>
      <w:r w:rsidRPr="00BD7CBE">
        <w:rPr>
          <w:rFonts w:ascii="Times New Roman" w:hAnsi="Times New Roman"/>
          <w:sz w:val="28"/>
          <w:szCs w:val="28"/>
          <w:lang w:val="uk-UA"/>
        </w:rPr>
        <w:t>Про охорону праці: Закон України від 21 листопада 2002 р. // Відомості</w:t>
      </w:r>
      <w:r w:rsidRPr="00BD7CBE">
        <w:rPr>
          <w:rFonts w:ascii="Times New Roman" w:hAnsi="Times New Roman"/>
          <w:sz w:val="28"/>
          <w:szCs w:val="28"/>
          <w:lang w:val="uk-UA"/>
        </w:rPr>
        <w:br/>
        <w:t>Верховної Ради України. - 2003. - № 2. - Ст. 10.</w:t>
      </w:r>
    </w:p>
    <w:p w:rsidR="004A131A" w:rsidRPr="00BD7CBE" w:rsidRDefault="004A131A" w:rsidP="00AB27D3">
      <w:pPr>
        <w:pStyle w:val="a3"/>
        <w:numPr>
          <w:ilvl w:val="0"/>
          <w:numId w:val="2"/>
        </w:numPr>
        <w:ind w:left="0" w:right="19" w:hanging="11"/>
        <w:jc w:val="both"/>
        <w:rPr>
          <w:rFonts w:ascii="Times New Roman" w:hAnsi="Times New Roman"/>
          <w:sz w:val="28"/>
          <w:szCs w:val="28"/>
          <w:lang w:val="uk-UA"/>
        </w:rPr>
      </w:pPr>
      <w:r w:rsidRPr="00BD7CBE">
        <w:rPr>
          <w:rFonts w:ascii="Times New Roman" w:hAnsi="Times New Roman"/>
          <w:sz w:val="28"/>
          <w:szCs w:val="28"/>
          <w:lang w:val="uk-UA"/>
        </w:rPr>
        <w:t xml:space="preserve">Про перелік відомостей, що не становлять комерційної таємниці: Постанова Кабінету Міністрів України від </w:t>
      </w:r>
      <w:r w:rsidR="00321E37" w:rsidRPr="00BD7CBE">
        <w:rPr>
          <w:rFonts w:ascii="Times New Roman" w:hAnsi="Times New Roman"/>
          <w:sz w:val="28"/>
          <w:szCs w:val="28"/>
          <w:lang w:val="uk-UA"/>
        </w:rPr>
        <w:t>0</w:t>
      </w:r>
      <w:r w:rsidRPr="00BD7CBE">
        <w:rPr>
          <w:rFonts w:ascii="Times New Roman" w:hAnsi="Times New Roman"/>
          <w:sz w:val="28"/>
          <w:szCs w:val="28"/>
          <w:lang w:val="uk-UA"/>
        </w:rPr>
        <w:t>9</w:t>
      </w:r>
      <w:r w:rsidR="00321E37" w:rsidRPr="00BD7CBE">
        <w:rPr>
          <w:rFonts w:ascii="Times New Roman" w:hAnsi="Times New Roman"/>
          <w:sz w:val="28"/>
          <w:szCs w:val="28"/>
          <w:lang w:val="uk-UA"/>
        </w:rPr>
        <w:t>.08.</w:t>
      </w:r>
      <w:r w:rsidRPr="00BD7CBE">
        <w:rPr>
          <w:rFonts w:ascii="Times New Roman" w:hAnsi="Times New Roman"/>
          <w:sz w:val="28"/>
          <w:szCs w:val="28"/>
          <w:lang w:val="uk-UA"/>
        </w:rPr>
        <w:t xml:space="preserve">1993 р. № 611. </w:t>
      </w:r>
      <w:r w:rsidRPr="00BD7CBE">
        <w:rPr>
          <w:rFonts w:ascii="Times New Roman" w:hAnsi="Times New Roman"/>
          <w:bCs/>
          <w:iCs/>
          <w:sz w:val="28"/>
          <w:szCs w:val="28"/>
          <w:lang w:val="uk-UA"/>
        </w:rPr>
        <w:t>[Електронний ресурс]. - Режим доступу</w:t>
      </w:r>
      <w:r w:rsidRPr="00BD7CBE">
        <w:rPr>
          <w:rFonts w:ascii="Times New Roman" w:hAnsi="Times New Roman"/>
          <w:iCs/>
          <w:sz w:val="28"/>
          <w:szCs w:val="28"/>
          <w:lang w:val="uk-UA"/>
        </w:rPr>
        <w:t xml:space="preserve">: </w:t>
      </w:r>
      <w:r w:rsidRPr="00BD7CBE">
        <w:rPr>
          <w:rFonts w:ascii="Times New Roman" w:hAnsi="Times New Roman"/>
          <w:sz w:val="28"/>
          <w:szCs w:val="28"/>
          <w:lang w:val="uk-UA"/>
        </w:rPr>
        <w:t>http://zakon4.rada.gov.ua/laws/show/611-93-%D0%BF</w:t>
      </w:r>
    </w:p>
    <w:p w:rsidR="004A131A" w:rsidRPr="00BD7CBE" w:rsidRDefault="004A131A" w:rsidP="00AB27D3">
      <w:pPr>
        <w:pStyle w:val="a3"/>
        <w:numPr>
          <w:ilvl w:val="0"/>
          <w:numId w:val="2"/>
        </w:numPr>
        <w:ind w:left="0" w:right="19" w:hanging="11"/>
        <w:jc w:val="both"/>
        <w:rPr>
          <w:rFonts w:ascii="Times New Roman" w:hAnsi="Times New Roman"/>
          <w:sz w:val="28"/>
          <w:szCs w:val="28"/>
          <w:lang w:val="uk-UA"/>
        </w:rPr>
      </w:pPr>
      <w:r w:rsidRPr="00BD7CBE">
        <w:rPr>
          <w:rFonts w:ascii="Times New Roman" w:hAnsi="Times New Roman"/>
          <w:sz w:val="28"/>
          <w:szCs w:val="28"/>
          <w:lang w:val="uk-UA"/>
        </w:rPr>
        <w:t xml:space="preserve">Про політичні партії в Україні: Закон України від </w:t>
      </w:r>
      <w:r w:rsidR="00321E37" w:rsidRPr="00BD7CBE">
        <w:rPr>
          <w:rFonts w:ascii="Times New Roman" w:hAnsi="Times New Roman"/>
          <w:sz w:val="28"/>
          <w:szCs w:val="28"/>
          <w:lang w:val="uk-UA"/>
        </w:rPr>
        <w:t>0</w:t>
      </w:r>
      <w:r w:rsidRPr="00BD7CBE">
        <w:rPr>
          <w:rFonts w:ascii="Times New Roman" w:hAnsi="Times New Roman"/>
          <w:sz w:val="28"/>
          <w:szCs w:val="28"/>
          <w:lang w:val="uk-UA"/>
        </w:rPr>
        <w:t>5</w:t>
      </w:r>
      <w:r w:rsidR="00321E37" w:rsidRPr="00BD7CBE">
        <w:rPr>
          <w:rFonts w:ascii="Times New Roman" w:hAnsi="Times New Roman"/>
          <w:sz w:val="28"/>
          <w:szCs w:val="28"/>
          <w:lang w:val="uk-UA"/>
        </w:rPr>
        <w:t>.04.</w:t>
      </w:r>
      <w:r w:rsidRPr="00BD7CBE">
        <w:rPr>
          <w:rFonts w:ascii="Times New Roman" w:hAnsi="Times New Roman"/>
          <w:sz w:val="28"/>
          <w:szCs w:val="28"/>
          <w:lang w:val="uk-UA"/>
        </w:rPr>
        <w:t>2001 р</w:t>
      </w:r>
      <w:r w:rsidR="00321E37" w:rsidRPr="00BD7CBE">
        <w:rPr>
          <w:rFonts w:ascii="Times New Roman" w:hAnsi="Times New Roman"/>
          <w:sz w:val="28"/>
          <w:szCs w:val="28"/>
          <w:lang w:val="uk-UA"/>
        </w:rPr>
        <w:t xml:space="preserve">. </w:t>
      </w:r>
      <w:r w:rsidRPr="00BD7CBE">
        <w:rPr>
          <w:rFonts w:ascii="Times New Roman" w:hAnsi="Times New Roman"/>
          <w:sz w:val="28"/>
          <w:szCs w:val="28"/>
          <w:lang w:val="uk-UA"/>
        </w:rPr>
        <w:t>//</w:t>
      </w:r>
      <w:r w:rsidRPr="00BD7CBE">
        <w:rPr>
          <w:rFonts w:ascii="Times New Roman" w:hAnsi="Times New Roman"/>
          <w:sz w:val="28"/>
          <w:szCs w:val="28"/>
          <w:lang w:val="uk-UA"/>
        </w:rPr>
        <w:br/>
        <w:t>Відомості Верховної Ради України. - 2001. - № 23. - Ст. 118.</w:t>
      </w:r>
    </w:p>
    <w:p w:rsidR="004A131A" w:rsidRPr="00BD7CBE" w:rsidRDefault="004A131A" w:rsidP="00AB27D3">
      <w:pPr>
        <w:pStyle w:val="a3"/>
        <w:numPr>
          <w:ilvl w:val="0"/>
          <w:numId w:val="2"/>
        </w:numPr>
        <w:ind w:left="0" w:right="19" w:hanging="11"/>
        <w:jc w:val="both"/>
        <w:rPr>
          <w:rFonts w:ascii="Times New Roman" w:hAnsi="Times New Roman"/>
          <w:sz w:val="28"/>
          <w:szCs w:val="28"/>
          <w:lang w:val="uk-UA"/>
        </w:rPr>
      </w:pPr>
      <w:r w:rsidRPr="00BD7CBE">
        <w:rPr>
          <w:rFonts w:ascii="Times New Roman" w:hAnsi="Times New Roman"/>
          <w:sz w:val="28"/>
          <w:szCs w:val="28"/>
          <w:lang w:val="uk-UA"/>
        </w:rPr>
        <w:t>Про порядок виїзду з України і в'їзду в Україну громадян України: Закон України від 21</w:t>
      </w:r>
      <w:r w:rsidR="00321E37" w:rsidRPr="00BD7CBE">
        <w:rPr>
          <w:rFonts w:ascii="Times New Roman" w:hAnsi="Times New Roman"/>
          <w:sz w:val="28"/>
          <w:szCs w:val="28"/>
          <w:lang w:val="uk-UA"/>
        </w:rPr>
        <w:t>.01.</w:t>
      </w:r>
      <w:r w:rsidRPr="00BD7CBE">
        <w:rPr>
          <w:rFonts w:ascii="Times New Roman" w:hAnsi="Times New Roman"/>
          <w:sz w:val="28"/>
          <w:szCs w:val="28"/>
          <w:lang w:val="uk-UA"/>
        </w:rPr>
        <w:t>1994 р. // Відомості Верховної Ради України. - 1994. -</w:t>
      </w:r>
      <w:r w:rsidR="00321E37" w:rsidRPr="00BD7CBE">
        <w:rPr>
          <w:rFonts w:ascii="Times New Roman" w:hAnsi="Times New Roman"/>
          <w:sz w:val="28"/>
          <w:szCs w:val="28"/>
          <w:lang w:val="uk-UA"/>
        </w:rPr>
        <w:t xml:space="preserve"> </w:t>
      </w:r>
      <w:r w:rsidRPr="00BD7CBE">
        <w:rPr>
          <w:rFonts w:ascii="Times New Roman" w:hAnsi="Times New Roman"/>
          <w:sz w:val="28"/>
          <w:szCs w:val="28"/>
          <w:lang w:val="uk-UA"/>
        </w:rPr>
        <w:t>№18.</w:t>
      </w:r>
      <w:r w:rsidR="00321E37" w:rsidRPr="00BD7CBE">
        <w:rPr>
          <w:rFonts w:ascii="Times New Roman" w:hAnsi="Times New Roman"/>
          <w:sz w:val="28"/>
          <w:szCs w:val="28"/>
          <w:lang w:val="uk-UA"/>
        </w:rPr>
        <w:t xml:space="preserve"> </w:t>
      </w:r>
      <w:r w:rsidRPr="00BD7CBE">
        <w:rPr>
          <w:rFonts w:ascii="Times New Roman" w:hAnsi="Times New Roman"/>
          <w:sz w:val="28"/>
          <w:szCs w:val="28"/>
          <w:lang w:val="uk-UA"/>
        </w:rPr>
        <w:t>-</w:t>
      </w:r>
      <w:r w:rsidR="00321E37" w:rsidRPr="00BD7CBE">
        <w:rPr>
          <w:rFonts w:ascii="Times New Roman" w:hAnsi="Times New Roman"/>
          <w:sz w:val="28"/>
          <w:szCs w:val="28"/>
          <w:lang w:val="uk-UA"/>
        </w:rPr>
        <w:t xml:space="preserve"> </w:t>
      </w:r>
      <w:r w:rsidRPr="00BD7CBE">
        <w:rPr>
          <w:rFonts w:ascii="Times New Roman" w:hAnsi="Times New Roman"/>
          <w:sz w:val="28"/>
          <w:szCs w:val="28"/>
          <w:lang w:val="uk-UA"/>
        </w:rPr>
        <w:t>Ст. 101.</w:t>
      </w:r>
    </w:p>
    <w:p w:rsidR="004A131A" w:rsidRPr="00BD7CBE" w:rsidRDefault="004A131A" w:rsidP="00AB27D3">
      <w:pPr>
        <w:pStyle w:val="a3"/>
        <w:numPr>
          <w:ilvl w:val="0"/>
          <w:numId w:val="2"/>
        </w:numPr>
        <w:ind w:left="0" w:right="19" w:hanging="11"/>
        <w:jc w:val="both"/>
        <w:rPr>
          <w:rFonts w:ascii="Times New Roman" w:hAnsi="Times New Roman"/>
          <w:sz w:val="28"/>
          <w:szCs w:val="28"/>
          <w:lang w:val="uk-UA"/>
        </w:rPr>
      </w:pPr>
      <w:r w:rsidRPr="00BD7CBE">
        <w:rPr>
          <w:rFonts w:ascii="Times New Roman" w:hAnsi="Times New Roman"/>
          <w:sz w:val="28"/>
          <w:szCs w:val="28"/>
          <w:lang w:val="uk-UA"/>
        </w:rPr>
        <w:t>Про порядок вирішення колективних трудових спорів (конфліктів): За</w:t>
      </w:r>
      <w:r w:rsidRPr="00BD7CBE">
        <w:rPr>
          <w:rFonts w:ascii="Times New Roman" w:hAnsi="Times New Roman"/>
          <w:sz w:val="28"/>
          <w:szCs w:val="28"/>
          <w:lang w:val="uk-UA"/>
        </w:rPr>
        <w:softHyphen/>
        <w:t xml:space="preserve">кон України від </w:t>
      </w:r>
      <w:r w:rsidR="00321E37" w:rsidRPr="00BD7CBE">
        <w:rPr>
          <w:rFonts w:ascii="Times New Roman" w:hAnsi="Times New Roman"/>
          <w:sz w:val="28"/>
          <w:szCs w:val="28"/>
          <w:lang w:val="uk-UA"/>
        </w:rPr>
        <w:t>0</w:t>
      </w:r>
      <w:r w:rsidRPr="00BD7CBE">
        <w:rPr>
          <w:rFonts w:ascii="Times New Roman" w:hAnsi="Times New Roman"/>
          <w:sz w:val="28"/>
          <w:szCs w:val="28"/>
          <w:lang w:val="uk-UA"/>
        </w:rPr>
        <w:t>3</w:t>
      </w:r>
      <w:r w:rsidR="00321E37" w:rsidRPr="00BD7CBE">
        <w:rPr>
          <w:rFonts w:ascii="Times New Roman" w:hAnsi="Times New Roman"/>
          <w:sz w:val="28"/>
          <w:szCs w:val="28"/>
          <w:lang w:val="uk-UA"/>
        </w:rPr>
        <w:t>.03.</w:t>
      </w:r>
      <w:r w:rsidRPr="00BD7CBE">
        <w:rPr>
          <w:rFonts w:ascii="Times New Roman" w:hAnsi="Times New Roman"/>
          <w:sz w:val="28"/>
          <w:szCs w:val="28"/>
          <w:lang w:val="uk-UA"/>
        </w:rPr>
        <w:t xml:space="preserve">1998 р. // Відомості Верховної Ради України. </w:t>
      </w:r>
      <w:r w:rsidR="00321E37" w:rsidRPr="00BD7CBE">
        <w:rPr>
          <w:rFonts w:ascii="Times New Roman" w:hAnsi="Times New Roman"/>
          <w:sz w:val="28"/>
          <w:szCs w:val="28"/>
          <w:lang w:val="uk-UA"/>
        </w:rPr>
        <w:t>–</w:t>
      </w:r>
      <w:r w:rsidRPr="00BD7CBE">
        <w:rPr>
          <w:rFonts w:ascii="Times New Roman" w:hAnsi="Times New Roman"/>
          <w:sz w:val="28"/>
          <w:szCs w:val="28"/>
          <w:lang w:val="uk-UA"/>
        </w:rPr>
        <w:t xml:space="preserve"> 1998</w:t>
      </w:r>
      <w:r w:rsidR="00321E37" w:rsidRPr="00BD7CBE">
        <w:rPr>
          <w:rFonts w:ascii="Times New Roman" w:hAnsi="Times New Roman"/>
          <w:sz w:val="28"/>
          <w:szCs w:val="28"/>
          <w:lang w:val="uk-UA"/>
        </w:rPr>
        <w:t xml:space="preserve">. </w:t>
      </w:r>
      <w:r w:rsidRPr="00BD7CBE">
        <w:rPr>
          <w:rFonts w:ascii="Times New Roman" w:hAnsi="Times New Roman"/>
          <w:sz w:val="28"/>
          <w:szCs w:val="28"/>
          <w:lang w:val="uk-UA"/>
        </w:rPr>
        <w:t>- № 34. - Ст. 227.</w:t>
      </w:r>
    </w:p>
    <w:p w:rsidR="004A131A" w:rsidRPr="00BD7CBE" w:rsidRDefault="004A131A" w:rsidP="00AB27D3">
      <w:pPr>
        <w:numPr>
          <w:ilvl w:val="0"/>
          <w:numId w:val="2"/>
        </w:numPr>
        <w:shd w:val="clear" w:color="auto" w:fill="FFFFFF"/>
        <w:ind w:left="0" w:right="19" w:hanging="11"/>
        <w:contextualSpacing/>
        <w:jc w:val="both"/>
        <w:textAlignment w:val="baseline"/>
        <w:rPr>
          <w:color w:val="000000"/>
          <w:sz w:val="28"/>
          <w:szCs w:val="28"/>
          <w:lang w:val="uk-UA"/>
        </w:rPr>
      </w:pPr>
      <w:r w:rsidRPr="00BD7CBE">
        <w:rPr>
          <w:bCs/>
          <w:color w:val="000000"/>
          <w:sz w:val="28"/>
          <w:szCs w:val="28"/>
          <w:bdr w:val="none" w:sz="0" w:space="0" w:color="auto" w:frame="1"/>
          <w:lang w:val="uk-UA"/>
        </w:rPr>
        <w:t xml:space="preserve">Про порядок відшкодування шкоди, завданої громадянинові незаконними діями органів, що здійснюють оперативно-розшукову діяльність, органів досудового розслідування, прокуратури і суду: Закон України від 01.12.1994 р. // </w:t>
      </w:r>
      <w:r w:rsidRPr="00BD7CBE">
        <w:rPr>
          <w:iCs/>
          <w:color w:val="000000"/>
          <w:sz w:val="28"/>
          <w:szCs w:val="28"/>
          <w:bdr w:val="none" w:sz="0" w:space="0" w:color="auto" w:frame="1"/>
          <w:lang w:val="uk-UA"/>
        </w:rPr>
        <w:t>Відомості Верховної Ради України. – 1995. - № 1. - Ст. 1.</w:t>
      </w:r>
    </w:p>
    <w:p w:rsidR="004A131A" w:rsidRPr="00BD7CBE" w:rsidRDefault="004A131A" w:rsidP="00AB27D3">
      <w:pPr>
        <w:pStyle w:val="a3"/>
        <w:numPr>
          <w:ilvl w:val="0"/>
          <w:numId w:val="2"/>
        </w:numPr>
        <w:shd w:val="clear" w:color="auto" w:fill="FFFFFF"/>
        <w:ind w:left="0" w:right="19" w:hanging="11"/>
        <w:jc w:val="both"/>
        <w:textAlignment w:val="baseline"/>
        <w:rPr>
          <w:rFonts w:ascii="Times New Roman" w:hAnsi="Times New Roman"/>
          <w:color w:val="000000"/>
          <w:sz w:val="28"/>
          <w:szCs w:val="28"/>
          <w:lang w:val="uk-UA"/>
        </w:rPr>
      </w:pPr>
      <w:r w:rsidRPr="00BD7CBE">
        <w:rPr>
          <w:rFonts w:ascii="Times New Roman" w:hAnsi="Times New Roman"/>
          <w:sz w:val="28"/>
          <w:szCs w:val="28"/>
          <w:lang w:val="uk-UA"/>
        </w:rPr>
        <w:t>Про порядок і періодичність обнародування відомостей про екологічну, в тому числі радіаційну, обстановку та стан захворюваності населення: Поста</w:t>
      </w:r>
      <w:r w:rsidRPr="00BD7CBE">
        <w:rPr>
          <w:rFonts w:ascii="Times New Roman" w:hAnsi="Times New Roman"/>
          <w:sz w:val="28"/>
          <w:szCs w:val="28"/>
          <w:lang w:val="uk-UA"/>
        </w:rPr>
        <w:softHyphen/>
        <w:t>нова Ради Міністрів Української РСР від 28</w:t>
      </w:r>
      <w:r w:rsidR="00321E37" w:rsidRPr="00BD7CBE">
        <w:rPr>
          <w:rFonts w:ascii="Times New Roman" w:hAnsi="Times New Roman"/>
          <w:sz w:val="28"/>
          <w:szCs w:val="28"/>
          <w:lang w:val="uk-UA"/>
        </w:rPr>
        <w:t>.04.</w:t>
      </w:r>
      <w:r w:rsidRPr="00BD7CBE">
        <w:rPr>
          <w:rFonts w:ascii="Times New Roman" w:hAnsi="Times New Roman"/>
          <w:sz w:val="28"/>
          <w:szCs w:val="28"/>
          <w:lang w:val="uk-UA"/>
        </w:rPr>
        <w:t>1990 року. - № 100.</w:t>
      </w:r>
      <w:r w:rsidR="00321E37" w:rsidRPr="00BD7CBE">
        <w:rPr>
          <w:rFonts w:ascii="Times New Roman" w:hAnsi="Times New Roman"/>
          <w:sz w:val="28"/>
          <w:szCs w:val="28"/>
          <w:lang w:val="uk-UA"/>
        </w:rPr>
        <w:t xml:space="preserve"> </w:t>
      </w:r>
      <w:r w:rsidR="00321E37" w:rsidRPr="00BD7CBE">
        <w:rPr>
          <w:rFonts w:ascii="Times New Roman" w:hAnsi="Times New Roman"/>
          <w:bCs/>
          <w:iCs/>
          <w:sz w:val="28"/>
          <w:szCs w:val="28"/>
          <w:lang w:val="uk-UA"/>
        </w:rPr>
        <w:t xml:space="preserve">[Електронний </w:t>
      </w:r>
      <w:r w:rsidR="00321E37" w:rsidRPr="00BD7CBE">
        <w:rPr>
          <w:rFonts w:ascii="Times New Roman" w:hAnsi="Times New Roman"/>
          <w:bCs/>
          <w:iCs/>
          <w:sz w:val="28"/>
          <w:szCs w:val="28"/>
          <w:lang w:val="uk-UA"/>
        </w:rPr>
        <w:lastRenderedPageBreak/>
        <w:t>ресурс]. - Режим доступу</w:t>
      </w:r>
      <w:r w:rsidR="00321E37" w:rsidRPr="00BD7CBE">
        <w:rPr>
          <w:rFonts w:ascii="Times New Roman" w:hAnsi="Times New Roman"/>
          <w:iCs/>
          <w:sz w:val="28"/>
          <w:szCs w:val="28"/>
          <w:lang w:val="uk-UA"/>
        </w:rPr>
        <w:t>:</w:t>
      </w:r>
      <w:r w:rsidR="00321E37" w:rsidRPr="00BD7CBE">
        <w:rPr>
          <w:rFonts w:ascii="Times New Roman" w:hAnsi="Times New Roman"/>
          <w:sz w:val="28"/>
          <w:szCs w:val="28"/>
          <w:lang w:val="uk-UA"/>
        </w:rPr>
        <w:t xml:space="preserve"> http://zakon3.rada.gov.ua/laws/show/100-90-%D0%BF</w:t>
      </w:r>
    </w:p>
    <w:p w:rsidR="004A131A" w:rsidRPr="00BD7CBE" w:rsidRDefault="004A131A" w:rsidP="00AB27D3">
      <w:pPr>
        <w:pStyle w:val="HTML"/>
        <w:numPr>
          <w:ilvl w:val="0"/>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right="19" w:hanging="11"/>
        <w:jc w:val="both"/>
        <w:textAlignment w:val="baseline"/>
        <w:rPr>
          <w:rFonts w:ascii="Times New Roman" w:hAnsi="Times New Roman" w:cs="Times New Roman"/>
          <w:color w:val="000000"/>
          <w:sz w:val="28"/>
          <w:szCs w:val="28"/>
          <w:lang w:val="uk-UA"/>
        </w:rPr>
      </w:pPr>
      <w:r w:rsidRPr="00BD7CBE">
        <w:rPr>
          <w:rFonts w:ascii="Times New Roman" w:hAnsi="Times New Roman" w:cs="Times New Roman"/>
          <w:bCs/>
          <w:color w:val="000000"/>
          <w:sz w:val="28"/>
          <w:szCs w:val="28"/>
          <w:bdr w:val="none" w:sz="0" w:space="0" w:color="auto" w:frame="1"/>
          <w:lang w:val="uk-UA"/>
        </w:rPr>
        <w:t xml:space="preserve">Про порядок організації і проведення зборів, мітингів, вуличних походів і демонстрацій в СРСР: Указ Президії Верховної Ради СРСР від </w:t>
      </w:r>
      <w:r w:rsidRPr="00BD7CBE">
        <w:rPr>
          <w:rFonts w:ascii="Times New Roman" w:hAnsi="Times New Roman" w:cs="Times New Roman"/>
          <w:sz w:val="28"/>
          <w:szCs w:val="28"/>
          <w:lang w:val="uk-UA"/>
        </w:rPr>
        <w:t>28.07.1988 р.</w:t>
      </w:r>
      <w:r w:rsidR="00321E37" w:rsidRPr="00BD7CBE">
        <w:rPr>
          <w:rFonts w:ascii="Times New Roman" w:hAnsi="Times New Roman" w:cs="Times New Roman"/>
          <w:sz w:val="28"/>
          <w:szCs w:val="28"/>
          <w:lang w:val="uk-UA"/>
        </w:rPr>
        <w:t xml:space="preserve"> </w:t>
      </w:r>
      <w:r w:rsidRPr="00BD7CBE">
        <w:rPr>
          <w:rFonts w:ascii="Times New Roman" w:hAnsi="Times New Roman" w:cs="Times New Roman"/>
          <w:bCs/>
          <w:iCs/>
          <w:sz w:val="28"/>
          <w:szCs w:val="28"/>
          <w:lang w:val="uk-UA"/>
        </w:rPr>
        <w:t>[Електронний ресурс]. - Режим доступу</w:t>
      </w:r>
      <w:r w:rsidRPr="00BD7CBE">
        <w:rPr>
          <w:rFonts w:ascii="Times New Roman" w:hAnsi="Times New Roman" w:cs="Times New Roman"/>
          <w:iCs/>
          <w:sz w:val="28"/>
          <w:szCs w:val="28"/>
          <w:lang w:val="uk-UA"/>
        </w:rPr>
        <w:t>:</w:t>
      </w:r>
      <w:r w:rsidRPr="00BD7CBE">
        <w:rPr>
          <w:rFonts w:ascii="Times New Roman" w:hAnsi="Times New Roman" w:cs="Times New Roman"/>
          <w:sz w:val="28"/>
          <w:szCs w:val="28"/>
          <w:lang w:val="uk-UA"/>
        </w:rPr>
        <w:t xml:space="preserve"> http://zakon4.rada.gov.ua/laws/show/v9306400-88</w:t>
      </w:r>
    </w:p>
    <w:p w:rsidR="004A131A" w:rsidRPr="00BD7CBE" w:rsidRDefault="004A131A" w:rsidP="00AB27D3">
      <w:pPr>
        <w:pStyle w:val="a3"/>
        <w:numPr>
          <w:ilvl w:val="0"/>
          <w:numId w:val="2"/>
        </w:numPr>
        <w:ind w:left="0" w:right="19" w:hanging="11"/>
        <w:jc w:val="both"/>
        <w:rPr>
          <w:rFonts w:ascii="Times New Roman" w:hAnsi="Times New Roman"/>
          <w:sz w:val="28"/>
          <w:szCs w:val="28"/>
          <w:lang w:val="uk-UA"/>
        </w:rPr>
      </w:pPr>
      <w:r w:rsidRPr="00BD7CBE">
        <w:rPr>
          <w:rFonts w:ascii="Times New Roman" w:hAnsi="Times New Roman"/>
          <w:sz w:val="28"/>
          <w:szCs w:val="28"/>
          <w:lang w:val="uk-UA"/>
        </w:rPr>
        <w:t xml:space="preserve">Про прокуратуру: Закон України від </w:t>
      </w:r>
      <w:r w:rsidR="008A4A10" w:rsidRPr="00BD7CBE">
        <w:rPr>
          <w:rFonts w:ascii="Times New Roman" w:hAnsi="Times New Roman"/>
          <w:sz w:val="28"/>
          <w:szCs w:val="28"/>
          <w:shd w:val="clear" w:color="auto" w:fill="FFFFFF"/>
          <w:lang w:val="uk-UA"/>
        </w:rPr>
        <w:t>14.10.2014</w:t>
      </w:r>
      <w:r w:rsidR="008A4A10" w:rsidRPr="00BD7CBE">
        <w:rPr>
          <w:rFonts w:ascii="Times New Roman" w:hAnsi="Times New Roman"/>
          <w:sz w:val="28"/>
          <w:szCs w:val="28"/>
          <w:lang w:val="uk-UA"/>
        </w:rPr>
        <w:t xml:space="preserve"> </w:t>
      </w:r>
      <w:r w:rsidRPr="00BD7CBE">
        <w:rPr>
          <w:rFonts w:ascii="Times New Roman" w:hAnsi="Times New Roman"/>
          <w:sz w:val="28"/>
          <w:szCs w:val="28"/>
          <w:lang w:val="uk-UA"/>
        </w:rPr>
        <w:t xml:space="preserve">р. // Відомості Верховної Ради України. </w:t>
      </w:r>
      <w:r w:rsidR="008A4A10" w:rsidRPr="00BD7CBE">
        <w:rPr>
          <w:rFonts w:ascii="Times New Roman" w:hAnsi="Times New Roman"/>
          <w:sz w:val="28"/>
          <w:szCs w:val="28"/>
          <w:lang w:val="uk-UA"/>
        </w:rPr>
        <w:t>–</w:t>
      </w:r>
      <w:r w:rsidRPr="00BD7CBE">
        <w:rPr>
          <w:rFonts w:ascii="Times New Roman" w:hAnsi="Times New Roman"/>
          <w:sz w:val="28"/>
          <w:szCs w:val="28"/>
          <w:lang w:val="uk-UA"/>
        </w:rPr>
        <w:t xml:space="preserve"> </w:t>
      </w:r>
      <w:r w:rsidR="008A4A10" w:rsidRPr="00BD7CBE">
        <w:rPr>
          <w:rFonts w:ascii="Times New Roman" w:hAnsi="Times New Roman"/>
          <w:bCs/>
          <w:sz w:val="28"/>
          <w:szCs w:val="28"/>
          <w:shd w:val="clear" w:color="auto" w:fill="FFFFFF"/>
          <w:lang w:val="uk-UA"/>
        </w:rPr>
        <w:t>2015. - № 2-3. - Ст. 12</w:t>
      </w:r>
      <w:r w:rsidRPr="00BD7CBE">
        <w:rPr>
          <w:rFonts w:ascii="Times New Roman" w:hAnsi="Times New Roman"/>
          <w:sz w:val="28"/>
          <w:szCs w:val="28"/>
          <w:lang w:val="uk-UA"/>
        </w:rPr>
        <w:t>.</w:t>
      </w:r>
    </w:p>
    <w:p w:rsidR="004A131A" w:rsidRPr="00BD7CBE" w:rsidRDefault="004A131A" w:rsidP="00AB27D3">
      <w:pPr>
        <w:pStyle w:val="rvps6"/>
        <w:numPr>
          <w:ilvl w:val="0"/>
          <w:numId w:val="2"/>
        </w:numPr>
        <w:shd w:val="clear" w:color="auto" w:fill="FFFFFF"/>
        <w:spacing w:before="0" w:beforeAutospacing="0" w:after="0" w:afterAutospacing="0"/>
        <w:ind w:left="0" w:right="19" w:hanging="11"/>
        <w:jc w:val="both"/>
        <w:textAlignment w:val="baseline"/>
        <w:rPr>
          <w:sz w:val="28"/>
          <w:szCs w:val="28"/>
          <w:lang w:val="uk-UA"/>
        </w:rPr>
      </w:pPr>
      <w:r w:rsidRPr="00BD7CBE">
        <w:rPr>
          <w:bCs/>
          <w:color w:val="000000"/>
          <w:sz w:val="28"/>
          <w:szCs w:val="28"/>
          <w:bdr w:val="none" w:sz="0" w:space="0" w:color="auto" w:frame="1"/>
          <w:lang w:val="uk-UA"/>
        </w:rPr>
        <w:t xml:space="preserve">Про професійні спілки, їх права та гарантії діяльності: </w:t>
      </w:r>
      <w:r w:rsidRPr="00BD7CBE">
        <w:rPr>
          <w:color w:val="000000"/>
          <w:sz w:val="28"/>
          <w:szCs w:val="28"/>
          <w:lang w:val="uk-UA"/>
        </w:rPr>
        <w:t xml:space="preserve">Закон України </w:t>
      </w:r>
      <w:r w:rsidRPr="00BD7CBE">
        <w:rPr>
          <w:bCs/>
          <w:color w:val="000000"/>
          <w:sz w:val="28"/>
          <w:szCs w:val="28"/>
          <w:bdr w:val="none" w:sz="0" w:space="0" w:color="auto" w:frame="1"/>
          <w:lang w:val="uk-UA"/>
        </w:rPr>
        <w:t xml:space="preserve">від 15.11.1999 р. // </w:t>
      </w:r>
      <w:r w:rsidRPr="00BD7CBE">
        <w:rPr>
          <w:iCs/>
          <w:color w:val="000000"/>
          <w:sz w:val="28"/>
          <w:szCs w:val="28"/>
          <w:bdr w:val="none" w:sz="0" w:space="0" w:color="auto" w:frame="1"/>
          <w:lang w:val="uk-UA"/>
        </w:rPr>
        <w:t>Відомості Верховної Ради України. – 1999. - № 45. - Ст. 397.</w:t>
      </w:r>
    </w:p>
    <w:p w:rsidR="004A131A" w:rsidRPr="00BD7CBE" w:rsidRDefault="004A131A" w:rsidP="00AB27D3">
      <w:pPr>
        <w:pStyle w:val="a3"/>
        <w:numPr>
          <w:ilvl w:val="0"/>
          <w:numId w:val="2"/>
        </w:numPr>
        <w:ind w:left="0" w:right="19" w:hanging="11"/>
        <w:jc w:val="both"/>
        <w:rPr>
          <w:rFonts w:ascii="Times New Roman" w:hAnsi="Times New Roman"/>
          <w:sz w:val="28"/>
          <w:szCs w:val="28"/>
          <w:lang w:val="uk-UA"/>
        </w:rPr>
      </w:pPr>
      <w:r w:rsidRPr="00BD7CBE">
        <w:rPr>
          <w:rFonts w:ascii="Times New Roman" w:hAnsi="Times New Roman"/>
          <w:sz w:val="28"/>
          <w:szCs w:val="28"/>
          <w:lang w:val="uk-UA"/>
        </w:rPr>
        <w:t>Про свободу пересування та вільний вибір місця проживання в Украї</w:t>
      </w:r>
      <w:r w:rsidRPr="00BD7CBE">
        <w:rPr>
          <w:rFonts w:ascii="Times New Roman" w:hAnsi="Times New Roman"/>
          <w:sz w:val="28"/>
          <w:szCs w:val="28"/>
          <w:lang w:val="uk-UA"/>
        </w:rPr>
        <w:softHyphen/>
        <w:t>ні: Закон України від 11.12.2003 р. // Відомості Верховної Ради України. -</w:t>
      </w:r>
      <w:r w:rsidRPr="00BD7CBE">
        <w:rPr>
          <w:rFonts w:ascii="Times New Roman" w:hAnsi="Times New Roman"/>
          <w:sz w:val="28"/>
          <w:szCs w:val="28"/>
          <w:lang w:val="uk-UA"/>
        </w:rPr>
        <w:tab/>
        <w:t>2004. - № 15. - Ст. 232.</w:t>
      </w:r>
    </w:p>
    <w:p w:rsidR="004A131A" w:rsidRPr="00BD7CBE" w:rsidRDefault="004A131A" w:rsidP="00AB27D3">
      <w:pPr>
        <w:pStyle w:val="a3"/>
        <w:numPr>
          <w:ilvl w:val="0"/>
          <w:numId w:val="2"/>
        </w:numPr>
        <w:ind w:left="0" w:right="19" w:hanging="11"/>
        <w:jc w:val="both"/>
        <w:rPr>
          <w:rFonts w:ascii="Times New Roman" w:hAnsi="Times New Roman"/>
          <w:sz w:val="28"/>
          <w:szCs w:val="28"/>
          <w:lang w:val="uk-UA"/>
        </w:rPr>
      </w:pPr>
      <w:r w:rsidRPr="00BD7CBE">
        <w:rPr>
          <w:rFonts w:ascii="Times New Roman" w:hAnsi="Times New Roman"/>
          <w:sz w:val="28"/>
          <w:szCs w:val="28"/>
          <w:lang w:val="uk-UA"/>
        </w:rPr>
        <w:t>Про свободу совісті та релігійні організації: Закон України від 23 квітня 1991 р. // Відомості Верховної Ради України. - 1991. - № 25. - Ст. 283.</w:t>
      </w:r>
    </w:p>
    <w:p w:rsidR="004A131A" w:rsidRPr="00BD7CBE" w:rsidRDefault="004A131A" w:rsidP="00AB27D3">
      <w:pPr>
        <w:widowControl w:val="0"/>
        <w:numPr>
          <w:ilvl w:val="0"/>
          <w:numId w:val="2"/>
        </w:numPr>
        <w:shd w:val="clear" w:color="auto" w:fill="FFFFFF"/>
        <w:tabs>
          <w:tab w:val="left" w:pos="667"/>
        </w:tabs>
        <w:autoSpaceDE w:val="0"/>
        <w:autoSpaceDN w:val="0"/>
        <w:adjustRightInd w:val="0"/>
        <w:ind w:left="0" w:right="19" w:hanging="11"/>
        <w:contextualSpacing/>
        <w:jc w:val="both"/>
        <w:rPr>
          <w:sz w:val="28"/>
          <w:szCs w:val="28"/>
          <w:lang w:val="uk-UA"/>
        </w:rPr>
      </w:pPr>
      <w:r w:rsidRPr="00BD7CBE">
        <w:rPr>
          <w:color w:val="000000"/>
          <w:sz w:val="28"/>
          <w:szCs w:val="28"/>
          <w:lang w:val="uk-UA"/>
        </w:rPr>
        <w:t>Про службу безпеки України: Закон України від 25</w:t>
      </w:r>
      <w:r w:rsidR="00321E37" w:rsidRPr="00BD7CBE">
        <w:rPr>
          <w:color w:val="000000"/>
          <w:sz w:val="28"/>
          <w:szCs w:val="28"/>
          <w:lang w:val="uk-UA"/>
        </w:rPr>
        <w:t>.03.</w:t>
      </w:r>
      <w:r w:rsidRPr="00BD7CBE">
        <w:rPr>
          <w:color w:val="000000"/>
          <w:sz w:val="28"/>
          <w:szCs w:val="28"/>
          <w:lang w:val="uk-UA"/>
        </w:rPr>
        <w:t>1992 р</w:t>
      </w:r>
      <w:r w:rsidR="00321E37" w:rsidRPr="00BD7CBE">
        <w:rPr>
          <w:color w:val="000000"/>
          <w:sz w:val="28"/>
          <w:szCs w:val="28"/>
          <w:lang w:val="uk-UA"/>
        </w:rPr>
        <w:t xml:space="preserve">. </w:t>
      </w:r>
      <w:r w:rsidRPr="00BD7CBE">
        <w:rPr>
          <w:color w:val="000000"/>
          <w:sz w:val="28"/>
          <w:szCs w:val="28"/>
          <w:lang w:val="uk-UA"/>
        </w:rPr>
        <w:t>// Відомості Верховної Ради України. - 1992. - № 27. - Ст. 382.</w:t>
      </w:r>
    </w:p>
    <w:p w:rsidR="004A131A" w:rsidRPr="00BD7CBE" w:rsidRDefault="004A131A" w:rsidP="00AB27D3">
      <w:pPr>
        <w:pStyle w:val="a3"/>
        <w:numPr>
          <w:ilvl w:val="0"/>
          <w:numId w:val="2"/>
        </w:numPr>
        <w:shd w:val="clear" w:color="auto" w:fill="FFFFFF"/>
        <w:ind w:left="0" w:right="19" w:hanging="11"/>
        <w:jc w:val="both"/>
        <w:textAlignment w:val="baseline"/>
        <w:rPr>
          <w:rFonts w:ascii="Times New Roman" w:hAnsi="Times New Roman"/>
          <w:sz w:val="28"/>
          <w:szCs w:val="28"/>
          <w:lang w:val="uk-UA"/>
        </w:rPr>
      </w:pPr>
      <w:r w:rsidRPr="00BD7CBE">
        <w:rPr>
          <w:rFonts w:ascii="Times New Roman" w:hAnsi="Times New Roman"/>
          <w:bCs/>
          <w:sz w:val="28"/>
          <w:szCs w:val="28"/>
          <w:shd w:val="clear" w:color="auto" w:fill="FFFFFF"/>
          <w:lang w:val="uk-UA"/>
        </w:rPr>
        <w:t xml:space="preserve">Про судоустрій і статус суддів: Закон України від </w:t>
      </w:r>
      <w:r w:rsidR="008A4A10" w:rsidRPr="00BD7CBE">
        <w:rPr>
          <w:rFonts w:ascii="Times New Roman" w:hAnsi="Times New Roman"/>
          <w:sz w:val="28"/>
          <w:szCs w:val="28"/>
          <w:shd w:val="clear" w:color="auto" w:fill="FFFFFF"/>
          <w:lang w:val="uk-UA"/>
        </w:rPr>
        <w:t>02.06.2016</w:t>
      </w:r>
      <w:r w:rsidR="008A4A10" w:rsidRPr="00BD7CBE">
        <w:rPr>
          <w:rFonts w:ascii="Times New Roman" w:hAnsi="Times New Roman"/>
          <w:bCs/>
          <w:sz w:val="28"/>
          <w:szCs w:val="28"/>
          <w:shd w:val="clear" w:color="auto" w:fill="FFFFFF"/>
          <w:lang w:val="uk-UA"/>
        </w:rPr>
        <w:t xml:space="preserve"> </w:t>
      </w:r>
      <w:r w:rsidRPr="00BD7CBE">
        <w:rPr>
          <w:rFonts w:ascii="Times New Roman" w:hAnsi="Times New Roman"/>
          <w:bCs/>
          <w:sz w:val="28"/>
          <w:szCs w:val="28"/>
          <w:shd w:val="clear" w:color="auto" w:fill="FFFFFF"/>
          <w:lang w:val="uk-UA"/>
        </w:rPr>
        <w:t>р</w:t>
      </w:r>
      <w:r w:rsidR="00321E37" w:rsidRPr="00BD7CBE">
        <w:rPr>
          <w:rFonts w:ascii="Times New Roman" w:hAnsi="Times New Roman"/>
          <w:bCs/>
          <w:sz w:val="28"/>
          <w:szCs w:val="28"/>
          <w:shd w:val="clear" w:color="auto" w:fill="FFFFFF"/>
          <w:lang w:val="uk-UA"/>
        </w:rPr>
        <w:t xml:space="preserve">. </w:t>
      </w:r>
      <w:r w:rsidRPr="00BD7CBE">
        <w:rPr>
          <w:rFonts w:ascii="Times New Roman" w:hAnsi="Times New Roman"/>
          <w:bCs/>
          <w:sz w:val="28"/>
          <w:szCs w:val="28"/>
          <w:shd w:val="clear" w:color="auto" w:fill="FFFFFF"/>
          <w:lang w:val="uk-UA"/>
        </w:rPr>
        <w:t xml:space="preserve">// Відомості Верховної Ради України. – </w:t>
      </w:r>
      <w:r w:rsidR="008A4A10" w:rsidRPr="00BD7CBE">
        <w:rPr>
          <w:rFonts w:ascii="Times New Roman" w:hAnsi="Times New Roman"/>
          <w:bCs/>
          <w:sz w:val="28"/>
          <w:szCs w:val="28"/>
          <w:shd w:val="clear" w:color="auto" w:fill="FFFFFF"/>
          <w:lang w:val="uk-UA"/>
        </w:rPr>
        <w:t>2016. - № 31. - Ст. 545</w:t>
      </w:r>
      <w:r w:rsidRPr="00BD7CBE">
        <w:rPr>
          <w:rFonts w:ascii="Times New Roman" w:hAnsi="Times New Roman"/>
          <w:bCs/>
          <w:sz w:val="28"/>
          <w:szCs w:val="28"/>
          <w:shd w:val="clear" w:color="auto" w:fill="FFFFFF"/>
          <w:lang w:val="uk-UA"/>
        </w:rPr>
        <w:t>.</w:t>
      </w:r>
    </w:p>
    <w:p w:rsidR="004A131A" w:rsidRPr="00BD7CBE" w:rsidRDefault="004A131A" w:rsidP="00AB27D3">
      <w:pPr>
        <w:pStyle w:val="HTML"/>
        <w:numPr>
          <w:ilvl w:val="0"/>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right="19" w:hanging="11"/>
        <w:contextualSpacing/>
        <w:jc w:val="both"/>
        <w:textAlignment w:val="baseline"/>
        <w:rPr>
          <w:rFonts w:ascii="Times New Roman" w:hAnsi="Times New Roman" w:cs="Times New Roman"/>
          <w:sz w:val="28"/>
          <w:szCs w:val="28"/>
          <w:lang w:val="uk-UA"/>
        </w:rPr>
      </w:pPr>
      <w:r w:rsidRPr="00BD7CBE">
        <w:rPr>
          <w:rFonts w:ascii="Times New Roman" w:hAnsi="Times New Roman" w:cs="Times New Roman"/>
          <w:bCs/>
          <w:color w:val="000000"/>
          <w:sz w:val="28"/>
          <w:szCs w:val="28"/>
          <w:shd w:val="clear" w:color="auto" w:fill="FFFFFF"/>
          <w:lang w:val="uk-UA"/>
        </w:rPr>
        <w:t>Про Суспільне телебачення і радіомовлення України: Закон України від 17.04.2014 р. // Відомості Верховної Ради. – 2014. - № 27. - Ст. 904.</w:t>
      </w:r>
    </w:p>
    <w:p w:rsidR="004A131A" w:rsidRPr="00BD7CBE" w:rsidRDefault="004A131A" w:rsidP="00AB27D3">
      <w:pPr>
        <w:numPr>
          <w:ilvl w:val="0"/>
          <w:numId w:val="2"/>
        </w:numPr>
        <w:shd w:val="clear" w:color="auto" w:fill="FFFFFF"/>
        <w:ind w:left="0" w:right="19" w:hanging="11"/>
        <w:contextualSpacing/>
        <w:jc w:val="both"/>
        <w:textAlignment w:val="baseline"/>
        <w:rPr>
          <w:color w:val="000000"/>
          <w:sz w:val="28"/>
          <w:szCs w:val="28"/>
          <w:lang w:val="uk-UA"/>
        </w:rPr>
      </w:pPr>
      <w:r w:rsidRPr="00BD7CBE">
        <w:rPr>
          <w:sz w:val="28"/>
          <w:szCs w:val="28"/>
          <w:lang w:val="uk-UA"/>
        </w:rPr>
        <w:t>Про Уповноваженого Верховної Ради України з прав людини: Закон України від 23</w:t>
      </w:r>
      <w:r w:rsidR="00321E37" w:rsidRPr="00BD7CBE">
        <w:rPr>
          <w:sz w:val="28"/>
          <w:szCs w:val="28"/>
          <w:lang w:val="uk-UA"/>
        </w:rPr>
        <w:t>.12.</w:t>
      </w:r>
      <w:r w:rsidRPr="00BD7CBE">
        <w:rPr>
          <w:sz w:val="28"/>
          <w:szCs w:val="28"/>
          <w:lang w:val="uk-UA"/>
        </w:rPr>
        <w:t>1997 р. // Відомості Верховної Ради. – 1998. – №20. – Ст. 99.</w:t>
      </w:r>
    </w:p>
    <w:p w:rsidR="004A131A" w:rsidRPr="00BD7CBE" w:rsidRDefault="004A131A" w:rsidP="00AB27D3">
      <w:pPr>
        <w:pStyle w:val="a3"/>
        <w:numPr>
          <w:ilvl w:val="0"/>
          <w:numId w:val="2"/>
        </w:numPr>
        <w:shd w:val="clear" w:color="auto" w:fill="FFFFFF"/>
        <w:ind w:left="0" w:right="19" w:hanging="11"/>
        <w:jc w:val="both"/>
        <w:textAlignment w:val="baseline"/>
        <w:rPr>
          <w:rFonts w:ascii="Times New Roman" w:hAnsi="Times New Roman"/>
          <w:color w:val="000000"/>
          <w:sz w:val="28"/>
          <w:szCs w:val="28"/>
          <w:lang w:val="uk-UA"/>
        </w:rPr>
      </w:pPr>
      <w:r w:rsidRPr="00BD7CBE">
        <w:rPr>
          <w:rFonts w:ascii="Times New Roman" w:hAnsi="Times New Roman"/>
          <w:bCs/>
          <w:color w:val="000000"/>
          <w:sz w:val="28"/>
          <w:szCs w:val="28"/>
          <w:bdr w:val="none" w:sz="0" w:space="0" w:color="auto" w:frame="1"/>
          <w:lang w:val="uk-UA"/>
        </w:rPr>
        <w:t>Судова практика щодо вирішення питання про тимчасове обмеження у праві виїзду за межі України: Верховний Суд України. 01.02.2013</w:t>
      </w:r>
      <w:r w:rsidR="00321E37" w:rsidRPr="00BD7CBE">
        <w:rPr>
          <w:rFonts w:ascii="Times New Roman" w:hAnsi="Times New Roman"/>
          <w:bCs/>
          <w:color w:val="000000"/>
          <w:sz w:val="28"/>
          <w:szCs w:val="28"/>
          <w:bdr w:val="none" w:sz="0" w:space="0" w:color="auto" w:frame="1"/>
          <w:lang w:val="uk-UA"/>
        </w:rPr>
        <w:t> </w:t>
      </w:r>
      <w:r w:rsidRPr="00BD7CBE">
        <w:rPr>
          <w:rFonts w:ascii="Times New Roman" w:hAnsi="Times New Roman"/>
          <w:bCs/>
          <w:color w:val="000000"/>
          <w:sz w:val="28"/>
          <w:szCs w:val="28"/>
          <w:bdr w:val="none" w:sz="0" w:space="0" w:color="auto" w:frame="1"/>
          <w:lang w:val="uk-UA"/>
        </w:rPr>
        <w:t xml:space="preserve">р. </w:t>
      </w:r>
      <w:r w:rsidRPr="00BD7CBE">
        <w:rPr>
          <w:rFonts w:ascii="Times New Roman" w:hAnsi="Times New Roman"/>
          <w:bCs/>
          <w:iCs/>
          <w:sz w:val="28"/>
          <w:szCs w:val="28"/>
          <w:lang w:val="uk-UA"/>
        </w:rPr>
        <w:t>[Електронний ресурс]. - Режим доступу</w:t>
      </w:r>
      <w:r w:rsidRPr="00BD7CBE">
        <w:rPr>
          <w:rFonts w:ascii="Times New Roman" w:hAnsi="Times New Roman"/>
          <w:iCs/>
          <w:sz w:val="28"/>
          <w:szCs w:val="28"/>
          <w:lang w:val="uk-UA"/>
        </w:rPr>
        <w:t xml:space="preserve">: </w:t>
      </w:r>
      <w:r w:rsidR="00321E37" w:rsidRPr="00BD7CBE">
        <w:rPr>
          <w:rFonts w:ascii="Times New Roman" w:hAnsi="Times New Roman"/>
          <w:bCs/>
          <w:color w:val="000000"/>
          <w:sz w:val="28"/>
          <w:szCs w:val="28"/>
          <w:bdr w:val="none" w:sz="0" w:space="0" w:color="auto" w:frame="1"/>
          <w:lang w:val="uk-UA"/>
        </w:rPr>
        <w:t>http://zakon2.rada.gov.ua/laws/show/n0003700-13/print1378879966350072</w:t>
      </w:r>
    </w:p>
    <w:p w:rsidR="004A131A" w:rsidRPr="00BD7CBE" w:rsidRDefault="004A131A" w:rsidP="00AB27D3">
      <w:pPr>
        <w:numPr>
          <w:ilvl w:val="0"/>
          <w:numId w:val="2"/>
        </w:numPr>
        <w:shd w:val="clear" w:color="auto" w:fill="FFFFFF"/>
        <w:ind w:left="0" w:right="19" w:hanging="11"/>
        <w:contextualSpacing/>
        <w:jc w:val="both"/>
        <w:textAlignment w:val="baseline"/>
        <w:rPr>
          <w:rStyle w:val="apple-converted-space"/>
          <w:sz w:val="28"/>
          <w:szCs w:val="28"/>
          <w:lang w:val="uk-UA"/>
        </w:rPr>
      </w:pPr>
      <w:r w:rsidRPr="00BD7CBE">
        <w:rPr>
          <w:bCs/>
          <w:sz w:val="28"/>
          <w:szCs w:val="28"/>
          <w:shd w:val="clear" w:color="auto" w:fill="FFFFFF"/>
          <w:lang w:val="uk-UA"/>
        </w:rPr>
        <w:t>Про спрощення порядку призначення та надання</w:t>
      </w:r>
      <w:r w:rsidR="002E794D" w:rsidRPr="00BD7CBE">
        <w:rPr>
          <w:bCs/>
          <w:sz w:val="28"/>
          <w:szCs w:val="28"/>
          <w:shd w:val="clear" w:color="auto" w:fill="FFFFFF"/>
          <w:lang w:val="uk-UA"/>
        </w:rPr>
        <w:t xml:space="preserve"> </w:t>
      </w:r>
      <w:r w:rsidRPr="00BD7CBE">
        <w:rPr>
          <w:bCs/>
          <w:sz w:val="28"/>
          <w:szCs w:val="28"/>
          <w:shd w:val="clear" w:color="auto" w:fill="FFFFFF"/>
          <w:lang w:val="uk-UA"/>
        </w:rPr>
        <w:t>населенню</w:t>
      </w:r>
      <w:r w:rsidR="002E794D" w:rsidRPr="00BD7CBE">
        <w:rPr>
          <w:bCs/>
          <w:sz w:val="28"/>
          <w:szCs w:val="28"/>
          <w:shd w:val="clear" w:color="auto" w:fill="FFFFFF"/>
          <w:lang w:val="uk-UA"/>
        </w:rPr>
        <w:t xml:space="preserve"> </w:t>
      </w:r>
      <w:r w:rsidRPr="00BD7CBE">
        <w:rPr>
          <w:bCs/>
          <w:sz w:val="28"/>
          <w:szCs w:val="28"/>
          <w:shd w:val="clear" w:color="auto" w:fill="FFFFFF"/>
          <w:lang w:val="uk-UA"/>
        </w:rPr>
        <w:t>житлових</w:t>
      </w:r>
      <w:r w:rsidR="002E794D" w:rsidRPr="00BD7CBE">
        <w:rPr>
          <w:bCs/>
          <w:sz w:val="28"/>
          <w:szCs w:val="28"/>
          <w:shd w:val="clear" w:color="auto" w:fill="FFFFFF"/>
          <w:lang w:val="uk-UA"/>
        </w:rPr>
        <w:t xml:space="preserve"> </w:t>
      </w:r>
      <w:r w:rsidRPr="00BD7CBE">
        <w:rPr>
          <w:bCs/>
          <w:sz w:val="28"/>
          <w:szCs w:val="28"/>
          <w:shd w:val="clear" w:color="auto" w:fill="FFFFFF"/>
          <w:lang w:val="uk-UA"/>
        </w:rPr>
        <w:t>субсидій : Постанова Кабінету Міністрів України від 26 червня</w:t>
      </w:r>
      <w:r w:rsidR="00321E37" w:rsidRPr="00BD7CBE">
        <w:rPr>
          <w:bCs/>
          <w:sz w:val="28"/>
          <w:szCs w:val="28"/>
          <w:shd w:val="clear" w:color="auto" w:fill="FFFFFF"/>
          <w:lang w:val="uk-UA"/>
        </w:rPr>
        <w:t xml:space="preserve"> </w:t>
      </w:r>
      <w:r w:rsidRPr="00BD7CBE">
        <w:rPr>
          <w:bCs/>
          <w:sz w:val="28"/>
          <w:szCs w:val="28"/>
          <w:shd w:val="clear" w:color="auto" w:fill="FFFFFF"/>
          <w:lang w:val="uk-UA"/>
        </w:rPr>
        <w:t>2015 р.</w:t>
      </w:r>
      <w:r w:rsidR="00655229" w:rsidRPr="00BD7CBE">
        <w:rPr>
          <w:bCs/>
          <w:sz w:val="28"/>
          <w:szCs w:val="28"/>
          <w:shd w:val="clear" w:color="auto" w:fill="FFFFFF"/>
          <w:lang w:val="uk-UA"/>
        </w:rPr>
        <w:t xml:space="preserve"> </w:t>
      </w:r>
      <w:r w:rsidRPr="00BD7CBE">
        <w:rPr>
          <w:bCs/>
          <w:sz w:val="28"/>
          <w:szCs w:val="28"/>
          <w:shd w:val="clear" w:color="auto" w:fill="FFFFFF"/>
          <w:lang w:val="uk-UA"/>
        </w:rPr>
        <w:t xml:space="preserve">№475. </w:t>
      </w:r>
      <w:r w:rsidRPr="00BD7CBE">
        <w:rPr>
          <w:sz w:val="28"/>
          <w:szCs w:val="28"/>
          <w:lang w:val="uk-UA"/>
        </w:rPr>
        <w:t>[Електронний ресурс</w:t>
      </w:r>
      <w:r w:rsidR="002E794D" w:rsidRPr="00BD7CBE">
        <w:rPr>
          <w:bCs/>
          <w:iCs/>
          <w:sz w:val="28"/>
          <w:szCs w:val="28"/>
          <w:lang w:val="uk-UA"/>
        </w:rPr>
        <w:t xml:space="preserve">]. - </w:t>
      </w:r>
      <w:r w:rsidRPr="00BD7CBE">
        <w:rPr>
          <w:sz w:val="28"/>
          <w:szCs w:val="28"/>
          <w:lang w:val="uk-UA"/>
        </w:rPr>
        <w:t xml:space="preserve">Режим доступу: </w:t>
      </w:r>
      <w:r w:rsidRPr="00BD7CBE">
        <w:rPr>
          <w:bCs/>
          <w:sz w:val="28"/>
          <w:szCs w:val="28"/>
          <w:shd w:val="clear" w:color="auto" w:fill="FFFFFF"/>
          <w:lang w:val="uk-UA"/>
        </w:rPr>
        <w:t>http://zakon0.rada.gov.ua/laws/show/475-2015-%D0%BF</w:t>
      </w:r>
      <w:r w:rsidRPr="00BD7CBE">
        <w:rPr>
          <w:rStyle w:val="apple-converted-space"/>
          <w:bCs/>
          <w:sz w:val="28"/>
          <w:szCs w:val="28"/>
          <w:shd w:val="clear" w:color="auto" w:fill="FFFFFF"/>
          <w:lang w:val="uk-UA"/>
        </w:rPr>
        <w:t> </w:t>
      </w:r>
    </w:p>
    <w:p w:rsidR="004A131A" w:rsidRPr="001D62C3" w:rsidRDefault="004A131A" w:rsidP="008A4A10">
      <w:pPr>
        <w:pStyle w:val="a3"/>
        <w:ind w:left="0" w:firstLine="709"/>
        <w:jc w:val="both"/>
        <w:rPr>
          <w:rFonts w:ascii="Times New Roman" w:hAnsi="Times New Roman"/>
          <w:sz w:val="28"/>
          <w:szCs w:val="28"/>
          <w:lang w:val="uk-UA"/>
        </w:rPr>
      </w:pPr>
    </w:p>
    <w:p w:rsidR="004A131A" w:rsidRPr="001D62C3" w:rsidRDefault="004A131A" w:rsidP="008A4A10">
      <w:pPr>
        <w:ind w:firstLine="709"/>
        <w:contextualSpacing/>
        <w:jc w:val="center"/>
        <w:rPr>
          <w:sz w:val="28"/>
          <w:szCs w:val="28"/>
          <w:lang w:val="uk-UA"/>
        </w:rPr>
      </w:pPr>
      <w:r w:rsidRPr="001D62C3">
        <w:rPr>
          <w:b/>
          <w:sz w:val="28"/>
          <w:szCs w:val="28"/>
          <w:lang w:val="uk-UA"/>
        </w:rPr>
        <w:t>Основна</w:t>
      </w:r>
      <w:r w:rsidRPr="001D62C3">
        <w:rPr>
          <w:sz w:val="28"/>
          <w:szCs w:val="28"/>
          <w:lang w:val="uk-UA"/>
        </w:rPr>
        <w:t xml:space="preserve">: </w:t>
      </w:r>
    </w:p>
    <w:p w:rsidR="004A131A" w:rsidRPr="006F1F2B" w:rsidRDefault="004A131A" w:rsidP="00AB27D3">
      <w:pPr>
        <w:pStyle w:val="a3"/>
        <w:numPr>
          <w:ilvl w:val="0"/>
          <w:numId w:val="3"/>
        </w:numPr>
        <w:ind w:left="0" w:firstLine="0"/>
        <w:jc w:val="both"/>
        <w:rPr>
          <w:rFonts w:ascii="Times New Roman" w:hAnsi="Times New Roman"/>
          <w:sz w:val="28"/>
          <w:szCs w:val="28"/>
          <w:lang w:val="uk-UA"/>
        </w:rPr>
      </w:pPr>
      <w:r w:rsidRPr="006F1F2B">
        <w:rPr>
          <w:rFonts w:ascii="Times New Roman" w:hAnsi="Times New Roman"/>
          <w:sz w:val="28"/>
          <w:szCs w:val="28"/>
          <w:lang w:val="uk-UA"/>
        </w:rPr>
        <w:t xml:space="preserve">Рабінович П.М., Хавронюк М.І. Права людини і громадянина: </w:t>
      </w:r>
      <w:r w:rsidR="002E794D" w:rsidRPr="006F1F2B">
        <w:rPr>
          <w:rFonts w:ascii="Times New Roman" w:hAnsi="Times New Roman"/>
          <w:sz w:val="28"/>
          <w:szCs w:val="28"/>
          <w:lang w:val="uk-UA"/>
        </w:rPr>
        <w:t>н</w:t>
      </w:r>
      <w:r w:rsidRPr="006F1F2B">
        <w:rPr>
          <w:rFonts w:ascii="Times New Roman" w:hAnsi="Times New Roman"/>
          <w:sz w:val="28"/>
          <w:szCs w:val="28"/>
          <w:lang w:val="uk-UA"/>
        </w:rPr>
        <w:t>авч</w:t>
      </w:r>
      <w:r w:rsidR="00655229" w:rsidRPr="006F1F2B">
        <w:rPr>
          <w:rFonts w:ascii="Times New Roman" w:hAnsi="Times New Roman"/>
          <w:sz w:val="28"/>
          <w:szCs w:val="28"/>
          <w:lang w:val="uk-UA"/>
        </w:rPr>
        <w:t>. п</w:t>
      </w:r>
      <w:r w:rsidRPr="006F1F2B">
        <w:rPr>
          <w:rFonts w:ascii="Times New Roman" w:hAnsi="Times New Roman"/>
          <w:sz w:val="28"/>
          <w:szCs w:val="28"/>
          <w:lang w:val="uk-UA"/>
        </w:rPr>
        <w:t>осіб</w:t>
      </w:r>
      <w:r w:rsidR="00655229" w:rsidRPr="006F1F2B">
        <w:rPr>
          <w:rFonts w:ascii="Times New Roman" w:hAnsi="Times New Roman"/>
          <w:sz w:val="28"/>
          <w:szCs w:val="28"/>
          <w:lang w:val="uk-UA"/>
        </w:rPr>
        <w:t xml:space="preserve">. </w:t>
      </w:r>
      <w:r w:rsidRPr="006F1F2B">
        <w:rPr>
          <w:rFonts w:ascii="Times New Roman" w:hAnsi="Times New Roman"/>
          <w:sz w:val="28"/>
          <w:szCs w:val="28"/>
          <w:lang w:val="uk-UA"/>
        </w:rPr>
        <w:t>– К.: Атіка, 2004. – 464</w:t>
      </w:r>
      <w:r w:rsidR="00655229" w:rsidRPr="006F1F2B">
        <w:rPr>
          <w:rFonts w:ascii="Times New Roman" w:hAnsi="Times New Roman"/>
          <w:sz w:val="28"/>
          <w:szCs w:val="28"/>
          <w:lang w:val="uk-UA"/>
        </w:rPr>
        <w:t xml:space="preserve"> </w:t>
      </w:r>
      <w:r w:rsidRPr="006F1F2B">
        <w:rPr>
          <w:rFonts w:ascii="Times New Roman" w:hAnsi="Times New Roman"/>
          <w:sz w:val="28"/>
          <w:szCs w:val="28"/>
          <w:lang w:val="uk-UA"/>
        </w:rPr>
        <w:t>с.</w:t>
      </w:r>
    </w:p>
    <w:p w:rsidR="004A131A" w:rsidRPr="006F1F2B" w:rsidRDefault="004A131A" w:rsidP="00AB27D3">
      <w:pPr>
        <w:pStyle w:val="a3"/>
        <w:numPr>
          <w:ilvl w:val="0"/>
          <w:numId w:val="3"/>
        </w:numPr>
        <w:ind w:left="0" w:firstLine="0"/>
        <w:jc w:val="both"/>
        <w:rPr>
          <w:rFonts w:ascii="Times New Roman" w:hAnsi="Times New Roman"/>
          <w:sz w:val="28"/>
          <w:szCs w:val="28"/>
          <w:lang w:val="uk-UA"/>
        </w:rPr>
      </w:pPr>
      <w:r w:rsidRPr="006F1F2B">
        <w:rPr>
          <w:rFonts w:ascii="Times New Roman" w:hAnsi="Times New Roman"/>
          <w:sz w:val="28"/>
          <w:szCs w:val="28"/>
          <w:lang w:val="uk-UA"/>
        </w:rPr>
        <w:t>Проблеми</w:t>
      </w:r>
      <w:r w:rsidR="0021453F" w:rsidRPr="006F1F2B">
        <w:rPr>
          <w:rFonts w:ascii="Times New Roman" w:hAnsi="Times New Roman"/>
          <w:sz w:val="28"/>
          <w:szCs w:val="28"/>
          <w:lang w:val="uk-UA"/>
        </w:rPr>
        <w:t xml:space="preserve"> </w:t>
      </w:r>
      <w:r w:rsidRPr="006F1F2B">
        <w:rPr>
          <w:rFonts w:ascii="Times New Roman" w:hAnsi="Times New Roman"/>
          <w:sz w:val="28"/>
          <w:szCs w:val="28"/>
          <w:lang w:val="uk-UA"/>
        </w:rPr>
        <w:t xml:space="preserve">державотворення і захисту прав людини в Україні: </w:t>
      </w:r>
      <w:r w:rsidR="00655229" w:rsidRPr="006F1F2B">
        <w:rPr>
          <w:rFonts w:ascii="Times New Roman" w:hAnsi="Times New Roman"/>
          <w:sz w:val="28"/>
          <w:szCs w:val="28"/>
          <w:lang w:val="uk-UA"/>
        </w:rPr>
        <w:t>м</w:t>
      </w:r>
      <w:r w:rsidRPr="006F1F2B">
        <w:rPr>
          <w:rFonts w:ascii="Times New Roman" w:hAnsi="Times New Roman"/>
          <w:sz w:val="28"/>
          <w:szCs w:val="28"/>
          <w:lang w:val="uk-UA"/>
        </w:rPr>
        <w:t>атеріали ХVIІІ регіональної</w:t>
      </w:r>
      <w:r w:rsidR="0021453F" w:rsidRPr="006F1F2B">
        <w:rPr>
          <w:rFonts w:ascii="Times New Roman" w:hAnsi="Times New Roman"/>
          <w:sz w:val="28"/>
          <w:szCs w:val="28"/>
          <w:lang w:val="uk-UA"/>
        </w:rPr>
        <w:t xml:space="preserve"> </w:t>
      </w:r>
      <w:r w:rsidRPr="006F1F2B">
        <w:rPr>
          <w:rFonts w:ascii="Times New Roman" w:hAnsi="Times New Roman"/>
          <w:sz w:val="28"/>
          <w:szCs w:val="28"/>
          <w:lang w:val="uk-UA"/>
        </w:rPr>
        <w:t>науково-практичної</w:t>
      </w:r>
      <w:r w:rsidR="0021453F" w:rsidRPr="006F1F2B">
        <w:rPr>
          <w:rFonts w:ascii="Times New Roman" w:hAnsi="Times New Roman"/>
          <w:sz w:val="28"/>
          <w:szCs w:val="28"/>
          <w:lang w:val="uk-UA"/>
        </w:rPr>
        <w:t xml:space="preserve"> </w:t>
      </w:r>
      <w:r w:rsidRPr="006F1F2B">
        <w:rPr>
          <w:rFonts w:ascii="Times New Roman" w:hAnsi="Times New Roman"/>
          <w:sz w:val="28"/>
          <w:szCs w:val="28"/>
          <w:lang w:val="uk-UA"/>
        </w:rPr>
        <w:t>конференції. 26-27 січня 2012 р. – Львів: Юридичний факультет Львівського</w:t>
      </w:r>
      <w:r w:rsidR="0021453F" w:rsidRPr="006F1F2B">
        <w:rPr>
          <w:rFonts w:ascii="Times New Roman" w:hAnsi="Times New Roman"/>
          <w:sz w:val="28"/>
          <w:szCs w:val="28"/>
          <w:lang w:val="uk-UA"/>
        </w:rPr>
        <w:t xml:space="preserve"> </w:t>
      </w:r>
      <w:r w:rsidRPr="006F1F2B">
        <w:rPr>
          <w:rFonts w:ascii="Times New Roman" w:hAnsi="Times New Roman"/>
          <w:sz w:val="28"/>
          <w:szCs w:val="28"/>
          <w:lang w:val="uk-UA"/>
        </w:rPr>
        <w:t>національного</w:t>
      </w:r>
      <w:r w:rsidR="0021453F" w:rsidRPr="006F1F2B">
        <w:rPr>
          <w:rFonts w:ascii="Times New Roman" w:hAnsi="Times New Roman"/>
          <w:sz w:val="28"/>
          <w:szCs w:val="28"/>
          <w:lang w:val="uk-UA"/>
        </w:rPr>
        <w:t xml:space="preserve"> </w:t>
      </w:r>
      <w:r w:rsidRPr="006F1F2B">
        <w:rPr>
          <w:rFonts w:ascii="Times New Roman" w:hAnsi="Times New Roman"/>
          <w:sz w:val="28"/>
          <w:szCs w:val="28"/>
          <w:lang w:val="uk-UA"/>
        </w:rPr>
        <w:t>університету</w:t>
      </w:r>
      <w:r w:rsidR="0021453F" w:rsidRPr="006F1F2B">
        <w:rPr>
          <w:rFonts w:ascii="Times New Roman" w:hAnsi="Times New Roman"/>
          <w:sz w:val="28"/>
          <w:szCs w:val="28"/>
          <w:lang w:val="uk-UA"/>
        </w:rPr>
        <w:t xml:space="preserve"> </w:t>
      </w:r>
      <w:r w:rsidRPr="006F1F2B">
        <w:rPr>
          <w:rFonts w:ascii="Times New Roman" w:hAnsi="Times New Roman"/>
          <w:sz w:val="28"/>
          <w:szCs w:val="28"/>
          <w:lang w:val="uk-UA"/>
        </w:rPr>
        <w:t>імені</w:t>
      </w:r>
      <w:r w:rsidR="0021453F" w:rsidRPr="006F1F2B">
        <w:rPr>
          <w:rFonts w:ascii="Times New Roman" w:hAnsi="Times New Roman"/>
          <w:sz w:val="28"/>
          <w:szCs w:val="28"/>
          <w:lang w:val="uk-UA"/>
        </w:rPr>
        <w:t xml:space="preserve"> </w:t>
      </w:r>
      <w:r w:rsidRPr="006F1F2B">
        <w:rPr>
          <w:rFonts w:ascii="Times New Roman" w:hAnsi="Times New Roman"/>
          <w:sz w:val="28"/>
          <w:szCs w:val="28"/>
          <w:lang w:val="uk-UA"/>
        </w:rPr>
        <w:t>Івана Франка, 2012. – 436 с.</w:t>
      </w:r>
    </w:p>
    <w:p w:rsidR="004A131A" w:rsidRPr="006F1F2B" w:rsidRDefault="004A131A" w:rsidP="00AB27D3">
      <w:pPr>
        <w:numPr>
          <w:ilvl w:val="0"/>
          <w:numId w:val="3"/>
        </w:numPr>
        <w:ind w:left="0" w:firstLine="0"/>
        <w:contextualSpacing/>
        <w:jc w:val="both"/>
        <w:rPr>
          <w:sz w:val="28"/>
          <w:szCs w:val="28"/>
          <w:lang w:val="uk-UA"/>
        </w:rPr>
      </w:pPr>
      <w:r w:rsidRPr="006F1F2B">
        <w:rPr>
          <w:sz w:val="28"/>
          <w:szCs w:val="28"/>
          <w:lang w:val="uk-UA"/>
        </w:rPr>
        <w:t>Дудаш Т.І. Практика Європейського суду з прав людини: навч.-</w:t>
      </w:r>
      <w:r w:rsidR="00021C68" w:rsidRPr="006F1F2B">
        <w:rPr>
          <w:sz w:val="28"/>
          <w:szCs w:val="28"/>
        </w:rPr>
        <w:t xml:space="preserve"> </w:t>
      </w:r>
      <w:r w:rsidRPr="006F1F2B">
        <w:rPr>
          <w:sz w:val="28"/>
          <w:szCs w:val="28"/>
          <w:lang w:val="uk-UA"/>
        </w:rPr>
        <w:t>практ. посіб. / Т.І. Дудаш. – К.: Алерта, 2013. – 368 с.</w:t>
      </w:r>
    </w:p>
    <w:p w:rsidR="00377F1B" w:rsidRPr="006F1F2B" w:rsidRDefault="004A131A" w:rsidP="00AB27D3">
      <w:pPr>
        <w:numPr>
          <w:ilvl w:val="0"/>
          <w:numId w:val="3"/>
        </w:numPr>
        <w:ind w:left="0" w:firstLine="0"/>
        <w:contextualSpacing/>
        <w:jc w:val="both"/>
        <w:rPr>
          <w:sz w:val="28"/>
          <w:szCs w:val="28"/>
          <w:lang w:val="uk-UA"/>
        </w:rPr>
      </w:pPr>
      <w:r w:rsidRPr="006F1F2B">
        <w:rPr>
          <w:rStyle w:val="st"/>
          <w:sz w:val="28"/>
          <w:szCs w:val="28"/>
          <w:lang w:val="uk-UA"/>
        </w:rPr>
        <w:t>Проблеми державотворення і захисту прав людини в Україні. - М</w:t>
      </w:r>
      <w:r w:rsidRPr="006F1F2B">
        <w:rPr>
          <w:sz w:val="28"/>
          <w:szCs w:val="28"/>
          <w:lang w:val="uk-UA"/>
        </w:rPr>
        <w:t xml:space="preserve">атеріали XVІІ регіональної науково-практичної конференції </w:t>
      </w:r>
      <w:r w:rsidRPr="006F1F2B">
        <w:rPr>
          <w:bCs/>
          <w:iCs/>
          <w:sz w:val="28"/>
          <w:szCs w:val="28"/>
          <w:lang w:val="uk-UA"/>
        </w:rPr>
        <w:t>(3-4 лютого 2011 р.). – Львів, 2011. – 397 с.</w:t>
      </w:r>
    </w:p>
    <w:p w:rsidR="00377F1B" w:rsidRPr="006F1F2B" w:rsidRDefault="004A131A" w:rsidP="00AB27D3">
      <w:pPr>
        <w:numPr>
          <w:ilvl w:val="0"/>
          <w:numId w:val="3"/>
        </w:numPr>
        <w:ind w:left="0" w:firstLine="0"/>
        <w:contextualSpacing/>
        <w:jc w:val="both"/>
        <w:rPr>
          <w:sz w:val="28"/>
          <w:szCs w:val="28"/>
          <w:lang w:val="uk-UA"/>
        </w:rPr>
      </w:pPr>
      <w:r w:rsidRPr="006F1F2B">
        <w:rPr>
          <w:sz w:val="28"/>
          <w:szCs w:val="28"/>
          <w:lang w:val="uk-UA"/>
        </w:rPr>
        <w:lastRenderedPageBreak/>
        <w:t>Захист законних прав і інтересів людини (Нормативна база. Практи</w:t>
      </w:r>
      <w:r w:rsidRPr="006F1F2B">
        <w:rPr>
          <w:sz w:val="28"/>
          <w:szCs w:val="28"/>
          <w:lang w:val="uk-UA"/>
        </w:rPr>
        <w:softHyphen/>
        <w:t>ка судів</w:t>
      </w:r>
      <w:r w:rsidR="00321E37" w:rsidRPr="006F1F2B">
        <w:rPr>
          <w:sz w:val="28"/>
          <w:szCs w:val="28"/>
          <w:lang w:val="uk-UA"/>
        </w:rPr>
        <w:t xml:space="preserve"> </w:t>
      </w:r>
      <w:r w:rsidRPr="006F1F2B">
        <w:rPr>
          <w:sz w:val="28"/>
          <w:szCs w:val="28"/>
          <w:lang w:val="uk-UA"/>
        </w:rPr>
        <w:t>Верховного Суду України, Конституційного Суду України, Європей</w:t>
      </w:r>
      <w:r w:rsidRPr="006F1F2B">
        <w:rPr>
          <w:sz w:val="28"/>
          <w:szCs w:val="28"/>
          <w:lang w:val="uk-UA"/>
        </w:rPr>
        <w:softHyphen/>
        <w:t>ського суду з прав людини) / за ред</w:t>
      </w:r>
      <w:r w:rsidR="00321E37" w:rsidRPr="006F1F2B">
        <w:rPr>
          <w:sz w:val="28"/>
          <w:szCs w:val="28"/>
          <w:lang w:val="uk-UA"/>
        </w:rPr>
        <w:t xml:space="preserve">. </w:t>
      </w:r>
      <w:r w:rsidRPr="006F1F2B">
        <w:rPr>
          <w:sz w:val="28"/>
          <w:szCs w:val="28"/>
          <w:lang w:val="uk-UA"/>
        </w:rPr>
        <w:t>Бринцева В.Д. - Харків, 2002. - 334 с.</w:t>
      </w:r>
      <w:r w:rsidR="00377F1B" w:rsidRPr="006F1F2B">
        <w:rPr>
          <w:sz w:val="28"/>
          <w:szCs w:val="28"/>
          <w:lang w:val="uk-UA"/>
        </w:rPr>
        <w:t xml:space="preserve"> </w:t>
      </w:r>
    </w:p>
    <w:p w:rsidR="00377F1B" w:rsidRPr="006F1F2B" w:rsidRDefault="00377F1B" w:rsidP="00AB27D3">
      <w:pPr>
        <w:numPr>
          <w:ilvl w:val="0"/>
          <w:numId w:val="3"/>
        </w:numPr>
        <w:ind w:left="0" w:firstLine="0"/>
        <w:contextualSpacing/>
        <w:jc w:val="both"/>
        <w:rPr>
          <w:sz w:val="28"/>
          <w:szCs w:val="28"/>
          <w:lang w:val="uk-UA"/>
        </w:rPr>
      </w:pPr>
      <w:r w:rsidRPr="006F1F2B">
        <w:rPr>
          <w:sz w:val="28"/>
          <w:szCs w:val="28"/>
          <w:lang w:val="uk-UA"/>
        </w:rPr>
        <w:t>Правова доктрина України (у 5 томах). Т. 3. Доктрина приватного права України. За заг. ред. Н. С. Кузнєцової. Харків: Право, 2013.</w:t>
      </w:r>
      <w:r w:rsidRPr="006F1F2B">
        <w:rPr>
          <w:rFonts w:ascii="Arial" w:hAnsi="Arial" w:cs="Arial"/>
          <w:color w:val="3C4043"/>
          <w:sz w:val="28"/>
          <w:szCs w:val="28"/>
          <w:shd w:val="clear" w:color="auto" w:fill="FFFFFF"/>
          <w:lang w:val="uk-UA"/>
        </w:rPr>
        <w:t xml:space="preserve"> </w:t>
      </w:r>
      <w:r w:rsidRPr="006F1F2B">
        <w:rPr>
          <w:sz w:val="28"/>
          <w:szCs w:val="28"/>
          <w:lang w:val="uk-UA"/>
        </w:rPr>
        <w:t>760 с.</w:t>
      </w:r>
    </w:p>
    <w:p w:rsidR="00377F1B" w:rsidRPr="006F1F2B" w:rsidRDefault="00377F1B" w:rsidP="00AB27D3">
      <w:pPr>
        <w:numPr>
          <w:ilvl w:val="0"/>
          <w:numId w:val="3"/>
        </w:numPr>
        <w:ind w:left="0" w:firstLine="0"/>
        <w:contextualSpacing/>
        <w:jc w:val="both"/>
        <w:rPr>
          <w:sz w:val="28"/>
          <w:szCs w:val="28"/>
          <w:lang w:val="uk-UA"/>
        </w:rPr>
      </w:pPr>
      <w:r w:rsidRPr="006F1F2B">
        <w:rPr>
          <w:sz w:val="28"/>
          <w:szCs w:val="28"/>
          <w:lang w:val="uk-UA"/>
        </w:rPr>
        <w:t>Актуальні проблеми приватного права України : збірник статей до ювілею доктора юридичних наук, професора Наталії Семенівни Кузнєцової / Відп. Ред. Р.А. Майданик та О.В. Кохановська. Київ: ПрАТ «Юридична практика», 2014. 564 с.</w:t>
      </w:r>
    </w:p>
    <w:p w:rsidR="00377F1B" w:rsidRPr="006F1F2B" w:rsidRDefault="00377F1B" w:rsidP="00AB27D3">
      <w:pPr>
        <w:numPr>
          <w:ilvl w:val="0"/>
          <w:numId w:val="3"/>
        </w:numPr>
        <w:ind w:left="0" w:firstLine="0"/>
        <w:contextualSpacing/>
        <w:jc w:val="both"/>
        <w:rPr>
          <w:sz w:val="28"/>
          <w:szCs w:val="28"/>
        </w:rPr>
      </w:pPr>
      <w:r w:rsidRPr="006F1F2B">
        <w:rPr>
          <w:sz w:val="28"/>
          <w:szCs w:val="28"/>
          <w:lang w:val="uk-UA"/>
        </w:rPr>
        <w:t>Кузнецова Н. С. Вибрані праці. Київ: ПрАТ «Юридична практика», 2014. 544 с.</w:t>
      </w:r>
    </w:p>
    <w:p w:rsidR="00377F1B" w:rsidRPr="006F1F2B" w:rsidRDefault="00377F1B" w:rsidP="00AB27D3">
      <w:pPr>
        <w:numPr>
          <w:ilvl w:val="0"/>
          <w:numId w:val="3"/>
        </w:numPr>
        <w:shd w:val="clear" w:color="auto" w:fill="FFFFFF"/>
        <w:ind w:left="0" w:firstLine="0"/>
        <w:contextualSpacing/>
        <w:jc w:val="both"/>
        <w:textAlignment w:val="baseline"/>
        <w:rPr>
          <w:sz w:val="28"/>
          <w:szCs w:val="28"/>
          <w:lang w:val="uk-UA"/>
        </w:rPr>
      </w:pPr>
      <w:r w:rsidRPr="006F1F2B">
        <w:rPr>
          <w:sz w:val="28"/>
          <w:szCs w:val="28"/>
          <w:lang w:val="uk-UA"/>
        </w:rPr>
        <w:t>Цивільне право України : підручник / за ред. Проф. Бошицького Ю.Л. та проф. Шишки Р.Б. (кер. авт. кол.), Загальна частина. Київ</w:t>
      </w:r>
      <w:r w:rsidRPr="006F1F2B">
        <w:rPr>
          <w:sz w:val="28"/>
          <w:szCs w:val="28"/>
        </w:rPr>
        <w:t>: Видавництво Ліра-К, 2013. 760 с. </w:t>
      </w:r>
      <w:bookmarkStart w:id="127" w:name="_Ref12352633"/>
    </w:p>
    <w:p w:rsidR="00377F1B" w:rsidRPr="006F1F2B" w:rsidRDefault="00377F1B" w:rsidP="00AB27D3">
      <w:pPr>
        <w:numPr>
          <w:ilvl w:val="0"/>
          <w:numId w:val="3"/>
        </w:numPr>
        <w:shd w:val="clear" w:color="auto" w:fill="FFFFFF"/>
        <w:ind w:left="0" w:firstLine="0"/>
        <w:contextualSpacing/>
        <w:jc w:val="both"/>
        <w:textAlignment w:val="baseline"/>
        <w:rPr>
          <w:sz w:val="28"/>
          <w:szCs w:val="28"/>
        </w:rPr>
      </w:pPr>
      <w:r w:rsidRPr="006F1F2B">
        <w:rPr>
          <w:sz w:val="28"/>
          <w:szCs w:val="28"/>
          <w:lang w:val="uk-UA"/>
        </w:rPr>
        <w:t>Цивільне право України: підручник. 2-е вид., перероб. і доп. У 2 частинах. / За ред проф. Р.Б. Шишки (кер.авт.кол.), Ч. 1. Загальна. Київ : Видавництво Ліра-К, 2018. 736 с.</w:t>
      </w:r>
      <w:bookmarkStart w:id="128" w:name="_Ref8320859"/>
      <w:bookmarkStart w:id="129" w:name="_Ref479608230"/>
      <w:bookmarkEnd w:id="127"/>
    </w:p>
    <w:p w:rsidR="00377F1B" w:rsidRPr="006F1F2B" w:rsidRDefault="00377F1B" w:rsidP="00AB27D3">
      <w:pPr>
        <w:numPr>
          <w:ilvl w:val="0"/>
          <w:numId w:val="3"/>
        </w:numPr>
        <w:shd w:val="clear" w:color="auto" w:fill="FFFFFF"/>
        <w:ind w:left="0" w:firstLine="0"/>
        <w:contextualSpacing/>
        <w:jc w:val="both"/>
        <w:textAlignment w:val="baseline"/>
        <w:rPr>
          <w:sz w:val="28"/>
          <w:szCs w:val="28"/>
        </w:rPr>
      </w:pPr>
      <w:r w:rsidRPr="006F1F2B">
        <w:rPr>
          <w:sz w:val="28"/>
          <w:szCs w:val="28"/>
          <w:lang w:val="uk-UA"/>
        </w:rPr>
        <w:t>Цивільне право України : підручник. Особлива частина / за заг. ред. д.ю.н., проф. Р.Б. Шишки. Київ: Видавництво Ліра-К, 2015. 1024 с.</w:t>
      </w:r>
      <w:bookmarkEnd w:id="128"/>
    </w:p>
    <w:p w:rsidR="00377F1B" w:rsidRPr="006F1F2B" w:rsidRDefault="00377F1B" w:rsidP="00AB27D3">
      <w:pPr>
        <w:numPr>
          <w:ilvl w:val="0"/>
          <w:numId w:val="3"/>
        </w:numPr>
        <w:shd w:val="clear" w:color="auto" w:fill="FFFFFF"/>
        <w:ind w:left="0" w:firstLine="0"/>
        <w:contextualSpacing/>
        <w:jc w:val="both"/>
        <w:textAlignment w:val="baseline"/>
        <w:rPr>
          <w:sz w:val="28"/>
          <w:szCs w:val="28"/>
        </w:rPr>
      </w:pPr>
      <w:r w:rsidRPr="006F1F2B">
        <w:rPr>
          <w:sz w:val="28"/>
          <w:szCs w:val="28"/>
        </w:rPr>
        <w:t>Цивільне право України : Навч. посіб. у 2 т. / Ю. Ф. Іванов, О. В. Куриліна, М. В. Іванова – 2-ге вид. доповн. і переробл. Т. 1. Київ : Алерта, 2019. 342 с.</w:t>
      </w:r>
    </w:p>
    <w:p w:rsidR="00377F1B" w:rsidRPr="006F1F2B" w:rsidRDefault="00377F1B" w:rsidP="00AB27D3">
      <w:pPr>
        <w:numPr>
          <w:ilvl w:val="0"/>
          <w:numId w:val="3"/>
        </w:numPr>
        <w:shd w:val="clear" w:color="auto" w:fill="FFFFFF"/>
        <w:ind w:left="0" w:firstLine="0"/>
        <w:contextualSpacing/>
        <w:jc w:val="both"/>
        <w:textAlignment w:val="baseline"/>
        <w:rPr>
          <w:sz w:val="28"/>
          <w:szCs w:val="28"/>
        </w:rPr>
      </w:pPr>
      <w:r w:rsidRPr="006F1F2B">
        <w:rPr>
          <w:sz w:val="28"/>
          <w:szCs w:val="28"/>
        </w:rPr>
        <w:t>Цивільне право : підручник : у 2 т. / В. І. Борисова (кер. авт. кол.), Л. М. Баранова, Т. І. Бєгова та ін. ; за ред. В. І. Борисової, І. В. Спасибо-Фатєєвої, В. Л. Яроцького. Х</w:t>
      </w:r>
      <w:r w:rsidRPr="006F1F2B">
        <w:rPr>
          <w:sz w:val="28"/>
          <w:szCs w:val="28"/>
          <w:lang w:val="uk-UA"/>
        </w:rPr>
        <w:t>арків</w:t>
      </w:r>
      <w:r w:rsidRPr="006F1F2B">
        <w:rPr>
          <w:sz w:val="28"/>
          <w:szCs w:val="28"/>
        </w:rPr>
        <w:t xml:space="preserve"> : Право, 2011. Т. 1. 656 с.</w:t>
      </w:r>
      <w:bookmarkEnd w:id="129"/>
    </w:p>
    <w:p w:rsidR="00377F1B" w:rsidRPr="006F1F2B" w:rsidRDefault="00377F1B" w:rsidP="00AB27D3">
      <w:pPr>
        <w:numPr>
          <w:ilvl w:val="0"/>
          <w:numId w:val="3"/>
        </w:numPr>
        <w:shd w:val="clear" w:color="auto" w:fill="FFFFFF"/>
        <w:ind w:left="0" w:firstLine="0"/>
        <w:contextualSpacing/>
        <w:jc w:val="both"/>
        <w:textAlignment w:val="baseline"/>
        <w:rPr>
          <w:sz w:val="28"/>
          <w:szCs w:val="28"/>
        </w:rPr>
      </w:pPr>
      <w:r w:rsidRPr="006F1F2B">
        <w:rPr>
          <w:sz w:val="28"/>
          <w:szCs w:val="28"/>
        </w:rPr>
        <w:t xml:space="preserve">Цивільне право України. Частина друга: посіб. для підгот. до іспитів / В. І. Борисова, К. Ю. Іванова, Б. П. Карнаух, Ю. Є. Ходико; за заг. ред. В. І. Борисової. Харків: Право, 2019. 242 с. </w:t>
      </w:r>
    </w:p>
    <w:p w:rsidR="00377F1B" w:rsidRPr="006F1F2B" w:rsidRDefault="00377F1B" w:rsidP="00AB27D3">
      <w:pPr>
        <w:numPr>
          <w:ilvl w:val="0"/>
          <w:numId w:val="3"/>
        </w:numPr>
        <w:shd w:val="clear" w:color="auto" w:fill="FFFFFF"/>
        <w:ind w:left="0" w:firstLine="0"/>
        <w:contextualSpacing/>
        <w:jc w:val="both"/>
        <w:textAlignment w:val="baseline"/>
        <w:rPr>
          <w:sz w:val="28"/>
          <w:szCs w:val="28"/>
        </w:rPr>
      </w:pPr>
      <w:r w:rsidRPr="006F1F2B">
        <w:rPr>
          <w:sz w:val="28"/>
          <w:szCs w:val="28"/>
        </w:rPr>
        <w:t>Вавженчук С. Я. Договірне право: навч. посіб. Київ: КНЕУ, 2011. 584 с.</w:t>
      </w:r>
    </w:p>
    <w:p w:rsidR="00377F1B" w:rsidRPr="006F1F2B" w:rsidRDefault="00377F1B" w:rsidP="00AB27D3">
      <w:pPr>
        <w:numPr>
          <w:ilvl w:val="0"/>
          <w:numId w:val="3"/>
        </w:numPr>
        <w:shd w:val="clear" w:color="auto" w:fill="FFFFFF"/>
        <w:ind w:left="0" w:firstLine="0"/>
        <w:contextualSpacing/>
        <w:jc w:val="both"/>
        <w:textAlignment w:val="baseline"/>
        <w:rPr>
          <w:sz w:val="28"/>
          <w:szCs w:val="28"/>
        </w:rPr>
      </w:pPr>
      <w:r w:rsidRPr="006F1F2B">
        <w:rPr>
          <w:sz w:val="28"/>
          <w:szCs w:val="28"/>
        </w:rPr>
        <w:t>Дронів Б.М. Взаємовплив приватного і публічного права: сучасна континентально-європейська теорія і практика: Монографія. Київ: Право, 2019. 192 с.</w:t>
      </w:r>
    </w:p>
    <w:p w:rsidR="00377F1B" w:rsidRPr="006F1F2B" w:rsidRDefault="00377F1B" w:rsidP="00AB27D3">
      <w:pPr>
        <w:numPr>
          <w:ilvl w:val="0"/>
          <w:numId w:val="3"/>
        </w:numPr>
        <w:shd w:val="clear" w:color="auto" w:fill="FFFFFF"/>
        <w:ind w:left="0" w:firstLine="0"/>
        <w:contextualSpacing/>
        <w:jc w:val="both"/>
        <w:textAlignment w:val="baseline"/>
        <w:rPr>
          <w:sz w:val="28"/>
          <w:szCs w:val="28"/>
        </w:rPr>
      </w:pPr>
      <w:r w:rsidRPr="006F1F2B">
        <w:rPr>
          <w:sz w:val="28"/>
          <w:szCs w:val="28"/>
        </w:rPr>
        <w:t>Актуальні проблеми спадкового права: Навч. посіб. / За заг. ред. проф. Ю. О. Заіки, ст. наук. спів. О. О. Лов’яка. Київ : КНТ, ЦУЛ, 2014. 336 с.</w:t>
      </w:r>
    </w:p>
    <w:p w:rsidR="00377F1B" w:rsidRPr="006F1F2B" w:rsidRDefault="00377F1B" w:rsidP="00AB27D3">
      <w:pPr>
        <w:numPr>
          <w:ilvl w:val="0"/>
          <w:numId w:val="3"/>
        </w:numPr>
        <w:shd w:val="clear" w:color="auto" w:fill="FFFFFF"/>
        <w:ind w:left="0" w:firstLine="0"/>
        <w:contextualSpacing/>
        <w:jc w:val="both"/>
        <w:textAlignment w:val="baseline"/>
        <w:rPr>
          <w:sz w:val="28"/>
          <w:szCs w:val="28"/>
        </w:rPr>
      </w:pPr>
      <w:r w:rsidRPr="006F1F2B">
        <w:rPr>
          <w:sz w:val="28"/>
          <w:szCs w:val="28"/>
        </w:rPr>
        <w:t>Бервено С.М. Проблеми договірного права України [Текст] : дис... д-ра юрид. наук: 12.00.03; Акад. прав. наук України, НДІ приват. права і підприємництва. Київ, 2006. 440 с.</w:t>
      </w:r>
    </w:p>
    <w:p w:rsidR="00377F1B" w:rsidRPr="006F1F2B" w:rsidRDefault="00377F1B" w:rsidP="00AB27D3">
      <w:pPr>
        <w:numPr>
          <w:ilvl w:val="0"/>
          <w:numId w:val="3"/>
        </w:numPr>
        <w:shd w:val="clear" w:color="auto" w:fill="FFFFFF"/>
        <w:ind w:left="0" w:firstLine="0"/>
        <w:contextualSpacing/>
        <w:jc w:val="both"/>
        <w:textAlignment w:val="baseline"/>
        <w:rPr>
          <w:sz w:val="28"/>
          <w:szCs w:val="28"/>
        </w:rPr>
      </w:pPr>
      <w:r w:rsidRPr="006F1F2B">
        <w:rPr>
          <w:sz w:val="28"/>
          <w:szCs w:val="28"/>
        </w:rPr>
        <w:t>Проблеми здійснення та захисту суб’єктивних цивільних прав : збірник наукових праць / НАПрН України, НДІ приват. Права і підприємництва ; за ред.. д-ра юрид. Наук, акад.. НАПрН України В.В. Луця. Київ : Ред. журн. «Право України», 2013. (Наук. зб. «Академічні правові дослідження». Дод. до юрид. журн. «Право України» ; вип. 8). 236 с.</w:t>
      </w:r>
    </w:p>
    <w:p w:rsidR="00377F1B" w:rsidRPr="006F1F2B" w:rsidRDefault="00377F1B" w:rsidP="00AB27D3">
      <w:pPr>
        <w:numPr>
          <w:ilvl w:val="0"/>
          <w:numId w:val="3"/>
        </w:numPr>
        <w:shd w:val="clear" w:color="auto" w:fill="FFFFFF"/>
        <w:ind w:left="0" w:firstLine="0"/>
        <w:contextualSpacing/>
        <w:jc w:val="both"/>
        <w:textAlignment w:val="baseline"/>
        <w:rPr>
          <w:b/>
          <w:bCs/>
          <w:spacing w:val="-6"/>
          <w:sz w:val="28"/>
          <w:szCs w:val="28"/>
          <w:lang w:val="uk-UA"/>
        </w:rPr>
      </w:pPr>
      <w:r w:rsidRPr="006F1F2B">
        <w:rPr>
          <w:sz w:val="28"/>
          <w:szCs w:val="28"/>
        </w:rPr>
        <w:t xml:space="preserve">Удосконалення механізмів захисту цивільних прав в умовах реформування цивільного законодавства в Європейських країнах : збірник наукових праць / НАПрН України, НДІ приват. Права і підприємництва ; за заг. ред. акад. НАПрН </w:t>
      </w:r>
      <w:r w:rsidRPr="006F1F2B">
        <w:rPr>
          <w:sz w:val="28"/>
          <w:szCs w:val="28"/>
        </w:rPr>
        <w:lastRenderedPageBreak/>
        <w:t>України О. Д. Крупчана, канд. юрид. наук Ю. В. Білоусова. Київ : Ред. журн. «Право України», 2013. (Наук. зб. «Академічні правові дослідження». Дод. до юрид. журн. «Право України» ; вип. 13). 212 с.</w:t>
      </w:r>
    </w:p>
    <w:p w:rsidR="00377F1B" w:rsidRPr="00377F1B" w:rsidRDefault="00377F1B" w:rsidP="00377F1B">
      <w:pPr>
        <w:shd w:val="clear" w:color="auto" w:fill="FFFFFF"/>
        <w:contextualSpacing/>
        <w:textAlignment w:val="baseline"/>
        <w:rPr>
          <w:b/>
          <w:bCs/>
          <w:spacing w:val="-6"/>
          <w:szCs w:val="28"/>
          <w:lang w:val="uk-UA"/>
        </w:rPr>
      </w:pPr>
    </w:p>
    <w:p w:rsidR="00377F1B" w:rsidRPr="006F1F2B" w:rsidRDefault="00377F1B" w:rsidP="006F1F2B">
      <w:pPr>
        <w:shd w:val="clear" w:color="auto" w:fill="FFFFFF"/>
        <w:jc w:val="center"/>
        <w:rPr>
          <w:sz w:val="28"/>
          <w:szCs w:val="28"/>
          <w:lang w:val="uk-UA"/>
        </w:rPr>
      </w:pPr>
      <w:r w:rsidRPr="006F1F2B">
        <w:rPr>
          <w:b/>
          <w:bCs/>
          <w:spacing w:val="-6"/>
          <w:sz w:val="28"/>
          <w:szCs w:val="28"/>
          <w:lang w:val="uk-UA"/>
        </w:rPr>
        <w:t>Додаткова</w:t>
      </w:r>
    </w:p>
    <w:p w:rsidR="00377F1B" w:rsidRPr="006F1F2B" w:rsidRDefault="00377F1B" w:rsidP="00AB27D3">
      <w:pPr>
        <w:widowControl w:val="0"/>
        <w:numPr>
          <w:ilvl w:val="0"/>
          <w:numId w:val="40"/>
        </w:numPr>
        <w:tabs>
          <w:tab w:val="clear" w:pos="357"/>
          <w:tab w:val="left" w:pos="-1701"/>
        </w:tabs>
        <w:autoSpaceDE w:val="0"/>
        <w:autoSpaceDN w:val="0"/>
        <w:adjustRightInd w:val="0"/>
        <w:ind w:left="0" w:firstLine="0"/>
        <w:contextualSpacing/>
        <w:jc w:val="both"/>
        <w:rPr>
          <w:rFonts w:ascii="Arial" w:hAnsi="Arial" w:cs="Arial"/>
          <w:sz w:val="28"/>
          <w:szCs w:val="28"/>
        </w:rPr>
      </w:pPr>
      <w:r w:rsidRPr="006F1F2B">
        <w:rPr>
          <w:bCs/>
          <w:sz w:val="28"/>
          <w:szCs w:val="28"/>
          <w:lang w:val="uk-UA"/>
        </w:rPr>
        <w:t>Актуальні проблеми приватного права</w:t>
      </w:r>
      <w:r w:rsidRPr="006F1F2B">
        <w:rPr>
          <w:b/>
          <w:bCs/>
          <w:sz w:val="28"/>
          <w:szCs w:val="28"/>
          <w:lang w:val="uk-UA"/>
        </w:rPr>
        <w:t xml:space="preserve"> </w:t>
      </w:r>
      <w:r w:rsidRPr="006F1F2B">
        <w:rPr>
          <w:sz w:val="28"/>
          <w:szCs w:val="28"/>
          <w:lang w:val="uk-UA"/>
        </w:rPr>
        <w:t xml:space="preserve">: збірник тез Всеукраїнської студентської науково-практичної інтернет-конференції, м. Ірпінь, 26 березня 2019 року. Ірпінь : Університет державної фіскальньої служби України, 2019.  170 с. </w:t>
      </w:r>
    </w:p>
    <w:p w:rsidR="00377F1B" w:rsidRPr="006F1F2B" w:rsidRDefault="00377F1B" w:rsidP="00AB27D3">
      <w:pPr>
        <w:widowControl w:val="0"/>
        <w:numPr>
          <w:ilvl w:val="0"/>
          <w:numId w:val="40"/>
        </w:numPr>
        <w:tabs>
          <w:tab w:val="left" w:pos="-1701"/>
        </w:tabs>
        <w:autoSpaceDE w:val="0"/>
        <w:autoSpaceDN w:val="0"/>
        <w:adjustRightInd w:val="0"/>
        <w:ind w:left="0" w:firstLine="0"/>
        <w:contextualSpacing/>
        <w:jc w:val="both"/>
        <w:rPr>
          <w:sz w:val="28"/>
          <w:szCs w:val="28"/>
          <w:lang w:val="uk-UA"/>
        </w:rPr>
      </w:pPr>
      <w:r w:rsidRPr="006F1F2B">
        <w:rPr>
          <w:sz w:val="28"/>
          <w:szCs w:val="28"/>
          <w:lang w:val="uk-UA"/>
        </w:rPr>
        <w:t>Проблеми цивільного права та процесу : тези доп. Учасників наук.-практ. конф., присвяч. світлій пам’яті О. А. Пушкіна, Харків, 25 трав. 2018 р. / МВС України, Харків. нац. ун-т внутр. справ; Харків. обласний осередок Всеукр. громад. орг. «Асоціація цивілістів України». Харків : ХНУВС, 2017. 376 с.</w:t>
      </w:r>
    </w:p>
    <w:p w:rsidR="00377F1B" w:rsidRPr="006F1F2B" w:rsidRDefault="00377F1B" w:rsidP="00AB27D3">
      <w:pPr>
        <w:widowControl w:val="0"/>
        <w:numPr>
          <w:ilvl w:val="0"/>
          <w:numId w:val="40"/>
        </w:numPr>
        <w:tabs>
          <w:tab w:val="left" w:pos="-1701"/>
        </w:tabs>
        <w:ind w:left="0" w:firstLine="0"/>
        <w:contextualSpacing/>
        <w:jc w:val="both"/>
        <w:rPr>
          <w:sz w:val="28"/>
          <w:szCs w:val="28"/>
          <w:lang w:val="uk-UA"/>
        </w:rPr>
      </w:pPr>
      <w:r w:rsidRPr="006F1F2B">
        <w:rPr>
          <w:color w:val="000000"/>
          <w:sz w:val="28"/>
          <w:szCs w:val="28"/>
        </w:rPr>
        <w:t>Право інтелектуальної власності : навчальний посібник / за ред. В. А. Кройтора. Харків : Харківський нац. ун-т внутр. справ, 2010. 268 с.</w:t>
      </w:r>
    </w:p>
    <w:p w:rsidR="00377F1B" w:rsidRPr="006F1F2B" w:rsidRDefault="00377F1B" w:rsidP="00AB27D3">
      <w:pPr>
        <w:widowControl w:val="0"/>
        <w:numPr>
          <w:ilvl w:val="0"/>
          <w:numId w:val="40"/>
        </w:numPr>
        <w:tabs>
          <w:tab w:val="left" w:pos="-1701"/>
        </w:tabs>
        <w:ind w:left="0" w:firstLine="0"/>
        <w:contextualSpacing/>
        <w:jc w:val="both"/>
        <w:rPr>
          <w:sz w:val="28"/>
          <w:szCs w:val="28"/>
          <w:lang w:val="uk-UA"/>
        </w:rPr>
      </w:pPr>
      <w:r w:rsidRPr="006F1F2B">
        <w:rPr>
          <w:color w:val="000000"/>
          <w:sz w:val="28"/>
          <w:szCs w:val="28"/>
        </w:rPr>
        <w:t>Право інтелектуальної власності : посібник / за ред. Р. Б. Шишки (кер. авт. кол.) та ін. К</w:t>
      </w:r>
      <w:r w:rsidRPr="006F1F2B">
        <w:rPr>
          <w:color w:val="000000"/>
          <w:sz w:val="28"/>
          <w:szCs w:val="28"/>
          <w:lang w:val="uk-UA"/>
        </w:rPr>
        <w:t xml:space="preserve">иїв </w:t>
      </w:r>
      <w:r w:rsidRPr="006F1F2B">
        <w:rPr>
          <w:color w:val="000000"/>
          <w:sz w:val="28"/>
          <w:szCs w:val="28"/>
        </w:rPr>
        <w:t>: МП «Леся», 2014. 344 с.</w:t>
      </w:r>
    </w:p>
    <w:p w:rsidR="00377F1B" w:rsidRPr="006F1F2B" w:rsidRDefault="00377F1B" w:rsidP="00AB27D3">
      <w:pPr>
        <w:widowControl w:val="0"/>
        <w:numPr>
          <w:ilvl w:val="0"/>
          <w:numId w:val="40"/>
        </w:numPr>
        <w:tabs>
          <w:tab w:val="left" w:pos="-1701"/>
        </w:tabs>
        <w:ind w:left="0" w:firstLine="0"/>
        <w:contextualSpacing/>
        <w:jc w:val="both"/>
        <w:rPr>
          <w:sz w:val="28"/>
          <w:szCs w:val="28"/>
          <w:lang w:val="uk-UA"/>
        </w:rPr>
      </w:pPr>
      <w:r w:rsidRPr="006F1F2B">
        <w:rPr>
          <w:color w:val="000000"/>
          <w:sz w:val="28"/>
          <w:szCs w:val="28"/>
        </w:rPr>
        <w:t>Самілик Л. О. Проблеми забезпечення належного ви</w:t>
      </w:r>
      <w:r w:rsidRPr="006F1F2B">
        <w:rPr>
          <w:color w:val="000000"/>
          <w:sz w:val="28"/>
          <w:szCs w:val="28"/>
        </w:rPr>
        <w:softHyphen/>
        <w:t>конання зобов’язань зі сплати аліментів</w:t>
      </w:r>
      <w:r w:rsidRPr="006F1F2B">
        <w:rPr>
          <w:color w:val="000000"/>
          <w:sz w:val="28"/>
          <w:szCs w:val="28"/>
          <w:lang w:val="uk-UA"/>
        </w:rPr>
        <w:t xml:space="preserve">. </w:t>
      </w:r>
      <w:r w:rsidRPr="006F1F2B">
        <w:rPr>
          <w:i/>
          <w:color w:val="000000"/>
          <w:sz w:val="28"/>
          <w:szCs w:val="28"/>
        </w:rPr>
        <w:t>Порів</w:t>
      </w:r>
      <w:r w:rsidRPr="006F1F2B">
        <w:rPr>
          <w:i/>
          <w:color w:val="000000"/>
          <w:sz w:val="28"/>
          <w:szCs w:val="28"/>
        </w:rPr>
        <w:softHyphen/>
        <w:t>няльно-аналітичне право</w:t>
      </w:r>
      <w:r w:rsidRPr="006F1F2B">
        <w:rPr>
          <w:color w:val="000000"/>
          <w:sz w:val="28"/>
          <w:szCs w:val="28"/>
        </w:rPr>
        <w:t>. 2015. № 6. С. 85–88.</w:t>
      </w:r>
    </w:p>
    <w:p w:rsidR="00377F1B" w:rsidRPr="006F1F2B" w:rsidRDefault="00377F1B" w:rsidP="00AB27D3">
      <w:pPr>
        <w:widowControl w:val="0"/>
        <w:numPr>
          <w:ilvl w:val="0"/>
          <w:numId w:val="40"/>
        </w:numPr>
        <w:tabs>
          <w:tab w:val="left" w:pos="-1701"/>
        </w:tabs>
        <w:ind w:left="0" w:firstLine="0"/>
        <w:contextualSpacing/>
        <w:jc w:val="both"/>
        <w:rPr>
          <w:sz w:val="28"/>
          <w:szCs w:val="28"/>
          <w:lang w:val="uk-UA"/>
        </w:rPr>
      </w:pPr>
      <w:r w:rsidRPr="006F1F2B">
        <w:rPr>
          <w:color w:val="000000"/>
          <w:sz w:val="28"/>
          <w:szCs w:val="28"/>
          <w:lang w:val="uk-UA"/>
        </w:rPr>
        <w:t>Чеховська І. В. Державна сімейна політика в Україні: теорія та практика реалізації : монографія. Кам’янець-Подільський : ТОВ «Друкарня «Рута», 2013. 736 с.</w:t>
      </w:r>
    </w:p>
    <w:p w:rsidR="00377F1B" w:rsidRPr="006F1F2B" w:rsidRDefault="00377F1B" w:rsidP="00AB27D3">
      <w:pPr>
        <w:widowControl w:val="0"/>
        <w:numPr>
          <w:ilvl w:val="0"/>
          <w:numId w:val="40"/>
        </w:numPr>
        <w:tabs>
          <w:tab w:val="left" w:pos="-1701"/>
        </w:tabs>
        <w:ind w:left="0" w:firstLine="0"/>
        <w:contextualSpacing/>
        <w:jc w:val="both"/>
        <w:rPr>
          <w:color w:val="000000"/>
          <w:sz w:val="28"/>
          <w:szCs w:val="28"/>
          <w:lang w:val="uk-UA"/>
        </w:rPr>
      </w:pPr>
      <w:r w:rsidRPr="006F1F2B">
        <w:rPr>
          <w:color w:val="000000"/>
          <w:sz w:val="28"/>
          <w:szCs w:val="28"/>
          <w:lang w:val="uk-UA"/>
        </w:rPr>
        <w:t>Черняк О. Ю. Право споживача на захист в контексті адаптації законодавства України до законодавства Європейсько</w:t>
      </w:r>
      <w:r w:rsidRPr="006F1F2B">
        <w:rPr>
          <w:color w:val="000000"/>
          <w:sz w:val="28"/>
          <w:szCs w:val="28"/>
          <w:lang w:val="uk-UA"/>
        </w:rPr>
        <w:softHyphen/>
        <w:t>го Союзу. Університетські наукові записки. 2010. № 4 (32). С. 70–75.</w:t>
      </w:r>
    </w:p>
    <w:p w:rsidR="00377F1B" w:rsidRPr="006F1F2B" w:rsidRDefault="00377F1B" w:rsidP="00AB27D3">
      <w:pPr>
        <w:widowControl w:val="0"/>
        <w:numPr>
          <w:ilvl w:val="0"/>
          <w:numId w:val="40"/>
        </w:numPr>
        <w:tabs>
          <w:tab w:val="left" w:pos="-1701"/>
        </w:tabs>
        <w:ind w:left="0" w:firstLine="0"/>
        <w:contextualSpacing/>
        <w:jc w:val="both"/>
        <w:rPr>
          <w:color w:val="000000"/>
          <w:sz w:val="28"/>
          <w:szCs w:val="28"/>
          <w:lang w:val="uk-UA"/>
        </w:rPr>
      </w:pPr>
      <w:r w:rsidRPr="006F1F2B">
        <w:rPr>
          <w:color w:val="000000"/>
          <w:sz w:val="28"/>
          <w:szCs w:val="28"/>
          <w:lang w:val="uk-UA"/>
        </w:rPr>
        <w:t>Процесуальні документи у сфері цивільно-правових відносин. Зразки документів, коментарі, роз'яснення. Хомішин М., Чижмарь К., Журавльов Д., Пєтков С. Київ : Центр навчальної літератури, 2018. 184 с.</w:t>
      </w:r>
    </w:p>
    <w:p w:rsidR="00377F1B" w:rsidRPr="006F1F2B" w:rsidRDefault="00377F1B" w:rsidP="00AB27D3">
      <w:pPr>
        <w:widowControl w:val="0"/>
        <w:numPr>
          <w:ilvl w:val="0"/>
          <w:numId w:val="40"/>
        </w:numPr>
        <w:tabs>
          <w:tab w:val="left" w:pos="-1701"/>
        </w:tabs>
        <w:ind w:left="0" w:firstLine="0"/>
        <w:contextualSpacing/>
        <w:jc w:val="both"/>
        <w:rPr>
          <w:color w:val="000000"/>
          <w:sz w:val="28"/>
          <w:szCs w:val="28"/>
          <w:lang w:val="uk-UA"/>
        </w:rPr>
      </w:pPr>
      <w:r w:rsidRPr="006F1F2B">
        <w:rPr>
          <w:color w:val="000000"/>
          <w:sz w:val="28"/>
          <w:szCs w:val="28"/>
          <w:lang w:val="uk-UA"/>
        </w:rPr>
        <w:t xml:space="preserve">Закон України «Про захист прав споживачів». Науково-практичний коментар / Укл. Д. Журавльов. Київ : Професіонал, 2019. 352 с. </w:t>
      </w:r>
    </w:p>
    <w:p w:rsidR="00377F1B" w:rsidRPr="006F1F2B" w:rsidRDefault="00377F1B" w:rsidP="00AB27D3">
      <w:pPr>
        <w:widowControl w:val="0"/>
        <w:numPr>
          <w:ilvl w:val="0"/>
          <w:numId w:val="40"/>
        </w:numPr>
        <w:tabs>
          <w:tab w:val="left" w:pos="-1701"/>
        </w:tabs>
        <w:ind w:left="0" w:firstLine="0"/>
        <w:contextualSpacing/>
        <w:jc w:val="both"/>
        <w:rPr>
          <w:color w:val="000000"/>
          <w:sz w:val="28"/>
          <w:szCs w:val="28"/>
          <w:lang w:val="uk-UA"/>
        </w:rPr>
      </w:pPr>
      <w:r w:rsidRPr="006F1F2B">
        <w:rPr>
          <w:color w:val="000000"/>
          <w:sz w:val="28"/>
          <w:szCs w:val="28"/>
          <w:lang w:val="uk-UA"/>
        </w:rPr>
        <w:t xml:space="preserve">Науково-практичний коментар Сімейного кодексу України. Станом на 03.02.2020 р.  / Укл. Д. Журавльов. Київ : Професіонал, 2020. 520 с. </w:t>
      </w:r>
    </w:p>
    <w:p w:rsidR="00377F1B" w:rsidRPr="006F1F2B" w:rsidRDefault="00377F1B" w:rsidP="00AB27D3">
      <w:pPr>
        <w:widowControl w:val="0"/>
        <w:numPr>
          <w:ilvl w:val="0"/>
          <w:numId w:val="40"/>
        </w:numPr>
        <w:tabs>
          <w:tab w:val="left" w:pos="-1701"/>
        </w:tabs>
        <w:ind w:left="0" w:firstLine="0"/>
        <w:contextualSpacing/>
        <w:jc w:val="both"/>
        <w:rPr>
          <w:sz w:val="28"/>
          <w:szCs w:val="28"/>
        </w:rPr>
      </w:pPr>
      <w:r w:rsidRPr="006F1F2B">
        <w:rPr>
          <w:color w:val="000000"/>
          <w:sz w:val="28"/>
          <w:szCs w:val="28"/>
          <w:lang w:val="uk-UA"/>
        </w:rPr>
        <w:t>Науково-практичний коментар Житлового кодексу України. Станом на 02.09.2019 р. / Укл. Д. Журавльов. Київ: Професіонал, Центр навчальної літератури, 2019. 304 с.</w:t>
      </w:r>
    </w:p>
    <w:p w:rsidR="00377F1B" w:rsidRPr="006F1F2B" w:rsidRDefault="00377F1B" w:rsidP="00AB27D3">
      <w:pPr>
        <w:widowControl w:val="0"/>
        <w:numPr>
          <w:ilvl w:val="0"/>
          <w:numId w:val="40"/>
        </w:numPr>
        <w:tabs>
          <w:tab w:val="left" w:pos="-1701"/>
        </w:tabs>
        <w:ind w:left="0" w:firstLine="0"/>
        <w:contextualSpacing/>
        <w:jc w:val="both"/>
        <w:rPr>
          <w:sz w:val="28"/>
          <w:szCs w:val="28"/>
        </w:rPr>
      </w:pPr>
      <w:r w:rsidRPr="006F1F2B">
        <w:rPr>
          <w:sz w:val="28"/>
          <w:szCs w:val="28"/>
        </w:rPr>
        <w:t xml:space="preserve">Договір як універсальна правова конструкція: монографія / за ред. А.П. Гетьмана, В.І. Борисової. Харків: Право, 2012. 432 с. (Серія “Харківська правова школа”). </w:t>
      </w:r>
    </w:p>
    <w:p w:rsidR="00377F1B" w:rsidRPr="006F1F2B" w:rsidRDefault="00377F1B" w:rsidP="00AB27D3">
      <w:pPr>
        <w:widowControl w:val="0"/>
        <w:numPr>
          <w:ilvl w:val="0"/>
          <w:numId w:val="40"/>
        </w:numPr>
        <w:tabs>
          <w:tab w:val="left" w:pos="-1701"/>
        </w:tabs>
        <w:ind w:left="0" w:right="-1" w:firstLine="0"/>
        <w:contextualSpacing/>
        <w:jc w:val="both"/>
        <w:rPr>
          <w:sz w:val="28"/>
          <w:szCs w:val="28"/>
          <w:lang w:val="uk-UA"/>
        </w:rPr>
      </w:pPr>
      <w:r w:rsidRPr="006F1F2B">
        <w:rPr>
          <w:sz w:val="28"/>
          <w:szCs w:val="28"/>
          <w:lang w:val="uk-UA"/>
        </w:rPr>
        <w:t xml:space="preserve"> </w:t>
      </w:r>
      <w:r w:rsidRPr="006F1F2B">
        <w:rPr>
          <w:sz w:val="28"/>
          <w:szCs w:val="28"/>
        </w:rPr>
        <w:t xml:space="preserve">Пучковська І. Й. Теоретичні проблеми забезпечення зобов'язань: монографія. Харків: Право, 2017. 472 с. </w:t>
      </w:r>
    </w:p>
    <w:p w:rsidR="00377F1B" w:rsidRPr="006F1F2B" w:rsidRDefault="00377F1B" w:rsidP="00AB27D3">
      <w:pPr>
        <w:widowControl w:val="0"/>
        <w:numPr>
          <w:ilvl w:val="0"/>
          <w:numId w:val="40"/>
        </w:numPr>
        <w:tabs>
          <w:tab w:val="left" w:pos="-1701"/>
        </w:tabs>
        <w:ind w:left="0" w:firstLine="0"/>
        <w:contextualSpacing/>
        <w:jc w:val="both"/>
        <w:rPr>
          <w:sz w:val="28"/>
          <w:szCs w:val="28"/>
        </w:rPr>
      </w:pPr>
      <w:r w:rsidRPr="006F1F2B">
        <w:rPr>
          <w:color w:val="000000"/>
          <w:sz w:val="28"/>
          <w:szCs w:val="28"/>
          <w:lang w:val="uk-UA"/>
        </w:rPr>
        <w:t>Харьковская цивилистическая школа: о договоре: монография / И.В. Спасибо-Фатеева, В.И. Крат, О.П. Печеный и др.; под. общ. ред. И.В. Спасибо-Фатеевой. Харьков: Право, 2017. 576 с.</w:t>
      </w:r>
    </w:p>
    <w:p w:rsidR="00377F1B" w:rsidRPr="006F1F2B" w:rsidRDefault="00377F1B" w:rsidP="00AB27D3">
      <w:pPr>
        <w:widowControl w:val="0"/>
        <w:numPr>
          <w:ilvl w:val="0"/>
          <w:numId w:val="40"/>
        </w:numPr>
        <w:tabs>
          <w:tab w:val="clear" w:pos="357"/>
          <w:tab w:val="left" w:pos="-1701"/>
        </w:tabs>
        <w:ind w:left="0" w:firstLine="0"/>
        <w:contextualSpacing/>
        <w:jc w:val="both"/>
        <w:rPr>
          <w:sz w:val="28"/>
          <w:szCs w:val="28"/>
        </w:rPr>
      </w:pPr>
      <w:r w:rsidRPr="006F1F2B">
        <w:rPr>
          <w:sz w:val="28"/>
          <w:szCs w:val="28"/>
        </w:rPr>
        <w:t xml:space="preserve">Жилінкова О. В. Договірне регулювання відносин щодо інтелектуальної </w:t>
      </w:r>
      <w:r w:rsidRPr="006F1F2B">
        <w:rPr>
          <w:sz w:val="28"/>
          <w:szCs w:val="28"/>
        </w:rPr>
        <w:lastRenderedPageBreak/>
        <w:t>власності в Україні та за кордоном: моногр. Київ: Юрінком Інтер, 2015. 280 с.</w:t>
      </w:r>
    </w:p>
    <w:p w:rsidR="006F1F2B" w:rsidRDefault="00377F1B" w:rsidP="00AB27D3">
      <w:pPr>
        <w:widowControl w:val="0"/>
        <w:numPr>
          <w:ilvl w:val="0"/>
          <w:numId w:val="40"/>
        </w:numPr>
        <w:tabs>
          <w:tab w:val="left" w:pos="-1701"/>
        </w:tabs>
        <w:ind w:left="0" w:firstLine="0"/>
        <w:contextualSpacing/>
        <w:jc w:val="both"/>
        <w:rPr>
          <w:color w:val="000000"/>
          <w:sz w:val="28"/>
          <w:szCs w:val="28"/>
          <w:lang w:val="uk-UA"/>
        </w:rPr>
      </w:pPr>
      <w:bookmarkStart w:id="130" w:name="_Ref488668717"/>
      <w:r w:rsidRPr="006F1F2B">
        <w:rPr>
          <w:color w:val="000000"/>
          <w:sz w:val="28"/>
          <w:szCs w:val="28"/>
          <w:lang w:val="uk-UA"/>
        </w:rPr>
        <w:t>Кузнєцова Н. Основні методологічні засади сучасного цивільного права України. Право України. 2009. № 8. С. 12-14.</w:t>
      </w:r>
      <w:bookmarkStart w:id="131" w:name="_Ref11168192"/>
      <w:bookmarkEnd w:id="130"/>
    </w:p>
    <w:p w:rsidR="006F1F2B" w:rsidRDefault="00377F1B" w:rsidP="00AB27D3">
      <w:pPr>
        <w:widowControl w:val="0"/>
        <w:numPr>
          <w:ilvl w:val="0"/>
          <w:numId w:val="40"/>
        </w:numPr>
        <w:tabs>
          <w:tab w:val="left" w:pos="-1701"/>
        </w:tabs>
        <w:ind w:left="0" w:firstLine="0"/>
        <w:contextualSpacing/>
        <w:jc w:val="both"/>
        <w:rPr>
          <w:color w:val="000000"/>
          <w:sz w:val="28"/>
          <w:szCs w:val="28"/>
          <w:lang w:val="uk-UA"/>
        </w:rPr>
      </w:pPr>
      <w:r w:rsidRPr="006F1F2B">
        <w:rPr>
          <w:color w:val="000000"/>
          <w:sz w:val="28"/>
          <w:szCs w:val="28"/>
          <w:lang w:val="uk-UA"/>
        </w:rPr>
        <w:t>Кузнєцова Н. С., Довгерт А. С. Сучасне цивільне законодавство України: здобутки, проблеми, перспективи. Вісник Південного регіонального центру Національної академії правових наук України. 2014. № 1. С. 51-67.</w:t>
      </w:r>
      <w:bookmarkEnd w:id="131"/>
    </w:p>
    <w:p w:rsidR="006F1F2B" w:rsidRDefault="004A131A" w:rsidP="00AB27D3">
      <w:pPr>
        <w:widowControl w:val="0"/>
        <w:numPr>
          <w:ilvl w:val="0"/>
          <w:numId w:val="40"/>
        </w:numPr>
        <w:tabs>
          <w:tab w:val="left" w:pos="-1701"/>
        </w:tabs>
        <w:ind w:left="0" w:firstLine="0"/>
        <w:contextualSpacing/>
        <w:jc w:val="both"/>
        <w:rPr>
          <w:color w:val="000000"/>
          <w:sz w:val="28"/>
          <w:szCs w:val="28"/>
          <w:lang w:val="uk-UA"/>
        </w:rPr>
      </w:pPr>
      <w:r w:rsidRPr="006F1F2B">
        <w:rPr>
          <w:sz w:val="28"/>
          <w:szCs w:val="28"/>
          <w:lang w:val="uk-UA"/>
        </w:rPr>
        <w:t>Лобойко Л., Шило</w:t>
      </w:r>
      <w:r w:rsidR="003147EC" w:rsidRPr="006F1F2B">
        <w:rPr>
          <w:sz w:val="28"/>
          <w:szCs w:val="28"/>
          <w:lang w:val="uk-UA"/>
        </w:rPr>
        <w:t xml:space="preserve"> </w:t>
      </w:r>
      <w:r w:rsidRPr="006F1F2B">
        <w:rPr>
          <w:sz w:val="28"/>
          <w:szCs w:val="28"/>
          <w:lang w:val="uk-UA"/>
        </w:rPr>
        <w:t>О. Концепція судового права у контексті судового захисту прав і свобод// Право України. – 2015. - № 3. – С. 60-70.</w:t>
      </w:r>
    </w:p>
    <w:p w:rsidR="006F1F2B" w:rsidRDefault="004A131A" w:rsidP="00AB27D3">
      <w:pPr>
        <w:widowControl w:val="0"/>
        <w:numPr>
          <w:ilvl w:val="0"/>
          <w:numId w:val="40"/>
        </w:numPr>
        <w:tabs>
          <w:tab w:val="left" w:pos="-1701"/>
        </w:tabs>
        <w:ind w:left="0" w:firstLine="0"/>
        <w:contextualSpacing/>
        <w:jc w:val="both"/>
        <w:rPr>
          <w:color w:val="000000"/>
          <w:sz w:val="28"/>
          <w:szCs w:val="28"/>
          <w:lang w:val="uk-UA"/>
        </w:rPr>
      </w:pPr>
      <w:r w:rsidRPr="006F1F2B">
        <w:rPr>
          <w:sz w:val="28"/>
          <w:szCs w:val="28"/>
          <w:lang w:val="uk-UA"/>
        </w:rPr>
        <w:t>Кузнецова Н. Громадянське</w:t>
      </w:r>
      <w:r w:rsidR="003147EC" w:rsidRPr="006F1F2B">
        <w:rPr>
          <w:sz w:val="28"/>
          <w:szCs w:val="28"/>
          <w:lang w:val="uk-UA"/>
        </w:rPr>
        <w:t xml:space="preserve"> </w:t>
      </w:r>
      <w:r w:rsidRPr="006F1F2B">
        <w:rPr>
          <w:sz w:val="28"/>
          <w:szCs w:val="28"/>
          <w:lang w:val="uk-UA"/>
        </w:rPr>
        <w:t>суспільство та особисті</w:t>
      </w:r>
      <w:r w:rsidR="003147EC" w:rsidRPr="006F1F2B">
        <w:rPr>
          <w:sz w:val="28"/>
          <w:szCs w:val="28"/>
          <w:lang w:val="uk-UA"/>
        </w:rPr>
        <w:t xml:space="preserve"> </w:t>
      </w:r>
      <w:r w:rsidRPr="006F1F2B">
        <w:rPr>
          <w:sz w:val="28"/>
          <w:szCs w:val="28"/>
          <w:lang w:val="uk-UA"/>
        </w:rPr>
        <w:t>немайнові права</w:t>
      </w:r>
      <w:r w:rsidR="00F44AC7" w:rsidRPr="006F1F2B">
        <w:rPr>
          <w:sz w:val="28"/>
          <w:szCs w:val="28"/>
          <w:lang w:val="uk-UA"/>
        </w:rPr>
        <w:t xml:space="preserve"> / Л. Лобойко, О. Шило </w:t>
      </w:r>
      <w:r w:rsidRPr="006F1F2B">
        <w:rPr>
          <w:sz w:val="28"/>
          <w:szCs w:val="28"/>
          <w:lang w:val="uk-UA"/>
        </w:rPr>
        <w:t>// Право України. – 2015. - № 4. – С. 9-17.</w:t>
      </w:r>
    </w:p>
    <w:p w:rsidR="006F1F2B" w:rsidRDefault="004A131A" w:rsidP="00AB27D3">
      <w:pPr>
        <w:widowControl w:val="0"/>
        <w:numPr>
          <w:ilvl w:val="0"/>
          <w:numId w:val="40"/>
        </w:numPr>
        <w:tabs>
          <w:tab w:val="left" w:pos="-1701"/>
        </w:tabs>
        <w:ind w:left="0" w:firstLine="0"/>
        <w:contextualSpacing/>
        <w:jc w:val="both"/>
        <w:rPr>
          <w:color w:val="000000"/>
          <w:sz w:val="28"/>
          <w:szCs w:val="28"/>
          <w:lang w:val="uk-UA"/>
        </w:rPr>
      </w:pPr>
      <w:r w:rsidRPr="006F1F2B">
        <w:rPr>
          <w:sz w:val="28"/>
          <w:szCs w:val="28"/>
          <w:lang w:val="uk-UA"/>
        </w:rPr>
        <w:t>Галянтич М.,</w:t>
      </w:r>
      <w:r w:rsidR="00F44AC7" w:rsidRPr="006F1F2B">
        <w:rPr>
          <w:sz w:val="28"/>
          <w:szCs w:val="28"/>
          <w:lang w:val="uk-UA"/>
        </w:rPr>
        <w:t xml:space="preserve"> </w:t>
      </w:r>
      <w:r w:rsidRPr="006F1F2B">
        <w:rPr>
          <w:sz w:val="28"/>
          <w:szCs w:val="28"/>
          <w:lang w:val="uk-UA"/>
        </w:rPr>
        <w:t>Самойленко</w:t>
      </w:r>
      <w:r w:rsidR="003147EC" w:rsidRPr="006F1F2B">
        <w:rPr>
          <w:sz w:val="28"/>
          <w:szCs w:val="28"/>
          <w:lang w:val="uk-UA"/>
        </w:rPr>
        <w:t xml:space="preserve"> </w:t>
      </w:r>
      <w:r w:rsidRPr="006F1F2B">
        <w:rPr>
          <w:sz w:val="28"/>
          <w:szCs w:val="28"/>
          <w:lang w:val="uk-UA"/>
        </w:rPr>
        <w:t>Г.</w:t>
      </w:r>
      <w:r w:rsidR="00F44AC7" w:rsidRPr="006F1F2B">
        <w:rPr>
          <w:sz w:val="28"/>
          <w:szCs w:val="28"/>
          <w:lang w:val="uk-UA"/>
        </w:rPr>
        <w:t xml:space="preserve"> </w:t>
      </w:r>
      <w:r w:rsidRPr="006F1F2B">
        <w:rPr>
          <w:sz w:val="28"/>
          <w:szCs w:val="28"/>
          <w:lang w:val="uk-UA"/>
        </w:rPr>
        <w:t>Характеристика житла за</w:t>
      </w:r>
      <w:r w:rsidR="00F44AC7" w:rsidRPr="006F1F2B">
        <w:rPr>
          <w:sz w:val="28"/>
          <w:szCs w:val="28"/>
          <w:lang w:val="uk-UA"/>
        </w:rPr>
        <w:t xml:space="preserve"> </w:t>
      </w:r>
      <w:r w:rsidRPr="006F1F2B">
        <w:rPr>
          <w:sz w:val="28"/>
          <w:szCs w:val="28"/>
          <w:lang w:val="uk-UA"/>
        </w:rPr>
        <w:t>законодавством</w:t>
      </w:r>
      <w:r w:rsidR="00F44AC7" w:rsidRPr="006F1F2B">
        <w:rPr>
          <w:sz w:val="28"/>
          <w:szCs w:val="28"/>
          <w:lang w:val="uk-UA"/>
        </w:rPr>
        <w:t xml:space="preserve"> </w:t>
      </w:r>
      <w:r w:rsidRPr="006F1F2B">
        <w:rPr>
          <w:sz w:val="28"/>
          <w:szCs w:val="28"/>
          <w:lang w:val="uk-UA"/>
        </w:rPr>
        <w:t>України та у практиці</w:t>
      </w:r>
      <w:r w:rsidR="003147EC" w:rsidRPr="006F1F2B">
        <w:rPr>
          <w:sz w:val="28"/>
          <w:szCs w:val="28"/>
          <w:lang w:val="uk-UA"/>
        </w:rPr>
        <w:t xml:space="preserve"> </w:t>
      </w:r>
      <w:r w:rsidRPr="006F1F2B">
        <w:rPr>
          <w:sz w:val="28"/>
          <w:szCs w:val="28"/>
          <w:lang w:val="uk-UA"/>
        </w:rPr>
        <w:t>Європейського суду з прав людини</w:t>
      </w:r>
      <w:r w:rsidR="00F44AC7" w:rsidRPr="006F1F2B">
        <w:rPr>
          <w:sz w:val="28"/>
          <w:szCs w:val="28"/>
          <w:lang w:val="uk-UA"/>
        </w:rPr>
        <w:t xml:space="preserve"> / М. Галянтич, Г. Самойленко </w:t>
      </w:r>
      <w:r w:rsidRPr="006F1F2B">
        <w:rPr>
          <w:sz w:val="28"/>
          <w:szCs w:val="28"/>
          <w:lang w:val="uk-UA"/>
        </w:rPr>
        <w:t>// Право України. – 2015. - № 4. – С. 88-96.</w:t>
      </w:r>
    </w:p>
    <w:p w:rsidR="006F1F2B" w:rsidRPr="006F1F2B" w:rsidRDefault="004A131A" w:rsidP="00AB27D3">
      <w:pPr>
        <w:widowControl w:val="0"/>
        <w:numPr>
          <w:ilvl w:val="0"/>
          <w:numId w:val="40"/>
        </w:numPr>
        <w:tabs>
          <w:tab w:val="left" w:pos="-1701"/>
        </w:tabs>
        <w:ind w:left="0" w:firstLine="0"/>
        <w:contextualSpacing/>
        <w:jc w:val="both"/>
        <w:rPr>
          <w:color w:val="000000"/>
          <w:sz w:val="28"/>
          <w:szCs w:val="28"/>
          <w:lang w:val="uk-UA"/>
        </w:rPr>
      </w:pPr>
      <w:r w:rsidRPr="006F1F2B">
        <w:rPr>
          <w:sz w:val="28"/>
          <w:szCs w:val="28"/>
          <w:lang w:val="uk-UA"/>
        </w:rPr>
        <w:t>Погорецький М., Ізарова І. Перші загальноєвропейські процедури захисту цивільних прав та їхня роль у гармонізації цивільного процесу в Європейському Союзі</w:t>
      </w:r>
      <w:r w:rsidR="00F44AC7" w:rsidRPr="006F1F2B">
        <w:rPr>
          <w:sz w:val="28"/>
          <w:szCs w:val="28"/>
          <w:lang w:val="uk-UA"/>
        </w:rPr>
        <w:t xml:space="preserve"> / М. Погорецький, І. Ізарова </w:t>
      </w:r>
      <w:r w:rsidRPr="006F1F2B">
        <w:rPr>
          <w:sz w:val="28"/>
          <w:szCs w:val="28"/>
          <w:lang w:val="uk-UA"/>
        </w:rPr>
        <w:t>// Право України. – 2015. - № 5. – С. 149-156.</w:t>
      </w:r>
    </w:p>
    <w:p w:rsidR="006F1F2B" w:rsidRPr="006F1F2B" w:rsidRDefault="004A131A" w:rsidP="00AB27D3">
      <w:pPr>
        <w:widowControl w:val="0"/>
        <w:numPr>
          <w:ilvl w:val="0"/>
          <w:numId w:val="40"/>
        </w:numPr>
        <w:tabs>
          <w:tab w:val="left" w:pos="-1701"/>
        </w:tabs>
        <w:ind w:left="0" w:firstLine="0"/>
        <w:contextualSpacing/>
        <w:jc w:val="both"/>
        <w:rPr>
          <w:color w:val="000000"/>
          <w:sz w:val="28"/>
          <w:szCs w:val="28"/>
          <w:lang w:val="uk-UA"/>
        </w:rPr>
      </w:pPr>
      <w:r w:rsidRPr="006F1F2B">
        <w:rPr>
          <w:sz w:val="28"/>
          <w:szCs w:val="28"/>
          <w:lang w:val="uk-UA"/>
        </w:rPr>
        <w:t xml:space="preserve">Проблеми здійснення та захисту суб’єктивних цивільних прав : зб. наук. пр.. / НАПрН України, НДІ приват. Права і підприємництва ; за ред.. д-ра юрид. наук, акад.. НАПрН України В.В. Луця. –К. : Ред. журн. </w:t>
      </w:r>
      <w:r w:rsidR="00CA3F0C" w:rsidRPr="006F1F2B">
        <w:rPr>
          <w:sz w:val="28"/>
          <w:szCs w:val="28"/>
          <w:lang w:val="uk-UA"/>
        </w:rPr>
        <w:t>«</w:t>
      </w:r>
      <w:r w:rsidRPr="006F1F2B">
        <w:rPr>
          <w:sz w:val="28"/>
          <w:szCs w:val="28"/>
          <w:lang w:val="uk-UA"/>
        </w:rPr>
        <w:t>Право України</w:t>
      </w:r>
      <w:r w:rsidR="00CA3F0C" w:rsidRPr="006F1F2B">
        <w:rPr>
          <w:sz w:val="28"/>
          <w:szCs w:val="28"/>
          <w:lang w:val="uk-UA"/>
        </w:rPr>
        <w:t>»</w:t>
      </w:r>
      <w:r w:rsidRPr="006F1F2B">
        <w:rPr>
          <w:sz w:val="28"/>
          <w:szCs w:val="28"/>
          <w:lang w:val="uk-UA"/>
        </w:rPr>
        <w:t xml:space="preserve">, 2013. – 236 с. – (Наук. зб. </w:t>
      </w:r>
      <w:r w:rsidR="00CA3F0C" w:rsidRPr="006F1F2B">
        <w:rPr>
          <w:sz w:val="28"/>
          <w:szCs w:val="28"/>
          <w:lang w:val="uk-UA"/>
        </w:rPr>
        <w:t>«</w:t>
      </w:r>
      <w:r w:rsidRPr="006F1F2B">
        <w:rPr>
          <w:sz w:val="28"/>
          <w:szCs w:val="28"/>
          <w:lang w:val="uk-UA"/>
        </w:rPr>
        <w:t>Академічні правові дослідження</w:t>
      </w:r>
      <w:r w:rsidR="00CA3F0C" w:rsidRPr="006F1F2B">
        <w:rPr>
          <w:sz w:val="28"/>
          <w:szCs w:val="28"/>
          <w:lang w:val="uk-UA"/>
        </w:rPr>
        <w:t>»</w:t>
      </w:r>
      <w:r w:rsidRPr="006F1F2B">
        <w:rPr>
          <w:sz w:val="28"/>
          <w:szCs w:val="28"/>
          <w:lang w:val="uk-UA"/>
        </w:rPr>
        <w:t xml:space="preserve">. Дод. до юрид. журн. </w:t>
      </w:r>
      <w:r w:rsidR="00CA3F0C" w:rsidRPr="006F1F2B">
        <w:rPr>
          <w:sz w:val="28"/>
          <w:szCs w:val="28"/>
          <w:lang w:val="uk-UA"/>
        </w:rPr>
        <w:t>«</w:t>
      </w:r>
      <w:r w:rsidRPr="006F1F2B">
        <w:rPr>
          <w:sz w:val="28"/>
          <w:szCs w:val="28"/>
          <w:lang w:val="uk-UA"/>
        </w:rPr>
        <w:t>Право України</w:t>
      </w:r>
      <w:r w:rsidR="00CA3F0C" w:rsidRPr="006F1F2B">
        <w:rPr>
          <w:sz w:val="28"/>
          <w:szCs w:val="28"/>
          <w:lang w:val="uk-UA"/>
        </w:rPr>
        <w:t>»</w:t>
      </w:r>
      <w:r w:rsidRPr="006F1F2B">
        <w:rPr>
          <w:sz w:val="28"/>
          <w:szCs w:val="28"/>
          <w:lang w:val="uk-UA"/>
        </w:rPr>
        <w:t xml:space="preserve"> ; вип. 8).</w:t>
      </w:r>
    </w:p>
    <w:p w:rsidR="006F1F2B" w:rsidRPr="006F1F2B" w:rsidRDefault="004A131A" w:rsidP="00AB27D3">
      <w:pPr>
        <w:widowControl w:val="0"/>
        <w:numPr>
          <w:ilvl w:val="0"/>
          <w:numId w:val="40"/>
        </w:numPr>
        <w:tabs>
          <w:tab w:val="left" w:pos="-1701"/>
        </w:tabs>
        <w:ind w:left="0" w:firstLine="0"/>
        <w:contextualSpacing/>
        <w:jc w:val="both"/>
        <w:rPr>
          <w:color w:val="000000"/>
          <w:sz w:val="28"/>
          <w:szCs w:val="28"/>
          <w:lang w:val="uk-UA"/>
        </w:rPr>
      </w:pPr>
      <w:r w:rsidRPr="006F1F2B">
        <w:rPr>
          <w:bCs/>
          <w:color w:val="000000"/>
          <w:sz w:val="28"/>
          <w:szCs w:val="28"/>
          <w:lang w:val="uk-UA"/>
        </w:rPr>
        <w:t xml:space="preserve">Рабінович П. Рішення Європейського суду з прав людини: до характеристики концептуально-методологічних засад їх обґрунтування. </w:t>
      </w:r>
      <w:r w:rsidR="00E845DC" w:rsidRPr="006F1F2B">
        <w:rPr>
          <w:sz w:val="28"/>
          <w:szCs w:val="28"/>
          <w:lang w:val="uk-UA"/>
        </w:rPr>
        <w:t>[Електронний ресурс</w:t>
      </w:r>
      <w:r w:rsidR="00E845DC" w:rsidRPr="006F1F2B">
        <w:rPr>
          <w:bCs/>
          <w:iCs/>
          <w:sz w:val="28"/>
          <w:szCs w:val="28"/>
          <w:lang w:val="uk-UA"/>
        </w:rPr>
        <w:t xml:space="preserve">]. - </w:t>
      </w:r>
      <w:r w:rsidR="00E845DC" w:rsidRPr="006F1F2B">
        <w:rPr>
          <w:sz w:val="28"/>
          <w:szCs w:val="28"/>
          <w:lang w:val="uk-UA"/>
        </w:rPr>
        <w:t xml:space="preserve">Режим доступу: </w:t>
      </w:r>
      <w:hyperlink r:id="rId78" w:history="1">
        <w:r w:rsidR="006F1F2B" w:rsidRPr="007A3F59">
          <w:rPr>
            <w:rStyle w:val="af0"/>
            <w:sz w:val="28"/>
            <w:szCs w:val="28"/>
            <w:lang w:val="uk-UA"/>
          </w:rPr>
          <w:t>http://www.eurocourt.in.ua/Article.asp?AIdx=31</w:t>
        </w:r>
      </w:hyperlink>
    </w:p>
    <w:p w:rsidR="006F1F2B" w:rsidRPr="006F1F2B" w:rsidRDefault="001844BA" w:rsidP="00AB27D3">
      <w:pPr>
        <w:widowControl w:val="0"/>
        <w:numPr>
          <w:ilvl w:val="0"/>
          <w:numId w:val="40"/>
        </w:numPr>
        <w:tabs>
          <w:tab w:val="left" w:pos="-1701"/>
        </w:tabs>
        <w:ind w:left="0" w:firstLine="0"/>
        <w:contextualSpacing/>
        <w:jc w:val="both"/>
        <w:rPr>
          <w:color w:val="000000"/>
          <w:sz w:val="28"/>
          <w:szCs w:val="28"/>
          <w:lang w:val="uk-UA"/>
        </w:rPr>
      </w:pPr>
      <w:r w:rsidRPr="006F1F2B">
        <w:rPr>
          <w:sz w:val="28"/>
          <w:szCs w:val="28"/>
          <w:lang w:val="uk-UA"/>
        </w:rPr>
        <w:t>Правові позиції Європейського суду з прав людини // Право України. – 2018. - № 1. – С. 287-291.</w:t>
      </w:r>
    </w:p>
    <w:p w:rsidR="006F1F2B" w:rsidRPr="006F1F2B" w:rsidRDefault="001844BA" w:rsidP="00AB27D3">
      <w:pPr>
        <w:widowControl w:val="0"/>
        <w:numPr>
          <w:ilvl w:val="0"/>
          <w:numId w:val="40"/>
        </w:numPr>
        <w:tabs>
          <w:tab w:val="left" w:pos="-1701"/>
        </w:tabs>
        <w:ind w:left="0" w:firstLine="0"/>
        <w:contextualSpacing/>
        <w:jc w:val="both"/>
        <w:rPr>
          <w:color w:val="000000"/>
          <w:sz w:val="28"/>
          <w:szCs w:val="28"/>
          <w:lang w:val="uk-UA"/>
        </w:rPr>
      </w:pPr>
      <w:r w:rsidRPr="006F1F2B">
        <w:rPr>
          <w:sz w:val="28"/>
          <w:szCs w:val="28"/>
          <w:lang w:val="uk-UA"/>
        </w:rPr>
        <w:t>Білак М. Подвійні стандарти застосування Конвенції про захист прав людини і основоположних свобод та практики Європейського суду з прав людини судами України / М. Білак // Право України. – 2018. - № 2. – С. 170-184.</w:t>
      </w:r>
    </w:p>
    <w:p w:rsidR="006F1F2B" w:rsidRPr="006F1F2B" w:rsidRDefault="001844BA" w:rsidP="00AB27D3">
      <w:pPr>
        <w:widowControl w:val="0"/>
        <w:numPr>
          <w:ilvl w:val="0"/>
          <w:numId w:val="40"/>
        </w:numPr>
        <w:tabs>
          <w:tab w:val="left" w:pos="-1701"/>
        </w:tabs>
        <w:ind w:left="0" w:firstLine="0"/>
        <w:contextualSpacing/>
        <w:jc w:val="both"/>
        <w:rPr>
          <w:color w:val="000000"/>
          <w:sz w:val="28"/>
          <w:szCs w:val="28"/>
          <w:lang w:val="uk-UA"/>
        </w:rPr>
      </w:pPr>
      <w:r w:rsidRPr="006F1F2B">
        <w:rPr>
          <w:sz w:val="28"/>
          <w:szCs w:val="28"/>
          <w:lang w:val="uk-UA"/>
        </w:rPr>
        <w:t>Присяжнюк І. Дотримання права на приватність при здійсненні соціального контролю, спрямованого на протидію злочинності / І. Присяжнюк // Право України. – 2017. - № 12. – С. 132-139.</w:t>
      </w:r>
    </w:p>
    <w:p w:rsidR="001844BA" w:rsidRPr="006F1F2B" w:rsidRDefault="001844BA" w:rsidP="00AB27D3">
      <w:pPr>
        <w:widowControl w:val="0"/>
        <w:numPr>
          <w:ilvl w:val="0"/>
          <w:numId w:val="40"/>
        </w:numPr>
        <w:tabs>
          <w:tab w:val="left" w:pos="-1701"/>
        </w:tabs>
        <w:ind w:left="0" w:firstLine="0"/>
        <w:contextualSpacing/>
        <w:jc w:val="both"/>
        <w:rPr>
          <w:color w:val="000000"/>
          <w:sz w:val="28"/>
          <w:szCs w:val="28"/>
          <w:lang w:val="uk-UA"/>
        </w:rPr>
      </w:pPr>
      <w:r w:rsidRPr="006F1F2B">
        <w:rPr>
          <w:sz w:val="28"/>
          <w:szCs w:val="28"/>
          <w:lang w:val="uk-UA"/>
        </w:rPr>
        <w:t>Гуйван П. Право на справедливе судочинство відповідно до Конвенції про захист прав людини і основоположних свобод / П. Гуйван // Право України. – 2017. - № 11. – С. 172-180.</w:t>
      </w:r>
    </w:p>
    <w:p w:rsidR="00836430" w:rsidRPr="001D62C3" w:rsidRDefault="00836430" w:rsidP="006F1F2B">
      <w:pPr>
        <w:pStyle w:val="a3"/>
        <w:ind w:left="0"/>
        <w:jc w:val="center"/>
        <w:rPr>
          <w:rFonts w:ascii="Times New Roman" w:hAnsi="Times New Roman"/>
          <w:b/>
          <w:i/>
          <w:sz w:val="28"/>
          <w:szCs w:val="28"/>
          <w:lang w:val="uk-UA"/>
        </w:rPr>
      </w:pPr>
      <w:r w:rsidRPr="001D62C3">
        <w:rPr>
          <w:rFonts w:ascii="Times New Roman" w:hAnsi="Times New Roman"/>
          <w:b/>
          <w:i/>
          <w:sz w:val="28"/>
          <w:szCs w:val="28"/>
          <w:lang w:val="uk-UA"/>
        </w:rPr>
        <w:t>Інформаційні ресурси</w:t>
      </w:r>
    </w:p>
    <w:p w:rsidR="00836430" w:rsidRPr="001D62C3" w:rsidRDefault="00836430" w:rsidP="00AB27D3">
      <w:pPr>
        <w:pStyle w:val="a3"/>
        <w:widowControl/>
        <w:numPr>
          <w:ilvl w:val="1"/>
          <w:numId w:val="10"/>
        </w:numPr>
        <w:autoSpaceDE/>
        <w:autoSpaceDN/>
        <w:adjustRightInd/>
        <w:ind w:left="0" w:firstLine="0"/>
        <w:jc w:val="both"/>
        <w:rPr>
          <w:rFonts w:ascii="Times New Roman" w:hAnsi="Times New Roman"/>
          <w:sz w:val="28"/>
          <w:szCs w:val="28"/>
          <w:lang w:val="uk-UA"/>
        </w:rPr>
      </w:pPr>
      <w:r w:rsidRPr="001D62C3">
        <w:rPr>
          <w:rFonts w:ascii="Times New Roman" w:hAnsi="Times New Roman"/>
          <w:sz w:val="28"/>
          <w:szCs w:val="28"/>
          <w:lang w:val="uk-UA"/>
        </w:rPr>
        <w:t>Верховна рада України</w:t>
      </w:r>
      <w:r w:rsidRPr="001D62C3">
        <w:rPr>
          <w:rStyle w:val="af3"/>
          <w:rFonts w:ascii="Times New Roman" w:hAnsi="Times New Roman"/>
          <w:b w:val="0"/>
          <w:color w:val="000000"/>
          <w:sz w:val="28"/>
          <w:szCs w:val="28"/>
          <w:lang w:val="uk-UA"/>
        </w:rPr>
        <w:t>. – Режим доступу:</w:t>
      </w:r>
      <w:r w:rsidR="001D62C3" w:rsidRPr="001D62C3">
        <w:rPr>
          <w:rStyle w:val="af3"/>
          <w:rFonts w:ascii="Times New Roman" w:hAnsi="Times New Roman"/>
          <w:b w:val="0"/>
          <w:color w:val="000000"/>
          <w:sz w:val="28"/>
          <w:szCs w:val="28"/>
          <w:lang w:val="uk-UA"/>
        </w:rPr>
        <w:t xml:space="preserve"> </w:t>
      </w:r>
      <w:r w:rsidRPr="001D62C3">
        <w:rPr>
          <w:rFonts w:ascii="Times New Roman" w:hAnsi="Times New Roman"/>
          <w:sz w:val="28"/>
          <w:szCs w:val="28"/>
          <w:lang w:val="uk-UA"/>
        </w:rPr>
        <w:t>http://rada.gov.ua/.</w:t>
      </w:r>
    </w:p>
    <w:p w:rsidR="00836430" w:rsidRPr="001D62C3" w:rsidRDefault="00836430" w:rsidP="00AB27D3">
      <w:pPr>
        <w:pStyle w:val="a3"/>
        <w:widowControl/>
        <w:numPr>
          <w:ilvl w:val="1"/>
          <w:numId w:val="10"/>
        </w:numPr>
        <w:autoSpaceDE/>
        <w:autoSpaceDN/>
        <w:adjustRightInd/>
        <w:ind w:left="0" w:firstLine="0"/>
        <w:jc w:val="both"/>
        <w:rPr>
          <w:rFonts w:ascii="Times New Roman" w:hAnsi="Times New Roman"/>
          <w:sz w:val="28"/>
          <w:szCs w:val="28"/>
          <w:lang w:val="uk-UA"/>
        </w:rPr>
      </w:pPr>
      <w:r w:rsidRPr="001D62C3">
        <w:rPr>
          <w:rFonts w:ascii="Times New Roman" w:hAnsi="Times New Roman"/>
          <w:sz w:val="28"/>
          <w:szCs w:val="28"/>
          <w:lang w:val="uk-UA" w:eastAsia="en-US"/>
        </w:rPr>
        <w:t>Верховний Суд України</w:t>
      </w:r>
      <w:r w:rsidRPr="001D62C3">
        <w:rPr>
          <w:rStyle w:val="af3"/>
          <w:rFonts w:ascii="Times New Roman" w:hAnsi="Times New Roman"/>
          <w:b w:val="0"/>
          <w:color w:val="000000"/>
          <w:sz w:val="28"/>
          <w:szCs w:val="28"/>
          <w:lang w:val="uk-UA"/>
        </w:rPr>
        <w:t>. – Режим доступу:</w:t>
      </w:r>
      <w:r w:rsidRPr="001D62C3">
        <w:rPr>
          <w:rFonts w:ascii="Times New Roman" w:hAnsi="Times New Roman"/>
          <w:sz w:val="28"/>
          <w:szCs w:val="28"/>
          <w:lang w:val="uk-UA" w:eastAsia="en-US"/>
        </w:rPr>
        <w:t xml:space="preserve"> http://www.scourt.gov.ua</w:t>
      </w:r>
    </w:p>
    <w:p w:rsidR="00836430" w:rsidRPr="001D62C3" w:rsidRDefault="00836430" w:rsidP="00AB27D3">
      <w:pPr>
        <w:pStyle w:val="a3"/>
        <w:widowControl/>
        <w:numPr>
          <w:ilvl w:val="1"/>
          <w:numId w:val="10"/>
        </w:numPr>
        <w:autoSpaceDE/>
        <w:autoSpaceDN/>
        <w:adjustRightInd/>
        <w:ind w:left="0" w:firstLine="0"/>
        <w:jc w:val="both"/>
        <w:rPr>
          <w:rFonts w:ascii="Times New Roman" w:hAnsi="Times New Roman"/>
          <w:sz w:val="28"/>
          <w:szCs w:val="28"/>
          <w:lang w:val="uk-UA"/>
        </w:rPr>
      </w:pPr>
      <w:r w:rsidRPr="001D62C3">
        <w:rPr>
          <w:rFonts w:ascii="Times New Roman" w:hAnsi="Times New Roman"/>
          <w:sz w:val="28"/>
          <w:szCs w:val="28"/>
          <w:lang w:val="uk-UA"/>
        </w:rPr>
        <w:t>Генеральна прокуратура України</w:t>
      </w:r>
      <w:r w:rsidRPr="001D62C3">
        <w:rPr>
          <w:rStyle w:val="af3"/>
          <w:rFonts w:ascii="Times New Roman" w:hAnsi="Times New Roman"/>
          <w:b w:val="0"/>
          <w:color w:val="000000"/>
          <w:sz w:val="28"/>
          <w:szCs w:val="28"/>
          <w:lang w:val="uk-UA"/>
        </w:rPr>
        <w:t>. – Режим доступу:</w:t>
      </w:r>
      <w:r w:rsidR="001D62C3" w:rsidRPr="001D62C3">
        <w:rPr>
          <w:rStyle w:val="af3"/>
          <w:rFonts w:ascii="Times New Roman" w:hAnsi="Times New Roman"/>
          <w:b w:val="0"/>
          <w:color w:val="000000"/>
          <w:sz w:val="28"/>
          <w:szCs w:val="28"/>
          <w:lang w:val="uk-UA"/>
        </w:rPr>
        <w:t xml:space="preserve"> </w:t>
      </w:r>
      <w:r w:rsidRPr="001D62C3">
        <w:rPr>
          <w:rFonts w:ascii="Times New Roman" w:hAnsi="Times New Roman"/>
          <w:sz w:val="28"/>
          <w:szCs w:val="28"/>
          <w:lang w:val="uk-UA"/>
        </w:rPr>
        <w:t>http://www.gp.gov.ua/.</w:t>
      </w:r>
    </w:p>
    <w:p w:rsidR="00836430" w:rsidRPr="001D62C3" w:rsidRDefault="00836430" w:rsidP="00AB27D3">
      <w:pPr>
        <w:pStyle w:val="a3"/>
        <w:widowControl/>
        <w:numPr>
          <w:ilvl w:val="1"/>
          <w:numId w:val="10"/>
        </w:numPr>
        <w:autoSpaceDE/>
        <w:autoSpaceDN/>
        <w:adjustRightInd/>
        <w:ind w:left="0" w:firstLine="0"/>
        <w:jc w:val="both"/>
        <w:rPr>
          <w:rFonts w:ascii="Times New Roman" w:hAnsi="Times New Roman"/>
          <w:sz w:val="28"/>
          <w:szCs w:val="28"/>
          <w:lang w:val="uk-UA"/>
        </w:rPr>
      </w:pPr>
      <w:r w:rsidRPr="001D62C3">
        <w:rPr>
          <w:rFonts w:ascii="Times New Roman" w:hAnsi="Times New Roman"/>
          <w:sz w:val="28"/>
          <w:szCs w:val="28"/>
          <w:lang w:val="uk-UA"/>
        </w:rPr>
        <w:t>Головне управління Національно поліції України в Запорізькій області</w:t>
      </w:r>
      <w:r w:rsidRPr="001D62C3">
        <w:rPr>
          <w:rStyle w:val="af3"/>
          <w:rFonts w:ascii="Times New Roman" w:hAnsi="Times New Roman"/>
          <w:b w:val="0"/>
          <w:color w:val="000000"/>
          <w:sz w:val="28"/>
          <w:szCs w:val="28"/>
          <w:lang w:val="uk-UA"/>
        </w:rPr>
        <w:t xml:space="preserve">. – Режим доступу: </w:t>
      </w:r>
      <w:r w:rsidRPr="001D62C3">
        <w:rPr>
          <w:rFonts w:ascii="Times New Roman" w:hAnsi="Times New Roman"/>
          <w:sz w:val="28"/>
          <w:szCs w:val="28"/>
          <w:lang w:val="uk-UA"/>
        </w:rPr>
        <w:t>https://zp.npu.gov.ua/ru//</w:t>
      </w:r>
    </w:p>
    <w:p w:rsidR="00836430" w:rsidRPr="001D62C3" w:rsidRDefault="00836430" w:rsidP="00AB27D3">
      <w:pPr>
        <w:pStyle w:val="a3"/>
        <w:widowControl/>
        <w:numPr>
          <w:ilvl w:val="1"/>
          <w:numId w:val="10"/>
        </w:numPr>
        <w:autoSpaceDE/>
        <w:autoSpaceDN/>
        <w:adjustRightInd/>
        <w:ind w:left="0" w:firstLine="0"/>
        <w:jc w:val="both"/>
        <w:rPr>
          <w:rFonts w:ascii="Times New Roman" w:hAnsi="Times New Roman"/>
          <w:sz w:val="28"/>
          <w:szCs w:val="28"/>
          <w:lang w:val="uk-UA"/>
        </w:rPr>
      </w:pPr>
      <w:r w:rsidRPr="001D62C3">
        <w:rPr>
          <w:rFonts w:ascii="Times New Roman" w:hAnsi="Times New Roman"/>
          <w:sz w:val="28"/>
          <w:szCs w:val="28"/>
          <w:lang w:val="uk-UA"/>
        </w:rPr>
        <w:t>Державна фіскальна служба</w:t>
      </w:r>
      <w:r w:rsidRPr="001D62C3">
        <w:rPr>
          <w:rStyle w:val="af3"/>
          <w:rFonts w:ascii="Times New Roman" w:hAnsi="Times New Roman"/>
          <w:b w:val="0"/>
          <w:color w:val="000000"/>
          <w:sz w:val="28"/>
          <w:szCs w:val="28"/>
          <w:lang w:val="uk-UA"/>
        </w:rPr>
        <w:t>. – Режим доступу:</w:t>
      </w:r>
      <w:r w:rsidRPr="001D62C3">
        <w:rPr>
          <w:rFonts w:ascii="Times New Roman" w:hAnsi="Times New Roman"/>
          <w:sz w:val="28"/>
          <w:szCs w:val="28"/>
          <w:lang w:val="uk-UA"/>
        </w:rPr>
        <w:t xml:space="preserve"> http:// www.customs.gov.ua</w:t>
      </w:r>
    </w:p>
    <w:p w:rsidR="00836430" w:rsidRPr="001D62C3" w:rsidRDefault="00836430" w:rsidP="00AB27D3">
      <w:pPr>
        <w:pStyle w:val="a3"/>
        <w:widowControl/>
        <w:numPr>
          <w:ilvl w:val="1"/>
          <w:numId w:val="10"/>
        </w:numPr>
        <w:autoSpaceDE/>
        <w:autoSpaceDN/>
        <w:adjustRightInd/>
        <w:ind w:left="0" w:firstLine="0"/>
        <w:jc w:val="both"/>
        <w:rPr>
          <w:rFonts w:ascii="Times New Roman" w:hAnsi="Times New Roman"/>
          <w:sz w:val="28"/>
          <w:szCs w:val="28"/>
          <w:lang w:val="uk-UA"/>
        </w:rPr>
      </w:pPr>
      <w:r w:rsidRPr="001D62C3">
        <w:rPr>
          <w:rFonts w:ascii="Times New Roman" w:hAnsi="Times New Roman"/>
          <w:sz w:val="28"/>
          <w:szCs w:val="28"/>
          <w:lang w:val="uk-UA"/>
        </w:rPr>
        <w:t>Кабінет міністрів України</w:t>
      </w:r>
      <w:r w:rsidRPr="001D62C3">
        <w:rPr>
          <w:rStyle w:val="af3"/>
          <w:rFonts w:ascii="Times New Roman" w:hAnsi="Times New Roman"/>
          <w:b w:val="0"/>
          <w:color w:val="000000"/>
          <w:sz w:val="28"/>
          <w:szCs w:val="28"/>
          <w:lang w:val="uk-UA"/>
        </w:rPr>
        <w:t>. – Режим доступу:</w:t>
      </w:r>
      <w:r w:rsidR="001D62C3" w:rsidRPr="001D62C3">
        <w:rPr>
          <w:rStyle w:val="af3"/>
          <w:rFonts w:ascii="Times New Roman" w:hAnsi="Times New Roman"/>
          <w:b w:val="0"/>
          <w:color w:val="000000"/>
          <w:sz w:val="28"/>
          <w:szCs w:val="28"/>
          <w:lang w:val="uk-UA"/>
        </w:rPr>
        <w:t xml:space="preserve"> </w:t>
      </w:r>
      <w:r w:rsidRPr="00BD7CBE">
        <w:rPr>
          <w:rFonts w:ascii="Times New Roman" w:hAnsi="Times New Roman"/>
          <w:sz w:val="28"/>
          <w:szCs w:val="28"/>
          <w:lang w:val="uk-UA"/>
        </w:rPr>
        <w:t>http://www.kmu.gov.ua/control</w:t>
      </w:r>
      <w:r w:rsidRPr="001D62C3">
        <w:rPr>
          <w:rFonts w:ascii="Times New Roman" w:hAnsi="Times New Roman"/>
          <w:sz w:val="28"/>
          <w:szCs w:val="28"/>
          <w:lang w:val="uk-UA"/>
        </w:rPr>
        <w:t>.</w:t>
      </w:r>
    </w:p>
    <w:p w:rsidR="00836430" w:rsidRPr="001D62C3" w:rsidRDefault="00836430" w:rsidP="00AB27D3">
      <w:pPr>
        <w:pStyle w:val="a3"/>
        <w:widowControl/>
        <w:numPr>
          <w:ilvl w:val="1"/>
          <w:numId w:val="10"/>
        </w:numPr>
        <w:autoSpaceDE/>
        <w:autoSpaceDN/>
        <w:adjustRightInd/>
        <w:ind w:left="0" w:firstLine="0"/>
        <w:jc w:val="both"/>
        <w:rPr>
          <w:rFonts w:ascii="Times New Roman" w:hAnsi="Times New Roman"/>
          <w:sz w:val="28"/>
          <w:szCs w:val="28"/>
          <w:lang w:val="uk-UA"/>
        </w:rPr>
      </w:pPr>
      <w:r w:rsidRPr="001D62C3">
        <w:rPr>
          <w:rFonts w:ascii="Times New Roman" w:hAnsi="Times New Roman"/>
          <w:sz w:val="28"/>
          <w:szCs w:val="28"/>
          <w:lang w:val="uk-UA"/>
        </w:rPr>
        <w:lastRenderedPageBreak/>
        <w:t>Міністерство внутрішніх справ України</w:t>
      </w:r>
      <w:r w:rsidRPr="001D62C3">
        <w:rPr>
          <w:rStyle w:val="af3"/>
          <w:rFonts w:ascii="Times New Roman" w:hAnsi="Times New Roman"/>
          <w:b w:val="0"/>
          <w:color w:val="000000"/>
          <w:sz w:val="28"/>
          <w:szCs w:val="28"/>
          <w:lang w:val="uk-UA"/>
        </w:rPr>
        <w:t>. – Режим доступу:</w:t>
      </w:r>
      <w:r w:rsidR="001D62C3" w:rsidRPr="001D62C3">
        <w:rPr>
          <w:rStyle w:val="af3"/>
          <w:rFonts w:ascii="Times New Roman" w:hAnsi="Times New Roman"/>
          <w:b w:val="0"/>
          <w:color w:val="000000"/>
          <w:sz w:val="28"/>
          <w:szCs w:val="28"/>
          <w:lang w:val="uk-UA"/>
        </w:rPr>
        <w:t xml:space="preserve"> </w:t>
      </w:r>
      <w:r w:rsidRPr="00BD7CBE">
        <w:rPr>
          <w:rFonts w:ascii="Times New Roman" w:hAnsi="Times New Roman"/>
          <w:sz w:val="28"/>
          <w:szCs w:val="28"/>
          <w:lang w:val="uk-UA"/>
        </w:rPr>
        <w:t>http://www.mvs.gov.ua/ua/</w:t>
      </w:r>
      <w:r w:rsidRPr="001D62C3">
        <w:rPr>
          <w:rFonts w:ascii="Times New Roman" w:hAnsi="Times New Roman"/>
          <w:sz w:val="28"/>
          <w:szCs w:val="28"/>
          <w:lang w:val="uk-UA"/>
        </w:rPr>
        <w:t>.</w:t>
      </w:r>
    </w:p>
    <w:p w:rsidR="00836430" w:rsidRPr="001D62C3" w:rsidRDefault="00836430" w:rsidP="00AB27D3">
      <w:pPr>
        <w:pStyle w:val="a3"/>
        <w:widowControl/>
        <w:numPr>
          <w:ilvl w:val="1"/>
          <w:numId w:val="10"/>
        </w:numPr>
        <w:autoSpaceDE/>
        <w:autoSpaceDN/>
        <w:adjustRightInd/>
        <w:ind w:left="0" w:firstLine="0"/>
        <w:jc w:val="both"/>
        <w:rPr>
          <w:rFonts w:ascii="Times New Roman" w:hAnsi="Times New Roman"/>
          <w:sz w:val="28"/>
          <w:szCs w:val="28"/>
          <w:lang w:val="uk-UA"/>
        </w:rPr>
      </w:pPr>
      <w:r w:rsidRPr="001D62C3">
        <w:rPr>
          <w:rFonts w:ascii="Times New Roman" w:hAnsi="Times New Roman"/>
          <w:sz w:val="28"/>
          <w:szCs w:val="28"/>
          <w:lang w:val="uk-UA"/>
        </w:rPr>
        <w:t>Міністерства фінансів України</w:t>
      </w:r>
      <w:r w:rsidRPr="001D62C3">
        <w:rPr>
          <w:rStyle w:val="af3"/>
          <w:rFonts w:ascii="Times New Roman" w:hAnsi="Times New Roman"/>
          <w:b w:val="0"/>
          <w:color w:val="000000"/>
          <w:sz w:val="28"/>
          <w:szCs w:val="28"/>
          <w:lang w:val="uk-UA"/>
        </w:rPr>
        <w:t>. – Режим доступу:</w:t>
      </w:r>
      <w:r w:rsidRPr="001D62C3">
        <w:rPr>
          <w:rFonts w:ascii="Times New Roman" w:hAnsi="Times New Roman"/>
          <w:sz w:val="28"/>
          <w:szCs w:val="28"/>
          <w:lang w:val="uk-UA"/>
        </w:rPr>
        <w:t xml:space="preserve"> https://www.minfin.gov.ua/.</w:t>
      </w:r>
    </w:p>
    <w:p w:rsidR="00836430" w:rsidRPr="001D62C3" w:rsidRDefault="00836430" w:rsidP="00AB27D3">
      <w:pPr>
        <w:pStyle w:val="a3"/>
        <w:widowControl/>
        <w:numPr>
          <w:ilvl w:val="1"/>
          <w:numId w:val="10"/>
        </w:numPr>
        <w:autoSpaceDE/>
        <w:autoSpaceDN/>
        <w:adjustRightInd/>
        <w:ind w:left="0" w:firstLine="0"/>
        <w:jc w:val="both"/>
        <w:rPr>
          <w:rFonts w:ascii="Times New Roman" w:hAnsi="Times New Roman"/>
          <w:sz w:val="28"/>
          <w:szCs w:val="28"/>
          <w:lang w:val="uk-UA"/>
        </w:rPr>
      </w:pPr>
      <w:r w:rsidRPr="001D62C3">
        <w:rPr>
          <w:rFonts w:ascii="Times New Roman" w:hAnsi="Times New Roman"/>
          <w:sz w:val="28"/>
          <w:szCs w:val="28"/>
          <w:lang w:val="uk-UA"/>
        </w:rPr>
        <w:t>Національний банк України</w:t>
      </w:r>
      <w:r w:rsidRPr="001D62C3">
        <w:rPr>
          <w:rStyle w:val="af3"/>
          <w:rFonts w:ascii="Times New Roman" w:hAnsi="Times New Roman"/>
          <w:b w:val="0"/>
          <w:color w:val="000000"/>
          <w:sz w:val="28"/>
          <w:szCs w:val="28"/>
          <w:lang w:val="uk-UA"/>
        </w:rPr>
        <w:t>. – Режим доступу:</w:t>
      </w:r>
      <w:r w:rsidRPr="001D62C3">
        <w:rPr>
          <w:rFonts w:ascii="Times New Roman" w:hAnsi="Times New Roman"/>
          <w:sz w:val="28"/>
          <w:szCs w:val="28"/>
          <w:lang w:val="uk-UA"/>
        </w:rPr>
        <w:t xml:space="preserve"> https://www.bank.gov.ua/control/uk/index.</w:t>
      </w:r>
    </w:p>
    <w:p w:rsidR="00836430" w:rsidRPr="001D62C3" w:rsidRDefault="00836430" w:rsidP="00AB27D3">
      <w:pPr>
        <w:pStyle w:val="a3"/>
        <w:widowControl/>
        <w:numPr>
          <w:ilvl w:val="1"/>
          <w:numId w:val="10"/>
        </w:numPr>
        <w:autoSpaceDE/>
        <w:autoSpaceDN/>
        <w:adjustRightInd/>
        <w:ind w:left="0" w:firstLine="0"/>
        <w:jc w:val="both"/>
        <w:rPr>
          <w:rFonts w:ascii="Times New Roman" w:hAnsi="Times New Roman"/>
          <w:sz w:val="28"/>
          <w:szCs w:val="28"/>
          <w:lang w:val="uk-UA"/>
        </w:rPr>
      </w:pPr>
      <w:r w:rsidRPr="001D62C3">
        <w:rPr>
          <w:rFonts w:ascii="Times New Roman" w:hAnsi="Times New Roman"/>
          <w:sz w:val="28"/>
          <w:szCs w:val="28"/>
          <w:lang w:val="uk-UA"/>
        </w:rPr>
        <w:t>Національна бібліотека України імені В. І. Вернадського</w:t>
      </w:r>
      <w:r w:rsidRPr="001D62C3">
        <w:rPr>
          <w:rStyle w:val="af3"/>
          <w:rFonts w:ascii="Times New Roman" w:hAnsi="Times New Roman"/>
          <w:b w:val="0"/>
          <w:color w:val="000000"/>
          <w:sz w:val="28"/>
          <w:szCs w:val="28"/>
          <w:lang w:val="uk-UA"/>
        </w:rPr>
        <w:t xml:space="preserve">. – Режим доступу: </w:t>
      </w:r>
      <w:r w:rsidRPr="00BD7CBE">
        <w:rPr>
          <w:rFonts w:ascii="Times New Roman" w:hAnsi="Times New Roman"/>
          <w:sz w:val="28"/>
          <w:szCs w:val="28"/>
          <w:lang w:val="uk-UA"/>
        </w:rPr>
        <w:t>http://www.nbuv.gov.ua/</w:t>
      </w:r>
      <w:r w:rsidRPr="001D62C3">
        <w:rPr>
          <w:rFonts w:ascii="Times New Roman" w:hAnsi="Times New Roman"/>
          <w:sz w:val="28"/>
          <w:szCs w:val="28"/>
          <w:lang w:val="uk-UA"/>
        </w:rPr>
        <w:t>.</w:t>
      </w:r>
    </w:p>
    <w:p w:rsidR="00836430" w:rsidRPr="001D62C3" w:rsidRDefault="00836430" w:rsidP="00AB27D3">
      <w:pPr>
        <w:pStyle w:val="a3"/>
        <w:widowControl/>
        <w:numPr>
          <w:ilvl w:val="1"/>
          <w:numId w:val="10"/>
        </w:numPr>
        <w:autoSpaceDE/>
        <w:autoSpaceDN/>
        <w:adjustRightInd/>
        <w:ind w:left="0" w:firstLine="0"/>
        <w:jc w:val="both"/>
        <w:rPr>
          <w:rFonts w:ascii="Times New Roman" w:hAnsi="Times New Roman"/>
          <w:sz w:val="28"/>
          <w:szCs w:val="28"/>
          <w:lang w:val="uk-UA"/>
        </w:rPr>
      </w:pPr>
      <w:r w:rsidRPr="001D62C3">
        <w:rPr>
          <w:rFonts w:ascii="Times New Roman" w:hAnsi="Times New Roman"/>
          <w:sz w:val="28"/>
          <w:szCs w:val="28"/>
          <w:lang w:val="uk-UA"/>
        </w:rPr>
        <w:t>Національна поліція України</w:t>
      </w:r>
      <w:r w:rsidRPr="001D62C3">
        <w:rPr>
          <w:rStyle w:val="af3"/>
          <w:rFonts w:ascii="Times New Roman" w:hAnsi="Times New Roman"/>
          <w:b w:val="0"/>
          <w:color w:val="000000"/>
          <w:sz w:val="28"/>
          <w:szCs w:val="28"/>
          <w:lang w:val="uk-UA"/>
        </w:rPr>
        <w:t>. – Режим доступу:</w:t>
      </w:r>
      <w:r w:rsidR="001D62C3" w:rsidRPr="001D62C3">
        <w:rPr>
          <w:rStyle w:val="af3"/>
          <w:rFonts w:ascii="Times New Roman" w:hAnsi="Times New Roman"/>
          <w:b w:val="0"/>
          <w:color w:val="000000"/>
          <w:sz w:val="28"/>
          <w:szCs w:val="28"/>
          <w:lang w:val="uk-UA"/>
        </w:rPr>
        <w:t xml:space="preserve"> </w:t>
      </w:r>
      <w:r w:rsidRPr="00BD7CBE">
        <w:rPr>
          <w:rFonts w:ascii="Times New Roman" w:hAnsi="Times New Roman"/>
          <w:sz w:val="28"/>
          <w:szCs w:val="28"/>
          <w:lang w:val="uk-UA"/>
        </w:rPr>
        <w:t>https://www.npu.gov.ua/ru/</w:t>
      </w:r>
      <w:r w:rsidRPr="001D62C3">
        <w:rPr>
          <w:rFonts w:ascii="Times New Roman" w:hAnsi="Times New Roman"/>
          <w:sz w:val="28"/>
          <w:szCs w:val="28"/>
          <w:lang w:val="uk-UA"/>
        </w:rPr>
        <w:t>.</w:t>
      </w:r>
    </w:p>
    <w:p w:rsidR="00836430" w:rsidRPr="001D62C3" w:rsidRDefault="00836430" w:rsidP="00AB27D3">
      <w:pPr>
        <w:pStyle w:val="a3"/>
        <w:widowControl/>
        <w:numPr>
          <w:ilvl w:val="1"/>
          <w:numId w:val="10"/>
        </w:numPr>
        <w:autoSpaceDE/>
        <w:autoSpaceDN/>
        <w:adjustRightInd/>
        <w:ind w:left="0" w:firstLine="0"/>
        <w:jc w:val="both"/>
        <w:rPr>
          <w:rFonts w:ascii="Times New Roman" w:hAnsi="Times New Roman"/>
          <w:sz w:val="28"/>
          <w:szCs w:val="28"/>
          <w:lang w:val="uk-UA"/>
        </w:rPr>
      </w:pPr>
      <w:r w:rsidRPr="001D62C3">
        <w:rPr>
          <w:rFonts w:ascii="Times New Roman" w:hAnsi="Times New Roman"/>
          <w:sz w:val="28"/>
          <w:szCs w:val="28"/>
          <w:lang w:val="uk-UA"/>
        </w:rPr>
        <w:t>Президент України</w:t>
      </w:r>
      <w:r w:rsidRPr="001D62C3">
        <w:rPr>
          <w:rStyle w:val="af3"/>
          <w:rFonts w:ascii="Times New Roman" w:hAnsi="Times New Roman"/>
          <w:b w:val="0"/>
          <w:color w:val="000000"/>
          <w:sz w:val="28"/>
          <w:szCs w:val="28"/>
          <w:lang w:val="uk-UA"/>
        </w:rPr>
        <w:t>. – Режим доступу:</w:t>
      </w:r>
      <w:r w:rsidR="001D62C3" w:rsidRPr="001D62C3">
        <w:rPr>
          <w:rStyle w:val="af3"/>
          <w:rFonts w:ascii="Times New Roman" w:hAnsi="Times New Roman"/>
          <w:b w:val="0"/>
          <w:color w:val="000000"/>
          <w:sz w:val="28"/>
          <w:szCs w:val="28"/>
          <w:lang w:val="uk-UA"/>
        </w:rPr>
        <w:t xml:space="preserve"> </w:t>
      </w:r>
      <w:r w:rsidRPr="00BD7CBE">
        <w:rPr>
          <w:rFonts w:ascii="Times New Roman" w:hAnsi="Times New Roman"/>
          <w:sz w:val="28"/>
          <w:szCs w:val="28"/>
          <w:lang w:val="uk-UA"/>
        </w:rPr>
        <w:t>http://www.president.gov.ua/</w:t>
      </w:r>
      <w:r w:rsidRPr="001D62C3">
        <w:rPr>
          <w:rFonts w:ascii="Times New Roman" w:hAnsi="Times New Roman"/>
          <w:sz w:val="28"/>
          <w:szCs w:val="28"/>
          <w:lang w:val="uk-UA"/>
        </w:rPr>
        <w:t>.</w:t>
      </w:r>
    </w:p>
    <w:p w:rsidR="00E40FA0" w:rsidRPr="001D62C3" w:rsidRDefault="004A131A" w:rsidP="006F1F2B">
      <w:pPr>
        <w:contextualSpacing/>
        <w:jc w:val="center"/>
        <w:rPr>
          <w:b/>
          <w:bCs/>
          <w:sz w:val="28"/>
          <w:szCs w:val="28"/>
          <w:lang w:val="uk-UA"/>
        </w:rPr>
      </w:pPr>
      <w:r w:rsidRPr="001D62C3">
        <w:rPr>
          <w:lang w:val="uk-UA"/>
        </w:rPr>
        <w:br w:type="page"/>
      </w:r>
    </w:p>
    <w:p w:rsidR="004A131A" w:rsidRPr="001D62C3" w:rsidRDefault="004A131A" w:rsidP="004A131A">
      <w:pPr>
        <w:spacing w:line="360" w:lineRule="auto"/>
        <w:contextualSpacing/>
        <w:jc w:val="center"/>
        <w:rPr>
          <w:sz w:val="28"/>
          <w:szCs w:val="28"/>
          <w:lang w:val="uk-UA"/>
        </w:rPr>
      </w:pPr>
      <w:r w:rsidRPr="001D62C3">
        <w:rPr>
          <w:sz w:val="28"/>
          <w:szCs w:val="28"/>
          <w:lang w:val="uk-UA"/>
        </w:rPr>
        <w:lastRenderedPageBreak/>
        <w:t>Навчально-методичне видання</w:t>
      </w:r>
    </w:p>
    <w:p w:rsidR="004A131A" w:rsidRPr="001D62C3" w:rsidRDefault="004A131A" w:rsidP="004A131A">
      <w:pPr>
        <w:contextualSpacing/>
        <w:jc w:val="center"/>
        <w:rPr>
          <w:sz w:val="28"/>
          <w:szCs w:val="28"/>
          <w:lang w:val="uk-UA"/>
        </w:rPr>
      </w:pPr>
      <w:r w:rsidRPr="001D62C3">
        <w:rPr>
          <w:sz w:val="28"/>
          <w:szCs w:val="28"/>
          <w:lang w:val="uk-UA"/>
        </w:rPr>
        <w:t>(українською мовою)</w:t>
      </w:r>
    </w:p>
    <w:p w:rsidR="004A131A" w:rsidRPr="001D62C3" w:rsidRDefault="004A131A" w:rsidP="004A131A">
      <w:pPr>
        <w:ind w:left="720"/>
        <w:contextualSpacing/>
        <w:rPr>
          <w:sz w:val="28"/>
          <w:szCs w:val="28"/>
          <w:lang w:val="uk-UA"/>
        </w:rPr>
      </w:pPr>
    </w:p>
    <w:p w:rsidR="004A131A" w:rsidRPr="001D62C3" w:rsidRDefault="004A131A" w:rsidP="004A131A">
      <w:pPr>
        <w:ind w:left="720"/>
        <w:contextualSpacing/>
        <w:rPr>
          <w:sz w:val="28"/>
          <w:szCs w:val="28"/>
          <w:lang w:val="uk-UA"/>
        </w:rPr>
      </w:pPr>
    </w:p>
    <w:p w:rsidR="004A131A" w:rsidRPr="001D62C3" w:rsidRDefault="004A131A" w:rsidP="004A131A">
      <w:pPr>
        <w:ind w:left="720"/>
        <w:contextualSpacing/>
        <w:rPr>
          <w:sz w:val="28"/>
          <w:szCs w:val="28"/>
          <w:lang w:val="uk-UA"/>
        </w:rPr>
      </w:pPr>
    </w:p>
    <w:p w:rsidR="004A131A" w:rsidRPr="001D62C3" w:rsidRDefault="004A131A" w:rsidP="004A131A">
      <w:pPr>
        <w:contextualSpacing/>
        <w:jc w:val="center"/>
        <w:rPr>
          <w:sz w:val="28"/>
          <w:szCs w:val="28"/>
          <w:lang w:val="uk-UA"/>
        </w:rPr>
      </w:pPr>
      <w:r w:rsidRPr="001D62C3">
        <w:rPr>
          <w:sz w:val="28"/>
          <w:szCs w:val="28"/>
          <w:lang w:val="uk-UA"/>
        </w:rPr>
        <w:t>Самойленко Георгій Валерійович</w:t>
      </w:r>
    </w:p>
    <w:p w:rsidR="004A131A" w:rsidRPr="001D62C3" w:rsidRDefault="004A131A" w:rsidP="004A131A">
      <w:pPr>
        <w:ind w:left="720"/>
        <w:contextualSpacing/>
        <w:rPr>
          <w:sz w:val="28"/>
          <w:szCs w:val="28"/>
          <w:lang w:val="uk-UA"/>
        </w:rPr>
      </w:pPr>
    </w:p>
    <w:p w:rsidR="004A131A" w:rsidRPr="001D62C3" w:rsidRDefault="004A131A" w:rsidP="004A131A">
      <w:pPr>
        <w:ind w:left="720"/>
        <w:contextualSpacing/>
        <w:rPr>
          <w:sz w:val="28"/>
          <w:szCs w:val="28"/>
          <w:lang w:val="uk-UA"/>
        </w:rPr>
      </w:pPr>
    </w:p>
    <w:p w:rsidR="004A131A" w:rsidRPr="001D62C3" w:rsidRDefault="004A131A" w:rsidP="004A131A">
      <w:pPr>
        <w:ind w:left="720"/>
        <w:contextualSpacing/>
        <w:rPr>
          <w:sz w:val="28"/>
          <w:szCs w:val="28"/>
          <w:lang w:val="uk-UA"/>
        </w:rPr>
      </w:pPr>
    </w:p>
    <w:p w:rsidR="004A131A" w:rsidRPr="001D62C3" w:rsidRDefault="004A131A" w:rsidP="004A131A">
      <w:pPr>
        <w:ind w:left="720"/>
        <w:contextualSpacing/>
        <w:rPr>
          <w:sz w:val="28"/>
          <w:szCs w:val="28"/>
          <w:lang w:val="uk-UA"/>
        </w:rPr>
      </w:pPr>
    </w:p>
    <w:p w:rsidR="004A131A" w:rsidRPr="001D62C3" w:rsidRDefault="004A131A" w:rsidP="004A131A">
      <w:pPr>
        <w:ind w:left="720"/>
        <w:contextualSpacing/>
        <w:rPr>
          <w:sz w:val="28"/>
          <w:szCs w:val="28"/>
          <w:lang w:val="uk-UA"/>
        </w:rPr>
      </w:pPr>
    </w:p>
    <w:p w:rsidR="004A131A" w:rsidRPr="001D62C3" w:rsidRDefault="004A131A" w:rsidP="004A131A">
      <w:pPr>
        <w:ind w:left="720"/>
        <w:contextualSpacing/>
        <w:rPr>
          <w:b/>
          <w:bCs/>
          <w:sz w:val="28"/>
          <w:szCs w:val="28"/>
          <w:lang w:val="uk-UA"/>
        </w:rPr>
      </w:pPr>
    </w:p>
    <w:p w:rsidR="006F1F2B" w:rsidRDefault="006F1F2B" w:rsidP="008A4A10">
      <w:pPr>
        <w:spacing w:line="276" w:lineRule="auto"/>
        <w:jc w:val="center"/>
        <w:rPr>
          <w:sz w:val="28"/>
          <w:szCs w:val="28"/>
          <w:lang w:val="uk-UA"/>
        </w:rPr>
      </w:pPr>
      <w:r w:rsidRPr="006F1F2B">
        <w:rPr>
          <w:caps/>
          <w:sz w:val="28"/>
          <w:szCs w:val="28"/>
          <w:lang w:val="uk-UA"/>
        </w:rPr>
        <w:t>Актуальні проблеми приватного права</w:t>
      </w:r>
    </w:p>
    <w:p w:rsidR="006F1F2B" w:rsidRDefault="006F1F2B" w:rsidP="008A4A10">
      <w:pPr>
        <w:spacing w:line="276" w:lineRule="auto"/>
        <w:jc w:val="center"/>
        <w:rPr>
          <w:sz w:val="28"/>
          <w:szCs w:val="28"/>
          <w:lang w:val="uk-UA"/>
        </w:rPr>
      </w:pPr>
    </w:p>
    <w:p w:rsidR="004A131A" w:rsidRPr="001D62C3" w:rsidRDefault="006F1F2B" w:rsidP="006F1F2B">
      <w:pPr>
        <w:spacing w:line="276" w:lineRule="auto"/>
        <w:jc w:val="center"/>
        <w:rPr>
          <w:sz w:val="28"/>
          <w:szCs w:val="28"/>
          <w:lang w:val="uk-UA"/>
        </w:rPr>
      </w:pPr>
      <w:r w:rsidRPr="001D62C3">
        <w:rPr>
          <w:sz w:val="28"/>
          <w:szCs w:val="28"/>
          <w:lang w:val="uk-UA"/>
        </w:rPr>
        <w:t xml:space="preserve">методичні рекомендації до семінарських занять та самостійної роботи </w:t>
      </w:r>
      <w:r w:rsidRPr="00492CE4">
        <w:rPr>
          <w:bCs/>
          <w:color w:val="000000" w:themeColor="text1"/>
          <w:sz w:val="28"/>
          <w:szCs w:val="28"/>
          <w:lang w:val="uk-UA"/>
        </w:rPr>
        <w:t>для здобувачів д</w:t>
      </w:r>
      <w:r w:rsidRPr="00492CE4">
        <w:rPr>
          <w:color w:val="000000" w:themeColor="text1"/>
          <w:sz w:val="28"/>
          <w:szCs w:val="28"/>
          <w:shd w:val="clear" w:color="auto" w:fill="FFFFFF"/>
          <w:lang w:val="uk-UA"/>
        </w:rPr>
        <w:t>ругого (магістерського) рівня вищої освіти</w:t>
      </w:r>
      <w:r>
        <w:rPr>
          <w:color w:val="000000" w:themeColor="text1"/>
          <w:sz w:val="28"/>
          <w:szCs w:val="28"/>
          <w:shd w:val="clear" w:color="auto" w:fill="FFFFFF"/>
          <w:lang w:val="uk-UA"/>
        </w:rPr>
        <w:t xml:space="preserve"> </w:t>
      </w:r>
      <w:r w:rsidRPr="00492CE4">
        <w:rPr>
          <w:rFonts w:eastAsia="Times New Roman"/>
          <w:color w:val="000000" w:themeColor="text1"/>
          <w:sz w:val="28"/>
          <w:szCs w:val="28"/>
          <w:lang w:eastAsia="ru-RU"/>
        </w:rPr>
        <w:t>Галузь знань</w:t>
      </w:r>
      <w:r w:rsidRPr="00492CE4">
        <w:rPr>
          <w:rFonts w:eastAsia="Times New Roman"/>
          <w:color w:val="000000" w:themeColor="text1"/>
          <w:sz w:val="28"/>
          <w:szCs w:val="28"/>
          <w:lang w:val="uk-UA" w:eastAsia="ru-RU"/>
        </w:rPr>
        <w:t xml:space="preserve"> </w:t>
      </w:r>
      <w:r w:rsidRPr="00492CE4">
        <w:rPr>
          <w:rFonts w:eastAsia="Times New Roman"/>
          <w:color w:val="000000" w:themeColor="text1"/>
          <w:sz w:val="28"/>
          <w:szCs w:val="28"/>
          <w:lang w:eastAsia="ru-RU"/>
        </w:rPr>
        <w:t>08 «Право»</w:t>
      </w:r>
      <w:r>
        <w:rPr>
          <w:rFonts w:eastAsia="Times New Roman"/>
          <w:color w:val="000000" w:themeColor="text1"/>
          <w:sz w:val="28"/>
          <w:szCs w:val="28"/>
          <w:lang w:val="uk-UA" w:eastAsia="ru-RU"/>
        </w:rPr>
        <w:t xml:space="preserve">, </w:t>
      </w:r>
      <w:r w:rsidRPr="00492CE4">
        <w:rPr>
          <w:rFonts w:eastAsia="Times New Roman"/>
          <w:color w:val="000000" w:themeColor="text1"/>
          <w:sz w:val="28"/>
          <w:szCs w:val="28"/>
          <w:lang w:eastAsia="ru-RU"/>
        </w:rPr>
        <w:t>Спеціальність</w:t>
      </w:r>
      <w:r w:rsidRPr="00492CE4">
        <w:rPr>
          <w:rFonts w:eastAsia="Times New Roman"/>
          <w:color w:val="000000" w:themeColor="text1"/>
          <w:sz w:val="28"/>
          <w:szCs w:val="28"/>
          <w:lang w:val="uk-UA" w:eastAsia="ru-RU"/>
        </w:rPr>
        <w:t xml:space="preserve"> </w:t>
      </w:r>
      <w:r w:rsidRPr="00492CE4">
        <w:rPr>
          <w:rFonts w:eastAsia="Times New Roman"/>
          <w:color w:val="000000" w:themeColor="text1"/>
          <w:sz w:val="28"/>
          <w:szCs w:val="28"/>
          <w:lang w:eastAsia="ru-RU"/>
        </w:rPr>
        <w:t>081 «Право»</w:t>
      </w:r>
      <w:r>
        <w:rPr>
          <w:rFonts w:eastAsia="Times New Roman"/>
          <w:color w:val="000000" w:themeColor="text1"/>
          <w:sz w:val="28"/>
          <w:szCs w:val="28"/>
          <w:lang w:val="uk-UA" w:eastAsia="ru-RU"/>
        </w:rPr>
        <w:t>, о</w:t>
      </w:r>
      <w:r w:rsidRPr="00492CE4">
        <w:rPr>
          <w:rFonts w:eastAsia="Times New Roman"/>
          <w:color w:val="000000" w:themeColor="text1"/>
          <w:sz w:val="28"/>
          <w:szCs w:val="28"/>
          <w:lang w:eastAsia="ru-RU"/>
        </w:rPr>
        <w:t>світньо-професійна програма</w:t>
      </w:r>
      <w:r w:rsidRPr="00492CE4">
        <w:rPr>
          <w:rFonts w:eastAsia="Times New Roman"/>
          <w:color w:val="000000" w:themeColor="text1"/>
          <w:sz w:val="28"/>
          <w:szCs w:val="28"/>
          <w:lang w:val="uk-UA" w:eastAsia="ru-RU"/>
        </w:rPr>
        <w:t xml:space="preserve"> </w:t>
      </w:r>
      <w:r>
        <w:rPr>
          <w:rFonts w:eastAsia="Times New Roman"/>
          <w:color w:val="000000" w:themeColor="text1"/>
          <w:sz w:val="28"/>
          <w:szCs w:val="28"/>
          <w:lang w:val="uk-UA" w:eastAsia="ru-RU"/>
        </w:rPr>
        <w:t>«</w:t>
      </w:r>
      <w:r w:rsidRPr="00492CE4">
        <w:rPr>
          <w:rFonts w:eastAsia="Times New Roman"/>
          <w:color w:val="000000" w:themeColor="text1"/>
          <w:sz w:val="28"/>
          <w:szCs w:val="28"/>
          <w:lang w:eastAsia="ru-RU"/>
        </w:rPr>
        <w:t>Правознавство</w:t>
      </w:r>
      <w:r>
        <w:rPr>
          <w:rFonts w:eastAsia="Times New Roman"/>
          <w:color w:val="000000" w:themeColor="text1"/>
          <w:sz w:val="28"/>
          <w:szCs w:val="28"/>
          <w:lang w:val="uk-UA" w:eastAsia="ru-RU"/>
        </w:rPr>
        <w:t>»</w:t>
      </w:r>
      <w:r w:rsidRPr="006F1F2B">
        <w:rPr>
          <w:rFonts w:eastAsia="Times New Roman"/>
          <w:color w:val="000000" w:themeColor="text1"/>
          <w:sz w:val="28"/>
          <w:szCs w:val="28"/>
          <w:lang w:eastAsia="ru-RU"/>
        </w:rPr>
        <w:t xml:space="preserve"> </w:t>
      </w:r>
    </w:p>
    <w:p w:rsidR="008A4A10" w:rsidRPr="001D62C3" w:rsidRDefault="008A4A10" w:rsidP="008A4A10">
      <w:pPr>
        <w:ind w:left="360"/>
        <w:contextualSpacing/>
        <w:jc w:val="center"/>
        <w:rPr>
          <w:sz w:val="28"/>
          <w:szCs w:val="28"/>
          <w:lang w:val="uk-UA"/>
        </w:rPr>
      </w:pPr>
    </w:p>
    <w:p w:rsidR="008A4A10" w:rsidRPr="001D62C3" w:rsidRDefault="008A4A10" w:rsidP="008A4A10">
      <w:pPr>
        <w:ind w:left="360"/>
        <w:contextualSpacing/>
        <w:jc w:val="center"/>
        <w:rPr>
          <w:b/>
          <w:bCs/>
          <w:sz w:val="28"/>
          <w:szCs w:val="28"/>
          <w:lang w:val="uk-UA"/>
        </w:rPr>
      </w:pPr>
    </w:p>
    <w:p w:rsidR="004A131A" w:rsidRPr="001D62C3" w:rsidRDefault="004A131A" w:rsidP="004A131A">
      <w:pPr>
        <w:jc w:val="center"/>
        <w:rPr>
          <w:sz w:val="28"/>
          <w:szCs w:val="28"/>
          <w:lang w:val="uk-UA"/>
        </w:rPr>
      </w:pPr>
      <w:r w:rsidRPr="001D62C3">
        <w:rPr>
          <w:sz w:val="28"/>
          <w:szCs w:val="28"/>
          <w:lang w:val="uk-UA"/>
        </w:rPr>
        <w:t xml:space="preserve">Рецензент </w:t>
      </w:r>
      <w:r w:rsidRPr="001D62C3">
        <w:rPr>
          <w:i/>
          <w:sz w:val="28"/>
          <w:szCs w:val="28"/>
          <w:lang w:val="uk-UA"/>
        </w:rPr>
        <w:t>Т.О. Коломоєць</w:t>
      </w:r>
    </w:p>
    <w:p w:rsidR="004A131A" w:rsidRPr="001D62C3" w:rsidRDefault="004A131A" w:rsidP="004A131A">
      <w:pPr>
        <w:jc w:val="center"/>
        <w:rPr>
          <w:sz w:val="28"/>
          <w:szCs w:val="28"/>
          <w:lang w:val="uk-UA"/>
        </w:rPr>
      </w:pPr>
      <w:r w:rsidRPr="001D62C3">
        <w:rPr>
          <w:sz w:val="28"/>
          <w:szCs w:val="28"/>
          <w:lang w:val="uk-UA"/>
        </w:rPr>
        <w:t xml:space="preserve">Відповідальний за випуск </w:t>
      </w:r>
      <w:r w:rsidRPr="001D62C3">
        <w:rPr>
          <w:i/>
          <w:sz w:val="28"/>
          <w:szCs w:val="28"/>
          <w:lang w:val="uk-UA"/>
        </w:rPr>
        <w:t>Д.О.</w:t>
      </w:r>
      <w:r w:rsidR="0005179D" w:rsidRPr="001D62C3">
        <w:rPr>
          <w:i/>
          <w:sz w:val="28"/>
          <w:szCs w:val="28"/>
          <w:lang w:val="uk-UA"/>
        </w:rPr>
        <w:t xml:space="preserve"> </w:t>
      </w:r>
      <w:r w:rsidRPr="001D62C3">
        <w:rPr>
          <w:i/>
          <w:sz w:val="28"/>
          <w:szCs w:val="28"/>
          <w:lang w:val="uk-UA"/>
        </w:rPr>
        <w:t>Єрмоленко</w:t>
      </w:r>
    </w:p>
    <w:p w:rsidR="004A131A" w:rsidRPr="00321E37" w:rsidRDefault="004A131A" w:rsidP="004A131A">
      <w:pPr>
        <w:jc w:val="center"/>
        <w:rPr>
          <w:sz w:val="28"/>
          <w:szCs w:val="28"/>
          <w:lang w:val="uk-UA"/>
        </w:rPr>
      </w:pPr>
      <w:r w:rsidRPr="001D62C3">
        <w:rPr>
          <w:sz w:val="28"/>
          <w:szCs w:val="28"/>
          <w:lang w:val="uk-UA"/>
        </w:rPr>
        <w:t xml:space="preserve">Коректор </w:t>
      </w:r>
      <w:r w:rsidR="006F1F2B">
        <w:rPr>
          <w:sz w:val="28"/>
          <w:szCs w:val="28"/>
          <w:lang w:val="uk-UA"/>
        </w:rPr>
        <w:t>А.В. Свіденко</w:t>
      </w:r>
    </w:p>
    <w:p w:rsidR="004A131A" w:rsidRPr="00321E37" w:rsidRDefault="004A131A" w:rsidP="004A131A">
      <w:pPr>
        <w:ind w:left="720"/>
        <w:contextualSpacing/>
        <w:rPr>
          <w:sz w:val="28"/>
          <w:szCs w:val="28"/>
          <w:lang w:val="uk-UA"/>
        </w:rPr>
      </w:pPr>
    </w:p>
    <w:p w:rsidR="004A131A" w:rsidRPr="00321E37" w:rsidRDefault="004A131A" w:rsidP="004A131A">
      <w:pPr>
        <w:ind w:left="720"/>
        <w:contextualSpacing/>
        <w:rPr>
          <w:sz w:val="28"/>
          <w:szCs w:val="28"/>
          <w:lang w:val="uk-UA"/>
        </w:rPr>
      </w:pPr>
    </w:p>
    <w:p w:rsidR="004A131A" w:rsidRPr="00321E37" w:rsidRDefault="004A131A" w:rsidP="004A131A">
      <w:pPr>
        <w:contextualSpacing/>
        <w:rPr>
          <w:sz w:val="28"/>
          <w:szCs w:val="28"/>
          <w:lang w:val="uk-UA"/>
        </w:rPr>
      </w:pPr>
    </w:p>
    <w:p w:rsidR="004A131A" w:rsidRPr="00321E37" w:rsidRDefault="004A131A" w:rsidP="004A131A">
      <w:pPr>
        <w:contextualSpacing/>
        <w:jc w:val="both"/>
        <w:rPr>
          <w:lang w:val="uk-UA"/>
        </w:rPr>
      </w:pPr>
    </w:p>
    <w:p w:rsidR="004A655B" w:rsidRPr="00321E37" w:rsidRDefault="004A655B">
      <w:pPr>
        <w:rPr>
          <w:lang w:val="uk-UA"/>
        </w:rPr>
      </w:pPr>
    </w:p>
    <w:sectPr w:rsidR="004A655B" w:rsidRPr="00321E37" w:rsidSect="00DE6890">
      <w:headerReference w:type="default" r:id="rId79"/>
      <w:footerReference w:type="default" r:id="rId80"/>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98F" w:rsidRDefault="00AB398F" w:rsidP="004A131A">
      <w:r>
        <w:separator/>
      </w:r>
    </w:p>
  </w:endnote>
  <w:endnote w:type="continuationSeparator" w:id="0">
    <w:p w:rsidR="00AB398F" w:rsidRDefault="00AB398F" w:rsidP="004A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 New Roman Полужирный">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203" w:usb1="080F0000" w:usb2="00000010" w:usb3="00000000" w:csb0="00120005" w:csb1="00000000"/>
  </w:font>
  <w:font w:name="Myriad Pro">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A02" w:rsidRDefault="00E25A02">
    <w:pPr>
      <w:pStyle w:val="ab"/>
      <w:jc w:val="center"/>
    </w:pPr>
    <w:r>
      <w:fldChar w:fldCharType="begin"/>
    </w:r>
    <w:r>
      <w:instrText>PAGE   \* MERGEFORMAT</w:instrText>
    </w:r>
    <w:r>
      <w:fldChar w:fldCharType="separate"/>
    </w:r>
    <w:r w:rsidR="001F5ACF">
      <w:rPr>
        <w:noProof/>
      </w:rPr>
      <w:t>33</w:t>
    </w:r>
    <w:r>
      <w:rPr>
        <w:noProof/>
      </w:rPr>
      <w:fldChar w:fldCharType="end"/>
    </w:r>
  </w:p>
  <w:p w:rsidR="00E25A02" w:rsidRDefault="00E25A0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98F" w:rsidRDefault="00AB398F" w:rsidP="004A131A">
      <w:r>
        <w:separator/>
      </w:r>
    </w:p>
  </w:footnote>
  <w:footnote w:type="continuationSeparator" w:id="0">
    <w:p w:rsidR="00AB398F" w:rsidRDefault="00AB398F" w:rsidP="004A131A">
      <w:r>
        <w:continuationSeparator/>
      </w:r>
    </w:p>
  </w:footnote>
  <w:footnote w:id="1">
    <w:p w:rsidR="00E25A02" w:rsidRPr="00247866" w:rsidRDefault="00E25A02" w:rsidP="004A131A">
      <w:pPr>
        <w:pStyle w:val="af4"/>
        <w:rPr>
          <w:lang w:val="uk-UA"/>
        </w:rPr>
      </w:pPr>
      <w:r>
        <w:rPr>
          <w:rStyle w:val="af6"/>
        </w:rPr>
        <w:footnoteRef/>
      </w:r>
      <w:r>
        <w:rPr>
          <w:lang w:val="uk-UA"/>
        </w:rPr>
        <w:t xml:space="preserve"> </w:t>
      </w:r>
      <w:r w:rsidRPr="00247866">
        <w:t>http</w:t>
      </w:r>
      <w:r w:rsidRPr="00247866">
        <w:rPr>
          <w:lang w:val="uk-UA"/>
        </w:rPr>
        <w:t>://</w:t>
      </w:r>
      <w:r w:rsidRPr="00247866">
        <w:t>www</w:t>
      </w:r>
      <w:r w:rsidRPr="00247866">
        <w:rPr>
          <w:lang w:val="uk-UA"/>
        </w:rPr>
        <w:t>.</w:t>
      </w:r>
      <w:r w:rsidRPr="00247866">
        <w:t>reyestr</w:t>
      </w:r>
      <w:r w:rsidRPr="00247866">
        <w:rPr>
          <w:lang w:val="uk-UA"/>
        </w:rPr>
        <w:t>.</w:t>
      </w:r>
      <w:r w:rsidRPr="00247866">
        <w:t>court</w:t>
      </w:r>
      <w:r w:rsidRPr="00247866">
        <w:rPr>
          <w:lang w:val="uk-UA"/>
        </w:rPr>
        <w:t>.</w:t>
      </w:r>
      <w:r w:rsidRPr="00247866">
        <w:t>gov</w:t>
      </w:r>
      <w:r w:rsidRPr="00247866">
        <w:rPr>
          <w:lang w:val="uk-UA"/>
        </w:rPr>
        <w:t>.</w:t>
      </w:r>
      <w:r w:rsidRPr="00247866">
        <w:t>ua</w:t>
      </w:r>
      <w:r w:rsidRPr="00247866">
        <w:rPr>
          <w:lang w:val="uk-UA"/>
        </w:rPr>
        <w:t>/</w:t>
      </w:r>
      <w:r w:rsidRPr="00247866">
        <w:t>Review</w:t>
      </w:r>
      <w:r w:rsidRPr="00247866">
        <w:rPr>
          <w:lang w:val="uk-UA"/>
        </w:rPr>
        <w:t>/662926</w:t>
      </w:r>
    </w:p>
  </w:footnote>
  <w:footnote w:id="2">
    <w:p w:rsidR="00E25A02" w:rsidRPr="00A80ED6" w:rsidRDefault="00E25A02" w:rsidP="004A131A">
      <w:pPr>
        <w:pStyle w:val="af4"/>
        <w:rPr>
          <w:lang w:val="uk-UA"/>
        </w:rPr>
      </w:pPr>
      <w:r>
        <w:rPr>
          <w:rStyle w:val="af6"/>
        </w:rPr>
        <w:footnoteRef/>
      </w:r>
      <w:r>
        <w:rPr>
          <w:lang w:val="uk-UA"/>
        </w:rPr>
        <w:t xml:space="preserve"> </w:t>
      </w:r>
      <w:r w:rsidRPr="00A80ED6">
        <w:t>http</w:t>
      </w:r>
      <w:r w:rsidRPr="00A80ED6">
        <w:rPr>
          <w:lang w:val="uk-UA"/>
        </w:rPr>
        <w:t>://</w:t>
      </w:r>
      <w:r w:rsidRPr="00A80ED6">
        <w:t>zakon</w:t>
      </w:r>
      <w:r w:rsidRPr="00A80ED6">
        <w:rPr>
          <w:lang w:val="uk-UA"/>
        </w:rPr>
        <w:t>4.</w:t>
      </w:r>
      <w:r w:rsidRPr="00A80ED6">
        <w:t>rada</w:t>
      </w:r>
      <w:r w:rsidRPr="00A80ED6">
        <w:rPr>
          <w:lang w:val="uk-UA"/>
        </w:rPr>
        <w:t>.</w:t>
      </w:r>
      <w:r w:rsidRPr="00A80ED6">
        <w:t>gov</w:t>
      </w:r>
      <w:r w:rsidRPr="00A80ED6">
        <w:rPr>
          <w:lang w:val="uk-UA"/>
        </w:rPr>
        <w:t>.</w:t>
      </w:r>
      <w:r w:rsidRPr="00A80ED6">
        <w:t>ua</w:t>
      </w:r>
      <w:r w:rsidRPr="00A80ED6">
        <w:rPr>
          <w:lang w:val="uk-UA"/>
        </w:rPr>
        <w:t>/</w:t>
      </w:r>
      <w:r w:rsidRPr="00A80ED6">
        <w:t>laws</w:t>
      </w:r>
      <w:r w:rsidRPr="00A80ED6">
        <w:rPr>
          <w:lang w:val="uk-UA"/>
        </w:rPr>
        <w:t>/</w:t>
      </w:r>
      <w:r w:rsidRPr="00A80ED6">
        <w:t>show</w:t>
      </w:r>
      <w:r w:rsidRPr="00A80ED6">
        <w:rPr>
          <w:lang w:val="uk-UA"/>
        </w:rPr>
        <w:t>/1207-18/</w:t>
      </w:r>
      <w:r w:rsidRPr="00A80ED6">
        <w:t>page</w:t>
      </w:r>
    </w:p>
  </w:footnote>
  <w:footnote w:id="3">
    <w:p w:rsidR="00E25A02" w:rsidRPr="00A80ED6" w:rsidRDefault="00E25A02" w:rsidP="004A131A">
      <w:pPr>
        <w:pStyle w:val="af4"/>
        <w:jc w:val="both"/>
        <w:rPr>
          <w:lang w:val="uk-UA"/>
        </w:rPr>
      </w:pPr>
      <w:r w:rsidRPr="00A80ED6">
        <w:rPr>
          <w:rStyle w:val="af6"/>
        </w:rPr>
        <w:footnoteRef/>
      </w:r>
      <w:r>
        <w:rPr>
          <w:lang w:val="uk-UA"/>
        </w:rPr>
        <w:t xml:space="preserve"> </w:t>
      </w:r>
      <w:r w:rsidRPr="00A80ED6">
        <w:t>http</w:t>
      </w:r>
      <w:r w:rsidRPr="00A80ED6">
        <w:rPr>
          <w:lang w:val="uk-UA"/>
        </w:rPr>
        <w:t>://</w:t>
      </w:r>
      <w:r w:rsidRPr="00A80ED6">
        <w:t>www</w:t>
      </w:r>
      <w:r w:rsidRPr="00A80ED6">
        <w:rPr>
          <w:lang w:val="uk-UA"/>
        </w:rPr>
        <w:t>.</w:t>
      </w:r>
      <w:r w:rsidRPr="00A80ED6">
        <w:t>ombudsman</w:t>
      </w:r>
      <w:r w:rsidRPr="00A80ED6">
        <w:rPr>
          <w:lang w:val="uk-UA"/>
        </w:rPr>
        <w:t>.</w:t>
      </w:r>
      <w:r w:rsidRPr="00A80ED6">
        <w:t>gov</w:t>
      </w:r>
      <w:r w:rsidRPr="00A80ED6">
        <w:rPr>
          <w:lang w:val="uk-UA"/>
        </w:rPr>
        <w:t>.</w:t>
      </w:r>
      <w:r w:rsidRPr="00A80ED6">
        <w:t>ua</w:t>
      </w:r>
      <w:r w:rsidRPr="00A80ED6">
        <w:rPr>
          <w:lang w:val="uk-UA"/>
        </w:rPr>
        <w:t>/</w:t>
      </w:r>
      <w:r w:rsidRPr="00A80ED6">
        <w:t>ua</w:t>
      </w:r>
      <w:r w:rsidRPr="00A80ED6">
        <w:rPr>
          <w:lang w:val="uk-UA"/>
        </w:rPr>
        <w:t>/</w:t>
      </w:r>
      <w:r w:rsidRPr="00A80ED6">
        <w:t>page</w:t>
      </w:r>
      <w:r w:rsidRPr="00A80ED6">
        <w:rPr>
          <w:lang w:val="uk-UA"/>
        </w:rPr>
        <w:t>/</w:t>
      </w:r>
      <w:r w:rsidRPr="00A80ED6">
        <w:t>discrimination</w:t>
      </w:r>
      <w:r w:rsidRPr="00A80ED6">
        <w:rPr>
          <w:lang w:val="uk-UA"/>
        </w:rPr>
        <w:t>/</w:t>
      </w:r>
      <w:r w:rsidRPr="00A80ED6">
        <w:t>sudova</w:t>
      </w:r>
      <w:r w:rsidRPr="00A80ED6">
        <w:rPr>
          <w:lang w:val="uk-UA"/>
        </w:rPr>
        <w:t>-</w:t>
      </w:r>
      <w:r w:rsidRPr="00A80ED6">
        <w:t>praktika</w:t>
      </w:r>
      <w:r w:rsidRPr="00A80ED6">
        <w:rPr>
          <w:lang w:val="uk-UA"/>
        </w:rPr>
        <w:t>/</w:t>
      </w:r>
      <w:r w:rsidRPr="00A80ED6">
        <w:t>sudi</w:t>
      </w:r>
      <w:r w:rsidRPr="00A80ED6">
        <w:rPr>
          <w:lang w:val="uk-UA"/>
        </w:rPr>
        <w:t>-</w:t>
      </w:r>
      <w:r w:rsidRPr="00A80ED6">
        <w:t>zagalnoii</w:t>
      </w:r>
      <w:r w:rsidRPr="00A80ED6">
        <w:rPr>
          <w:lang w:val="uk-UA"/>
        </w:rPr>
        <w:t>-</w:t>
      </w:r>
      <w:r w:rsidRPr="00A80ED6">
        <w:t>yurisdikcziii</w:t>
      </w:r>
      <w:r w:rsidRPr="00A80ED6">
        <w:rPr>
          <w:lang w:val="uk-UA"/>
        </w:rPr>
        <w:t>/</w:t>
      </w:r>
      <w:r w:rsidRPr="00A80ED6">
        <w:t>administrativne</w:t>
      </w:r>
      <w:r w:rsidRPr="00A80ED6">
        <w:rPr>
          <w:lang w:val="uk-UA"/>
        </w:rPr>
        <w:t>-</w:t>
      </w:r>
      <w:r w:rsidRPr="00A80ED6">
        <w:t>sudochinstvo</w:t>
      </w:r>
      <w:r w:rsidRPr="00A80ED6">
        <w:rPr>
          <w:lang w:val="uk-UA"/>
        </w:rPr>
        <w:t>.</w:t>
      </w:r>
      <w:r w:rsidRPr="00A80ED6">
        <w:t>html</w:t>
      </w:r>
    </w:p>
  </w:footnote>
  <w:footnote w:id="4">
    <w:p w:rsidR="00E25A02" w:rsidRPr="00A80ED6" w:rsidRDefault="00E25A02" w:rsidP="004A131A">
      <w:pPr>
        <w:pStyle w:val="af4"/>
        <w:rPr>
          <w:lang w:val="uk-UA"/>
        </w:rPr>
      </w:pPr>
      <w:r w:rsidRPr="00A80ED6">
        <w:rPr>
          <w:rStyle w:val="af6"/>
        </w:rPr>
        <w:footnoteRef/>
      </w:r>
      <w:r>
        <w:rPr>
          <w:lang w:val="uk-UA"/>
        </w:rPr>
        <w:t xml:space="preserve"> </w:t>
      </w:r>
      <w:hyperlink r:id="rId1" w:history="1">
        <w:r w:rsidRPr="00A80ED6">
          <w:rPr>
            <w:rStyle w:val="af0"/>
            <w:color w:val="auto"/>
            <w:u w:val="none"/>
            <w:bdr w:val="none" w:sz="0" w:space="0" w:color="auto" w:frame="1"/>
            <w:shd w:val="clear" w:color="auto" w:fill="F3F4E9"/>
          </w:rPr>
          <w:t>http</w:t>
        </w:r>
        <w:r w:rsidRPr="00A80ED6">
          <w:rPr>
            <w:rStyle w:val="af0"/>
            <w:color w:val="auto"/>
            <w:u w:val="none"/>
            <w:bdr w:val="none" w:sz="0" w:space="0" w:color="auto" w:frame="1"/>
            <w:shd w:val="clear" w:color="auto" w:fill="F3F4E9"/>
            <w:lang w:val="uk-UA"/>
          </w:rPr>
          <w:t>://</w:t>
        </w:r>
        <w:r w:rsidRPr="00A80ED6">
          <w:rPr>
            <w:rStyle w:val="af0"/>
            <w:color w:val="auto"/>
            <w:u w:val="none"/>
            <w:bdr w:val="none" w:sz="0" w:space="0" w:color="auto" w:frame="1"/>
            <w:shd w:val="clear" w:color="auto" w:fill="F3F4E9"/>
          </w:rPr>
          <w:t>www</w:t>
        </w:r>
        <w:r w:rsidRPr="00A80ED6">
          <w:rPr>
            <w:rStyle w:val="af0"/>
            <w:color w:val="auto"/>
            <w:u w:val="none"/>
            <w:bdr w:val="none" w:sz="0" w:space="0" w:color="auto" w:frame="1"/>
            <w:shd w:val="clear" w:color="auto" w:fill="F3F4E9"/>
            <w:lang w:val="uk-UA"/>
          </w:rPr>
          <w:t>.</w:t>
        </w:r>
        <w:r w:rsidRPr="00A80ED6">
          <w:rPr>
            <w:rStyle w:val="af0"/>
            <w:color w:val="auto"/>
            <w:u w:val="none"/>
            <w:bdr w:val="none" w:sz="0" w:space="0" w:color="auto" w:frame="1"/>
            <w:shd w:val="clear" w:color="auto" w:fill="F3F4E9"/>
          </w:rPr>
          <w:t>reyestr</w:t>
        </w:r>
        <w:r w:rsidRPr="00A80ED6">
          <w:rPr>
            <w:rStyle w:val="af0"/>
            <w:color w:val="auto"/>
            <w:u w:val="none"/>
            <w:bdr w:val="none" w:sz="0" w:space="0" w:color="auto" w:frame="1"/>
            <w:shd w:val="clear" w:color="auto" w:fill="F3F4E9"/>
            <w:lang w:val="uk-UA"/>
          </w:rPr>
          <w:t>.</w:t>
        </w:r>
        <w:r w:rsidRPr="00A80ED6">
          <w:rPr>
            <w:rStyle w:val="af0"/>
            <w:color w:val="auto"/>
            <w:u w:val="none"/>
            <w:bdr w:val="none" w:sz="0" w:space="0" w:color="auto" w:frame="1"/>
            <w:shd w:val="clear" w:color="auto" w:fill="F3F4E9"/>
          </w:rPr>
          <w:t>court</w:t>
        </w:r>
        <w:r w:rsidRPr="00A80ED6">
          <w:rPr>
            <w:rStyle w:val="af0"/>
            <w:color w:val="auto"/>
            <w:u w:val="none"/>
            <w:bdr w:val="none" w:sz="0" w:space="0" w:color="auto" w:frame="1"/>
            <w:shd w:val="clear" w:color="auto" w:fill="F3F4E9"/>
            <w:lang w:val="uk-UA"/>
          </w:rPr>
          <w:t>.</w:t>
        </w:r>
        <w:r w:rsidRPr="00A80ED6">
          <w:rPr>
            <w:rStyle w:val="af0"/>
            <w:color w:val="auto"/>
            <w:u w:val="none"/>
            <w:bdr w:val="none" w:sz="0" w:space="0" w:color="auto" w:frame="1"/>
            <w:shd w:val="clear" w:color="auto" w:fill="F3F4E9"/>
          </w:rPr>
          <w:t>gov</w:t>
        </w:r>
        <w:r w:rsidRPr="00A80ED6">
          <w:rPr>
            <w:rStyle w:val="af0"/>
            <w:color w:val="auto"/>
            <w:u w:val="none"/>
            <w:bdr w:val="none" w:sz="0" w:space="0" w:color="auto" w:frame="1"/>
            <w:shd w:val="clear" w:color="auto" w:fill="F3F4E9"/>
            <w:lang w:val="uk-UA"/>
          </w:rPr>
          <w:t>.</w:t>
        </w:r>
        <w:r w:rsidRPr="00A80ED6">
          <w:rPr>
            <w:rStyle w:val="af0"/>
            <w:color w:val="auto"/>
            <w:u w:val="none"/>
            <w:bdr w:val="none" w:sz="0" w:space="0" w:color="auto" w:frame="1"/>
            <w:shd w:val="clear" w:color="auto" w:fill="F3F4E9"/>
          </w:rPr>
          <w:t>ua</w:t>
        </w:r>
        <w:r w:rsidRPr="00A80ED6">
          <w:rPr>
            <w:rStyle w:val="af0"/>
            <w:color w:val="auto"/>
            <w:u w:val="none"/>
            <w:bdr w:val="none" w:sz="0" w:space="0" w:color="auto" w:frame="1"/>
            <w:shd w:val="clear" w:color="auto" w:fill="F3F4E9"/>
            <w:lang w:val="uk-UA"/>
          </w:rPr>
          <w:t>/</w:t>
        </w:r>
        <w:r w:rsidRPr="00A80ED6">
          <w:rPr>
            <w:rStyle w:val="af0"/>
            <w:color w:val="auto"/>
            <w:u w:val="none"/>
            <w:bdr w:val="none" w:sz="0" w:space="0" w:color="auto" w:frame="1"/>
            <w:shd w:val="clear" w:color="auto" w:fill="F3F4E9"/>
          </w:rPr>
          <w:t>Review</w:t>
        </w:r>
        <w:r w:rsidRPr="00A80ED6">
          <w:rPr>
            <w:rStyle w:val="af0"/>
            <w:color w:val="auto"/>
            <w:u w:val="none"/>
            <w:bdr w:val="none" w:sz="0" w:space="0" w:color="auto" w:frame="1"/>
            <w:shd w:val="clear" w:color="auto" w:fill="F3F4E9"/>
            <w:lang w:val="uk-UA"/>
          </w:rPr>
          <w:t>/33751256</w:t>
        </w:r>
      </w:hyperlink>
      <w:r w:rsidRPr="00A80ED6">
        <w:rPr>
          <w:lang w:val="uk-UA"/>
        </w:rPr>
        <w:t xml:space="preserve">; </w:t>
      </w:r>
      <w:hyperlink r:id="rId2" w:history="1">
        <w:r w:rsidRPr="00A80ED6">
          <w:rPr>
            <w:rStyle w:val="af0"/>
            <w:color w:val="auto"/>
            <w:u w:val="none"/>
            <w:bdr w:val="none" w:sz="0" w:space="0" w:color="auto" w:frame="1"/>
            <w:shd w:val="clear" w:color="auto" w:fill="F3F4E9"/>
          </w:rPr>
          <w:t>http</w:t>
        </w:r>
        <w:r w:rsidRPr="00A80ED6">
          <w:rPr>
            <w:rStyle w:val="af0"/>
            <w:color w:val="auto"/>
            <w:u w:val="none"/>
            <w:bdr w:val="none" w:sz="0" w:space="0" w:color="auto" w:frame="1"/>
            <w:shd w:val="clear" w:color="auto" w:fill="F3F4E9"/>
            <w:lang w:val="uk-UA"/>
          </w:rPr>
          <w:t>://</w:t>
        </w:r>
        <w:r w:rsidRPr="00A80ED6">
          <w:rPr>
            <w:rStyle w:val="af0"/>
            <w:color w:val="auto"/>
            <w:u w:val="none"/>
            <w:bdr w:val="none" w:sz="0" w:space="0" w:color="auto" w:frame="1"/>
            <w:shd w:val="clear" w:color="auto" w:fill="F3F4E9"/>
          </w:rPr>
          <w:t>www</w:t>
        </w:r>
        <w:r w:rsidRPr="00A80ED6">
          <w:rPr>
            <w:rStyle w:val="af0"/>
            <w:color w:val="auto"/>
            <w:u w:val="none"/>
            <w:bdr w:val="none" w:sz="0" w:space="0" w:color="auto" w:frame="1"/>
            <w:shd w:val="clear" w:color="auto" w:fill="F3F4E9"/>
            <w:lang w:val="uk-UA"/>
          </w:rPr>
          <w:t>.</w:t>
        </w:r>
        <w:r w:rsidRPr="00A80ED6">
          <w:rPr>
            <w:rStyle w:val="af0"/>
            <w:color w:val="auto"/>
            <w:u w:val="none"/>
            <w:bdr w:val="none" w:sz="0" w:space="0" w:color="auto" w:frame="1"/>
            <w:shd w:val="clear" w:color="auto" w:fill="F3F4E9"/>
          </w:rPr>
          <w:t>reyestr</w:t>
        </w:r>
        <w:r w:rsidRPr="00A80ED6">
          <w:rPr>
            <w:rStyle w:val="af0"/>
            <w:color w:val="auto"/>
            <w:u w:val="none"/>
            <w:bdr w:val="none" w:sz="0" w:space="0" w:color="auto" w:frame="1"/>
            <w:shd w:val="clear" w:color="auto" w:fill="F3F4E9"/>
            <w:lang w:val="uk-UA"/>
          </w:rPr>
          <w:t>.</w:t>
        </w:r>
        <w:r w:rsidRPr="00A80ED6">
          <w:rPr>
            <w:rStyle w:val="af0"/>
            <w:color w:val="auto"/>
            <w:u w:val="none"/>
            <w:bdr w:val="none" w:sz="0" w:space="0" w:color="auto" w:frame="1"/>
            <w:shd w:val="clear" w:color="auto" w:fill="F3F4E9"/>
          </w:rPr>
          <w:t>court</w:t>
        </w:r>
        <w:r w:rsidRPr="00A80ED6">
          <w:rPr>
            <w:rStyle w:val="af0"/>
            <w:color w:val="auto"/>
            <w:u w:val="none"/>
            <w:bdr w:val="none" w:sz="0" w:space="0" w:color="auto" w:frame="1"/>
            <w:shd w:val="clear" w:color="auto" w:fill="F3F4E9"/>
            <w:lang w:val="uk-UA"/>
          </w:rPr>
          <w:t>.</w:t>
        </w:r>
        <w:r w:rsidRPr="00A80ED6">
          <w:rPr>
            <w:rStyle w:val="af0"/>
            <w:color w:val="auto"/>
            <w:u w:val="none"/>
            <w:bdr w:val="none" w:sz="0" w:space="0" w:color="auto" w:frame="1"/>
            <w:shd w:val="clear" w:color="auto" w:fill="F3F4E9"/>
          </w:rPr>
          <w:t>gov</w:t>
        </w:r>
        <w:r w:rsidRPr="00A80ED6">
          <w:rPr>
            <w:rStyle w:val="af0"/>
            <w:color w:val="auto"/>
            <w:u w:val="none"/>
            <w:bdr w:val="none" w:sz="0" w:space="0" w:color="auto" w:frame="1"/>
            <w:shd w:val="clear" w:color="auto" w:fill="F3F4E9"/>
            <w:lang w:val="uk-UA"/>
          </w:rPr>
          <w:t>.</w:t>
        </w:r>
        <w:r w:rsidRPr="00A80ED6">
          <w:rPr>
            <w:rStyle w:val="af0"/>
            <w:color w:val="auto"/>
            <w:u w:val="none"/>
            <w:bdr w:val="none" w:sz="0" w:space="0" w:color="auto" w:frame="1"/>
            <w:shd w:val="clear" w:color="auto" w:fill="F3F4E9"/>
          </w:rPr>
          <w:t>ua</w:t>
        </w:r>
        <w:r w:rsidRPr="00A80ED6">
          <w:rPr>
            <w:rStyle w:val="af0"/>
            <w:color w:val="auto"/>
            <w:u w:val="none"/>
            <w:bdr w:val="none" w:sz="0" w:space="0" w:color="auto" w:frame="1"/>
            <w:shd w:val="clear" w:color="auto" w:fill="F3F4E9"/>
            <w:lang w:val="uk-UA"/>
          </w:rPr>
          <w:t>/</w:t>
        </w:r>
        <w:r w:rsidRPr="00A80ED6">
          <w:rPr>
            <w:rStyle w:val="af0"/>
            <w:color w:val="auto"/>
            <w:u w:val="none"/>
            <w:bdr w:val="none" w:sz="0" w:space="0" w:color="auto" w:frame="1"/>
            <w:shd w:val="clear" w:color="auto" w:fill="F3F4E9"/>
          </w:rPr>
          <w:t>Review</w:t>
        </w:r>
        <w:r w:rsidRPr="00A80ED6">
          <w:rPr>
            <w:rStyle w:val="af0"/>
            <w:color w:val="auto"/>
            <w:u w:val="none"/>
            <w:bdr w:val="none" w:sz="0" w:space="0" w:color="auto" w:frame="1"/>
            <w:shd w:val="clear" w:color="auto" w:fill="F3F4E9"/>
            <w:lang w:val="uk-UA"/>
          </w:rPr>
          <w:t>/25341478</w:t>
        </w:r>
      </w:hyperlink>
    </w:p>
  </w:footnote>
  <w:footnote w:id="5">
    <w:p w:rsidR="00E25A02" w:rsidRPr="00A80ED6" w:rsidRDefault="00E25A02" w:rsidP="004A131A">
      <w:pPr>
        <w:pStyle w:val="af4"/>
        <w:rPr>
          <w:lang w:val="uk-UA"/>
        </w:rPr>
      </w:pPr>
      <w:r w:rsidRPr="00A80ED6">
        <w:rPr>
          <w:rStyle w:val="af6"/>
        </w:rPr>
        <w:footnoteRef/>
      </w:r>
      <w:r>
        <w:rPr>
          <w:lang w:val="uk-UA"/>
        </w:rPr>
        <w:t xml:space="preserve"> </w:t>
      </w:r>
      <w:hyperlink r:id="rId3" w:history="1">
        <w:r w:rsidRPr="00A80ED6">
          <w:rPr>
            <w:rStyle w:val="af0"/>
            <w:color w:val="auto"/>
            <w:u w:val="none"/>
            <w:bdr w:val="none" w:sz="0" w:space="0" w:color="auto" w:frame="1"/>
            <w:shd w:val="clear" w:color="auto" w:fill="F3F4E9"/>
          </w:rPr>
          <w:t>http</w:t>
        </w:r>
        <w:r w:rsidRPr="00A80ED6">
          <w:rPr>
            <w:rStyle w:val="af0"/>
            <w:color w:val="auto"/>
            <w:u w:val="none"/>
            <w:bdr w:val="none" w:sz="0" w:space="0" w:color="auto" w:frame="1"/>
            <w:shd w:val="clear" w:color="auto" w:fill="F3F4E9"/>
            <w:lang w:val="uk-UA"/>
          </w:rPr>
          <w:t>://</w:t>
        </w:r>
        <w:r w:rsidRPr="00A80ED6">
          <w:rPr>
            <w:rStyle w:val="af0"/>
            <w:color w:val="auto"/>
            <w:u w:val="none"/>
            <w:bdr w:val="none" w:sz="0" w:space="0" w:color="auto" w:frame="1"/>
            <w:shd w:val="clear" w:color="auto" w:fill="F3F4E9"/>
          </w:rPr>
          <w:t>www</w:t>
        </w:r>
        <w:r w:rsidRPr="00A80ED6">
          <w:rPr>
            <w:rStyle w:val="af0"/>
            <w:color w:val="auto"/>
            <w:u w:val="none"/>
            <w:bdr w:val="none" w:sz="0" w:space="0" w:color="auto" w:frame="1"/>
            <w:shd w:val="clear" w:color="auto" w:fill="F3F4E9"/>
            <w:lang w:val="uk-UA"/>
          </w:rPr>
          <w:t>.</w:t>
        </w:r>
        <w:r w:rsidRPr="00A80ED6">
          <w:rPr>
            <w:rStyle w:val="af0"/>
            <w:color w:val="auto"/>
            <w:u w:val="none"/>
            <w:bdr w:val="none" w:sz="0" w:space="0" w:color="auto" w:frame="1"/>
            <w:shd w:val="clear" w:color="auto" w:fill="F3F4E9"/>
          </w:rPr>
          <w:t>reyestr</w:t>
        </w:r>
        <w:r w:rsidRPr="00A80ED6">
          <w:rPr>
            <w:rStyle w:val="af0"/>
            <w:color w:val="auto"/>
            <w:u w:val="none"/>
            <w:bdr w:val="none" w:sz="0" w:space="0" w:color="auto" w:frame="1"/>
            <w:shd w:val="clear" w:color="auto" w:fill="F3F4E9"/>
            <w:lang w:val="uk-UA"/>
          </w:rPr>
          <w:t>.</w:t>
        </w:r>
        <w:r w:rsidRPr="00A80ED6">
          <w:rPr>
            <w:rStyle w:val="af0"/>
            <w:color w:val="auto"/>
            <w:u w:val="none"/>
            <w:bdr w:val="none" w:sz="0" w:space="0" w:color="auto" w:frame="1"/>
            <w:shd w:val="clear" w:color="auto" w:fill="F3F4E9"/>
          </w:rPr>
          <w:t>court</w:t>
        </w:r>
        <w:r w:rsidRPr="00A80ED6">
          <w:rPr>
            <w:rStyle w:val="af0"/>
            <w:color w:val="auto"/>
            <w:u w:val="none"/>
            <w:bdr w:val="none" w:sz="0" w:space="0" w:color="auto" w:frame="1"/>
            <w:shd w:val="clear" w:color="auto" w:fill="F3F4E9"/>
            <w:lang w:val="uk-UA"/>
          </w:rPr>
          <w:t>.</w:t>
        </w:r>
        <w:r w:rsidRPr="00A80ED6">
          <w:rPr>
            <w:rStyle w:val="af0"/>
            <w:color w:val="auto"/>
            <w:u w:val="none"/>
            <w:bdr w:val="none" w:sz="0" w:space="0" w:color="auto" w:frame="1"/>
            <w:shd w:val="clear" w:color="auto" w:fill="F3F4E9"/>
          </w:rPr>
          <w:t>gov</w:t>
        </w:r>
        <w:r w:rsidRPr="00A80ED6">
          <w:rPr>
            <w:rStyle w:val="af0"/>
            <w:color w:val="auto"/>
            <w:u w:val="none"/>
            <w:bdr w:val="none" w:sz="0" w:space="0" w:color="auto" w:frame="1"/>
            <w:shd w:val="clear" w:color="auto" w:fill="F3F4E9"/>
            <w:lang w:val="uk-UA"/>
          </w:rPr>
          <w:t>.</w:t>
        </w:r>
        <w:r w:rsidRPr="00A80ED6">
          <w:rPr>
            <w:rStyle w:val="af0"/>
            <w:color w:val="auto"/>
            <w:u w:val="none"/>
            <w:bdr w:val="none" w:sz="0" w:space="0" w:color="auto" w:frame="1"/>
            <w:shd w:val="clear" w:color="auto" w:fill="F3F4E9"/>
          </w:rPr>
          <w:t>ua</w:t>
        </w:r>
        <w:r w:rsidRPr="00A80ED6">
          <w:rPr>
            <w:rStyle w:val="af0"/>
            <w:color w:val="auto"/>
            <w:u w:val="none"/>
            <w:bdr w:val="none" w:sz="0" w:space="0" w:color="auto" w:frame="1"/>
            <w:shd w:val="clear" w:color="auto" w:fill="F3F4E9"/>
            <w:lang w:val="uk-UA"/>
          </w:rPr>
          <w:t>/</w:t>
        </w:r>
        <w:r w:rsidRPr="00A80ED6">
          <w:rPr>
            <w:rStyle w:val="af0"/>
            <w:color w:val="auto"/>
            <w:u w:val="none"/>
            <w:bdr w:val="none" w:sz="0" w:space="0" w:color="auto" w:frame="1"/>
            <w:shd w:val="clear" w:color="auto" w:fill="F3F4E9"/>
          </w:rPr>
          <w:t>Review</w:t>
        </w:r>
        <w:r w:rsidRPr="00A80ED6">
          <w:rPr>
            <w:rStyle w:val="af0"/>
            <w:color w:val="auto"/>
            <w:u w:val="none"/>
            <w:bdr w:val="none" w:sz="0" w:space="0" w:color="auto" w:frame="1"/>
            <w:shd w:val="clear" w:color="auto" w:fill="F3F4E9"/>
            <w:lang w:val="uk-UA"/>
          </w:rPr>
          <w:t>/20906169</w:t>
        </w:r>
      </w:hyperlink>
    </w:p>
  </w:footnote>
  <w:footnote w:id="6">
    <w:p w:rsidR="00E25A02" w:rsidRPr="00A80ED6" w:rsidRDefault="00E25A02" w:rsidP="004A131A">
      <w:pPr>
        <w:pStyle w:val="af4"/>
        <w:rPr>
          <w:lang w:val="uk-UA"/>
        </w:rPr>
      </w:pPr>
      <w:r w:rsidRPr="00A80ED6">
        <w:rPr>
          <w:rStyle w:val="af6"/>
        </w:rPr>
        <w:footnoteRef/>
      </w:r>
      <w:r>
        <w:rPr>
          <w:lang w:val="uk-UA"/>
        </w:rPr>
        <w:t xml:space="preserve"> </w:t>
      </w:r>
      <w:hyperlink r:id="rId4" w:history="1">
        <w:r w:rsidRPr="00A80ED6">
          <w:rPr>
            <w:rStyle w:val="af0"/>
            <w:color w:val="auto"/>
            <w:u w:val="none"/>
            <w:bdr w:val="none" w:sz="0" w:space="0" w:color="auto" w:frame="1"/>
            <w:shd w:val="clear" w:color="auto" w:fill="F3F4E9"/>
          </w:rPr>
          <w:t>http</w:t>
        </w:r>
        <w:r w:rsidRPr="00A80ED6">
          <w:rPr>
            <w:rStyle w:val="af0"/>
            <w:color w:val="auto"/>
            <w:u w:val="none"/>
            <w:bdr w:val="none" w:sz="0" w:space="0" w:color="auto" w:frame="1"/>
            <w:shd w:val="clear" w:color="auto" w:fill="F3F4E9"/>
            <w:lang w:val="uk-UA"/>
          </w:rPr>
          <w:t>://</w:t>
        </w:r>
        <w:r w:rsidRPr="00A80ED6">
          <w:rPr>
            <w:rStyle w:val="af0"/>
            <w:color w:val="auto"/>
            <w:u w:val="none"/>
            <w:bdr w:val="none" w:sz="0" w:space="0" w:color="auto" w:frame="1"/>
            <w:shd w:val="clear" w:color="auto" w:fill="F3F4E9"/>
          </w:rPr>
          <w:t>www</w:t>
        </w:r>
        <w:r w:rsidRPr="00A80ED6">
          <w:rPr>
            <w:rStyle w:val="af0"/>
            <w:color w:val="auto"/>
            <w:u w:val="none"/>
            <w:bdr w:val="none" w:sz="0" w:space="0" w:color="auto" w:frame="1"/>
            <w:shd w:val="clear" w:color="auto" w:fill="F3F4E9"/>
            <w:lang w:val="uk-UA"/>
          </w:rPr>
          <w:t>.</w:t>
        </w:r>
        <w:r w:rsidRPr="00A80ED6">
          <w:rPr>
            <w:rStyle w:val="af0"/>
            <w:color w:val="auto"/>
            <w:u w:val="none"/>
            <w:bdr w:val="none" w:sz="0" w:space="0" w:color="auto" w:frame="1"/>
            <w:shd w:val="clear" w:color="auto" w:fill="F3F4E9"/>
          </w:rPr>
          <w:t>reyestr</w:t>
        </w:r>
        <w:r w:rsidRPr="00A80ED6">
          <w:rPr>
            <w:rStyle w:val="af0"/>
            <w:color w:val="auto"/>
            <w:u w:val="none"/>
            <w:bdr w:val="none" w:sz="0" w:space="0" w:color="auto" w:frame="1"/>
            <w:shd w:val="clear" w:color="auto" w:fill="F3F4E9"/>
            <w:lang w:val="uk-UA"/>
          </w:rPr>
          <w:t>.</w:t>
        </w:r>
        <w:r w:rsidRPr="00A80ED6">
          <w:rPr>
            <w:rStyle w:val="af0"/>
            <w:color w:val="auto"/>
            <w:u w:val="none"/>
            <w:bdr w:val="none" w:sz="0" w:space="0" w:color="auto" w:frame="1"/>
            <w:shd w:val="clear" w:color="auto" w:fill="F3F4E9"/>
          </w:rPr>
          <w:t>court</w:t>
        </w:r>
        <w:r w:rsidRPr="00A80ED6">
          <w:rPr>
            <w:rStyle w:val="af0"/>
            <w:color w:val="auto"/>
            <w:u w:val="none"/>
            <w:bdr w:val="none" w:sz="0" w:space="0" w:color="auto" w:frame="1"/>
            <w:shd w:val="clear" w:color="auto" w:fill="F3F4E9"/>
            <w:lang w:val="uk-UA"/>
          </w:rPr>
          <w:t>.</w:t>
        </w:r>
        <w:r w:rsidRPr="00A80ED6">
          <w:rPr>
            <w:rStyle w:val="af0"/>
            <w:color w:val="auto"/>
            <w:u w:val="none"/>
            <w:bdr w:val="none" w:sz="0" w:space="0" w:color="auto" w:frame="1"/>
            <w:shd w:val="clear" w:color="auto" w:fill="F3F4E9"/>
          </w:rPr>
          <w:t>gov</w:t>
        </w:r>
        <w:r w:rsidRPr="00A80ED6">
          <w:rPr>
            <w:rStyle w:val="af0"/>
            <w:color w:val="auto"/>
            <w:u w:val="none"/>
            <w:bdr w:val="none" w:sz="0" w:space="0" w:color="auto" w:frame="1"/>
            <w:shd w:val="clear" w:color="auto" w:fill="F3F4E9"/>
            <w:lang w:val="uk-UA"/>
          </w:rPr>
          <w:t>.</w:t>
        </w:r>
        <w:r w:rsidRPr="00A80ED6">
          <w:rPr>
            <w:rStyle w:val="af0"/>
            <w:color w:val="auto"/>
            <w:u w:val="none"/>
            <w:bdr w:val="none" w:sz="0" w:space="0" w:color="auto" w:frame="1"/>
            <w:shd w:val="clear" w:color="auto" w:fill="F3F4E9"/>
          </w:rPr>
          <w:t>ua</w:t>
        </w:r>
        <w:r w:rsidRPr="00A80ED6">
          <w:rPr>
            <w:rStyle w:val="af0"/>
            <w:color w:val="auto"/>
            <w:u w:val="none"/>
            <w:bdr w:val="none" w:sz="0" w:space="0" w:color="auto" w:frame="1"/>
            <w:shd w:val="clear" w:color="auto" w:fill="F3F4E9"/>
            <w:lang w:val="uk-UA"/>
          </w:rPr>
          <w:t>/</w:t>
        </w:r>
        <w:r w:rsidRPr="00A80ED6">
          <w:rPr>
            <w:rStyle w:val="af0"/>
            <w:color w:val="auto"/>
            <w:u w:val="none"/>
            <w:bdr w:val="none" w:sz="0" w:space="0" w:color="auto" w:frame="1"/>
            <w:shd w:val="clear" w:color="auto" w:fill="F3F4E9"/>
          </w:rPr>
          <w:t>Review</w:t>
        </w:r>
        <w:r w:rsidRPr="00A80ED6">
          <w:rPr>
            <w:rStyle w:val="af0"/>
            <w:color w:val="auto"/>
            <w:u w:val="none"/>
            <w:bdr w:val="none" w:sz="0" w:space="0" w:color="auto" w:frame="1"/>
            <w:shd w:val="clear" w:color="auto" w:fill="F3F4E9"/>
            <w:lang w:val="uk-UA"/>
          </w:rPr>
          <w:t>/32002298</w:t>
        </w:r>
      </w:hyperlink>
      <w:r w:rsidRPr="00A80ED6">
        <w:rPr>
          <w:lang w:val="uk-UA"/>
        </w:rPr>
        <w:t xml:space="preserve">; </w:t>
      </w:r>
      <w:hyperlink r:id="rId5" w:history="1">
        <w:r w:rsidRPr="00A80ED6">
          <w:rPr>
            <w:rStyle w:val="af0"/>
            <w:color w:val="auto"/>
            <w:u w:val="none"/>
            <w:bdr w:val="none" w:sz="0" w:space="0" w:color="auto" w:frame="1"/>
            <w:shd w:val="clear" w:color="auto" w:fill="F3F4E9"/>
          </w:rPr>
          <w:t>http</w:t>
        </w:r>
        <w:r w:rsidRPr="00A80ED6">
          <w:rPr>
            <w:rStyle w:val="af0"/>
            <w:color w:val="auto"/>
            <w:u w:val="none"/>
            <w:bdr w:val="none" w:sz="0" w:space="0" w:color="auto" w:frame="1"/>
            <w:shd w:val="clear" w:color="auto" w:fill="F3F4E9"/>
            <w:lang w:val="uk-UA"/>
          </w:rPr>
          <w:t>://</w:t>
        </w:r>
        <w:r w:rsidRPr="00A80ED6">
          <w:rPr>
            <w:rStyle w:val="af0"/>
            <w:color w:val="auto"/>
            <w:u w:val="none"/>
            <w:bdr w:val="none" w:sz="0" w:space="0" w:color="auto" w:frame="1"/>
            <w:shd w:val="clear" w:color="auto" w:fill="F3F4E9"/>
          </w:rPr>
          <w:t>www</w:t>
        </w:r>
        <w:r w:rsidRPr="00A80ED6">
          <w:rPr>
            <w:rStyle w:val="af0"/>
            <w:color w:val="auto"/>
            <w:u w:val="none"/>
            <w:bdr w:val="none" w:sz="0" w:space="0" w:color="auto" w:frame="1"/>
            <w:shd w:val="clear" w:color="auto" w:fill="F3F4E9"/>
            <w:lang w:val="uk-UA"/>
          </w:rPr>
          <w:t>.</w:t>
        </w:r>
        <w:r w:rsidRPr="00A80ED6">
          <w:rPr>
            <w:rStyle w:val="af0"/>
            <w:color w:val="auto"/>
            <w:u w:val="none"/>
            <w:bdr w:val="none" w:sz="0" w:space="0" w:color="auto" w:frame="1"/>
            <w:shd w:val="clear" w:color="auto" w:fill="F3F4E9"/>
          </w:rPr>
          <w:t>reyestr</w:t>
        </w:r>
        <w:r w:rsidRPr="00A80ED6">
          <w:rPr>
            <w:rStyle w:val="af0"/>
            <w:color w:val="auto"/>
            <w:u w:val="none"/>
            <w:bdr w:val="none" w:sz="0" w:space="0" w:color="auto" w:frame="1"/>
            <w:shd w:val="clear" w:color="auto" w:fill="F3F4E9"/>
            <w:lang w:val="uk-UA"/>
          </w:rPr>
          <w:t>.</w:t>
        </w:r>
        <w:r w:rsidRPr="00A80ED6">
          <w:rPr>
            <w:rStyle w:val="af0"/>
            <w:color w:val="auto"/>
            <w:u w:val="none"/>
            <w:bdr w:val="none" w:sz="0" w:space="0" w:color="auto" w:frame="1"/>
            <w:shd w:val="clear" w:color="auto" w:fill="F3F4E9"/>
          </w:rPr>
          <w:t>court</w:t>
        </w:r>
        <w:r w:rsidRPr="00A80ED6">
          <w:rPr>
            <w:rStyle w:val="af0"/>
            <w:color w:val="auto"/>
            <w:u w:val="none"/>
            <w:bdr w:val="none" w:sz="0" w:space="0" w:color="auto" w:frame="1"/>
            <w:shd w:val="clear" w:color="auto" w:fill="F3F4E9"/>
            <w:lang w:val="uk-UA"/>
          </w:rPr>
          <w:t>.</w:t>
        </w:r>
        <w:r w:rsidRPr="00A80ED6">
          <w:rPr>
            <w:rStyle w:val="af0"/>
            <w:color w:val="auto"/>
            <w:u w:val="none"/>
            <w:bdr w:val="none" w:sz="0" w:space="0" w:color="auto" w:frame="1"/>
            <w:shd w:val="clear" w:color="auto" w:fill="F3F4E9"/>
          </w:rPr>
          <w:t>gov</w:t>
        </w:r>
        <w:r w:rsidRPr="00A80ED6">
          <w:rPr>
            <w:rStyle w:val="af0"/>
            <w:color w:val="auto"/>
            <w:u w:val="none"/>
            <w:bdr w:val="none" w:sz="0" w:space="0" w:color="auto" w:frame="1"/>
            <w:shd w:val="clear" w:color="auto" w:fill="F3F4E9"/>
            <w:lang w:val="uk-UA"/>
          </w:rPr>
          <w:t>.</w:t>
        </w:r>
        <w:r w:rsidRPr="00A80ED6">
          <w:rPr>
            <w:rStyle w:val="af0"/>
            <w:color w:val="auto"/>
            <w:u w:val="none"/>
            <w:bdr w:val="none" w:sz="0" w:space="0" w:color="auto" w:frame="1"/>
            <w:shd w:val="clear" w:color="auto" w:fill="F3F4E9"/>
          </w:rPr>
          <w:t>ua</w:t>
        </w:r>
        <w:r w:rsidRPr="00A80ED6">
          <w:rPr>
            <w:rStyle w:val="af0"/>
            <w:color w:val="auto"/>
            <w:u w:val="none"/>
            <w:bdr w:val="none" w:sz="0" w:space="0" w:color="auto" w:frame="1"/>
            <w:shd w:val="clear" w:color="auto" w:fill="F3F4E9"/>
            <w:lang w:val="uk-UA"/>
          </w:rPr>
          <w:t>/</w:t>
        </w:r>
        <w:r w:rsidRPr="00A80ED6">
          <w:rPr>
            <w:rStyle w:val="af0"/>
            <w:color w:val="auto"/>
            <w:u w:val="none"/>
            <w:bdr w:val="none" w:sz="0" w:space="0" w:color="auto" w:frame="1"/>
            <w:shd w:val="clear" w:color="auto" w:fill="F3F4E9"/>
          </w:rPr>
          <w:t>Review</w:t>
        </w:r>
        <w:r w:rsidRPr="00A80ED6">
          <w:rPr>
            <w:rStyle w:val="af0"/>
            <w:color w:val="auto"/>
            <w:u w:val="none"/>
            <w:bdr w:val="none" w:sz="0" w:space="0" w:color="auto" w:frame="1"/>
            <w:shd w:val="clear" w:color="auto" w:fill="F3F4E9"/>
            <w:lang w:val="uk-UA"/>
          </w:rPr>
          <w:t>/32979996</w:t>
        </w:r>
      </w:hyperlink>
    </w:p>
  </w:footnote>
  <w:footnote w:id="7">
    <w:p w:rsidR="00E25A02" w:rsidRPr="00754313" w:rsidRDefault="00E25A02" w:rsidP="00754313">
      <w:pPr>
        <w:pStyle w:val="a3"/>
        <w:widowControl/>
        <w:autoSpaceDE/>
        <w:autoSpaceDN/>
        <w:adjustRightInd/>
        <w:ind w:left="0"/>
        <w:jc w:val="both"/>
        <w:rPr>
          <w:lang w:val="uk-UA"/>
        </w:rPr>
      </w:pPr>
      <w:r>
        <w:rPr>
          <w:rStyle w:val="af6"/>
        </w:rPr>
        <w:footnoteRef/>
      </w:r>
      <w:r>
        <w:t xml:space="preserve"> </w:t>
      </w:r>
      <w:bookmarkStart w:id="2" w:name="_Ref6086548"/>
      <w:r w:rsidRPr="00754313">
        <w:rPr>
          <w:rFonts w:ascii="Times New Roman" w:hAnsi="Times New Roman"/>
          <w:lang w:val="uk-UA"/>
        </w:rPr>
        <w:t>Алмаші М.М. Захист прав національних меншин в Україні. Автореф. Дис. Канд. Наук: 12.00.02. Київ: Національна академія внутрішніх справ України, 2004. 19 с.</w:t>
      </w:r>
      <w:bookmarkEnd w:id="2"/>
      <w:r w:rsidRPr="00754313">
        <w:rPr>
          <w:rFonts w:ascii="Times New Roman" w:hAnsi="Times New Roman"/>
          <w:lang w:val="uk-UA"/>
        </w:rPr>
        <w:t xml:space="preserve"> С. 5.</w:t>
      </w:r>
    </w:p>
  </w:footnote>
  <w:footnote w:id="8">
    <w:p w:rsidR="00E25A02" w:rsidRPr="00754313" w:rsidRDefault="00E25A02" w:rsidP="00754313">
      <w:pPr>
        <w:pStyle w:val="a3"/>
        <w:widowControl/>
        <w:autoSpaceDE/>
        <w:autoSpaceDN/>
        <w:adjustRightInd/>
        <w:ind w:left="0"/>
        <w:jc w:val="both"/>
        <w:rPr>
          <w:lang w:val="uk-UA"/>
        </w:rPr>
      </w:pPr>
      <w:r>
        <w:rPr>
          <w:rStyle w:val="af6"/>
        </w:rPr>
        <w:footnoteRef/>
      </w:r>
      <w:r>
        <w:t xml:space="preserve"> </w:t>
      </w:r>
      <w:bookmarkStart w:id="3" w:name="_Ref6087434"/>
      <w:r w:rsidRPr="00754313">
        <w:rPr>
          <w:rFonts w:ascii="Times New Roman" w:hAnsi="Times New Roman"/>
          <w:lang w:val="uk-UA"/>
        </w:rPr>
        <w:t xml:space="preserve">Горностай К. Захист, охорона, гарантії прав і свобод людини і громадянина: співвідношення понять. </w:t>
      </w:r>
      <w:r w:rsidRPr="00754313">
        <w:rPr>
          <w:rFonts w:ascii="Times New Roman" w:hAnsi="Times New Roman"/>
          <w:i/>
          <w:lang w:val="uk-UA"/>
        </w:rPr>
        <w:t xml:space="preserve">Держава і права: Збірник наукових праць. Юридичні і політичні науки. Випуск 12. </w:t>
      </w:r>
      <w:r w:rsidRPr="00754313">
        <w:rPr>
          <w:rFonts w:ascii="Times New Roman" w:hAnsi="Times New Roman"/>
          <w:lang w:val="uk-UA"/>
        </w:rPr>
        <w:t>Київ: Інститут держави і права ім. В.М. Корецького НАН України, 2001</w:t>
      </w:r>
      <w:r w:rsidRPr="00754313">
        <w:rPr>
          <w:rFonts w:ascii="Times New Roman" w:hAnsi="Times New Roman"/>
          <w:i/>
          <w:lang w:val="uk-UA"/>
        </w:rPr>
        <w:t>. С. 51-55.</w:t>
      </w:r>
      <w:bookmarkEnd w:id="3"/>
      <w:r>
        <w:rPr>
          <w:rFonts w:ascii="Times New Roman" w:hAnsi="Times New Roman"/>
          <w:i/>
          <w:lang w:val="uk-UA"/>
        </w:rPr>
        <w:t xml:space="preserve"> С. 51.</w:t>
      </w:r>
    </w:p>
  </w:footnote>
  <w:footnote w:id="9">
    <w:p w:rsidR="00E25A02" w:rsidRPr="00D77220" w:rsidRDefault="00E25A02" w:rsidP="00D77220">
      <w:pPr>
        <w:pStyle w:val="a3"/>
        <w:widowControl/>
        <w:autoSpaceDE/>
        <w:autoSpaceDN/>
        <w:adjustRightInd/>
        <w:ind w:left="0"/>
        <w:jc w:val="both"/>
        <w:rPr>
          <w:rFonts w:ascii="Times New Roman" w:hAnsi="Times New Roman"/>
          <w:lang w:val="uk-UA"/>
        </w:rPr>
      </w:pPr>
      <w:r>
        <w:rPr>
          <w:rStyle w:val="af6"/>
        </w:rPr>
        <w:footnoteRef/>
      </w:r>
      <w:r>
        <w:t xml:space="preserve"> </w:t>
      </w:r>
      <w:bookmarkStart w:id="4" w:name="_Ref6083805"/>
      <w:r w:rsidRPr="00D77220">
        <w:rPr>
          <w:rFonts w:ascii="Times New Roman" w:hAnsi="Times New Roman"/>
        </w:rPr>
        <w:t>Цивільне право України : підручник / за ред. Проф. Бошицького Ю.Л. та проф. Шишки Р.Б. (кер. авт. кол.), Загальна частина. Київ: Видавництво Ліра-К, 2013. 760 с.</w:t>
      </w:r>
      <w:bookmarkEnd w:id="4"/>
      <w:r w:rsidRPr="00D77220">
        <w:rPr>
          <w:rFonts w:ascii="Times New Roman" w:hAnsi="Times New Roman"/>
        </w:rPr>
        <w:t> </w:t>
      </w:r>
      <w:r w:rsidRPr="00D77220">
        <w:rPr>
          <w:rFonts w:ascii="Times New Roman" w:hAnsi="Times New Roman"/>
          <w:lang w:val="uk-UA"/>
        </w:rPr>
        <w:t xml:space="preserve"> С. 115-118.</w:t>
      </w:r>
    </w:p>
  </w:footnote>
  <w:footnote w:id="10">
    <w:p w:rsidR="00E25A02" w:rsidRPr="00D77220" w:rsidRDefault="00E25A02" w:rsidP="00D77220">
      <w:pPr>
        <w:pStyle w:val="a3"/>
        <w:widowControl/>
        <w:shd w:val="clear" w:color="auto" w:fill="FFFFFF"/>
        <w:ind w:left="0"/>
        <w:jc w:val="both"/>
        <w:rPr>
          <w:rFonts w:ascii="Times New Roman" w:hAnsi="Times New Roman"/>
          <w:lang w:val="uk-UA"/>
        </w:rPr>
      </w:pPr>
      <w:r w:rsidRPr="00D77220">
        <w:rPr>
          <w:rStyle w:val="af6"/>
          <w:rFonts w:ascii="Times New Roman" w:hAnsi="Times New Roman"/>
        </w:rPr>
        <w:footnoteRef/>
      </w:r>
      <w:r w:rsidRPr="00D77220">
        <w:rPr>
          <w:rFonts w:ascii="Times New Roman" w:hAnsi="Times New Roman"/>
        </w:rPr>
        <w:t xml:space="preserve"> </w:t>
      </w:r>
      <w:bookmarkStart w:id="5" w:name="_Ref4429792"/>
      <w:r w:rsidRPr="00D77220">
        <w:rPr>
          <w:rFonts w:ascii="Times New Roman" w:hAnsi="Times New Roman"/>
          <w:lang w:val="uk-UA"/>
        </w:rPr>
        <w:t>Цивільне право України : в 2 т. Т. 1 : Підручник / За ред.. д-ра юрид наук, проф. Є.О. Харитонова, канд. юрид. наук Н.Ю. Голубєвої. Харків : «Одіссей», 2010. 832 с.</w:t>
      </w:r>
      <w:bookmarkEnd w:id="5"/>
      <w:r w:rsidRPr="00D77220">
        <w:rPr>
          <w:rFonts w:ascii="Times New Roman" w:hAnsi="Times New Roman"/>
          <w:lang w:val="uk-UA"/>
        </w:rPr>
        <w:t xml:space="preserve"> С. 423.</w:t>
      </w:r>
    </w:p>
  </w:footnote>
  <w:footnote w:id="11">
    <w:p w:rsidR="00E25A02" w:rsidRPr="00D77220" w:rsidRDefault="00E25A02" w:rsidP="00D77220">
      <w:pPr>
        <w:pStyle w:val="a3"/>
        <w:widowControl/>
        <w:autoSpaceDE/>
        <w:autoSpaceDN/>
        <w:adjustRightInd/>
        <w:ind w:left="0"/>
        <w:jc w:val="both"/>
        <w:rPr>
          <w:rFonts w:ascii="Times New Roman" w:hAnsi="Times New Roman"/>
          <w:lang w:val="uk-UA"/>
        </w:rPr>
      </w:pPr>
      <w:r w:rsidRPr="00D77220">
        <w:rPr>
          <w:rStyle w:val="af6"/>
          <w:rFonts w:ascii="Times New Roman" w:hAnsi="Times New Roman"/>
        </w:rPr>
        <w:footnoteRef/>
      </w:r>
      <w:r w:rsidRPr="00D77220">
        <w:rPr>
          <w:rFonts w:ascii="Times New Roman" w:hAnsi="Times New Roman"/>
          <w:lang w:val="uk-UA"/>
        </w:rPr>
        <w:t xml:space="preserve"> </w:t>
      </w:r>
      <w:bookmarkStart w:id="6" w:name="_Ref6085281"/>
      <w:r w:rsidRPr="00D77220">
        <w:rPr>
          <w:rFonts w:ascii="Times New Roman" w:hAnsi="Times New Roman"/>
          <w:lang w:val="uk-UA"/>
        </w:rPr>
        <w:t>Адміністративно-правове забезпечення прав і свобод людини та громадянина : навчальний посібник / І.О. Ієрусалімова, І.О. Ієрусалимов, П.М. Павлик, Ж.В. Удовенко. Київ: Знання, 2007. 223 с.</w:t>
      </w:r>
      <w:bookmarkEnd w:id="6"/>
      <w:r w:rsidRPr="00D77220">
        <w:rPr>
          <w:rFonts w:ascii="Times New Roman" w:hAnsi="Times New Roman"/>
          <w:lang w:val="uk-UA"/>
        </w:rPr>
        <w:t xml:space="preserve"> С. 88.</w:t>
      </w:r>
    </w:p>
  </w:footnote>
  <w:footnote w:id="12">
    <w:p w:rsidR="00E25A02" w:rsidRPr="00D77220" w:rsidRDefault="00E25A02" w:rsidP="00D77220">
      <w:pPr>
        <w:pStyle w:val="a3"/>
        <w:widowControl/>
        <w:shd w:val="clear" w:color="auto" w:fill="FFFFFF"/>
        <w:autoSpaceDE/>
        <w:autoSpaceDN/>
        <w:adjustRightInd/>
        <w:ind w:left="0"/>
        <w:jc w:val="both"/>
        <w:textAlignment w:val="baseline"/>
        <w:rPr>
          <w:rFonts w:ascii="Times New Roman" w:hAnsi="Times New Roman"/>
          <w:lang w:val="uk-UA"/>
        </w:rPr>
      </w:pPr>
      <w:r w:rsidRPr="00D77220">
        <w:rPr>
          <w:rStyle w:val="af6"/>
          <w:rFonts w:ascii="Times New Roman" w:hAnsi="Times New Roman"/>
        </w:rPr>
        <w:footnoteRef/>
      </w:r>
      <w:r w:rsidRPr="00D77220">
        <w:rPr>
          <w:rFonts w:ascii="Times New Roman" w:hAnsi="Times New Roman"/>
        </w:rPr>
        <w:t xml:space="preserve"> </w:t>
      </w:r>
      <w:bookmarkStart w:id="8" w:name="_Ref492233540"/>
      <w:r w:rsidRPr="00D77220">
        <w:rPr>
          <w:rFonts w:ascii="Times New Roman" w:hAnsi="Times New Roman"/>
          <w:lang w:val="uk-UA"/>
        </w:rPr>
        <w:t>Венедіктова І. В. Захист охоронюваних законом інтересів у цивільному праві : монографія. Київ : Юрінком Інтер, 2014. 288 с.</w:t>
      </w:r>
      <w:bookmarkEnd w:id="8"/>
      <w:r w:rsidRPr="00D77220">
        <w:rPr>
          <w:rFonts w:ascii="Times New Roman" w:hAnsi="Times New Roman"/>
          <w:lang w:val="uk-UA"/>
        </w:rPr>
        <w:t xml:space="preserve"> С. 43.</w:t>
      </w:r>
    </w:p>
  </w:footnote>
  <w:footnote w:id="13">
    <w:p w:rsidR="00E25A02" w:rsidRPr="00D77220" w:rsidRDefault="00E25A02" w:rsidP="00D77220">
      <w:pPr>
        <w:pStyle w:val="a3"/>
        <w:widowControl/>
        <w:shd w:val="clear" w:color="auto" w:fill="FFFFFF"/>
        <w:autoSpaceDE/>
        <w:autoSpaceDN/>
        <w:adjustRightInd/>
        <w:ind w:left="0"/>
        <w:jc w:val="both"/>
        <w:rPr>
          <w:rFonts w:ascii="Times New Roman" w:hAnsi="Times New Roman"/>
          <w:lang w:val="uk-UA"/>
        </w:rPr>
      </w:pPr>
      <w:r w:rsidRPr="00D77220">
        <w:rPr>
          <w:rStyle w:val="af6"/>
          <w:rFonts w:ascii="Times New Roman" w:hAnsi="Times New Roman"/>
        </w:rPr>
        <w:footnoteRef/>
      </w:r>
      <w:r w:rsidRPr="004B1C82">
        <w:rPr>
          <w:rFonts w:ascii="Times New Roman" w:hAnsi="Times New Roman"/>
          <w:lang w:val="uk-UA"/>
        </w:rPr>
        <w:t xml:space="preserve"> </w:t>
      </w:r>
      <w:bookmarkStart w:id="9" w:name="_Ref531645558"/>
      <w:r w:rsidRPr="00D77220">
        <w:rPr>
          <w:rFonts w:ascii="Times New Roman" w:hAnsi="Times New Roman"/>
          <w:bCs/>
          <w:lang w:val="uk-UA"/>
        </w:rPr>
        <w:t>Конституція України від 28.</w:t>
      </w:r>
      <w:r w:rsidRPr="00D77220">
        <w:rPr>
          <w:rFonts w:ascii="Times New Roman" w:hAnsi="Times New Roman"/>
          <w:lang w:val="uk-UA"/>
        </w:rPr>
        <w:t xml:space="preserve">06.1996 р. </w:t>
      </w:r>
      <w:r w:rsidRPr="004B1C82">
        <w:rPr>
          <w:rFonts w:ascii="Times New Roman" w:hAnsi="Times New Roman"/>
          <w:bCs/>
          <w:i/>
          <w:shd w:val="clear" w:color="auto" w:fill="FFFFFF"/>
          <w:lang w:val="uk-UA"/>
        </w:rPr>
        <w:t>Відомості Верховної Ради України</w:t>
      </w:r>
      <w:r w:rsidRPr="00D77220">
        <w:rPr>
          <w:rFonts w:ascii="Times New Roman" w:hAnsi="Times New Roman"/>
          <w:bCs/>
          <w:shd w:val="clear" w:color="auto" w:fill="FFFFFF"/>
          <w:lang w:val="uk-UA"/>
        </w:rPr>
        <w:t xml:space="preserve">. </w:t>
      </w:r>
      <w:r w:rsidRPr="00D77220">
        <w:rPr>
          <w:rFonts w:ascii="Times New Roman" w:hAnsi="Times New Roman"/>
          <w:bCs/>
          <w:shd w:val="clear" w:color="auto" w:fill="FFFFFF"/>
        </w:rPr>
        <w:t>1996</w:t>
      </w:r>
      <w:r w:rsidRPr="00D77220">
        <w:rPr>
          <w:rFonts w:ascii="Times New Roman" w:hAnsi="Times New Roman"/>
          <w:bCs/>
          <w:shd w:val="clear" w:color="auto" w:fill="FFFFFF"/>
          <w:lang w:val="uk-UA"/>
        </w:rPr>
        <w:t xml:space="preserve">. </w:t>
      </w:r>
      <w:r w:rsidRPr="00D77220">
        <w:rPr>
          <w:rFonts w:ascii="Times New Roman" w:hAnsi="Times New Roman"/>
          <w:bCs/>
          <w:shd w:val="clear" w:color="auto" w:fill="FFFFFF"/>
        </w:rPr>
        <w:t>№ 30</w:t>
      </w:r>
      <w:r w:rsidRPr="00D77220">
        <w:rPr>
          <w:rFonts w:ascii="Times New Roman" w:hAnsi="Times New Roman"/>
          <w:bCs/>
          <w:shd w:val="clear" w:color="auto" w:fill="FFFFFF"/>
          <w:lang w:val="uk-UA"/>
        </w:rPr>
        <w:t>. С</w:t>
      </w:r>
      <w:r w:rsidRPr="00D77220">
        <w:rPr>
          <w:rFonts w:ascii="Times New Roman" w:hAnsi="Times New Roman"/>
          <w:bCs/>
          <w:shd w:val="clear" w:color="auto" w:fill="FFFFFF"/>
        </w:rPr>
        <w:t>т. 141</w:t>
      </w:r>
      <w:r w:rsidRPr="00D77220">
        <w:rPr>
          <w:rFonts w:ascii="Times New Roman" w:hAnsi="Times New Roman"/>
          <w:bCs/>
          <w:shd w:val="clear" w:color="auto" w:fill="FFFFFF"/>
          <w:lang w:val="uk-UA"/>
        </w:rPr>
        <w:t>.</w:t>
      </w:r>
      <w:bookmarkEnd w:id="9"/>
    </w:p>
  </w:footnote>
  <w:footnote w:id="14">
    <w:p w:rsidR="00E25A02" w:rsidRPr="00D77220" w:rsidRDefault="00E25A02" w:rsidP="00D77220">
      <w:pPr>
        <w:pStyle w:val="a3"/>
        <w:widowControl/>
        <w:autoSpaceDE/>
        <w:autoSpaceDN/>
        <w:adjustRightInd/>
        <w:ind w:left="0"/>
        <w:jc w:val="both"/>
        <w:rPr>
          <w:rFonts w:ascii="Times New Roman" w:hAnsi="Times New Roman"/>
          <w:lang w:val="uk-UA"/>
        </w:rPr>
      </w:pPr>
      <w:r w:rsidRPr="00D77220">
        <w:rPr>
          <w:rStyle w:val="af6"/>
          <w:rFonts w:ascii="Times New Roman" w:hAnsi="Times New Roman"/>
        </w:rPr>
        <w:footnoteRef/>
      </w:r>
      <w:r w:rsidRPr="00D77220">
        <w:rPr>
          <w:rFonts w:ascii="Times New Roman" w:hAnsi="Times New Roman"/>
        </w:rPr>
        <w:t xml:space="preserve"> </w:t>
      </w:r>
      <w:bookmarkStart w:id="10" w:name="_Ref492592510"/>
      <w:r w:rsidRPr="00D77220">
        <w:rPr>
          <w:rFonts w:ascii="Times New Roman" w:hAnsi="Times New Roman"/>
        </w:rPr>
        <w:t>Харитонов Е.</w:t>
      </w:r>
      <w:r w:rsidRPr="00D77220">
        <w:rPr>
          <w:rFonts w:ascii="Times New Roman" w:hAnsi="Times New Roman"/>
          <w:lang w:val="uk-UA"/>
        </w:rPr>
        <w:t xml:space="preserve"> </w:t>
      </w:r>
      <w:r w:rsidRPr="00D77220">
        <w:rPr>
          <w:rFonts w:ascii="Times New Roman" w:hAnsi="Times New Roman"/>
        </w:rPr>
        <w:t>О., Гражданское право Украины: Учебник / Е.О. Харитонов, Н.А. Саниахметова. Харьков</w:t>
      </w:r>
      <w:r w:rsidRPr="00D77220">
        <w:rPr>
          <w:rFonts w:ascii="Times New Roman" w:hAnsi="Times New Roman"/>
          <w:lang w:val="uk-UA"/>
        </w:rPr>
        <w:t xml:space="preserve"> </w:t>
      </w:r>
      <w:r w:rsidRPr="00D77220">
        <w:rPr>
          <w:rFonts w:ascii="Times New Roman" w:hAnsi="Times New Roman"/>
        </w:rPr>
        <w:t>: Одиссей, 2004. 960 с.</w:t>
      </w:r>
      <w:bookmarkEnd w:id="10"/>
      <w:r w:rsidRPr="00D77220">
        <w:rPr>
          <w:rFonts w:ascii="Times New Roman" w:hAnsi="Times New Roman"/>
          <w:lang w:val="uk-UA"/>
        </w:rPr>
        <w:t xml:space="preserve"> С. 162.</w:t>
      </w:r>
    </w:p>
  </w:footnote>
  <w:footnote w:id="15">
    <w:p w:rsidR="00E25A02" w:rsidRPr="00D77220" w:rsidRDefault="00E25A02" w:rsidP="00D77220">
      <w:pPr>
        <w:pStyle w:val="a3"/>
        <w:widowControl/>
        <w:autoSpaceDE/>
        <w:autoSpaceDN/>
        <w:adjustRightInd/>
        <w:ind w:left="0"/>
        <w:jc w:val="both"/>
        <w:rPr>
          <w:lang w:val="uk-UA"/>
        </w:rPr>
      </w:pPr>
      <w:r>
        <w:rPr>
          <w:rStyle w:val="af6"/>
        </w:rPr>
        <w:footnoteRef/>
      </w:r>
      <w:r>
        <w:t xml:space="preserve"> </w:t>
      </w:r>
      <w:bookmarkStart w:id="11" w:name="_Ref474688828"/>
      <w:r w:rsidRPr="00D77220">
        <w:rPr>
          <w:rFonts w:ascii="Times New Roman" w:hAnsi="Times New Roman"/>
          <w:lang w:val="uk-UA"/>
        </w:rPr>
        <w:t xml:space="preserve">Мігащук Ю. І. Право на захист як елемент правоохоронного правовідношення. </w:t>
      </w:r>
      <w:r w:rsidRPr="00D77220">
        <w:rPr>
          <w:rFonts w:ascii="Times New Roman" w:hAnsi="Times New Roman"/>
          <w:i/>
          <w:lang w:val="uk-UA"/>
        </w:rPr>
        <w:t>Вісник Харківського національного університету внутрішніх справ</w:t>
      </w:r>
      <w:r w:rsidRPr="00D77220">
        <w:rPr>
          <w:rFonts w:ascii="Times New Roman" w:hAnsi="Times New Roman"/>
          <w:lang w:val="uk-UA"/>
        </w:rPr>
        <w:t>. 2009. Вип. 45. С. 29–35.</w:t>
      </w:r>
      <w:bookmarkEnd w:id="11"/>
      <w:r w:rsidRPr="00D77220">
        <w:rPr>
          <w:rFonts w:ascii="Times New Roman" w:hAnsi="Times New Roman"/>
          <w:lang w:val="uk-UA"/>
        </w:rPr>
        <w:t xml:space="preserve"> С. 29.</w:t>
      </w:r>
    </w:p>
  </w:footnote>
  <w:footnote w:id="16">
    <w:p w:rsidR="00E25A02" w:rsidRPr="00D77220" w:rsidRDefault="00E25A02">
      <w:pPr>
        <w:pStyle w:val="af4"/>
        <w:rPr>
          <w:lang w:val="uk-UA"/>
        </w:rPr>
      </w:pPr>
      <w:r>
        <w:rPr>
          <w:rStyle w:val="af6"/>
        </w:rPr>
        <w:footnoteRef/>
      </w:r>
      <w:r>
        <w:t xml:space="preserve"> </w:t>
      </w:r>
      <w:r w:rsidRPr="00D77220">
        <w:rPr>
          <w:shd w:val="clear" w:color="auto" w:fill="FFFFFF"/>
        </w:rPr>
        <w:t>Сулейменов М.</w:t>
      </w:r>
      <w:r w:rsidRPr="00D77220">
        <w:rPr>
          <w:shd w:val="clear" w:color="auto" w:fill="FFFFFF"/>
          <w:lang w:val="uk-UA"/>
        </w:rPr>
        <w:t xml:space="preserve"> </w:t>
      </w:r>
      <w:r w:rsidRPr="00D77220">
        <w:rPr>
          <w:shd w:val="clear" w:color="auto" w:fill="FFFFFF"/>
        </w:rPr>
        <w:t>К. Понятие и способы защиты гражданских прав</w:t>
      </w:r>
      <w:r w:rsidRPr="00D77220">
        <w:rPr>
          <w:shd w:val="clear" w:color="auto" w:fill="FFFFFF"/>
          <w:lang w:val="uk-UA"/>
        </w:rPr>
        <w:t xml:space="preserve">. </w:t>
      </w:r>
      <w:r w:rsidRPr="00D77220">
        <w:rPr>
          <w:shd w:val="clear" w:color="auto" w:fill="FFFFFF"/>
        </w:rPr>
        <w:t xml:space="preserve"> </w:t>
      </w:r>
      <w:r w:rsidRPr="00D77220">
        <w:rPr>
          <w:lang w:val="en-US"/>
        </w:rPr>
        <w:t>URL</w:t>
      </w:r>
      <w:r w:rsidRPr="00D77220">
        <w:rPr>
          <w:lang w:val="uk-UA"/>
        </w:rPr>
        <w:t xml:space="preserve"> :  </w:t>
      </w:r>
      <w:r w:rsidRPr="00D77220">
        <w:rPr>
          <w:lang w:val="en-US"/>
        </w:rPr>
        <w:t>ttp://elib.bsu.by/bitstream/123456789/</w:t>
      </w:r>
      <w:r>
        <w:rPr>
          <w:lang w:val="uk-UA"/>
        </w:rPr>
        <w:t xml:space="preserve"> С. 222.</w:t>
      </w:r>
    </w:p>
  </w:footnote>
  <w:footnote w:id="17">
    <w:p w:rsidR="00E25A02" w:rsidRPr="00CC5FE0" w:rsidRDefault="00E25A02" w:rsidP="00E175E5">
      <w:pPr>
        <w:pStyle w:val="a3"/>
        <w:widowControl/>
        <w:autoSpaceDE/>
        <w:autoSpaceDN/>
        <w:adjustRightInd/>
        <w:ind w:left="0"/>
        <w:jc w:val="both"/>
        <w:textAlignment w:val="baseline"/>
        <w:rPr>
          <w:rFonts w:ascii="Times New Roman" w:hAnsi="Times New Roman"/>
          <w:sz w:val="28"/>
          <w:szCs w:val="28"/>
          <w:lang w:val="uk-UA"/>
        </w:rPr>
      </w:pPr>
      <w:r>
        <w:rPr>
          <w:rStyle w:val="af6"/>
        </w:rPr>
        <w:footnoteRef/>
      </w:r>
      <w:r>
        <w:t xml:space="preserve"> </w:t>
      </w:r>
      <w:bookmarkStart w:id="12" w:name="_Ref468734800"/>
      <w:r w:rsidRPr="00E175E5">
        <w:rPr>
          <w:rFonts w:ascii="Times New Roman" w:hAnsi="Times New Roman"/>
          <w:lang w:val="uk-UA"/>
        </w:rPr>
        <w:t>Цивільне право України : навчальний посібник : у 2 ч. Ч.1 / за заг. ред. к.ю.н., проф. В.А. Кройтора, к.ю.н., доц. Кухарєва Є.О., к.ю.н., доц. Ткалича М.О. Запоріжжя : Видавничий дім «Гельветика», 2016. 384 с.</w:t>
      </w:r>
      <w:bookmarkEnd w:id="12"/>
      <w:r>
        <w:rPr>
          <w:rFonts w:ascii="Times New Roman" w:hAnsi="Times New Roman"/>
          <w:lang w:val="uk-UA"/>
        </w:rPr>
        <w:t xml:space="preserve"> С. 55.</w:t>
      </w:r>
    </w:p>
    <w:p w:rsidR="00E25A02" w:rsidRPr="00E175E5" w:rsidRDefault="00E25A02">
      <w:pPr>
        <w:pStyle w:val="af4"/>
        <w:rPr>
          <w:lang w:val="uk-UA"/>
        </w:rPr>
      </w:pPr>
    </w:p>
  </w:footnote>
  <w:footnote w:id="18">
    <w:p w:rsidR="00E25A02" w:rsidRPr="00B00A78" w:rsidRDefault="00E25A02" w:rsidP="00B00A78">
      <w:pPr>
        <w:pStyle w:val="aff"/>
        <w:shd w:val="clear" w:color="auto" w:fill="auto"/>
        <w:spacing w:line="240" w:lineRule="auto"/>
        <w:jc w:val="both"/>
        <w:rPr>
          <w:lang w:val="uk-UA"/>
        </w:rPr>
      </w:pPr>
      <w:r>
        <w:rPr>
          <w:rStyle w:val="af6"/>
        </w:rPr>
        <w:footnoteRef/>
      </w:r>
      <w:r w:rsidRPr="004B1C82">
        <w:rPr>
          <w:lang w:val="uk-UA"/>
        </w:rPr>
        <w:t xml:space="preserve"> </w:t>
      </w:r>
      <w:r w:rsidRPr="00B00A78">
        <w:rPr>
          <w:rFonts w:ascii="Times New Roman" w:hAnsi="Times New Roman" w:cs="Times New Roman"/>
          <w:lang w:val="uk-UA"/>
        </w:rPr>
        <w:t xml:space="preserve">Мацегорін О.І. Поняття та зміст захисту цивільних прав. </w:t>
      </w:r>
      <w:r w:rsidRPr="00B00A78">
        <w:rPr>
          <w:rFonts w:ascii="Times New Roman" w:hAnsi="Times New Roman" w:cs="Times New Roman"/>
          <w:color w:val="000000"/>
          <w:lang w:val="uk-UA" w:eastAsia="uk-UA" w:bidi="uk-UA"/>
        </w:rPr>
        <w:t>Часопис Київського університету права. 2011. №3. С. 143-147.</w:t>
      </w:r>
    </w:p>
  </w:footnote>
  <w:footnote w:id="19">
    <w:p w:rsidR="00E25A02" w:rsidRPr="00B00A78" w:rsidRDefault="00E25A02">
      <w:pPr>
        <w:pStyle w:val="af4"/>
        <w:rPr>
          <w:lang w:val="uk-UA"/>
        </w:rPr>
      </w:pPr>
      <w:r w:rsidRPr="00B00A78">
        <w:rPr>
          <w:rStyle w:val="af6"/>
        </w:rPr>
        <w:footnoteRef/>
      </w:r>
      <w:r w:rsidRPr="00B00A78">
        <w:t xml:space="preserve"> </w:t>
      </w:r>
      <w:r w:rsidRPr="00B00A78">
        <w:rPr>
          <w:color w:val="000000"/>
          <w:lang w:val="uk-UA" w:eastAsia="uk-UA" w:bidi="uk-UA"/>
        </w:rPr>
        <w:t xml:space="preserve">Цивільне </w:t>
      </w:r>
      <w:r w:rsidRPr="00B00A78">
        <w:rPr>
          <w:color w:val="000000"/>
          <w:lang w:eastAsia="ru-RU" w:bidi="ru-RU"/>
        </w:rPr>
        <w:t xml:space="preserve">право </w:t>
      </w:r>
      <w:r w:rsidRPr="00B00A78">
        <w:rPr>
          <w:color w:val="000000"/>
          <w:lang w:val="uk-UA" w:eastAsia="uk-UA" w:bidi="uk-UA"/>
        </w:rPr>
        <w:t xml:space="preserve">України: Підручник </w:t>
      </w:r>
      <w:r w:rsidRPr="00B00A78">
        <w:rPr>
          <w:color w:val="000000"/>
          <w:lang w:eastAsia="ru-RU" w:bidi="ru-RU"/>
        </w:rPr>
        <w:t xml:space="preserve">/ </w:t>
      </w:r>
      <w:r w:rsidRPr="00B00A78">
        <w:rPr>
          <w:color w:val="000000"/>
          <w:lang w:val="uk-UA" w:eastAsia="uk-UA" w:bidi="uk-UA"/>
        </w:rPr>
        <w:t xml:space="preserve">Є. </w:t>
      </w:r>
      <w:r w:rsidRPr="00B00A78">
        <w:rPr>
          <w:color w:val="000000"/>
          <w:lang w:eastAsia="ru-RU" w:bidi="ru-RU"/>
        </w:rPr>
        <w:t xml:space="preserve">О. Харитнов, Н. О. </w:t>
      </w:r>
      <w:r w:rsidRPr="00B00A78">
        <w:rPr>
          <w:color w:val="000000"/>
          <w:lang w:val="uk-UA" w:eastAsia="uk-UA" w:bidi="uk-UA"/>
        </w:rPr>
        <w:t xml:space="preserve">Саніахметова. </w:t>
      </w:r>
      <w:r w:rsidRPr="00B00A78">
        <w:rPr>
          <w:color w:val="000000"/>
          <w:lang w:eastAsia="ru-RU" w:bidi="ru-RU"/>
        </w:rPr>
        <w:t xml:space="preserve">- К.: </w:t>
      </w:r>
      <w:r w:rsidRPr="00B00A78">
        <w:rPr>
          <w:color w:val="000000"/>
          <w:lang w:val="uk-UA" w:eastAsia="uk-UA" w:bidi="uk-UA"/>
        </w:rPr>
        <w:t xml:space="preserve">Істина, </w:t>
      </w:r>
      <w:r w:rsidRPr="00B00A78">
        <w:rPr>
          <w:color w:val="000000"/>
          <w:lang w:eastAsia="ru-RU" w:bidi="ru-RU"/>
        </w:rPr>
        <w:t>2003. - 776 с. - С. 183.</w:t>
      </w:r>
    </w:p>
  </w:footnote>
  <w:footnote w:id="20">
    <w:p w:rsidR="00E25A02" w:rsidRPr="00D117B0" w:rsidRDefault="00E25A02" w:rsidP="001D62C3">
      <w:pPr>
        <w:pStyle w:val="af4"/>
        <w:jc w:val="both"/>
        <w:rPr>
          <w:lang w:val="uk-UA"/>
        </w:rPr>
      </w:pPr>
      <w:r>
        <w:rPr>
          <w:rStyle w:val="af6"/>
        </w:rPr>
        <w:footnoteRef/>
      </w:r>
      <w:r>
        <w:rPr>
          <w:lang w:val="uk-UA"/>
        </w:rPr>
        <w:t xml:space="preserve"> </w:t>
      </w:r>
      <w:r w:rsidRPr="001D62C3">
        <w:rPr>
          <w:bCs/>
          <w:bdr w:val="none" w:sz="0" w:space="0" w:color="auto" w:frame="1"/>
          <w:lang w:val="uk-UA"/>
        </w:rPr>
        <w:t xml:space="preserve">Про охорону дитинства: </w:t>
      </w:r>
      <w:r w:rsidRPr="001D62C3">
        <w:rPr>
          <w:lang w:val="uk-UA"/>
        </w:rPr>
        <w:t xml:space="preserve">Закон України від </w:t>
      </w:r>
      <w:r w:rsidRPr="001D62C3">
        <w:rPr>
          <w:shd w:val="clear" w:color="auto" w:fill="FFFFFF"/>
        </w:rPr>
        <w:t>26.04.2001</w:t>
      </w:r>
      <w:r w:rsidRPr="001D62C3">
        <w:rPr>
          <w:shd w:val="clear" w:color="auto" w:fill="FFFFFF"/>
          <w:lang w:val="uk-UA"/>
        </w:rPr>
        <w:t xml:space="preserve"> р. // </w:t>
      </w:r>
      <w:r w:rsidRPr="001D62C3">
        <w:rPr>
          <w:bCs/>
          <w:shd w:val="clear" w:color="auto" w:fill="FFFFFF"/>
        </w:rPr>
        <w:t>Відомості Верховної Ради України</w:t>
      </w:r>
      <w:r w:rsidRPr="001D62C3">
        <w:rPr>
          <w:bCs/>
          <w:shd w:val="clear" w:color="auto" w:fill="FFFFFF"/>
          <w:lang w:val="uk-UA"/>
        </w:rPr>
        <w:t xml:space="preserve">. – </w:t>
      </w:r>
      <w:r w:rsidRPr="001D62C3">
        <w:rPr>
          <w:bCs/>
          <w:shd w:val="clear" w:color="auto" w:fill="FFFFFF"/>
        </w:rPr>
        <w:t>2001</w:t>
      </w:r>
      <w:r w:rsidRPr="001D62C3">
        <w:rPr>
          <w:bCs/>
          <w:shd w:val="clear" w:color="auto" w:fill="FFFFFF"/>
          <w:lang w:val="uk-UA"/>
        </w:rPr>
        <w:t xml:space="preserve">. - </w:t>
      </w:r>
      <w:r w:rsidRPr="001D62C3">
        <w:rPr>
          <w:bCs/>
          <w:shd w:val="clear" w:color="auto" w:fill="FFFFFF"/>
        </w:rPr>
        <w:t>№ 30</w:t>
      </w:r>
      <w:r w:rsidRPr="001D62C3">
        <w:rPr>
          <w:bCs/>
          <w:shd w:val="clear" w:color="auto" w:fill="FFFFFF"/>
          <w:lang w:val="uk-UA"/>
        </w:rPr>
        <w:t>. - С</w:t>
      </w:r>
      <w:r w:rsidRPr="001D62C3">
        <w:rPr>
          <w:bCs/>
          <w:shd w:val="clear" w:color="auto" w:fill="FFFFFF"/>
        </w:rPr>
        <w:t>т.</w:t>
      </w:r>
      <w:r w:rsidRPr="001D62C3">
        <w:rPr>
          <w:bCs/>
          <w:shd w:val="clear" w:color="auto" w:fill="FFFFFF"/>
          <w:lang w:val="uk-UA"/>
        </w:rPr>
        <w:t xml:space="preserve"> </w:t>
      </w:r>
      <w:r w:rsidRPr="001D62C3">
        <w:rPr>
          <w:bCs/>
          <w:shd w:val="clear" w:color="auto" w:fill="FFFFFF"/>
        </w:rPr>
        <w:t>142</w:t>
      </w:r>
      <w:r w:rsidRPr="001D62C3">
        <w:rPr>
          <w:bCs/>
          <w:shd w:val="clear" w:color="auto" w:fill="FFFFFF"/>
          <w:lang w:val="uk-UA"/>
        </w:rPr>
        <w:t>.</w:t>
      </w:r>
      <w:r w:rsidRPr="001D62C3">
        <w:rPr>
          <w:b/>
          <w:bCs/>
          <w:shd w:val="clear" w:color="auto" w:fill="FFFFFF"/>
          <w:lang w:val="uk-UA"/>
        </w:rPr>
        <w:t xml:space="preserve"> </w:t>
      </w:r>
      <w:r>
        <w:rPr>
          <w:lang w:val="uk-UA"/>
        </w:rPr>
        <w:t>[</w:t>
      </w:r>
      <w:r w:rsidRPr="004D3482">
        <w:rPr>
          <w:lang w:val="uk-UA"/>
        </w:rPr>
        <w:t>Електронний ресурс</w:t>
      </w:r>
      <w:r>
        <w:rPr>
          <w:lang w:val="uk-UA"/>
        </w:rPr>
        <w:t>]</w:t>
      </w:r>
      <w:r w:rsidRPr="004D3482">
        <w:rPr>
          <w:lang w:val="uk-UA"/>
        </w:rPr>
        <w:t xml:space="preserve">. – Режим доступу: </w:t>
      </w:r>
      <w:r w:rsidRPr="00D117B0">
        <w:rPr>
          <w:lang w:val="uk-UA"/>
        </w:rPr>
        <w:t>http://zakon4.rada.gov.ua/laws/show/2402-14</w:t>
      </w:r>
    </w:p>
  </w:footnote>
  <w:footnote w:id="21">
    <w:p w:rsidR="00E25A02" w:rsidRPr="004C30E9" w:rsidRDefault="00E25A02" w:rsidP="004A131A">
      <w:pPr>
        <w:pStyle w:val="af4"/>
        <w:rPr>
          <w:lang w:val="uk-UA"/>
        </w:rPr>
      </w:pPr>
      <w:r>
        <w:rPr>
          <w:rStyle w:val="af6"/>
        </w:rPr>
        <w:footnoteRef/>
      </w:r>
      <w:r>
        <w:rPr>
          <w:lang w:val="uk-UA"/>
        </w:rPr>
        <w:t xml:space="preserve"> </w:t>
      </w:r>
      <w:r w:rsidRPr="004C30E9">
        <w:t>http</w:t>
      </w:r>
      <w:r w:rsidRPr="004C30E9">
        <w:rPr>
          <w:lang w:val="uk-UA"/>
        </w:rPr>
        <w:t>://</w:t>
      </w:r>
      <w:r w:rsidRPr="004C30E9">
        <w:t>zakon</w:t>
      </w:r>
      <w:r w:rsidRPr="004C30E9">
        <w:rPr>
          <w:lang w:val="uk-UA"/>
        </w:rPr>
        <w:t>4.</w:t>
      </w:r>
      <w:r w:rsidRPr="004C30E9">
        <w:t>rada</w:t>
      </w:r>
      <w:r w:rsidRPr="004C30E9">
        <w:rPr>
          <w:lang w:val="uk-UA"/>
        </w:rPr>
        <w:t>.</w:t>
      </w:r>
      <w:r w:rsidRPr="004C30E9">
        <w:t>gov</w:t>
      </w:r>
      <w:r w:rsidRPr="004C30E9">
        <w:rPr>
          <w:lang w:val="uk-UA"/>
        </w:rPr>
        <w:t>.</w:t>
      </w:r>
      <w:r w:rsidRPr="004C30E9">
        <w:t>ua</w:t>
      </w:r>
      <w:r w:rsidRPr="004C30E9">
        <w:rPr>
          <w:lang w:val="uk-UA"/>
        </w:rPr>
        <w:t>/</w:t>
      </w:r>
      <w:r w:rsidRPr="004C30E9">
        <w:t>laws</w:t>
      </w:r>
      <w:r w:rsidRPr="004C30E9">
        <w:rPr>
          <w:lang w:val="uk-UA"/>
        </w:rPr>
        <w:t>/</w:t>
      </w:r>
      <w:r w:rsidRPr="004C30E9">
        <w:t>show</w:t>
      </w:r>
      <w:r w:rsidRPr="004C30E9">
        <w:rPr>
          <w:lang w:val="uk-UA"/>
        </w:rPr>
        <w:t>/413-2014-%</w:t>
      </w:r>
      <w:r w:rsidRPr="004C30E9">
        <w:t>D</w:t>
      </w:r>
      <w:r w:rsidRPr="004C30E9">
        <w:rPr>
          <w:lang w:val="uk-UA"/>
        </w:rPr>
        <w:t>0%</w:t>
      </w:r>
      <w:r w:rsidRPr="004C30E9">
        <w:t>BF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A02" w:rsidRDefault="00E25A02">
    <w:pPr>
      <w:pStyle w:val="a9"/>
      <w:jc w:val="right"/>
    </w:pPr>
  </w:p>
  <w:p w:rsidR="00E25A02" w:rsidRDefault="00E25A0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CEF"/>
    <w:multiLevelType w:val="hybridMultilevel"/>
    <w:tmpl w:val="EF8C53AA"/>
    <w:lvl w:ilvl="0" w:tplc="23BAD884">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567716F"/>
    <w:multiLevelType w:val="hybridMultilevel"/>
    <w:tmpl w:val="4F168DD0"/>
    <w:lvl w:ilvl="0" w:tplc="09B4B17C">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1514D8"/>
    <w:multiLevelType w:val="hybridMultilevel"/>
    <w:tmpl w:val="7FA68CF8"/>
    <w:lvl w:ilvl="0" w:tplc="60840F52">
      <w:start w:val="1"/>
      <w:numFmt w:val="decimal"/>
      <w:lvlText w:val="%1."/>
      <w:lvlJc w:val="left"/>
      <w:pPr>
        <w:ind w:left="1080" w:hanging="720"/>
      </w:pPr>
      <w:rPr>
        <w:rFonts w:ascii="Times New Roman" w:hAnsi="Times New Roman" w:cs="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7315D2"/>
    <w:multiLevelType w:val="hybridMultilevel"/>
    <w:tmpl w:val="A91E9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F65B3"/>
    <w:multiLevelType w:val="hybridMultilevel"/>
    <w:tmpl w:val="B17446D4"/>
    <w:lvl w:ilvl="0" w:tplc="7EB45860">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E72611D"/>
    <w:multiLevelType w:val="hybridMultilevel"/>
    <w:tmpl w:val="7A163A54"/>
    <w:lvl w:ilvl="0" w:tplc="9A369D92">
      <w:start w:val="1"/>
      <w:numFmt w:val="decimal"/>
      <w:lvlText w:val="%1."/>
      <w:lvlJc w:val="left"/>
      <w:pPr>
        <w:ind w:left="1125" w:hanging="4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FD8135B"/>
    <w:multiLevelType w:val="hybridMultilevel"/>
    <w:tmpl w:val="408231EC"/>
    <w:lvl w:ilvl="0" w:tplc="56F67A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8AC342C"/>
    <w:multiLevelType w:val="hybridMultilevel"/>
    <w:tmpl w:val="610EF53C"/>
    <w:lvl w:ilvl="0" w:tplc="EA206E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AB70857"/>
    <w:multiLevelType w:val="hybridMultilevel"/>
    <w:tmpl w:val="56102F8E"/>
    <w:lvl w:ilvl="0" w:tplc="A5DA043E">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C0B7E48"/>
    <w:multiLevelType w:val="hybridMultilevel"/>
    <w:tmpl w:val="F9E0AA52"/>
    <w:lvl w:ilvl="0" w:tplc="9F4004DE">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D5E6596"/>
    <w:multiLevelType w:val="hybridMultilevel"/>
    <w:tmpl w:val="6A0CE87E"/>
    <w:lvl w:ilvl="0" w:tplc="BEF8AF6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A791FDF"/>
    <w:multiLevelType w:val="hybridMultilevel"/>
    <w:tmpl w:val="6D20D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0C2CAF"/>
    <w:multiLevelType w:val="hybridMultilevel"/>
    <w:tmpl w:val="29A89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E60D4D"/>
    <w:multiLevelType w:val="hybridMultilevel"/>
    <w:tmpl w:val="EAA8D568"/>
    <w:lvl w:ilvl="0" w:tplc="A7C010A4">
      <w:start w:val="1"/>
      <w:numFmt w:val="bullet"/>
      <w:lvlText w:val="-"/>
      <w:lvlJc w:val="left"/>
      <w:pPr>
        <w:ind w:left="720" w:hanging="360"/>
      </w:pPr>
      <w:rPr>
        <w:rFonts w:ascii="Times New Roman" w:eastAsia="SimSu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C12949"/>
    <w:multiLevelType w:val="hybridMultilevel"/>
    <w:tmpl w:val="BAE6B74A"/>
    <w:lvl w:ilvl="0" w:tplc="42B8F788">
      <w:start w:val="1"/>
      <w:numFmt w:val="decimal"/>
      <w:lvlText w:val="%1."/>
      <w:lvlJc w:val="left"/>
      <w:pPr>
        <w:tabs>
          <w:tab w:val="num" w:pos="357"/>
        </w:tabs>
        <w:ind w:left="357" w:hanging="357"/>
      </w:pPr>
      <w:rPr>
        <w:rFonts w:ascii="Times New Roman" w:hAnsi="Times New Roman" w:cs="Times New Roman" w:hint="default"/>
      </w:rPr>
    </w:lvl>
    <w:lvl w:ilvl="1" w:tplc="03DA458A">
      <w:start w:val="1"/>
      <w:numFmt w:val="decimal"/>
      <w:lvlText w:val="%2)"/>
      <w:lvlJc w:val="left"/>
      <w:pPr>
        <w:tabs>
          <w:tab w:val="num" w:pos="1437"/>
        </w:tabs>
        <w:ind w:left="1437" w:hanging="357"/>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454295E"/>
    <w:multiLevelType w:val="hybridMultilevel"/>
    <w:tmpl w:val="C636B14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A2E35DB"/>
    <w:multiLevelType w:val="hybridMultilevel"/>
    <w:tmpl w:val="1B169ED4"/>
    <w:lvl w:ilvl="0" w:tplc="367A36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FEC1546"/>
    <w:multiLevelType w:val="multilevel"/>
    <w:tmpl w:val="7DE05D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4D0A6E"/>
    <w:multiLevelType w:val="multilevel"/>
    <w:tmpl w:val="E25A25C4"/>
    <w:lvl w:ilvl="0">
      <w:start w:val="1"/>
      <w:numFmt w:val="decimal"/>
      <w:lvlText w:val="%1."/>
      <w:lvlJc w:val="left"/>
      <w:pPr>
        <w:ind w:left="928" w:hanging="360"/>
      </w:pPr>
      <w:rPr>
        <w:rFonts w:hint="default"/>
      </w:rPr>
    </w:lvl>
    <w:lvl w:ilvl="1">
      <w:start w:val="9"/>
      <w:numFmt w:val="decimalZero"/>
      <w:isLgl/>
      <w:lvlText w:val="%1.%2"/>
      <w:lvlJc w:val="left"/>
      <w:pPr>
        <w:ind w:left="2498" w:hanging="1860"/>
      </w:pPr>
      <w:rPr>
        <w:rFonts w:hint="default"/>
      </w:rPr>
    </w:lvl>
    <w:lvl w:ilvl="2">
      <w:start w:val="2014"/>
      <w:numFmt w:val="decimal"/>
      <w:isLgl/>
      <w:lvlText w:val="%1.%2.%3"/>
      <w:lvlJc w:val="left"/>
      <w:pPr>
        <w:ind w:left="2568" w:hanging="1860"/>
      </w:pPr>
      <w:rPr>
        <w:rFonts w:hint="default"/>
      </w:rPr>
    </w:lvl>
    <w:lvl w:ilvl="3">
      <w:start w:val="1"/>
      <w:numFmt w:val="decimal"/>
      <w:isLgl/>
      <w:lvlText w:val="%1.%2.%3.%4"/>
      <w:lvlJc w:val="left"/>
      <w:pPr>
        <w:ind w:left="2638" w:hanging="1860"/>
      </w:pPr>
      <w:rPr>
        <w:rFonts w:hint="default"/>
      </w:rPr>
    </w:lvl>
    <w:lvl w:ilvl="4">
      <w:start w:val="1"/>
      <w:numFmt w:val="decimal"/>
      <w:isLgl/>
      <w:lvlText w:val="%1.%2.%3.%4.%5"/>
      <w:lvlJc w:val="left"/>
      <w:pPr>
        <w:ind w:left="2708" w:hanging="1860"/>
      </w:pPr>
      <w:rPr>
        <w:rFonts w:hint="default"/>
      </w:rPr>
    </w:lvl>
    <w:lvl w:ilvl="5">
      <w:start w:val="1"/>
      <w:numFmt w:val="decimal"/>
      <w:isLgl/>
      <w:lvlText w:val="%1.%2.%3.%4.%5.%6"/>
      <w:lvlJc w:val="left"/>
      <w:pPr>
        <w:ind w:left="2778" w:hanging="1860"/>
      </w:pPr>
      <w:rPr>
        <w:rFonts w:hint="default"/>
      </w:rPr>
    </w:lvl>
    <w:lvl w:ilvl="6">
      <w:start w:val="1"/>
      <w:numFmt w:val="decimal"/>
      <w:isLgl/>
      <w:lvlText w:val="%1.%2.%3.%4.%5.%6.%7"/>
      <w:lvlJc w:val="left"/>
      <w:pPr>
        <w:ind w:left="2848" w:hanging="1860"/>
      </w:pPr>
      <w:rPr>
        <w:rFonts w:hint="default"/>
      </w:rPr>
    </w:lvl>
    <w:lvl w:ilvl="7">
      <w:start w:val="1"/>
      <w:numFmt w:val="decimal"/>
      <w:isLgl/>
      <w:lvlText w:val="%1.%2.%3.%4.%5.%6.%7.%8"/>
      <w:lvlJc w:val="left"/>
      <w:pPr>
        <w:ind w:left="2918" w:hanging="1860"/>
      </w:pPr>
      <w:rPr>
        <w:rFonts w:hint="default"/>
      </w:rPr>
    </w:lvl>
    <w:lvl w:ilvl="8">
      <w:start w:val="1"/>
      <w:numFmt w:val="decimal"/>
      <w:isLgl/>
      <w:lvlText w:val="%1.%2.%3.%4.%5.%6.%7.%8.%9"/>
      <w:lvlJc w:val="left"/>
      <w:pPr>
        <w:ind w:left="2988" w:hanging="1860"/>
      </w:pPr>
      <w:rPr>
        <w:rFonts w:hint="default"/>
      </w:rPr>
    </w:lvl>
  </w:abstractNum>
  <w:abstractNum w:abstractNumId="19" w15:restartNumberingAfterBreak="0">
    <w:nsid w:val="40861D3B"/>
    <w:multiLevelType w:val="hybridMultilevel"/>
    <w:tmpl w:val="869EE398"/>
    <w:lvl w:ilvl="0" w:tplc="FF1809E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28D5774"/>
    <w:multiLevelType w:val="hybridMultilevel"/>
    <w:tmpl w:val="5A8868D8"/>
    <w:lvl w:ilvl="0" w:tplc="E8A83D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4E12AF3"/>
    <w:multiLevelType w:val="hybridMultilevel"/>
    <w:tmpl w:val="C7C8B874"/>
    <w:lvl w:ilvl="0" w:tplc="E72AB4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50E65A8"/>
    <w:multiLevelType w:val="hybridMultilevel"/>
    <w:tmpl w:val="944A71D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46696368"/>
    <w:multiLevelType w:val="multilevel"/>
    <w:tmpl w:val="860C0B02"/>
    <w:lvl w:ilvl="0">
      <w:start w:val="1"/>
      <w:numFmt w:val="decimal"/>
      <w:lvlText w:val="%1."/>
      <w:lvlJc w:val="left"/>
      <w:pPr>
        <w:ind w:left="495" w:hanging="495"/>
      </w:pPr>
      <w:rPr>
        <w:rFonts w:cs="Times New Roman" w:hint="default"/>
      </w:rPr>
    </w:lvl>
    <w:lvl w:ilvl="1">
      <w:start w:val="1"/>
      <w:numFmt w:val="decimal"/>
      <w:lvlText w:val="%2."/>
      <w:lvlJc w:val="left"/>
      <w:pPr>
        <w:ind w:left="2422" w:hanging="720"/>
      </w:pPr>
      <w:rPr>
        <w:rFonts w:cs="Times New Roman"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15:restartNumberingAfterBreak="0">
    <w:nsid w:val="46950024"/>
    <w:multiLevelType w:val="hybridMultilevel"/>
    <w:tmpl w:val="ACF60798"/>
    <w:lvl w:ilvl="0" w:tplc="5BF2C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6C36617"/>
    <w:multiLevelType w:val="hybridMultilevel"/>
    <w:tmpl w:val="071870C0"/>
    <w:lvl w:ilvl="0" w:tplc="E39EB59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CB51ED"/>
    <w:multiLevelType w:val="hybridMultilevel"/>
    <w:tmpl w:val="5BFE95BE"/>
    <w:lvl w:ilvl="0" w:tplc="2000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7" w15:restartNumberingAfterBreak="0">
    <w:nsid w:val="49F91982"/>
    <w:multiLevelType w:val="hybridMultilevel"/>
    <w:tmpl w:val="6D20EBE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4EA43A6C"/>
    <w:multiLevelType w:val="hybridMultilevel"/>
    <w:tmpl w:val="AAAE70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1867BD"/>
    <w:multiLevelType w:val="hybridMultilevel"/>
    <w:tmpl w:val="48740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460F96"/>
    <w:multiLevelType w:val="hybridMultilevel"/>
    <w:tmpl w:val="B7EE9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A95DBC"/>
    <w:multiLevelType w:val="hybridMultilevel"/>
    <w:tmpl w:val="4AB8F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1DD16A8"/>
    <w:multiLevelType w:val="hybridMultilevel"/>
    <w:tmpl w:val="2F7633AA"/>
    <w:lvl w:ilvl="0" w:tplc="9A10FA74">
      <w:start w:val="1"/>
      <w:numFmt w:val="decimal"/>
      <w:lvlText w:val="%1."/>
      <w:lvlJc w:val="left"/>
      <w:pPr>
        <w:ind w:left="1429" w:hanging="360"/>
      </w:pPr>
    </w:lvl>
    <w:lvl w:ilvl="1" w:tplc="CA2C791C" w:tentative="1">
      <w:start w:val="1"/>
      <w:numFmt w:val="lowerLetter"/>
      <w:lvlText w:val="%2."/>
      <w:lvlJc w:val="left"/>
      <w:pPr>
        <w:ind w:left="2149" w:hanging="360"/>
      </w:pPr>
    </w:lvl>
    <w:lvl w:ilvl="2" w:tplc="9E603A0E" w:tentative="1">
      <w:start w:val="1"/>
      <w:numFmt w:val="lowerRoman"/>
      <w:lvlText w:val="%3."/>
      <w:lvlJc w:val="right"/>
      <w:pPr>
        <w:ind w:left="2869" w:hanging="180"/>
      </w:pPr>
    </w:lvl>
    <w:lvl w:ilvl="3" w:tplc="961C1BA6" w:tentative="1">
      <w:start w:val="1"/>
      <w:numFmt w:val="decimal"/>
      <w:lvlText w:val="%4."/>
      <w:lvlJc w:val="left"/>
      <w:pPr>
        <w:ind w:left="3589" w:hanging="360"/>
      </w:pPr>
    </w:lvl>
    <w:lvl w:ilvl="4" w:tplc="03B24138" w:tentative="1">
      <w:start w:val="1"/>
      <w:numFmt w:val="lowerLetter"/>
      <w:lvlText w:val="%5."/>
      <w:lvlJc w:val="left"/>
      <w:pPr>
        <w:ind w:left="4309" w:hanging="360"/>
      </w:pPr>
    </w:lvl>
    <w:lvl w:ilvl="5" w:tplc="80105774" w:tentative="1">
      <w:start w:val="1"/>
      <w:numFmt w:val="lowerRoman"/>
      <w:lvlText w:val="%6."/>
      <w:lvlJc w:val="right"/>
      <w:pPr>
        <w:ind w:left="5029" w:hanging="180"/>
      </w:pPr>
    </w:lvl>
    <w:lvl w:ilvl="6" w:tplc="622EF7AC" w:tentative="1">
      <w:start w:val="1"/>
      <w:numFmt w:val="decimal"/>
      <w:lvlText w:val="%7."/>
      <w:lvlJc w:val="left"/>
      <w:pPr>
        <w:ind w:left="5749" w:hanging="360"/>
      </w:pPr>
    </w:lvl>
    <w:lvl w:ilvl="7" w:tplc="30B6218C" w:tentative="1">
      <w:start w:val="1"/>
      <w:numFmt w:val="lowerLetter"/>
      <w:lvlText w:val="%8."/>
      <w:lvlJc w:val="left"/>
      <w:pPr>
        <w:ind w:left="6469" w:hanging="360"/>
      </w:pPr>
    </w:lvl>
    <w:lvl w:ilvl="8" w:tplc="5A9EB91C" w:tentative="1">
      <w:start w:val="1"/>
      <w:numFmt w:val="lowerRoman"/>
      <w:lvlText w:val="%9."/>
      <w:lvlJc w:val="right"/>
      <w:pPr>
        <w:ind w:left="7189" w:hanging="180"/>
      </w:pPr>
    </w:lvl>
  </w:abstractNum>
  <w:abstractNum w:abstractNumId="33" w15:restartNumberingAfterBreak="0">
    <w:nsid w:val="650659F5"/>
    <w:multiLevelType w:val="hybridMultilevel"/>
    <w:tmpl w:val="0BE83E9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62F62FF"/>
    <w:multiLevelType w:val="hybridMultilevel"/>
    <w:tmpl w:val="63B45154"/>
    <w:lvl w:ilvl="0" w:tplc="5838BC1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AC67F54"/>
    <w:multiLevelType w:val="hybridMultilevel"/>
    <w:tmpl w:val="EEE43C72"/>
    <w:lvl w:ilvl="0" w:tplc="6ACA61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4E71C75"/>
    <w:multiLevelType w:val="hybridMultilevel"/>
    <w:tmpl w:val="1E26E6CE"/>
    <w:lvl w:ilvl="0" w:tplc="6D1643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9602216"/>
    <w:multiLevelType w:val="hybridMultilevel"/>
    <w:tmpl w:val="63B45154"/>
    <w:lvl w:ilvl="0" w:tplc="5838BC1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987080A"/>
    <w:multiLevelType w:val="hybridMultilevel"/>
    <w:tmpl w:val="BADC28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EB24908"/>
    <w:multiLevelType w:val="hybridMultilevel"/>
    <w:tmpl w:val="285CB166"/>
    <w:lvl w:ilvl="0" w:tplc="205CD9B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38"/>
  </w:num>
  <w:num w:numId="3">
    <w:abstractNumId w:val="0"/>
  </w:num>
  <w:num w:numId="4">
    <w:abstractNumId w:val="33"/>
  </w:num>
  <w:num w:numId="5">
    <w:abstractNumId w:val="32"/>
  </w:num>
  <w:num w:numId="6">
    <w:abstractNumId w:val="12"/>
  </w:num>
  <w:num w:numId="7">
    <w:abstractNumId w:val="18"/>
  </w:num>
  <w:num w:numId="8">
    <w:abstractNumId w:val="20"/>
  </w:num>
  <w:num w:numId="9">
    <w:abstractNumId w:val="15"/>
  </w:num>
  <w:num w:numId="10">
    <w:abstractNumId w:val="23"/>
  </w:num>
  <w:num w:numId="11">
    <w:abstractNumId w:val="22"/>
  </w:num>
  <w:num w:numId="12">
    <w:abstractNumId w:val="26"/>
  </w:num>
  <w:num w:numId="13">
    <w:abstractNumId w:val="25"/>
  </w:num>
  <w:num w:numId="14">
    <w:abstractNumId w:val="11"/>
  </w:num>
  <w:num w:numId="15">
    <w:abstractNumId w:val="27"/>
  </w:num>
  <w:num w:numId="16">
    <w:abstractNumId w:val="6"/>
  </w:num>
  <w:num w:numId="17">
    <w:abstractNumId w:val="29"/>
  </w:num>
  <w:num w:numId="18">
    <w:abstractNumId w:val="5"/>
  </w:num>
  <w:num w:numId="19">
    <w:abstractNumId w:val="1"/>
  </w:num>
  <w:num w:numId="20">
    <w:abstractNumId w:val="24"/>
  </w:num>
  <w:num w:numId="21">
    <w:abstractNumId w:val="8"/>
  </w:num>
  <w:num w:numId="22">
    <w:abstractNumId w:val="9"/>
  </w:num>
  <w:num w:numId="23">
    <w:abstractNumId w:val="10"/>
  </w:num>
  <w:num w:numId="24">
    <w:abstractNumId w:val="13"/>
  </w:num>
  <w:num w:numId="25">
    <w:abstractNumId w:val="36"/>
  </w:num>
  <w:num w:numId="26">
    <w:abstractNumId w:val="7"/>
  </w:num>
  <w:num w:numId="27">
    <w:abstractNumId w:val="17"/>
  </w:num>
  <w:num w:numId="28">
    <w:abstractNumId w:val="30"/>
  </w:num>
  <w:num w:numId="29">
    <w:abstractNumId w:val="31"/>
  </w:num>
  <w:num w:numId="30">
    <w:abstractNumId w:val="2"/>
  </w:num>
  <w:num w:numId="31">
    <w:abstractNumId w:val="37"/>
  </w:num>
  <w:num w:numId="32">
    <w:abstractNumId w:val="3"/>
  </w:num>
  <w:num w:numId="33">
    <w:abstractNumId w:val="34"/>
  </w:num>
  <w:num w:numId="34">
    <w:abstractNumId w:val="35"/>
  </w:num>
  <w:num w:numId="35">
    <w:abstractNumId w:val="19"/>
  </w:num>
  <w:num w:numId="36">
    <w:abstractNumId w:val="21"/>
  </w:num>
  <w:num w:numId="37">
    <w:abstractNumId w:val="28"/>
  </w:num>
  <w:num w:numId="38">
    <w:abstractNumId w:val="39"/>
  </w:num>
  <w:num w:numId="39">
    <w:abstractNumId w:val="4"/>
  </w:num>
  <w:num w:numId="40">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31A"/>
    <w:rsid w:val="00021C68"/>
    <w:rsid w:val="000301A2"/>
    <w:rsid w:val="0005179D"/>
    <w:rsid w:val="00065623"/>
    <w:rsid w:val="00074531"/>
    <w:rsid w:val="00093927"/>
    <w:rsid w:val="000B4364"/>
    <w:rsid w:val="000C6362"/>
    <w:rsid w:val="00126AD5"/>
    <w:rsid w:val="001415D9"/>
    <w:rsid w:val="00170A90"/>
    <w:rsid w:val="001802A6"/>
    <w:rsid w:val="001844BA"/>
    <w:rsid w:val="0019017A"/>
    <w:rsid w:val="00190635"/>
    <w:rsid w:val="001A0D0E"/>
    <w:rsid w:val="001A6F0C"/>
    <w:rsid w:val="001B24D1"/>
    <w:rsid w:val="001B63D4"/>
    <w:rsid w:val="001C7981"/>
    <w:rsid w:val="001D62C3"/>
    <w:rsid w:val="001F16C9"/>
    <w:rsid w:val="001F5ACF"/>
    <w:rsid w:val="002005C1"/>
    <w:rsid w:val="0021453F"/>
    <w:rsid w:val="00224811"/>
    <w:rsid w:val="00226921"/>
    <w:rsid w:val="00236AAA"/>
    <w:rsid w:val="00242B9A"/>
    <w:rsid w:val="00251D84"/>
    <w:rsid w:val="002A006D"/>
    <w:rsid w:val="002A382F"/>
    <w:rsid w:val="002B32A5"/>
    <w:rsid w:val="002E794D"/>
    <w:rsid w:val="002F5B60"/>
    <w:rsid w:val="00306384"/>
    <w:rsid w:val="003147EC"/>
    <w:rsid w:val="00321E37"/>
    <w:rsid w:val="00351030"/>
    <w:rsid w:val="00352217"/>
    <w:rsid w:val="00356637"/>
    <w:rsid w:val="0036110E"/>
    <w:rsid w:val="003704FA"/>
    <w:rsid w:val="00377F1B"/>
    <w:rsid w:val="00390F4C"/>
    <w:rsid w:val="003E75FA"/>
    <w:rsid w:val="0041578E"/>
    <w:rsid w:val="00431854"/>
    <w:rsid w:val="00442136"/>
    <w:rsid w:val="0045126D"/>
    <w:rsid w:val="00492CE4"/>
    <w:rsid w:val="00492EEA"/>
    <w:rsid w:val="004A131A"/>
    <w:rsid w:val="004A655B"/>
    <w:rsid w:val="004B1C82"/>
    <w:rsid w:val="004D49D1"/>
    <w:rsid w:val="004E255C"/>
    <w:rsid w:val="00516FE7"/>
    <w:rsid w:val="00517DC8"/>
    <w:rsid w:val="00552EA7"/>
    <w:rsid w:val="00584116"/>
    <w:rsid w:val="005932B5"/>
    <w:rsid w:val="005B08A7"/>
    <w:rsid w:val="005B4BF5"/>
    <w:rsid w:val="005E5E2D"/>
    <w:rsid w:val="006134BD"/>
    <w:rsid w:val="00615F06"/>
    <w:rsid w:val="00617AA9"/>
    <w:rsid w:val="0062204F"/>
    <w:rsid w:val="006332B9"/>
    <w:rsid w:val="00646351"/>
    <w:rsid w:val="0065091F"/>
    <w:rsid w:val="006515ED"/>
    <w:rsid w:val="00652D8D"/>
    <w:rsid w:val="00655229"/>
    <w:rsid w:val="00677274"/>
    <w:rsid w:val="006833A7"/>
    <w:rsid w:val="00684E70"/>
    <w:rsid w:val="006A1550"/>
    <w:rsid w:val="006E1DA7"/>
    <w:rsid w:val="006F1F2B"/>
    <w:rsid w:val="006F6B62"/>
    <w:rsid w:val="00735577"/>
    <w:rsid w:val="00754313"/>
    <w:rsid w:val="00763124"/>
    <w:rsid w:val="00785458"/>
    <w:rsid w:val="00792C17"/>
    <w:rsid w:val="007E0345"/>
    <w:rsid w:val="007E03FB"/>
    <w:rsid w:val="007E6696"/>
    <w:rsid w:val="00816FE5"/>
    <w:rsid w:val="00825D63"/>
    <w:rsid w:val="00836430"/>
    <w:rsid w:val="008471C9"/>
    <w:rsid w:val="00850C7C"/>
    <w:rsid w:val="00857719"/>
    <w:rsid w:val="00865B2F"/>
    <w:rsid w:val="008A4A10"/>
    <w:rsid w:val="008E5E74"/>
    <w:rsid w:val="008F54DF"/>
    <w:rsid w:val="008F6A0B"/>
    <w:rsid w:val="0090344D"/>
    <w:rsid w:val="0094124E"/>
    <w:rsid w:val="00951AB1"/>
    <w:rsid w:val="00953D56"/>
    <w:rsid w:val="00954851"/>
    <w:rsid w:val="009C3065"/>
    <w:rsid w:val="009C3AE3"/>
    <w:rsid w:val="009D0465"/>
    <w:rsid w:val="009E7E45"/>
    <w:rsid w:val="00A2218E"/>
    <w:rsid w:val="00A41994"/>
    <w:rsid w:val="00A60CC7"/>
    <w:rsid w:val="00A71CE6"/>
    <w:rsid w:val="00A828CA"/>
    <w:rsid w:val="00A82BFD"/>
    <w:rsid w:val="00A97822"/>
    <w:rsid w:val="00AB27D3"/>
    <w:rsid w:val="00AB398F"/>
    <w:rsid w:val="00AD3460"/>
    <w:rsid w:val="00AF6A45"/>
    <w:rsid w:val="00B00A78"/>
    <w:rsid w:val="00B048EA"/>
    <w:rsid w:val="00B05657"/>
    <w:rsid w:val="00B0671D"/>
    <w:rsid w:val="00B34325"/>
    <w:rsid w:val="00B37529"/>
    <w:rsid w:val="00B4167E"/>
    <w:rsid w:val="00B528DB"/>
    <w:rsid w:val="00B621D3"/>
    <w:rsid w:val="00B63A10"/>
    <w:rsid w:val="00BA064B"/>
    <w:rsid w:val="00BA1DCB"/>
    <w:rsid w:val="00BA3CEC"/>
    <w:rsid w:val="00BD65B3"/>
    <w:rsid w:val="00BD7CBE"/>
    <w:rsid w:val="00BF30A3"/>
    <w:rsid w:val="00C13688"/>
    <w:rsid w:val="00C24726"/>
    <w:rsid w:val="00C346EC"/>
    <w:rsid w:val="00C811E1"/>
    <w:rsid w:val="00CA3F0C"/>
    <w:rsid w:val="00CB5461"/>
    <w:rsid w:val="00CB7395"/>
    <w:rsid w:val="00D148BA"/>
    <w:rsid w:val="00D21F11"/>
    <w:rsid w:val="00D3746E"/>
    <w:rsid w:val="00D45A64"/>
    <w:rsid w:val="00D77220"/>
    <w:rsid w:val="00D81320"/>
    <w:rsid w:val="00D82665"/>
    <w:rsid w:val="00DB2E6B"/>
    <w:rsid w:val="00DB5C5B"/>
    <w:rsid w:val="00DC64AE"/>
    <w:rsid w:val="00DD7D15"/>
    <w:rsid w:val="00DE6890"/>
    <w:rsid w:val="00DF25F7"/>
    <w:rsid w:val="00E1024D"/>
    <w:rsid w:val="00E175E5"/>
    <w:rsid w:val="00E25A02"/>
    <w:rsid w:val="00E37DAA"/>
    <w:rsid w:val="00E40FA0"/>
    <w:rsid w:val="00E605F9"/>
    <w:rsid w:val="00E845DC"/>
    <w:rsid w:val="00ED728B"/>
    <w:rsid w:val="00EF0D7C"/>
    <w:rsid w:val="00EF563A"/>
    <w:rsid w:val="00F44AC7"/>
    <w:rsid w:val="00F50859"/>
    <w:rsid w:val="00F5228E"/>
    <w:rsid w:val="00F539B7"/>
    <w:rsid w:val="00F67995"/>
    <w:rsid w:val="00F76263"/>
    <w:rsid w:val="00F85AF5"/>
    <w:rsid w:val="00F91C6A"/>
    <w:rsid w:val="00F936D9"/>
    <w:rsid w:val="00F95243"/>
    <w:rsid w:val="00FB3F26"/>
    <w:rsid w:val="00FF48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E4436"/>
  <w15:docId w15:val="{85877675-085E-4FC5-8661-0CDE46E6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31A"/>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qFormat/>
    <w:rsid w:val="004A131A"/>
    <w:pPr>
      <w:keepNext/>
      <w:ind w:right="1552"/>
      <w:jc w:val="center"/>
      <w:outlineLvl w:val="0"/>
    </w:pPr>
    <w:rPr>
      <w:rFonts w:eastAsia="Times New Roman"/>
      <w:i/>
      <w:sz w:val="28"/>
      <w:szCs w:val="20"/>
      <w:lang w:eastAsia="ru-RU"/>
    </w:rPr>
  </w:style>
  <w:style w:type="paragraph" w:styleId="2">
    <w:name w:val="heading 2"/>
    <w:basedOn w:val="a"/>
    <w:next w:val="a"/>
    <w:link w:val="20"/>
    <w:qFormat/>
    <w:rsid w:val="004A131A"/>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4A131A"/>
    <w:pPr>
      <w:keepNext/>
      <w:ind w:right="1552"/>
      <w:jc w:val="center"/>
      <w:outlineLvl w:val="2"/>
    </w:pPr>
    <w:rPr>
      <w:rFonts w:eastAsia="Times New Roman"/>
      <w:sz w:val="28"/>
      <w:szCs w:val="20"/>
      <w:lang w:eastAsia="ru-RU"/>
    </w:rPr>
  </w:style>
  <w:style w:type="paragraph" w:styleId="4">
    <w:name w:val="heading 4"/>
    <w:basedOn w:val="a"/>
    <w:next w:val="a"/>
    <w:link w:val="40"/>
    <w:qFormat/>
    <w:rsid w:val="004A131A"/>
    <w:pPr>
      <w:keepNext/>
      <w:ind w:right="1552"/>
      <w:jc w:val="center"/>
      <w:outlineLvl w:val="3"/>
    </w:pPr>
    <w:rPr>
      <w:rFonts w:eastAsia="Times New Roman"/>
      <w:b/>
      <w:sz w:val="28"/>
      <w:szCs w:val="20"/>
      <w:lang w:eastAsia="ru-RU"/>
    </w:rPr>
  </w:style>
  <w:style w:type="paragraph" w:styleId="5">
    <w:name w:val="heading 5"/>
    <w:basedOn w:val="a"/>
    <w:next w:val="a"/>
    <w:link w:val="50"/>
    <w:qFormat/>
    <w:rsid w:val="004A131A"/>
    <w:pPr>
      <w:keepNext/>
      <w:jc w:val="center"/>
      <w:outlineLvl w:val="4"/>
    </w:pPr>
    <w:rPr>
      <w:rFonts w:eastAsia="Times New Roman"/>
      <w:b/>
      <w:sz w:val="28"/>
      <w:szCs w:val="20"/>
      <w:lang w:val="uk-UA" w:eastAsia="ru-RU"/>
    </w:rPr>
  </w:style>
  <w:style w:type="paragraph" w:styleId="6">
    <w:name w:val="heading 6"/>
    <w:basedOn w:val="a"/>
    <w:next w:val="a"/>
    <w:link w:val="60"/>
    <w:qFormat/>
    <w:rsid w:val="004A131A"/>
    <w:pPr>
      <w:spacing w:before="240" w:after="60"/>
      <w:outlineLvl w:val="5"/>
    </w:pPr>
    <w:rPr>
      <w:rFonts w:eastAsia="Times New Roman"/>
      <w:b/>
      <w:bCs/>
      <w:sz w:val="22"/>
      <w:szCs w:val="22"/>
      <w:lang w:eastAsia="ru-RU"/>
    </w:rPr>
  </w:style>
  <w:style w:type="paragraph" w:styleId="7">
    <w:name w:val="heading 7"/>
    <w:basedOn w:val="a"/>
    <w:next w:val="a"/>
    <w:link w:val="70"/>
    <w:qFormat/>
    <w:rsid w:val="004A131A"/>
    <w:pPr>
      <w:keepNext/>
      <w:ind w:left="142"/>
      <w:jc w:val="center"/>
      <w:outlineLvl w:val="6"/>
    </w:pPr>
    <w:rPr>
      <w:rFonts w:eastAsia="Times New Roman"/>
      <w:b/>
      <w:caps/>
      <w:sz w:val="28"/>
      <w:szCs w:val="20"/>
      <w:lang w:val="uk-UA" w:eastAsia="ru-RU"/>
    </w:rPr>
  </w:style>
  <w:style w:type="paragraph" w:styleId="8">
    <w:name w:val="heading 8"/>
    <w:basedOn w:val="a"/>
    <w:next w:val="a"/>
    <w:link w:val="80"/>
    <w:qFormat/>
    <w:rsid w:val="004A131A"/>
    <w:pPr>
      <w:spacing w:before="240" w:after="60"/>
      <w:outlineLvl w:val="7"/>
    </w:pPr>
    <w:rPr>
      <w:rFonts w:eastAsia="Times New Roman"/>
      <w:i/>
      <w:iCs/>
      <w:lang w:eastAsia="ru-RU"/>
    </w:rPr>
  </w:style>
  <w:style w:type="paragraph" w:styleId="9">
    <w:name w:val="heading 9"/>
    <w:basedOn w:val="a"/>
    <w:next w:val="a"/>
    <w:link w:val="90"/>
    <w:qFormat/>
    <w:rsid w:val="004A131A"/>
    <w:pPr>
      <w:spacing w:before="240" w:after="60"/>
      <w:outlineLvl w:val="8"/>
    </w:pPr>
    <w:rPr>
      <w:rFonts w:ascii="Arial" w:eastAsia="Times New Roman"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131A"/>
    <w:rPr>
      <w:rFonts w:ascii="Times New Roman" w:eastAsia="Times New Roman" w:hAnsi="Times New Roman" w:cs="Times New Roman"/>
      <w:i/>
      <w:sz w:val="28"/>
      <w:szCs w:val="20"/>
      <w:lang w:eastAsia="ru-RU"/>
    </w:rPr>
  </w:style>
  <w:style w:type="character" w:customStyle="1" w:styleId="20">
    <w:name w:val="Заголовок 2 Знак"/>
    <w:basedOn w:val="a0"/>
    <w:link w:val="2"/>
    <w:rsid w:val="004A131A"/>
    <w:rPr>
      <w:rFonts w:ascii="Arial" w:eastAsia="Times New Roman" w:hAnsi="Arial" w:cs="Arial"/>
      <w:b/>
      <w:bCs/>
      <w:i/>
      <w:iCs/>
      <w:sz w:val="28"/>
      <w:szCs w:val="28"/>
      <w:lang w:eastAsia="ru-RU"/>
    </w:rPr>
  </w:style>
  <w:style w:type="character" w:customStyle="1" w:styleId="30">
    <w:name w:val="Заголовок 3 Знак"/>
    <w:basedOn w:val="a0"/>
    <w:link w:val="3"/>
    <w:rsid w:val="004A131A"/>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A131A"/>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4A131A"/>
    <w:rPr>
      <w:rFonts w:ascii="Times New Roman" w:eastAsia="Times New Roman" w:hAnsi="Times New Roman" w:cs="Times New Roman"/>
      <w:b/>
      <w:sz w:val="28"/>
      <w:szCs w:val="20"/>
      <w:lang w:val="uk-UA" w:eastAsia="ru-RU"/>
    </w:rPr>
  </w:style>
  <w:style w:type="character" w:customStyle="1" w:styleId="60">
    <w:name w:val="Заголовок 6 Знак"/>
    <w:basedOn w:val="a0"/>
    <w:link w:val="6"/>
    <w:rsid w:val="004A131A"/>
    <w:rPr>
      <w:rFonts w:ascii="Times New Roman" w:eastAsia="Times New Roman" w:hAnsi="Times New Roman" w:cs="Times New Roman"/>
      <w:b/>
      <w:bCs/>
      <w:lang w:eastAsia="ru-RU"/>
    </w:rPr>
  </w:style>
  <w:style w:type="character" w:customStyle="1" w:styleId="70">
    <w:name w:val="Заголовок 7 Знак"/>
    <w:basedOn w:val="a0"/>
    <w:link w:val="7"/>
    <w:rsid w:val="004A131A"/>
    <w:rPr>
      <w:rFonts w:ascii="Times New Roman" w:eastAsia="Times New Roman" w:hAnsi="Times New Roman" w:cs="Times New Roman"/>
      <w:b/>
      <w:caps/>
      <w:sz w:val="28"/>
      <w:szCs w:val="20"/>
      <w:lang w:val="uk-UA" w:eastAsia="ru-RU"/>
    </w:rPr>
  </w:style>
  <w:style w:type="character" w:customStyle="1" w:styleId="80">
    <w:name w:val="Заголовок 8 Знак"/>
    <w:basedOn w:val="a0"/>
    <w:link w:val="8"/>
    <w:rsid w:val="004A131A"/>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4A131A"/>
    <w:rPr>
      <w:rFonts w:ascii="Arial" w:eastAsia="Times New Roman" w:hAnsi="Arial" w:cs="Arial"/>
      <w:lang w:eastAsia="ru-RU"/>
    </w:rPr>
  </w:style>
  <w:style w:type="paragraph" w:styleId="a3">
    <w:name w:val="List Paragraph"/>
    <w:basedOn w:val="a"/>
    <w:uiPriority w:val="34"/>
    <w:qFormat/>
    <w:rsid w:val="004A131A"/>
    <w:pPr>
      <w:widowControl w:val="0"/>
      <w:autoSpaceDE w:val="0"/>
      <w:autoSpaceDN w:val="0"/>
      <w:adjustRightInd w:val="0"/>
      <w:ind w:left="720"/>
      <w:contextualSpacing/>
    </w:pPr>
    <w:rPr>
      <w:rFonts w:ascii="Calibri" w:eastAsia="Times New Roman" w:hAnsi="Calibri"/>
      <w:sz w:val="20"/>
      <w:szCs w:val="20"/>
      <w:lang w:eastAsia="ru-RU"/>
    </w:rPr>
  </w:style>
  <w:style w:type="paragraph" w:styleId="a4">
    <w:name w:val="Body Text Indent"/>
    <w:basedOn w:val="a"/>
    <w:link w:val="a5"/>
    <w:rsid w:val="004A131A"/>
    <w:pPr>
      <w:spacing w:after="120"/>
      <w:ind w:left="283"/>
    </w:pPr>
    <w:rPr>
      <w:rFonts w:ascii="Calibri" w:eastAsia="Times New Roman" w:hAnsi="Calibri"/>
      <w:lang w:val="uk-UA" w:eastAsia="ru-RU"/>
    </w:rPr>
  </w:style>
  <w:style w:type="character" w:customStyle="1" w:styleId="a5">
    <w:name w:val="Основной текст с отступом Знак"/>
    <w:basedOn w:val="a0"/>
    <w:link w:val="a4"/>
    <w:rsid w:val="004A131A"/>
    <w:rPr>
      <w:rFonts w:ascii="Calibri" w:eastAsia="Times New Roman" w:hAnsi="Calibri" w:cs="Times New Roman"/>
      <w:sz w:val="24"/>
      <w:szCs w:val="24"/>
      <w:lang w:val="uk-UA" w:eastAsia="ru-RU"/>
    </w:rPr>
  </w:style>
  <w:style w:type="paragraph" w:styleId="21">
    <w:name w:val="Body Text Indent 2"/>
    <w:basedOn w:val="a"/>
    <w:link w:val="22"/>
    <w:uiPriority w:val="99"/>
    <w:unhideWhenUsed/>
    <w:rsid w:val="004A131A"/>
    <w:pPr>
      <w:spacing w:after="120" w:line="480" w:lineRule="auto"/>
      <w:ind w:left="283"/>
    </w:pPr>
    <w:rPr>
      <w:rFonts w:eastAsia="Times New Roman"/>
      <w:lang w:eastAsia="ru-RU"/>
    </w:rPr>
  </w:style>
  <w:style w:type="character" w:customStyle="1" w:styleId="22">
    <w:name w:val="Основной текст с отступом 2 Знак"/>
    <w:basedOn w:val="a0"/>
    <w:link w:val="21"/>
    <w:uiPriority w:val="99"/>
    <w:rsid w:val="004A131A"/>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4A131A"/>
    <w:pPr>
      <w:spacing w:after="120"/>
      <w:ind w:left="283"/>
    </w:pPr>
    <w:rPr>
      <w:rFonts w:eastAsia="Times New Roman"/>
      <w:sz w:val="16"/>
      <w:szCs w:val="16"/>
      <w:lang w:eastAsia="ru-RU"/>
    </w:rPr>
  </w:style>
  <w:style w:type="character" w:customStyle="1" w:styleId="32">
    <w:name w:val="Основной текст с отступом 3 Знак"/>
    <w:basedOn w:val="a0"/>
    <w:link w:val="31"/>
    <w:uiPriority w:val="99"/>
    <w:rsid w:val="004A131A"/>
    <w:rPr>
      <w:rFonts w:ascii="Times New Roman" w:eastAsia="Times New Roman" w:hAnsi="Times New Roman" w:cs="Times New Roman"/>
      <w:sz w:val="16"/>
      <w:szCs w:val="16"/>
      <w:lang w:eastAsia="ru-RU"/>
    </w:rPr>
  </w:style>
  <w:style w:type="paragraph" w:styleId="a6">
    <w:name w:val="Plain Text"/>
    <w:basedOn w:val="a"/>
    <w:link w:val="a7"/>
    <w:rsid w:val="004A131A"/>
    <w:rPr>
      <w:rFonts w:ascii="Courier New" w:eastAsia="Times New Roman" w:hAnsi="Courier New"/>
      <w:sz w:val="20"/>
      <w:szCs w:val="20"/>
      <w:lang w:eastAsia="ru-RU"/>
    </w:rPr>
  </w:style>
  <w:style w:type="character" w:customStyle="1" w:styleId="a7">
    <w:name w:val="Текст Знак"/>
    <w:basedOn w:val="a0"/>
    <w:link w:val="a6"/>
    <w:rsid w:val="004A131A"/>
    <w:rPr>
      <w:rFonts w:ascii="Courier New" w:eastAsia="Times New Roman" w:hAnsi="Courier New" w:cs="Times New Roman"/>
      <w:sz w:val="20"/>
      <w:szCs w:val="20"/>
      <w:lang w:eastAsia="ru-RU"/>
    </w:rPr>
  </w:style>
  <w:style w:type="paragraph" w:styleId="33">
    <w:name w:val="Body Text 3"/>
    <w:basedOn w:val="a"/>
    <w:link w:val="34"/>
    <w:rsid w:val="004A131A"/>
    <w:pPr>
      <w:spacing w:after="120"/>
    </w:pPr>
    <w:rPr>
      <w:rFonts w:eastAsia="Times New Roman"/>
      <w:sz w:val="16"/>
      <w:szCs w:val="16"/>
      <w:lang w:val="uk-UA" w:eastAsia="ru-RU"/>
    </w:rPr>
  </w:style>
  <w:style w:type="character" w:customStyle="1" w:styleId="34">
    <w:name w:val="Основной текст 3 Знак"/>
    <w:basedOn w:val="a0"/>
    <w:link w:val="33"/>
    <w:rsid w:val="004A131A"/>
    <w:rPr>
      <w:rFonts w:ascii="Times New Roman" w:eastAsia="Times New Roman" w:hAnsi="Times New Roman" w:cs="Times New Roman"/>
      <w:sz w:val="16"/>
      <w:szCs w:val="16"/>
      <w:lang w:val="uk-UA" w:eastAsia="ru-RU"/>
    </w:rPr>
  </w:style>
  <w:style w:type="table" w:styleId="a8">
    <w:name w:val="Table Grid"/>
    <w:basedOn w:val="a1"/>
    <w:rsid w:val="004A13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
    <w:name w:val="Just"/>
    <w:rsid w:val="004A131A"/>
    <w:pPr>
      <w:autoSpaceDE w:val="0"/>
      <w:autoSpaceDN w:val="0"/>
      <w:adjustRightInd w:val="0"/>
      <w:spacing w:before="40" w:after="40" w:line="240" w:lineRule="auto"/>
      <w:ind w:firstLine="568"/>
      <w:jc w:val="both"/>
    </w:pPr>
    <w:rPr>
      <w:rFonts w:ascii="Times New Roman" w:eastAsia="SimSun" w:hAnsi="Times New Roman" w:cs="Times New Roman"/>
      <w:sz w:val="24"/>
      <w:szCs w:val="24"/>
      <w:lang w:eastAsia="zh-CN"/>
    </w:rPr>
  </w:style>
  <w:style w:type="paragraph" w:styleId="a9">
    <w:name w:val="header"/>
    <w:basedOn w:val="a"/>
    <w:link w:val="aa"/>
    <w:uiPriority w:val="99"/>
    <w:unhideWhenUsed/>
    <w:rsid w:val="004A131A"/>
    <w:pPr>
      <w:tabs>
        <w:tab w:val="center" w:pos="4677"/>
        <w:tab w:val="right" w:pos="9355"/>
      </w:tabs>
    </w:pPr>
  </w:style>
  <w:style w:type="character" w:customStyle="1" w:styleId="aa">
    <w:name w:val="Верхний колонтитул Знак"/>
    <w:basedOn w:val="a0"/>
    <w:link w:val="a9"/>
    <w:uiPriority w:val="99"/>
    <w:rsid w:val="004A131A"/>
    <w:rPr>
      <w:rFonts w:ascii="Times New Roman" w:eastAsia="SimSun" w:hAnsi="Times New Roman" w:cs="Times New Roman"/>
      <w:sz w:val="24"/>
      <w:szCs w:val="24"/>
      <w:lang w:eastAsia="zh-CN"/>
    </w:rPr>
  </w:style>
  <w:style w:type="paragraph" w:styleId="ab">
    <w:name w:val="footer"/>
    <w:basedOn w:val="a"/>
    <w:link w:val="ac"/>
    <w:uiPriority w:val="99"/>
    <w:unhideWhenUsed/>
    <w:rsid w:val="004A131A"/>
    <w:pPr>
      <w:tabs>
        <w:tab w:val="center" w:pos="4677"/>
        <w:tab w:val="right" w:pos="9355"/>
      </w:tabs>
    </w:pPr>
  </w:style>
  <w:style w:type="character" w:customStyle="1" w:styleId="ac">
    <w:name w:val="Нижний колонтитул Знак"/>
    <w:basedOn w:val="a0"/>
    <w:link w:val="ab"/>
    <w:uiPriority w:val="99"/>
    <w:rsid w:val="004A131A"/>
    <w:rPr>
      <w:rFonts w:ascii="Times New Roman" w:eastAsia="SimSun" w:hAnsi="Times New Roman" w:cs="Times New Roman"/>
      <w:sz w:val="24"/>
      <w:szCs w:val="24"/>
      <w:lang w:eastAsia="zh-CN"/>
    </w:rPr>
  </w:style>
  <w:style w:type="paragraph" w:styleId="ad">
    <w:name w:val="Body Text"/>
    <w:basedOn w:val="a"/>
    <w:link w:val="ae"/>
    <w:rsid w:val="004A131A"/>
    <w:pPr>
      <w:spacing w:after="120"/>
    </w:pPr>
    <w:rPr>
      <w:rFonts w:eastAsia="Times New Roman"/>
      <w:lang w:eastAsia="ru-RU"/>
    </w:rPr>
  </w:style>
  <w:style w:type="character" w:customStyle="1" w:styleId="ae">
    <w:name w:val="Основной текст Знак"/>
    <w:basedOn w:val="a0"/>
    <w:link w:val="ad"/>
    <w:rsid w:val="004A131A"/>
    <w:rPr>
      <w:rFonts w:ascii="Times New Roman" w:eastAsia="Times New Roman" w:hAnsi="Times New Roman" w:cs="Times New Roman"/>
      <w:sz w:val="24"/>
      <w:szCs w:val="24"/>
      <w:lang w:eastAsia="ru-RU"/>
    </w:rPr>
  </w:style>
  <w:style w:type="character" w:customStyle="1" w:styleId="st">
    <w:name w:val="st"/>
    <w:rsid w:val="004A131A"/>
  </w:style>
  <w:style w:type="paragraph" w:styleId="af">
    <w:name w:val="Normal (Web)"/>
    <w:basedOn w:val="a"/>
    <w:uiPriority w:val="99"/>
    <w:unhideWhenUsed/>
    <w:rsid w:val="004A131A"/>
    <w:pPr>
      <w:spacing w:before="100" w:beforeAutospacing="1" w:after="100" w:afterAutospacing="1"/>
    </w:pPr>
    <w:rPr>
      <w:rFonts w:eastAsia="Times New Roman"/>
      <w:lang w:eastAsia="ru-RU"/>
    </w:rPr>
  </w:style>
  <w:style w:type="character" w:customStyle="1" w:styleId="apple-converted-space">
    <w:name w:val="apple-converted-space"/>
    <w:rsid w:val="004A131A"/>
  </w:style>
  <w:style w:type="character" w:styleId="af0">
    <w:name w:val="Hyperlink"/>
    <w:uiPriority w:val="99"/>
    <w:unhideWhenUsed/>
    <w:rsid w:val="004A131A"/>
    <w:rPr>
      <w:color w:val="0000FF"/>
      <w:u w:val="single"/>
    </w:rPr>
  </w:style>
  <w:style w:type="paragraph" w:styleId="af1">
    <w:name w:val="No Spacing"/>
    <w:link w:val="af2"/>
    <w:uiPriority w:val="1"/>
    <w:qFormat/>
    <w:rsid w:val="004A131A"/>
    <w:pPr>
      <w:spacing w:after="0" w:line="240" w:lineRule="auto"/>
    </w:pPr>
    <w:rPr>
      <w:rFonts w:ascii="Calibri" w:eastAsia="Times New Roman" w:hAnsi="Calibri" w:cs="Times New Roman"/>
      <w:lang w:eastAsia="ru-RU"/>
    </w:rPr>
  </w:style>
  <w:style w:type="character" w:customStyle="1" w:styleId="af2">
    <w:name w:val="Без интервала Знак"/>
    <w:link w:val="af1"/>
    <w:uiPriority w:val="1"/>
    <w:rsid w:val="004A131A"/>
    <w:rPr>
      <w:rFonts w:ascii="Calibri" w:eastAsia="Times New Roman" w:hAnsi="Calibri" w:cs="Times New Roman"/>
      <w:lang w:eastAsia="ru-RU"/>
    </w:rPr>
  </w:style>
  <w:style w:type="paragraph" w:styleId="HTML">
    <w:name w:val="HTML Preformatted"/>
    <w:basedOn w:val="a"/>
    <w:link w:val="HTML0"/>
    <w:uiPriority w:val="99"/>
    <w:unhideWhenUsed/>
    <w:rsid w:val="004A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A131A"/>
    <w:rPr>
      <w:rFonts w:ascii="Courier New" w:eastAsia="Times New Roman" w:hAnsi="Courier New" w:cs="Courier New"/>
      <w:sz w:val="20"/>
      <w:szCs w:val="20"/>
      <w:lang w:eastAsia="ru-RU"/>
    </w:rPr>
  </w:style>
  <w:style w:type="character" w:styleId="af3">
    <w:name w:val="Strong"/>
    <w:uiPriority w:val="22"/>
    <w:qFormat/>
    <w:rsid w:val="004A131A"/>
    <w:rPr>
      <w:b/>
      <w:bCs/>
    </w:rPr>
  </w:style>
  <w:style w:type="paragraph" w:styleId="af4">
    <w:name w:val="footnote text"/>
    <w:aliases w:val="Текст сноски Знак1,Текст сноски Знак Знак,Текст сноски Знак1 Знак Знак,Текст сноски Знак Знак Знак Знак,Текст сноски Знак Знак Знак Знак Знак Знак Знак Знак Знак Знак,Текст сноски Знак Знак Знак Знак Знак Знак1 Знак Знак Знак, Знак1,Знак1"/>
    <w:basedOn w:val="a"/>
    <w:link w:val="af5"/>
    <w:unhideWhenUsed/>
    <w:rsid w:val="004A131A"/>
    <w:rPr>
      <w:sz w:val="20"/>
      <w:szCs w:val="20"/>
    </w:rPr>
  </w:style>
  <w:style w:type="character" w:customStyle="1" w:styleId="af5">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 Знак Знак Знак Знак Знак Знак Знак Знак Знак Знак, Знак1 Знак,Знак1 Знак"/>
    <w:basedOn w:val="a0"/>
    <w:link w:val="af4"/>
    <w:rsid w:val="004A131A"/>
    <w:rPr>
      <w:rFonts w:ascii="Times New Roman" w:eastAsia="SimSun" w:hAnsi="Times New Roman" w:cs="Times New Roman"/>
      <w:sz w:val="20"/>
      <w:szCs w:val="20"/>
      <w:lang w:eastAsia="zh-CN"/>
    </w:rPr>
  </w:style>
  <w:style w:type="character" w:styleId="af6">
    <w:name w:val="footnote reference"/>
    <w:uiPriority w:val="99"/>
    <w:unhideWhenUsed/>
    <w:rsid w:val="004A131A"/>
    <w:rPr>
      <w:vertAlign w:val="superscript"/>
    </w:rPr>
  </w:style>
  <w:style w:type="paragraph" w:customStyle="1" w:styleId="rvps17">
    <w:name w:val="rvps17"/>
    <w:basedOn w:val="a"/>
    <w:rsid w:val="004A131A"/>
    <w:pPr>
      <w:spacing w:before="100" w:beforeAutospacing="1" w:after="100" w:afterAutospacing="1"/>
    </w:pPr>
    <w:rPr>
      <w:rFonts w:eastAsia="Times New Roman"/>
      <w:lang w:eastAsia="ru-RU"/>
    </w:rPr>
  </w:style>
  <w:style w:type="character" w:customStyle="1" w:styleId="rvts68">
    <w:name w:val="rvts68"/>
    <w:rsid w:val="004A131A"/>
  </w:style>
  <w:style w:type="character" w:customStyle="1" w:styleId="rvts64">
    <w:name w:val="rvts64"/>
    <w:rsid w:val="004A131A"/>
  </w:style>
  <w:style w:type="paragraph" w:customStyle="1" w:styleId="rvps6">
    <w:name w:val="rvps6"/>
    <w:basedOn w:val="a"/>
    <w:rsid w:val="004A131A"/>
    <w:pPr>
      <w:spacing w:before="100" w:beforeAutospacing="1" w:after="100" w:afterAutospacing="1"/>
    </w:pPr>
    <w:rPr>
      <w:rFonts w:eastAsia="Times New Roman"/>
      <w:lang w:eastAsia="ru-RU"/>
    </w:rPr>
  </w:style>
  <w:style w:type="character" w:customStyle="1" w:styleId="rvts23">
    <w:name w:val="rvts23"/>
    <w:rsid w:val="004A131A"/>
  </w:style>
  <w:style w:type="paragraph" w:customStyle="1" w:styleId="rvps16">
    <w:name w:val="rvps16"/>
    <w:basedOn w:val="a"/>
    <w:rsid w:val="004A131A"/>
    <w:pPr>
      <w:spacing w:before="100" w:beforeAutospacing="1" w:after="100" w:afterAutospacing="1"/>
    </w:pPr>
    <w:rPr>
      <w:rFonts w:eastAsia="Times New Roman"/>
      <w:lang w:eastAsia="ru-RU"/>
    </w:rPr>
  </w:style>
  <w:style w:type="character" w:customStyle="1" w:styleId="rvts44">
    <w:name w:val="rvts44"/>
    <w:rsid w:val="004A131A"/>
  </w:style>
  <w:style w:type="paragraph" w:customStyle="1" w:styleId="rvps15">
    <w:name w:val="rvps15"/>
    <w:basedOn w:val="a"/>
    <w:rsid w:val="004A131A"/>
    <w:pPr>
      <w:spacing w:before="100" w:beforeAutospacing="1" w:after="100" w:afterAutospacing="1"/>
    </w:pPr>
    <w:rPr>
      <w:rFonts w:eastAsia="Times New Roman"/>
      <w:lang w:eastAsia="ru-RU"/>
    </w:rPr>
  </w:style>
  <w:style w:type="character" w:customStyle="1" w:styleId="rvts9">
    <w:name w:val="rvts9"/>
    <w:rsid w:val="004A131A"/>
  </w:style>
  <w:style w:type="paragraph" w:customStyle="1" w:styleId="rvps2">
    <w:name w:val="rvps2"/>
    <w:basedOn w:val="a"/>
    <w:rsid w:val="004A131A"/>
    <w:pPr>
      <w:spacing w:before="100" w:beforeAutospacing="1" w:after="100" w:afterAutospacing="1"/>
    </w:pPr>
    <w:rPr>
      <w:rFonts w:eastAsia="Times New Roman"/>
      <w:lang w:eastAsia="ru-RU"/>
    </w:rPr>
  </w:style>
  <w:style w:type="paragraph" w:customStyle="1" w:styleId="11">
    <w:name w:val="Абзац списка1"/>
    <w:basedOn w:val="a"/>
    <w:rsid w:val="004A131A"/>
    <w:pPr>
      <w:ind w:left="720" w:firstLine="425"/>
      <w:contextualSpacing/>
      <w:jc w:val="both"/>
    </w:pPr>
    <w:rPr>
      <w:rFonts w:eastAsia="Calibri"/>
      <w:sz w:val="28"/>
      <w:lang w:val="uk-UA" w:eastAsia="ru-RU"/>
    </w:rPr>
  </w:style>
  <w:style w:type="paragraph" w:customStyle="1" w:styleId="ps26">
    <w:name w:val="ps26"/>
    <w:basedOn w:val="a"/>
    <w:rsid w:val="004A131A"/>
    <w:pPr>
      <w:spacing w:before="100" w:beforeAutospacing="1" w:after="100" w:afterAutospacing="1"/>
    </w:pPr>
    <w:rPr>
      <w:rFonts w:eastAsia="Times New Roman"/>
      <w:lang w:eastAsia="ru-RU"/>
    </w:rPr>
  </w:style>
  <w:style w:type="paragraph" w:customStyle="1" w:styleId="rvps1">
    <w:name w:val="rvps1"/>
    <w:basedOn w:val="a"/>
    <w:rsid w:val="004A131A"/>
    <w:pPr>
      <w:spacing w:before="100" w:beforeAutospacing="1" w:after="100" w:afterAutospacing="1"/>
    </w:pPr>
    <w:rPr>
      <w:rFonts w:eastAsia="Times New Roman"/>
      <w:lang w:eastAsia="ru-RU"/>
    </w:rPr>
  </w:style>
  <w:style w:type="character" w:customStyle="1" w:styleId="rvts15">
    <w:name w:val="rvts15"/>
    <w:rsid w:val="004A131A"/>
  </w:style>
  <w:style w:type="paragraph" w:customStyle="1" w:styleId="rvps4">
    <w:name w:val="rvps4"/>
    <w:basedOn w:val="a"/>
    <w:rsid w:val="004A131A"/>
    <w:pPr>
      <w:spacing w:before="100" w:beforeAutospacing="1" w:after="100" w:afterAutospacing="1"/>
    </w:pPr>
    <w:rPr>
      <w:rFonts w:eastAsia="Times New Roman"/>
      <w:lang w:eastAsia="ru-RU"/>
    </w:rPr>
  </w:style>
  <w:style w:type="paragraph" w:customStyle="1" w:styleId="rvps7">
    <w:name w:val="rvps7"/>
    <w:basedOn w:val="a"/>
    <w:rsid w:val="004A131A"/>
    <w:pPr>
      <w:spacing w:before="100" w:beforeAutospacing="1" w:after="100" w:afterAutospacing="1"/>
    </w:pPr>
    <w:rPr>
      <w:rFonts w:eastAsia="Times New Roman"/>
      <w:lang w:eastAsia="ru-RU"/>
    </w:rPr>
  </w:style>
  <w:style w:type="character" w:customStyle="1" w:styleId="rvts37">
    <w:name w:val="rvts37"/>
    <w:rsid w:val="004A131A"/>
  </w:style>
  <w:style w:type="character" w:customStyle="1" w:styleId="rvts46">
    <w:name w:val="rvts46"/>
    <w:rsid w:val="004A131A"/>
  </w:style>
  <w:style w:type="character" w:customStyle="1" w:styleId="rvts11">
    <w:name w:val="rvts11"/>
    <w:rsid w:val="004A131A"/>
  </w:style>
  <w:style w:type="paragraph" w:styleId="af7">
    <w:name w:val="Balloon Text"/>
    <w:basedOn w:val="a"/>
    <w:link w:val="af8"/>
    <w:uiPriority w:val="99"/>
    <w:semiHidden/>
    <w:unhideWhenUsed/>
    <w:rsid w:val="004A131A"/>
    <w:rPr>
      <w:rFonts w:ascii="Tahoma" w:hAnsi="Tahoma" w:cs="Tahoma"/>
      <w:sz w:val="16"/>
      <w:szCs w:val="16"/>
    </w:rPr>
  </w:style>
  <w:style w:type="character" w:customStyle="1" w:styleId="af8">
    <w:name w:val="Текст выноски Знак"/>
    <w:basedOn w:val="a0"/>
    <w:link w:val="af7"/>
    <w:uiPriority w:val="99"/>
    <w:semiHidden/>
    <w:rsid w:val="004A131A"/>
    <w:rPr>
      <w:rFonts w:ascii="Tahoma" w:eastAsia="SimSun" w:hAnsi="Tahoma" w:cs="Tahoma"/>
      <w:sz w:val="16"/>
      <w:szCs w:val="16"/>
      <w:lang w:eastAsia="zh-CN"/>
    </w:rPr>
  </w:style>
  <w:style w:type="character" w:customStyle="1" w:styleId="23">
    <w:name w:val="Основной текст (2)_"/>
    <w:link w:val="24"/>
    <w:locked/>
    <w:rsid w:val="004A131A"/>
    <w:rPr>
      <w:b/>
      <w:bCs/>
      <w:i/>
      <w:iCs/>
      <w:sz w:val="21"/>
      <w:szCs w:val="21"/>
      <w:shd w:val="clear" w:color="auto" w:fill="FFFFFF"/>
    </w:rPr>
  </w:style>
  <w:style w:type="paragraph" w:customStyle="1" w:styleId="24">
    <w:name w:val="Основной текст (2)"/>
    <w:basedOn w:val="a"/>
    <w:link w:val="23"/>
    <w:rsid w:val="004A131A"/>
    <w:pPr>
      <w:widowControl w:val="0"/>
      <w:shd w:val="clear" w:color="auto" w:fill="FFFFFF"/>
      <w:spacing w:before="240" w:line="235" w:lineRule="exact"/>
      <w:ind w:firstLine="260"/>
      <w:jc w:val="both"/>
    </w:pPr>
    <w:rPr>
      <w:rFonts w:asciiTheme="minorHAnsi" w:eastAsiaTheme="minorHAnsi" w:hAnsiTheme="minorHAnsi" w:cstheme="minorBidi"/>
      <w:b/>
      <w:bCs/>
      <w:i/>
      <w:iCs/>
      <w:sz w:val="21"/>
      <w:szCs w:val="21"/>
      <w:shd w:val="clear" w:color="auto" w:fill="FFFFFF"/>
      <w:lang w:eastAsia="en-US"/>
    </w:rPr>
  </w:style>
  <w:style w:type="character" w:customStyle="1" w:styleId="dt2">
    <w:name w:val="dt2"/>
    <w:rsid w:val="004A131A"/>
  </w:style>
  <w:style w:type="paragraph" w:styleId="af9">
    <w:name w:val="endnote text"/>
    <w:basedOn w:val="a"/>
    <w:link w:val="afa"/>
    <w:uiPriority w:val="99"/>
    <w:semiHidden/>
    <w:unhideWhenUsed/>
    <w:rsid w:val="004A131A"/>
    <w:rPr>
      <w:sz w:val="20"/>
      <w:szCs w:val="20"/>
    </w:rPr>
  </w:style>
  <w:style w:type="character" w:customStyle="1" w:styleId="afa">
    <w:name w:val="Текст концевой сноски Знак"/>
    <w:basedOn w:val="a0"/>
    <w:link w:val="af9"/>
    <w:uiPriority w:val="99"/>
    <w:semiHidden/>
    <w:rsid w:val="004A131A"/>
    <w:rPr>
      <w:rFonts w:ascii="Times New Roman" w:eastAsia="SimSun" w:hAnsi="Times New Roman" w:cs="Times New Roman"/>
      <w:sz w:val="20"/>
      <w:szCs w:val="20"/>
      <w:lang w:eastAsia="zh-CN"/>
    </w:rPr>
  </w:style>
  <w:style w:type="character" w:styleId="afb">
    <w:name w:val="endnote reference"/>
    <w:uiPriority w:val="99"/>
    <w:semiHidden/>
    <w:unhideWhenUsed/>
    <w:rsid w:val="004A131A"/>
    <w:rPr>
      <w:vertAlign w:val="superscript"/>
    </w:rPr>
  </w:style>
  <w:style w:type="character" w:styleId="afc">
    <w:name w:val="FollowedHyperlink"/>
    <w:uiPriority w:val="99"/>
    <w:semiHidden/>
    <w:unhideWhenUsed/>
    <w:rsid w:val="004A131A"/>
    <w:rPr>
      <w:color w:val="800080"/>
      <w:u w:val="single"/>
    </w:rPr>
  </w:style>
  <w:style w:type="paragraph" w:customStyle="1" w:styleId="rvps12">
    <w:name w:val="rvps12"/>
    <w:basedOn w:val="a"/>
    <w:rsid w:val="004A131A"/>
    <w:pPr>
      <w:spacing w:before="100" w:beforeAutospacing="1" w:after="100" w:afterAutospacing="1"/>
    </w:pPr>
    <w:rPr>
      <w:rFonts w:eastAsia="Times New Roman"/>
      <w:lang w:eastAsia="ru-RU"/>
    </w:rPr>
  </w:style>
  <w:style w:type="character" w:customStyle="1" w:styleId="rvts78">
    <w:name w:val="rvts78"/>
    <w:rsid w:val="004A131A"/>
  </w:style>
  <w:style w:type="character" w:customStyle="1" w:styleId="serp-urlmark">
    <w:name w:val="serp-url__mark"/>
    <w:rsid w:val="004A131A"/>
  </w:style>
  <w:style w:type="character" w:styleId="afd">
    <w:name w:val="Emphasis"/>
    <w:uiPriority w:val="20"/>
    <w:qFormat/>
    <w:rsid w:val="004A131A"/>
    <w:rPr>
      <w:i/>
      <w:iCs/>
    </w:rPr>
  </w:style>
  <w:style w:type="paragraph" w:customStyle="1" w:styleId="tj">
    <w:name w:val="tj"/>
    <w:basedOn w:val="a"/>
    <w:rsid w:val="004A131A"/>
    <w:pPr>
      <w:spacing w:before="100" w:beforeAutospacing="1" w:after="100" w:afterAutospacing="1"/>
    </w:pPr>
    <w:rPr>
      <w:rFonts w:eastAsia="Times New Roman"/>
      <w:lang w:eastAsia="ru-RU"/>
    </w:rPr>
  </w:style>
  <w:style w:type="character" w:customStyle="1" w:styleId="rvts27">
    <w:name w:val="rvts27"/>
    <w:rsid w:val="004A131A"/>
  </w:style>
  <w:style w:type="paragraph" w:customStyle="1" w:styleId="rvps14">
    <w:name w:val="rvps14"/>
    <w:basedOn w:val="a"/>
    <w:rsid w:val="004A131A"/>
    <w:pPr>
      <w:spacing w:before="100" w:beforeAutospacing="1" w:after="100" w:afterAutospacing="1"/>
    </w:pPr>
    <w:rPr>
      <w:rFonts w:eastAsia="Times New Roman"/>
      <w:lang w:eastAsia="ru-RU"/>
    </w:rPr>
  </w:style>
  <w:style w:type="character" w:customStyle="1" w:styleId="rvts82">
    <w:name w:val="rvts82"/>
    <w:rsid w:val="004A131A"/>
  </w:style>
  <w:style w:type="paragraph" w:customStyle="1" w:styleId="Default">
    <w:name w:val="Default"/>
    <w:link w:val="Default0"/>
    <w:rsid w:val="00A71CE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0">
    <w:name w:val="Default Знак"/>
    <w:basedOn w:val="a0"/>
    <w:link w:val="Default"/>
    <w:uiPriority w:val="99"/>
    <w:locked/>
    <w:rsid w:val="00A71CE6"/>
    <w:rPr>
      <w:rFonts w:ascii="Times New Roman" w:eastAsia="Calibri" w:hAnsi="Times New Roman" w:cs="Times New Roman"/>
      <w:color w:val="000000"/>
      <w:sz w:val="24"/>
      <w:szCs w:val="24"/>
    </w:rPr>
  </w:style>
  <w:style w:type="character" w:customStyle="1" w:styleId="storeissuearticleauthor">
    <w:name w:val="store_issue_article_author"/>
    <w:basedOn w:val="a0"/>
    <w:rsid w:val="001844BA"/>
  </w:style>
  <w:style w:type="character" w:customStyle="1" w:styleId="storeissuearticletext">
    <w:name w:val="store_issue_article_text"/>
    <w:basedOn w:val="a0"/>
    <w:rsid w:val="001844BA"/>
  </w:style>
  <w:style w:type="character" w:customStyle="1" w:styleId="article-page-numbers">
    <w:name w:val="article-page-numbers"/>
    <w:basedOn w:val="a0"/>
    <w:rsid w:val="001844BA"/>
  </w:style>
  <w:style w:type="paragraph" w:customStyle="1" w:styleId="Pa4">
    <w:name w:val="Pa4"/>
    <w:basedOn w:val="Default"/>
    <w:next w:val="Default"/>
    <w:uiPriority w:val="99"/>
    <w:rsid w:val="00735577"/>
    <w:pPr>
      <w:spacing w:line="329" w:lineRule="atLeast"/>
    </w:pPr>
    <w:rPr>
      <w:rFonts w:eastAsia="Times New Roman"/>
      <w:color w:val="auto"/>
      <w:lang w:eastAsia="ru-RU"/>
    </w:rPr>
  </w:style>
  <w:style w:type="paragraph" w:styleId="25">
    <w:name w:val="Body Text 2"/>
    <w:basedOn w:val="a"/>
    <w:link w:val="26"/>
    <w:rsid w:val="00ED728B"/>
    <w:pPr>
      <w:suppressAutoHyphens/>
      <w:spacing w:after="120" w:line="480" w:lineRule="auto"/>
    </w:pPr>
    <w:rPr>
      <w:rFonts w:eastAsia="Times New Roman"/>
      <w:lang w:val="uk-UA" w:eastAsia="ar-SA"/>
    </w:rPr>
  </w:style>
  <w:style w:type="character" w:customStyle="1" w:styleId="26">
    <w:name w:val="Основной текст 2 Знак"/>
    <w:basedOn w:val="a0"/>
    <w:link w:val="25"/>
    <w:rsid w:val="00ED728B"/>
    <w:rPr>
      <w:rFonts w:ascii="Times New Roman" w:eastAsia="Times New Roman" w:hAnsi="Times New Roman" w:cs="Times New Roman"/>
      <w:sz w:val="24"/>
      <w:szCs w:val="24"/>
      <w:lang w:val="uk-UA" w:eastAsia="ar-SA"/>
    </w:rPr>
  </w:style>
  <w:style w:type="character" w:customStyle="1" w:styleId="baseinfo">
    <w:name w:val="baseinfo"/>
    <w:basedOn w:val="a0"/>
    <w:rsid w:val="005932B5"/>
  </w:style>
  <w:style w:type="paragraph" w:customStyle="1" w:styleId="Pa18">
    <w:name w:val="Pa18"/>
    <w:basedOn w:val="Default"/>
    <w:next w:val="Default"/>
    <w:uiPriority w:val="99"/>
    <w:rsid w:val="00F5228E"/>
    <w:pPr>
      <w:spacing w:line="329" w:lineRule="atLeast"/>
    </w:pPr>
    <w:rPr>
      <w:rFonts w:eastAsiaTheme="minorHAnsi"/>
      <w:color w:val="auto"/>
    </w:rPr>
  </w:style>
  <w:style w:type="paragraph" w:customStyle="1" w:styleId="Pa15">
    <w:name w:val="Pa15"/>
    <w:basedOn w:val="Default"/>
    <w:next w:val="Default"/>
    <w:uiPriority w:val="99"/>
    <w:rsid w:val="00390F4C"/>
    <w:pPr>
      <w:spacing w:line="329" w:lineRule="atLeast"/>
    </w:pPr>
    <w:rPr>
      <w:rFonts w:eastAsia="Times New Roman"/>
      <w:color w:val="auto"/>
      <w:lang w:eastAsia="ru-RU"/>
    </w:rPr>
  </w:style>
  <w:style w:type="character" w:customStyle="1" w:styleId="FontStyle17">
    <w:name w:val="Font Style17"/>
    <w:basedOn w:val="a0"/>
    <w:uiPriority w:val="99"/>
    <w:rsid w:val="00754313"/>
    <w:rPr>
      <w:rFonts w:ascii="Century Schoolbook" w:hAnsi="Century Schoolbook" w:cs="Century Schoolbook"/>
      <w:b/>
      <w:bCs/>
      <w:sz w:val="14"/>
      <w:szCs w:val="14"/>
    </w:rPr>
  </w:style>
  <w:style w:type="character" w:customStyle="1" w:styleId="FontStyle15">
    <w:name w:val="Font Style15"/>
    <w:basedOn w:val="a0"/>
    <w:uiPriority w:val="99"/>
    <w:rsid w:val="00754313"/>
    <w:rPr>
      <w:rFonts w:ascii="Times New Roman" w:hAnsi="Times New Roman" w:cs="Times New Roman"/>
      <w:sz w:val="18"/>
      <w:szCs w:val="18"/>
    </w:rPr>
  </w:style>
  <w:style w:type="character" w:customStyle="1" w:styleId="FontStyle23">
    <w:name w:val="Font Style23"/>
    <w:basedOn w:val="a0"/>
    <w:uiPriority w:val="99"/>
    <w:rsid w:val="00754313"/>
    <w:rPr>
      <w:rFonts w:ascii="Times New Roman" w:hAnsi="Times New Roman" w:cs="Times New Roman"/>
      <w:sz w:val="22"/>
      <w:szCs w:val="22"/>
    </w:rPr>
  </w:style>
  <w:style w:type="character" w:customStyle="1" w:styleId="s0">
    <w:name w:val="s0"/>
    <w:basedOn w:val="a0"/>
    <w:rsid w:val="00754313"/>
  </w:style>
  <w:style w:type="character" w:customStyle="1" w:styleId="afe">
    <w:name w:val="Колонтитул_"/>
    <w:basedOn w:val="a0"/>
    <w:link w:val="aff"/>
    <w:rsid w:val="00B00A78"/>
    <w:rPr>
      <w:rFonts w:ascii="Arial" w:eastAsia="Arial" w:hAnsi="Arial" w:cs="Arial"/>
      <w:sz w:val="20"/>
      <w:szCs w:val="20"/>
      <w:shd w:val="clear" w:color="auto" w:fill="FFFFFF"/>
    </w:rPr>
  </w:style>
  <w:style w:type="paragraph" w:customStyle="1" w:styleId="aff">
    <w:name w:val="Колонтитул"/>
    <w:basedOn w:val="a"/>
    <w:link w:val="afe"/>
    <w:rsid w:val="00B00A78"/>
    <w:pPr>
      <w:widowControl w:val="0"/>
      <w:shd w:val="clear" w:color="auto" w:fill="FFFFFF"/>
      <w:spacing w:line="0" w:lineRule="atLeast"/>
    </w:pPr>
    <w:rPr>
      <w:rFonts w:ascii="Arial" w:eastAsia="Arial" w:hAnsi="Arial" w:cs="Arial"/>
      <w:sz w:val="20"/>
      <w:szCs w:val="20"/>
      <w:lang w:eastAsia="en-US"/>
    </w:rPr>
  </w:style>
  <w:style w:type="character" w:customStyle="1" w:styleId="12">
    <w:name w:val="Основной текст (12)_"/>
    <w:basedOn w:val="a0"/>
    <w:link w:val="120"/>
    <w:rsid w:val="00CB7395"/>
    <w:rPr>
      <w:rFonts w:ascii="Century Schoolbook" w:eastAsia="Century Schoolbook" w:hAnsi="Century Schoolbook" w:cs="Century Schoolbook"/>
      <w:sz w:val="18"/>
      <w:szCs w:val="18"/>
      <w:shd w:val="clear" w:color="auto" w:fill="FFFFFF"/>
    </w:rPr>
  </w:style>
  <w:style w:type="paragraph" w:customStyle="1" w:styleId="120">
    <w:name w:val="Основной текст (12)"/>
    <w:basedOn w:val="a"/>
    <w:link w:val="12"/>
    <w:rsid w:val="00CB7395"/>
    <w:pPr>
      <w:widowControl w:val="0"/>
      <w:shd w:val="clear" w:color="auto" w:fill="FFFFFF"/>
      <w:spacing w:before="180" w:after="180" w:line="0" w:lineRule="atLeast"/>
    </w:pPr>
    <w:rPr>
      <w:rFonts w:ascii="Century Schoolbook" w:eastAsia="Century Schoolbook" w:hAnsi="Century Schoolbook" w:cs="Century Schoolbook"/>
      <w:sz w:val="18"/>
      <w:szCs w:val="18"/>
      <w:lang w:eastAsia="en-US"/>
    </w:rPr>
  </w:style>
  <w:style w:type="character" w:customStyle="1" w:styleId="35">
    <w:name w:val="Основной текст (3)_"/>
    <w:basedOn w:val="a0"/>
    <w:link w:val="36"/>
    <w:rsid w:val="00DB2E6B"/>
    <w:rPr>
      <w:rFonts w:ascii="Times New Roman" w:eastAsia="Times New Roman" w:hAnsi="Times New Roman" w:cs="Times New Roman"/>
      <w:b/>
      <w:bCs/>
      <w:sz w:val="30"/>
      <w:szCs w:val="30"/>
      <w:shd w:val="clear" w:color="auto" w:fill="FFFFFF"/>
    </w:rPr>
  </w:style>
  <w:style w:type="paragraph" w:customStyle="1" w:styleId="36">
    <w:name w:val="Основной текст (3)"/>
    <w:basedOn w:val="a"/>
    <w:link w:val="35"/>
    <w:rsid w:val="00DB2E6B"/>
    <w:pPr>
      <w:widowControl w:val="0"/>
      <w:shd w:val="clear" w:color="auto" w:fill="FFFFFF"/>
      <w:spacing w:before="540" w:after="1260" w:line="398" w:lineRule="exact"/>
      <w:jc w:val="center"/>
    </w:pPr>
    <w:rPr>
      <w:rFonts w:eastAsia="Times New Roman"/>
      <w:b/>
      <w:bCs/>
      <w:sz w:val="30"/>
      <w:szCs w:val="30"/>
      <w:lang w:eastAsia="en-US"/>
    </w:rPr>
  </w:style>
  <w:style w:type="paragraph" w:customStyle="1" w:styleId="27">
    <w:name w:val="Абзац списка2"/>
    <w:basedOn w:val="a"/>
    <w:rsid w:val="00850C7C"/>
    <w:pPr>
      <w:ind w:left="720"/>
      <w:contextualSpacing/>
    </w:pPr>
    <w:rPr>
      <w:rFonts w:eastAsia="Calibri"/>
      <w:sz w:val="20"/>
      <w:szCs w:val="20"/>
      <w:lang w:eastAsia="ru-RU"/>
    </w:rPr>
  </w:style>
  <w:style w:type="character" w:customStyle="1" w:styleId="61">
    <w:name w:val="Основной текст (6)_"/>
    <w:basedOn w:val="a0"/>
    <w:link w:val="62"/>
    <w:rsid w:val="004E255C"/>
    <w:rPr>
      <w:rFonts w:ascii="Times New Roman" w:eastAsia="Times New Roman" w:hAnsi="Times New Roman" w:cs="Times New Roman"/>
      <w:spacing w:val="-3"/>
      <w:sz w:val="17"/>
      <w:szCs w:val="17"/>
      <w:shd w:val="clear" w:color="auto" w:fill="FFFFFF"/>
    </w:rPr>
  </w:style>
  <w:style w:type="paragraph" w:customStyle="1" w:styleId="62">
    <w:name w:val="Основной текст (6)"/>
    <w:basedOn w:val="a"/>
    <w:link w:val="61"/>
    <w:rsid w:val="004E255C"/>
    <w:pPr>
      <w:widowControl w:val="0"/>
      <w:shd w:val="clear" w:color="auto" w:fill="FFFFFF"/>
      <w:spacing w:before="3960" w:line="288" w:lineRule="exact"/>
      <w:jc w:val="center"/>
    </w:pPr>
    <w:rPr>
      <w:rFonts w:eastAsia="Times New Roman"/>
      <w:spacing w:val="-3"/>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8428">
      <w:bodyDiv w:val="1"/>
      <w:marLeft w:val="0"/>
      <w:marRight w:val="0"/>
      <w:marTop w:val="0"/>
      <w:marBottom w:val="0"/>
      <w:divBdr>
        <w:top w:val="none" w:sz="0" w:space="0" w:color="auto"/>
        <w:left w:val="none" w:sz="0" w:space="0" w:color="auto"/>
        <w:bottom w:val="none" w:sz="0" w:space="0" w:color="auto"/>
        <w:right w:val="none" w:sz="0" w:space="0" w:color="auto"/>
      </w:divBdr>
    </w:div>
    <w:div w:id="96873125">
      <w:bodyDiv w:val="1"/>
      <w:marLeft w:val="0"/>
      <w:marRight w:val="0"/>
      <w:marTop w:val="0"/>
      <w:marBottom w:val="0"/>
      <w:divBdr>
        <w:top w:val="none" w:sz="0" w:space="0" w:color="auto"/>
        <w:left w:val="none" w:sz="0" w:space="0" w:color="auto"/>
        <w:bottom w:val="none" w:sz="0" w:space="0" w:color="auto"/>
        <w:right w:val="none" w:sz="0" w:space="0" w:color="auto"/>
      </w:divBdr>
      <w:divsChild>
        <w:div w:id="794252220">
          <w:marLeft w:val="0"/>
          <w:marRight w:val="0"/>
          <w:marTop w:val="0"/>
          <w:marBottom w:val="0"/>
          <w:divBdr>
            <w:top w:val="none" w:sz="0" w:space="0" w:color="auto"/>
            <w:left w:val="none" w:sz="0" w:space="0" w:color="auto"/>
            <w:bottom w:val="none" w:sz="0" w:space="0" w:color="auto"/>
            <w:right w:val="none" w:sz="0" w:space="0" w:color="auto"/>
          </w:divBdr>
        </w:div>
      </w:divsChild>
    </w:div>
    <w:div w:id="172842185">
      <w:bodyDiv w:val="1"/>
      <w:marLeft w:val="0"/>
      <w:marRight w:val="0"/>
      <w:marTop w:val="0"/>
      <w:marBottom w:val="0"/>
      <w:divBdr>
        <w:top w:val="none" w:sz="0" w:space="0" w:color="auto"/>
        <w:left w:val="none" w:sz="0" w:space="0" w:color="auto"/>
        <w:bottom w:val="none" w:sz="0" w:space="0" w:color="auto"/>
        <w:right w:val="none" w:sz="0" w:space="0" w:color="auto"/>
      </w:divBdr>
    </w:div>
    <w:div w:id="319425358">
      <w:bodyDiv w:val="1"/>
      <w:marLeft w:val="0"/>
      <w:marRight w:val="0"/>
      <w:marTop w:val="0"/>
      <w:marBottom w:val="0"/>
      <w:divBdr>
        <w:top w:val="none" w:sz="0" w:space="0" w:color="auto"/>
        <w:left w:val="none" w:sz="0" w:space="0" w:color="auto"/>
        <w:bottom w:val="none" w:sz="0" w:space="0" w:color="auto"/>
        <w:right w:val="none" w:sz="0" w:space="0" w:color="auto"/>
      </w:divBdr>
    </w:div>
    <w:div w:id="435557950">
      <w:bodyDiv w:val="1"/>
      <w:marLeft w:val="0"/>
      <w:marRight w:val="0"/>
      <w:marTop w:val="0"/>
      <w:marBottom w:val="0"/>
      <w:divBdr>
        <w:top w:val="none" w:sz="0" w:space="0" w:color="auto"/>
        <w:left w:val="none" w:sz="0" w:space="0" w:color="auto"/>
        <w:bottom w:val="none" w:sz="0" w:space="0" w:color="auto"/>
        <w:right w:val="none" w:sz="0" w:space="0" w:color="auto"/>
      </w:divBdr>
    </w:div>
    <w:div w:id="673340644">
      <w:bodyDiv w:val="1"/>
      <w:marLeft w:val="0"/>
      <w:marRight w:val="0"/>
      <w:marTop w:val="0"/>
      <w:marBottom w:val="0"/>
      <w:divBdr>
        <w:top w:val="none" w:sz="0" w:space="0" w:color="auto"/>
        <w:left w:val="none" w:sz="0" w:space="0" w:color="auto"/>
        <w:bottom w:val="none" w:sz="0" w:space="0" w:color="auto"/>
        <w:right w:val="none" w:sz="0" w:space="0" w:color="auto"/>
      </w:divBdr>
    </w:div>
    <w:div w:id="731731132">
      <w:bodyDiv w:val="1"/>
      <w:marLeft w:val="0"/>
      <w:marRight w:val="0"/>
      <w:marTop w:val="0"/>
      <w:marBottom w:val="0"/>
      <w:divBdr>
        <w:top w:val="none" w:sz="0" w:space="0" w:color="auto"/>
        <w:left w:val="none" w:sz="0" w:space="0" w:color="auto"/>
        <w:bottom w:val="none" w:sz="0" w:space="0" w:color="auto"/>
        <w:right w:val="none" w:sz="0" w:space="0" w:color="auto"/>
      </w:divBdr>
    </w:div>
    <w:div w:id="822968083">
      <w:bodyDiv w:val="1"/>
      <w:marLeft w:val="0"/>
      <w:marRight w:val="0"/>
      <w:marTop w:val="0"/>
      <w:marBottom w:val="0"/>
      <w:divBdr>
        <w:top w:val="none" w:sz="0" w:space="0" w:color="auto"/>
        <w:left w:val="none" w:sz="0" w:space="0" w:color="auto"/>
        <w:bottom w:val="none" w:sz="0" w:space="0" w:color="auto"/>
        <w:right w:val="none" w:sz="0" w:space="0" w:color="auto"/>
      </w:divBdr>
    </w:div>
    <w:div w:id="824007769">
      <w:bodyDiv w:val="1"/>
      <w:marLeft w:val="0"/>
      <w:marRight w:val="0"/>
      <w:marTop w:val="0"/>
      <w:marBottom w:val="0"/>
      <w:divBdr>
        <w:top w:val="none" w:sz="0" w:space="0" w:color="auto"/>
        <w:left w:val="none" w:sz="0" w:space="0" w:color="auto"/>
        <w:bottom w:val="none" w:sz="0" w:space="0" w:color="auto"/>
        <w:right w:val="none" w:sz="0" w:space="0" w:color="auto"/>
      </w:divBdr>
    </w:div>
    <w:div w:id="897672549">
      <w:bodyDiv w:val="1"/>
      <w:marLeft w:val="0"/>
      <w:marRight w:val="0"/>
      <w:marTop w:val="0"/>
      <w:marBottom w:val="0"/>
      <w:divBdr>
        <w:top w:val="none" w:sz="0" w:space="0" w:color="auto"/>
        <w:left w:val="none" w:sz="0" w:space="0" w:color="auto"/>
        <w:bottom w:val="none" w:sz="0" w:space="0" w:color="auto"/>
        <w:right w:val="none" w:sz="0" w:space="0" w:color="auto"/>
      </w:divBdr>
    </w:div>
    <w:div w:id="968632370">
      <w:bodyDiv w:val="1"/>
      <w:marLeft w:val="0"/>
      <w:marRight w:val="0"/>
      <w:marTop w:val="0"/>
      <w:marBottom w:val="0"/>
      <w:divBdr>
        <w:top w:val="none" w:sz="0" w:space="0" w:color="auto"/>
        <w:left w:val="none" w:sz="0" w:space="0" w:color="auto"/>
        <w:bottom w:val="none" w:sz="0" w:space="0" w:color="auto"/>
        <w:right w:val="none" w:sz="0" w:space="0" w:color="auto"/>
      </w:divBdr>
    </w:div>
    <w:div w:id="969554324">
      <w:bodyDiv w:val="1"/>
      <w:marLeft w:val="0"/>
      <w:marRight w:val="0"/>
      <w:marTop w:val="0"/>
      <w:marBottom w:val="0"/>
      <w:divBdr>
        <w:top w:val="none" w:sz="0" w:space="0" w:color="auto"/>
        <w:left w:val="none" w:sz="0" w:space="0" w:color="auto"/>
        <w:bottom w:val="none" w:sz="0" w:space="0" w:color="auto"/>
        <w:right w:val="none" w:sz="0" w:space="0" w:color="auto"/>
      </w:divBdr>
    </w:div>
    <w:div w:id="1027296070">
      <w:bodyDiv w:val="1"/>
      <w:marLeft w:val="0"/>
      <w:marRight w:val="0"/>
      <w:marTop w:val="0"/>
      <w:marBottom w:val="0"/>
      <w:divBdr>
        <w:top w:val="none" w:sz="0" w:space="0" w:color="auto"/>
        <w:left w:val="none" w:sz="0" w:space="0" w:color="auto"/>
        <w:bottom w:val="none" w:sz="0" w:space="0" w:color="auto"/>
        <w:right w:val="none" w:sz="0" w:space="0" w:color="auto"/>
      </w:divBdr>
      <w:divsChild>
        <w:div w:id="47537240">
          <w:marLeft w:val="0"/>
          <w:marRight w:val="0"/>
          <w:marTop w:val="150"/>
          <w:marBottom w:val="150"/>
          <w:divBdr>
            <w:top w:val="none" w:sz="0" w:space="0" w:color="auto"/>
            <w:left w:val="none" w:sz="0" w:space="0" w:color="auto"/>
            <w:bottom w:val="none" w:sz="0" w:space="0" w:color="auto"/>
            <w:right w:val="none" w:sz="0" w:space="0" w:color="auto"/>
          </w:divBdr>
        </w:div>
      </w:divsChild>
    </w:div>
    <w:div w:id="1084179760">
      <w:bodyDiv w:val="1"/>
      <w:marLeft w:val="0"/>
      <w:marRight w:val="0"/>
      <w:marTop w:val="0"/>
      <w:marBottom w:val="0"/>
      <w:divBdr>
        <w:top w:val="none" w:sz="0" w:space="0" w:color="auto"/>
        <w:left w:val="none" w:sz="0" w:space="0" w:color="auto"/>
        <w:bottom w:val="none" w:sz="0" w:space="0" w:color="auto"/>
        <w:right w:val="none" w:sz="0" w:space="0" w:color="auto"/>
      </w:divBdr>
    </w:div>
    <w:div w:id="1084497060">
      <w:bodyDiv w:val="1"/>
      <w:marLeft w:val="0"/>
      <w:marRight w:val="0"/>
      <w:marTop w:val="0"/>
      <w:marBottom w:val="0"/>
      <w:divBdr>
        <w:top w:val="none" w:sz="0" w:space="0" w:color="auto"/>
        <w:left w:val="none" w:sz="0" w:space="0" w:color="auto"/>
        <w:bottom w:val="none" w:sz="0" w:space="0" w:color="auto"/>
        <w:right w:val="none" w:sz="0" w:space="0" w:color="auto"/>
      </w:divBdr>
    </w:div>
    <w:div w:id="1096904484">
      <w:bodyDiv w:val="1"/>
      <w:marLeft w:val="0"/>
      <w:marRight w:val="0"/>
      <w:marTop w:val="0"/>
      <w:marBottom w:val="0"/>
      <w:divBdr>
        <w:top w:val="none" w:sz="0" w:space="0" w:color="auto"/>
        <w:left w:val="none" w:sz="0" w:space="0" w:color="auto"/>
        <w:bottom w:val="none" w:sz="0" w:space="0" w:color="auto"/>
        <w:right w:val="none" w:sz="0" w:space="0" w:color="auto"/>
      </w:divBdr>
    </w:div>
    <w:div w:id="1142576891">
      <w:bodyDiv w:val="1"/>
      <w:marLeft w:val="0"/>
      <w:marRight w:val="0"/>
      <w:marTop w:val="0"/>
      <w:marBottom w:val="0"/>
      <w:divBdr>
        <w:top w:val="none" w:sz="0" w:space="0" w:color="auto"/>
        <w:left w:val="none" w:sz="0" w:space="0" w:color="auto"/>
        <w:bottom w:val="none" w:sz="0" w:space="0" w:color="auto"/>
        <w:right w:val="none" w:sz="0" w:space="0" w:color="auto"/>
      </w:divBdr>
    </w:div>
    <w:div w:id="1159883978">
      <w:bodyDiv w:val="1"/>
      <w:marLeft w:val="0"/>
      <w:marRight w:val="0"/>
      <w:marTop w:val="0"/>
      <w:marBottom w:val="0"/>
      <w:divBdr>
        <w:top w:val="none" w:sz="0" w:space="0" w:color="auto"/>
        <w:left w:val="none" w:sz="0" w:space="0" w:color="auto"/>
        <w:bottom w:val="none" w:sz="0" w:space="0" w:color="auto"/>
        <w:right w:val="none" w:sz="0" w:space="0" w:color="auto"/>
      </w:divBdr>
    </w:div>
    <w:div w:id="1161505530">
      <w:bodyDiv w:val="1"/>
      <w:marLeft w:val="0"/>
      <w:marRight w:val="0"/>
      <w:marTop w:val="0"/>
      <w:marBottom w:val="0"/>
      <w:divBdr>
        <w:top w:val="none" w:sz="0" w:space="0" w:color="auto"/>
        <w:left w:val="none" w:sz="0" w:space="0" w:color="auto"/>
        <w:bottom w:val="none" w:sz="0" w:space="0" w:color="auto"/>
        <w:right w:val="none" w:sz="0" w:space="0" w:color="auto"/>
      </w:divBdr>
    </w:div>
    <w:div w:id="1261721295">
      <w:bodyDiv w:val="1"/>
      <w:marLeft w:val="0"/>
      <w:marRight w:val="0"/>
      <w:marTop w:val="0"/>
      <w:marBottom w:val="0"/>
      <w:divBdr>
        <w:top w:val="none" w:sz="0" w:space="0" w:color="auto"/>
        <w:left w:val="none" w:sz="0" w:space="0" w:color="auto"/>
        <w:bottom w:val="none" w:sz="0" w:space="0" w:color="auto"/>
        <w:right w:val="none" w:sz="0" w:space="0" w:color="auto"/>
      </w:divBdr>
    </w:div>
    <w:div w:id="1279331476">
      <w:bodyDiv w:val="1"/>
      <w:marLeft w:val="0"/>
      <w:marRight w:val="0"/>
      <w:marTop w:val="0"/>
      <w:marBottom w:val="0"/>
      <w:divBdr>
        <w:top w:val="none" w:sz="0" w:space="0" w:color="auto"/>
        <w:left w:val="none" w:sz="0" w:space="0" w:color="auto"/>
        <w:bottom w:val="none" w:sz="0" w:space="0" w:color="auto"/>
        <w:right w:val="none" w:sz="0" w:space="0" w:color="auto"/>
      </w:divBdr>
    </w:div>
    <w:div w:id="1288899458">
      <w:bodyDiv w:val="1"/>
      <w:marLeft w:val="0"/>
      <w:marRight w:val="0"/>
      <w:marTop w:val="0"/>
      <w:marBottom w:val="0"/>
      <w:divBdr>
        <w:top w:val="none" w:sz="0" w:space="0" w:color="auto"/>
        <w:left w:val="none" w:sz="0" w:space="0" w:color="auto"/>
        <w:bottom w:val="none" w:sz="0" w:space="0" w:color="auto"/>
        <w:right w:val="none" w:sz="0" w:space="0" w:color="auto"/>
      </w:divBdr>
      <w:divsChild>
        <w:div w:id="1740126228">
          <w:marLeft w:val="0"/>
          <w:marRight w:val="0"/>
          <w:marTop w:val="0"/>
          <w:marBottom w:val="0"/>
          <w:divBdr>
            <w:top w:val="none" w:sz="0" w:space="0" w:color="auto"/>
            <w:left w:val="none" w:sz="0" w:space="0" w:color="auto"/>
            <w:bottom w:val="none" w:sz="0" w:space="0" w:color="auto"/>
            <w:right w:val="none" w:sz="0" w:space="0" w:color="auto"/>
          </w:divBdr>
        </w:div>
        <w:div w:id="4947510">
          <w:marLeft w:val="0"/>
          <w:marRight w:val="0"/>
          <w:marTop w:val="0"/>
          <w:marBottom w:val="0"/>
          <w:divBdr>
            <w:top w:val="none" w:sz="0" w:space="0" w:color="auto"/>
            <w:left w:val="none" w:sz="0" w:space="0" w:color="auto"/>
            <w:bottom w:val="none" w:sz="0" w:space="0" w:color="auto"/>
            <w:right w:val="none" w:sz="0" w:space="0" w:color="auto"/>
          </w:divBdr>
        </w:div>
        <w:div w:id="2053919213">
          <w:marLeft w:val="0"/>
          <w:marRight w:val="0"/>
          <w:marTop w:val="0"/>
          <w:marBottom w:val="0"/>
          <w:divBdr>
            <w:top w:val="none" w:sz="0" w:space="0" w:color="auto"/>
            <w:left w:val="none" w:sz="0" w:space="0" w:color="auto"/>
            <w:bottom w:val="none" w:sz="0" w:space="0" w:color="auto"/>
            <w:right w:val="none" w:sz="0" w:space="0" w:color="auto"/>
          </w:divBdr>
        </w:div>
        <w:div w:id="64884329">
          <w:marLeft w:val="0"/>
          <w:marRight w:val="0"/>
          <w:marTop w:val="0"/>
          <w:marBottom w:val="0"/>
          <w:divBdr>
            <w:top w:val="none" w:sz="0" w:space="0" w:color="auto"/>
            <w:left w:val="none" w:sz="0" w:space="0" w:color="auto"/>
            <w:bottom w:val="none" w:sz="0" w:space="0" w:color="auto"/>
            <w:right w:val="none" w:sz="0" w:space="0" w:color="auto"/>
          </w:divBdr>
        </w:div>
      </w:divsChild>
    </w:div>
    <w:div w:id="1302345595">
      <w:bodyDiv w:val="1"/>
      <w:marLeft w:val="0"/>
      <w:marRight w:val="0"/>
      <w:marTop w:val="0"/>
      <w:marBottom w:val="0"/>
      <w:divBdr>
        <w:top w:val="none" w:sz="0" w:space="0" w:color="auto"/>
        <w:left w:val="none" w:sz="0" w:space="0" w:color="auto"/>
        <w:bottom w:val="none" w:sz="0" w:space="0" w:color="auto"/>
        <w:right w:val="none" w:sz="0" w:space="0" w:color="auto"/>
      </w:divBdr>
    </w:div>
    <w:div w:id="1335915800">
      <w:bodyDiv w:val="1"/>
      <w:marLeft w:val="0"/>
      <w:marRight w:val="0"/>
      <w:marTop w:val="0"/>
      <w:marBottom w:val="0"/>
      <w:divBdr>
        <w:top w:val="none" w:sz="0" w:space="0" w:color="auto"/>
        <w:left w:val="none" w:sz="0" w:space="0" w:color="auto"/>
        <w:bottom w:val="none" w:sz="0" w:space="0" w:color="auto"/>
        <w:right w:val="none" w:sz="0" w:space="0" w:color="auto"/>
      </w:divBdr>
    </w:div>
    <w:div w:id="1451902394">
      <w:bodyDiv w:val="1"/>
      <w:marLeft w:val="0"/>
      <w:marRight w:val="0"/>
      <w:marTop w:val="0"/>
      <w:marBottom w:val="0"/>
      <w:divBdr>
        <w:top w:val="none" w:sz="0" w:space="0" w:color="auto"/>
        <w:left w:val="none" w:sz="0" w:space="0" w:color="auto"/>
        <w:bottom w:val="none" w:sz="0" w:space="0" w:color="auto"/>
        <w:right w:val="none" w:sz="0" w:space="0" w:color="auto"/>
      </w:divBdr>
    </w:div>
    <w:div w:id="1455828111">
      <w:bodyDiv w:val="1"/>
      <w:marLeft w:val="0"/>
      <w:marRight w:val="0"/>
      <w:marTop w:val="0"/>
      <w:marBottom w:val="0"/>
      <w:divBdr>
        <w:top w:val="none" w:sz="0" w:space="0" w:color="auto"/>
        <w:left w:val="none" w:sz="0" w:space="0" w:color="auto"/>
        <w:bottom w:val="none" w:sz="0" w:space="0" w:color="auto"/>
        <w:right w:val="none" w:sz="0" w:space="0" w:color="auto"/>
      </w:divBdr>
    </w:div>
    <w:div w:id="1487285753">
      <w:bodyDiv w:val="1"/>
      <w:marLeft w:val="0"/>
      <w:marRight w:val="0"/>
      <w:marTop w:val="0"/>
      <w:marBottom w:val="0"/>
      <w:divBdr>
        <w:top w:val="none" w:sz="0" w:space="0" w:color="auto"/>
        <w:left w:val="none" w:sz="0" w:space="0" w:color="auto"/>
        <w:bottom w:val="none" w:sz="0" w:space="0" w:color="auto"/>
        <w:right w:val="none" w:sz="0" w:space="0" w:color="auto"/>
      </w:divBdr>
    </w:div>
    <w:div w:id="1563055113">
      <w:bodyDiv w:val="1"/>
      <w:marLeft w:val="0"/>
      <w:marRight w:val="0"/>
      <w:marTop w:val="0"/>
      <w:marBottom w:val="0"/>
      <w:divBdr>
        <w:top w:val="none" w:sz="0" w:space="0" w:color="auto"/>
        <w:left w:val="none" w:sz="0" w:space="0" w:color="auto"/>
        <w:bottom w:val="none" w:sz="0" w:space="0" w:color="auto"/>
        <w:right w:val="none" w:sz="0" w:space="0" w:color="auto"/>
      </w:divBdr>
    </w:div>
    <w:div w:id="1623924844">
      <w:bodyDiv w:val="1"/>
      <w:marLeft w:val="0"/>
      <w:marRight w:val="0"/>
      <w:marTop w:val="0"/>
      <w:marBottom w:val="0"/>
      <w:divBdr>
        <w:top w:val="none" w:sz="0" w:space="0" w:color="auto"/>
        <w:left w:val="none" w:sz="0" w:space="0" w:color="auto"/>
        <w:bottom w:val="none" w:sz="0" w:space="0" w:color="auto"/>
        <w:right w:val="none" w:sz="0" w:space="0" w:color="auto"/>
      </w:divBdr>
    </w:div>
    <w:div w:id="1701511992">
      <w:bodyDiv w:val="1"/>
      <w:marLeft w:val="0"/>
      <w:marRight w:val="0"/>
      <w:marTop w:val="0"/>
      <w:marBottom w:val="0"/>
      <w:divBdr>
        <w:top w:val="none" w:sz="0" w:space="0" w:color="auto"/>
        <w:left w:val="none" w:sz="0" w:space="0" w:color="auto"/>
        <w:bottom w:val="none" w:sz="0" w:space="0" w:color="auto"/>
        <w:right w:val="none" w:sz="0" w:space="0" w:color="auto"/>
      </w:divBdr>
    </w:div>
    <w:div w:id="1729915827">
      <w:bodyDiv w:val="1"/>
      <w:marLeft w:val="0"/>
      <w:marRight w:val="0"/>
      <w:marTop w:val="0"/>
      <w:marBottom w:val="0"/>
      <w:divBdr>
        <w:top w:val="none" w:sz="0" w:space="0" w:color="auto"/>
        <w:left w:val="none" w:sz="0" w:space="0" w:color="auto"/>
        <w:bottom w:val="none" w:sz="0" w:space="0" w:color="auto"/>
        <w:right w:val="none" w:sz="0" w:space="0" w:color="auto"/>
      </w:divBdr>
    </w:div>
    <w:div w:id="1736705806">
      <w:bodyDiv w:val="1"/>
      <w:marLeft w:val="0"/>
      <w:marRight w:val="0"/>
      <w:marTop w:val="0"/>
      <w:marBottom w:val="0"/>
      <w:divBdr>
        <w:top w:val="none" w:sz="0" w:space="0" w:color="auto"/>
        <w:left w:val="none" w:sz="0" w:space="0" w:color="auto"/>
        <w:bottom w:val="none" w:sz="0" w:space="0" w:color="auto"/>
        <w:right w:val="none" w:sz="0" w:space="0" w:color="auto"/>
      </w:divBdr>
    </w:div>
    <w:div w:id="1746804688">
      <w:bodyDiv w:val="1"/>
      <w:marLeft w:val="0"/>
      <w:marRight w:val="0"/>
      <w:marTop w:val="0"/>
      <w:marBottom w:val="0"/>
      <w:divBdr>
        <w:top w:val="none" w:sz="0" w:space="0" w:color="auto"/>
        <w:left w:val="none" w:sz="0" w:space="0" w:color="auto"/>
        <w:bottom w:val="none" w:sz="0" w:space="0" w:color="auto"/>
        <w:right w:val="none" w:sz="0" w:space="0" w:color="auto"/>
      </w:divBdr>
    </w:div>
    <w:div w:id="1772119494">
      <w:bodyDiv w:val="1"/>
      <w:marLeft w:val="0"/>
      <w:marRight w:val="0"/>
      <w:marTop w:val="0"/>
      <w:marBottom w:val="0"/>
      <w:divBdr>
        <w:top w:val="none" w:sz="0" w:space="0" w:color="auto"/>
        <w:left w:val="none" w:sz="0" w:space="0" w:color="auto"/>
        <w:bottom w:val="none" w:sz="0" w:space="0" w:color="auto"/>
        <w:right w:val="none" w:sz="0" w:space="0" w:color="auto"/>
      </w:divBdr>
    </w:div>
    <w:div w:id="1782602814">
      <w:bodyDiv w:val="1"/>
      <w:marLeft w:val="0"/>
      <w:marRight w:val="0"/>
      <w:marTop w:val="0"/>
      <w:marBottom w:val="0"/>
      <w:divBdr>
        <w:top w:val="none" w:sz="0" w:space="0" w:color="auto"/>
        <w:left w:val="none" w:sz="0" w:space="0" w:color="auto"/>
        <w:bottom w:val="none" w:sz="0" w:space="0" w:color="auto"/>
        <w:right w:val="none" w:sz="0" w:space="0" w:color="auto"/>
      </w:divBdr>
      <w:divsChild>
        <w:div w:id="1629045779">
          <w:marLeft w:val="0"/>
          <w:marRight w:val="0"/>
          <w:marTop w:val="0"/>
          <w:marBottom w:val="150"/>
          <w:divBdr>
            <w:top w:val="none" w:sz="0" w:space="0" w:color="auto"/>
            <w:left w:val="none" w:sz="0" w:space="0" w:color="auto"/>
            <w:bottom w:val="single" w:sz="6" w:space="8" w:color="DBE8ED"/>
            <w:right w:val="none" w:sz="0" w:space="0" w:color="auto"/>
          </w:divBdr>
        </w:div>
        <w:div w:id="873495687">
          <w:marLeft w:val="0"/>
          <w:marRight w:val="0"/>
          <w:marTop w:val="0"/>
          <w:marBottom w:val="225"/>
          <w:divBdr>
            <w:top w:val="none" w:sz="0" w:space="0" w:color="auto"/>
            <w:left w:val="none" w:sz="0" w:space="0" w:color="auto"/>
            <w:bottom w:val="none" w:sz="0" w:space="0" w:color="auto"/>
            <w:right w:val="none" w:sz="0" w:space="0" w:color="auto"/>
          </w:divBdr>
        </w:div>
      </w:divsChild>
    </w:div>
    <w:div w:id="1827742527">
      <w:bodyDiv w:val="1"/>
      <w:marLeft w:val="0"/>
      <w:marRight w:val="0"/>
      <w:marTop w:val="0"/>
      <w:marBottom w:val="0"/>
      <w:divBdr>
        <w:top w:val="none" w:sz="0" w:space="0" w:color="auto"/>
        <w:left w:val="none" w:sz="0" w:space="0" w:color="auto"/>
        <w:bottom w:val="none" w:sz="0" w:space="0" w:color="auto"/>
        <w:right w:val="none" w:sz="0" w:space="0" w:color="auto"/>
      </w:divBdr>
    </w:div>
    <w:div w:id="1898397499">
      <w:bodyDiv w:val="1"/>
      <w:marLeft w:val="0"/>
      <w:marRight w:val="0"/>
      <w:marTop w:val="0"/>
      <w:marBottom w:val="0"/>
      <w:divBdr>
        <w:top w:val="none" w:sz="0" w:space="0" w:color="auto"/>
        <w:left w:val="none" w:sz="0" w:space="0" w:color="auto"/>
        <w:bottom w:val="none" w:sz="0" w:space="0" w:color="auto"/>
        <w:right w:val="none" w:sz="0" w:space="0" w:color="auto"/>
      </w:divBdr>
    </w:div>
    <w:div w:id="2011786617">
      <w:bodyDiv w:val="1"/>
      <w:marLeft w:val="0"/>
      <w:marRight w:val="0"/>
      <w:marTop w:val="0"/>
      <w:marBottom w:val="0"/>
      <w:divBdr>
        <w:top w:val="none" w:sz="0" w:space="0" w:color="auto"/>
        <w:left w:val="none" w:sz="0" w:space="0" w:color="auto"/>
        <w:bottom w:val="none" w:sz="0" w:space="0" w:color="auto"/>
        <w:right w:val="none" w:sz="0" w:space="0" w:color="auto"/>
      </w:divBdr>
    </w:div>
    <w:div w:id="2058552282">
      <w:bodyDiv w:val="1"/>
      <w:marLeft w:val="0"/>
      <w:marRight w:val="0"/>
      <w:marTop w:val="0"/>
      <w:marBottom w:val="0"/>
      <w:divBdr>
        <w:top w:val="none" w:sz="0" w:space="0" w:color="auto"/>
        <w:left w:val="none" w:sz="0" w:space="0" w:color="auto"/>
        <w:bottom w:val="none" w:sz="0" w:space="0" w:color="auto"/>
        <w:right w:val="none" w:sz="0" w:space="0" w:color="auto"/>
      </w:divBdr>
    </w:div>
    <w:div w:id="2088114543">
      <w:bodyDiv w:val="1"/>
      <w:marLeft w:val="0"/>
      <w:marRight w:val="0"/>
      <w:marTop w:val="0"/>
      <w:marBottom w:val="0"/>
      <w:divBdr>
        <w:top w:val="none" w:sz="0" w:space="0" w:color="auto"/>
        <w:left w:val="none" w:sz="0" w:space="0" w:color="auto"/>
        <w:bottom w:val="none" w:sz="0" w:space="0" w:color="auto"/>
        <w:right w:val="none" w:sz="0" w:space="0" w:color="auto"/>
      </w:divBdr>
    </w:div>
    <w:div w:id="214677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rch.ligazakon.ua/l_doc2.nsf/link1/ed_2020_01_19/pravo1/T102300.html?pravo=1" TargetMode="External"/><Relationship Id="rId18" Type="http://schemas.openxmlformats.org/officeDocument/2006/relationships/hyperlink" Target="http://search.ligazakon.ua/l_doc2.nsf/link1/an_605139/ed_2018_11_23/pravo1/T102300.html?pravo=1" TargetMode="External"/><Relationship Id="rId26" Type="http://schemas.openxmlformats.org/officeDocument/2006/relationships/hyperlink" Target="http://search.ligazakon.ua/l_doc2.nsf/link1/an_670/ed_2018_07_03/pravo1/T022947.html?pravo=1" TargetMode="External"/><Relationship Id="rId39" Type="http://schemas.openxmlformats.org/officeDocument/2006/relationships/hyperlink" Target="https://zakon.rada.gov.ua/laws/show/2147%D0%B0-19" TargetMode="External"/><Relationship Id="rId21" Type="http://schemas.openxmlformats.org/officeDocument/2006/relationships/hyperlink" Target="http://search.ligazakon.ua/l_doc2.nsf/link1/ed_2020_06_10/pravo1/RE27827.html?pravo=1" TargetMode="External"/><Relationship Id="rId34" Type="http://schemas.openxmlformats.org/officeDocument/2006/relationships/hyperlink" Target="http://search.ligazakon.ua/l_doc2.nsf/link1/ed_2020_06_17/pravo1/T991105.html?pravo=1" TargetMode="External"/><Relationship Id="rId42" Type="http://schemas.openxmlformats.org/officeDocument/2006/relationships/hyperlink" Target="http://search.ligazakon.ua/l_doc2.nsf/link1/an_95/ed_2012_11_20/pravo1/T031382.html?pravo=1" TargetMode="External"/><Relationship Id="rId47" Type="http://schemas.openxmlformats.org/officeDocument/2006/relationships/hyperlink" Target="http://search.ligazakon.ua/l_doc2.nsf/link1/an_202/ed_2017_04_06/pravo1/KD0001.html?pravo=1" TargetMode="External"/><Relationship Id="rId50" Type="http://schemas.openxmlformats.org/officeDocument/2006/relationships/hyperlink" Target="http://search.ligazakon.ua/l_doc2.nsf/link1/an_843215/ed_2017_06_10/pravo1/T030435.html?pravo=1" TargetMode="External"/><Relationship Id="rId55" Type="http://schemas.openxmlformats.org/officeDocument/2006/relationships/hyperlink" Target="http://search.ligazakon.ua/l_doc2.nsf/link1/an_844272/ed_2017_06_10/pravo1/T030435.html?pravo=1" TargetMode="External"/><Relationship Id="rId63" Type="http://schemas.openxmlformats.org/officeDocument/2006/relationships/hyperlink" Target="http://zakon3.rada.gov.ua/laws/show/z1697-13" TargetMode="External"/><Relationship Id="rId68" Type="http://schemas.openxmlformats.org/officeDocument/2006/relationships/hyperlink" Target="https://protocol.ua/ru/gitlovi_spori_10_sudovih_rishen_yaki_viznachayut_praktiku_u_2017_rotsi_za_versieyu_resursu_protokol/" TargetMode="External"/><Relationship Id="rId76" Type="http://schemas.openxmlformats.org/officeDocument/2006/relationships/image" Target="media/image2.wmf"/><Relationship Id="rId7" Type="http://schemas.openxmlformats.org/officeDocument/2006/relationships/endnotes" Target="endnotes.xml"/><Relationship Id="rId71" Type="http://schemas.openxmlformats.org/officeDocument/2006/relationships/hyperlink" Target="http://www.lvduvs.edu.ua/documents_pdf/visnyky/nvsy/03_2016/16daoptk.pdf" TargetMode="External"/><Relationship Id="rId2" Type="http://schemas.openxmlformats.org/officeDocument/2006/relationships/numbering" Target="numbering.xml"/><Relationship Id="rId16" Type="http://schemas.openxmlformats.org/officeDocument/2006/relationships/hyperlink" Target="http://search.ligazakon.ua/l_doc2.nsf/link1/an_605139/ed_2018_11_23/pravo1/T102300.html?pravo=1" TargetMode="External"/><Relationship Id="rId29" Type="http://schemas.openxmlformats.org/officeDocument/2006/relationships/hyperlink" Target="http://search.ligazakon.ua/l_doc2.nsf/link1/an_579/ed_2018_07_03/pravo1/T022947.html?pravo=1" TargetMode="External"/><Relationship Id="rId11" Type="http://schemas.openxmlformats.org/officeDocument/2006/relationships/hyperlink" Target="http://search.ligazakon.ua/l_doc2.nsf/link1/an_1287/ed_2015_12_23/pravo1/T012344.html?pravo=1" TargetMode="External"/><Relationship Id="rId24" Type="http://schemas.openxmlformats.org/officeDocument/2006/relationships/oleObject" Target="embeddings/oleObject4.bin"/><Relationship Id="rId32" Type="http://schemas.openxmlformats.org/officeDocument/2006/relationships/hyperlink" Target="http://search.ligazakon.ua/l_doc2.nsf/link1/an_575/ed_2020_06_17/pravo1/T022947.html?pravo=1" TargetMode="External"/><Relationship Id="rId37" Type="http://schemas.openxmlformats.org/officeDocument/2006/relationships/hyperlink" Target="http://search.ligazakon.ua/l_doc2.nsf/link1/ed_2015_07_16/pravo1/T141304.html?pravo=1" TargetMode="External"/><Relationship Id="rId40" Type="http://schemas.openxmlformats.org/officeDocument/2006/relationships/hyperlink" Target="https://zakon.rada.gov.ua/laws/show/435-15" TargetMode="External"/><Relationship Id="rId45" Type="http://schemas.openxmlformats.org/officeDocument/2006/relationships/hyperlink" Target="http://search.ligazakon.ua/l_doc2.nsf/link1/ed_2013_09_19/pravo1/Z960254K.html?pravo=1" TargetMode="External"/><Relationship Id="rId53" Type="http://schemas.openxmlformats.org/officeDocument/2006/relationships/hyperlink" Target="http://search.ligazakon.ua/l_doc2.nsf/link1/an_843367/ed_2017_06_10/pravo1/T030435.html?pravo=1" TargetMode="External"/><Relationship Id="rId58" Type="http://schemas.openxmlformats.org/officeDocument/2006/relationships/hyperlink" Target="http://search.ligazakon.ua/l_doc2.nsf/link1/an_153/ed_2017_02_07/pravo1/T001478.html?pravo=1" TargetMode="External"/><Relationship Id="rId66" Type="http://schemas.openxmlformats.org/officeDocument/2006/relationships/hyperlink" Target="http://www.nusta.edu.ua/wp-content/uploads/2016/11/%D0%97%D0%BC%D1%96%D0%BD%D0%B8-%D0%B4%D0%BE-%D0%B7%D0%B0%D0%BA%D0%BE%D0%BD%D0%BE%D0%B4%D0%B0%D0%B2%D1%81%D1%82%D0%B2%D0%B0-%D1%83-%D1%81%D1%84%D0%B5%D1%80%D1%96-%D0%B0%D0%BB%D1%96%D0%BC%D0%B5%D0%BD%D1%82%D0%BD%D0%B8%D1%85-%D0%B7%D0%BE%D0%B1%D0%BE%D0%B2%D1%8F%D0%B7%D0%B0%D0%BD%D1%8C.pdf" TargetMode="External"/><Relationship Id="rId74" Type="http://schemas.openxmlformats.org/officeDocument/2006/relationships/hyperlink" Target="https://zakon.rada.gov.ua/laws/show/v0005740-14"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www.irbis-nbuv.gov.ua/cgi-bin/irbis_nbuv/cgiirbis_64.exe?I21DBN=LINK&amp;P21DBN=UJRN&amp;Z21ID=&amp;S21REF=10&amp;S21CNR=20&amp;S21STN=1&amp;S21FMT=ASP_meta&amp;C21COM=S&amp;2_S21P03=FILA=&amp;2_S21STR=irtpa_2018_2_15" TargetMode="External"/><Relationship Id="rId82" Type="http://schemas.openxmlformats.org/officeDocument/2006/relationships/theme" Target="theme/theme1.xml"/><Relationship Id="rId10" Type="http://schemas.openxmlformats.org/officeDocument/2006/relationships/hyperlink" Target="http://search.ligazakon.ua/l_doc2.nsf/link1/an_155/ed_2016_03_24/pravo1/T355100.html?pravo=1" TargetMode="External"/><Relationship Id="rId19" Type="http://schemas.openxmlformats.org/officeDocument/2006/relationships/hyperlink" Target="http://search.ligazakon.ua/l_doc2.nsf/link1/an_605323/ed_2018_11_23/pravo1/T102300.html?pravo=1" TargetMode="External"/><Relationship Id="rId31" Type="http://schemas.openxmlformats.org/officeDocument/2006/relationships/hyperlink" Target="http://search.ligazakon.ua/l_doc2.nsf/link1/ed_2019_09_26/pravo1/REG4940.html?pravo=1" TargetMode="External"/><Relationship Id="rId44" Type="http://schemas.openxmlformats.org/officeDocument/2006/relationships/hyperlink" Target="http://search.ligazakon.ua/l_doc2.nsf/link1/an_290/ed_2013_11_28/pravo1/T113674.html?pravo=1" TargetMode="External"/><Relationship Id="rId52" Type="http://schemas.openxmlformats.org/officeDocument/2006/relationships/hyperlink" Target="http://search.ligazakon.ua/l_doc2.nsf/link1/an_843364/ed_2017_06_10/pravo1/T030435.html?pravo=1" TargetMode="External"/><Relationship Id="rId60"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4830" TargetMode="External"/><Relationship Id="rId65" Type="http://schemas.openxmlformats.org/officeDocument/2006/relationships/hyperlink" Target="http://www.vru.gov.ua/content/article/visnik11_03.pdf" TargetMode="External"/><Relationship Id="rId73" Type="http://schemas.openxmlformats.org/officeDocument/2006/relationships/hyperlink" Target="https://knute.edu.ua/file/MTc=/c346c890e372aee6f8e94315394235b9.pdf" TargetMode="External"/><Relationship Id="rId78" Type="http://schemas.openxmlformats.org/officeDocument/2006/relationships/hyperlink" Target="http://www.eurocourt.in.ua/Article.asp?AIdx=31"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earch.ligazakon.ua/l_doc2.nsf/link1/ed_2020_01_19/pravo1/T102300.html?pravo=1" TargetMode="External"/><Relationship Id="rId22" Type="http://schemas.openxmlformats.org/officeDocument/2006/relationships/oleObject" Target="embeddings/oleObject3.bin"/><Relationship Id="rId27" Type="http://schemas.openxmlformats.org/officeDocument/2006/relationships/hyperlink" Target="http://search.ligazakon.ua/l_doc2.nsf/link1/an_526/ed_2018_07_03/pravo1/T022947.html?pravo=1" TargetMode="External"/><Relationship Id="rId30" Type="http://schemas.openxmlformats.org/officeDocument/2006/relationships/hyperlink" Target="http://search.ligazakon.ua/l_doc2.nsf/link1/an_591/ed_2018_07_03/pravo1/T022947.html?pravo=1" TargetMode="External"/><Relationship Id="rId35" Type="http://schemas.openxmlformats.org/officeDocument/2006/relationships/hyperlink" Target="http://search.ligazakon.ua/l_doc2.nsf/link1/ed_2015_07_16/pravo1/T141304.html?pravo=1" TargetMode="External"/><Relationship Id="rId43" Type="http://schemas.openxmlformats.org/officeDocument/2006/relationships/hyperlink" Target="http://search.ligazakon.ua/l_doc2.nsf/link1/an_104/ed_2012_11_20/pravo1/T031382.html?pravo=1" TargetMode="External"/><Relationship Id="rId48" Type="http://schemas.openxmlformats.org/officeDocument/2006/relationships/hyperlink" Target="http://search.ligazakon.ua/l_doc2.nsf/link1/an_844290/ed_2017_06_10/pravo1/T030435.html?pravo=1" TargetMode="External"/><Relationship Id="rId56" Type="http://schemas.openxmlformats.org/officeDocument/2006/relationships/hyperlink" Target="http://search.ligazakon.ua/l_doc2.nsf/link1/an_844272/ed_2017_06_10/pravo1/T030435.html?pravo=1" TargetMode="External"/><Relationship Id="rId64" Type="http://schemas.openxmlformats.org/officeDocument/2006/relationships/hyperlink" Target="http://irbis-nbuv.gov.ua/cgi-bin/irbis_nbuv/cgiirbis_64.exe?C21COM=2&amp;I21DBN=UJRN&amp;P21DBN=UJRN&amp;IMAGE_FILE_DOWNLOAD=1&amp;Image_file_name=PDF/bmju_2014_10_6.pdf" TargetMode="External"/><Relationship Id="rId69" Type="http://schemas.openxmlformats.org/officeDocument/2006/relationships/hyperlink" Target="http://library.nlu.edu.ua/POLN_TEXT/SBORNIKI_2010/PPP_8_2009/Tilik.pdf" TargetMode="External"/><Relationship Id="rId77" Type="http://schemas.openxmlformats.org/officeDocument/2006/relationships/oleObject" Target="embeddings/oleObject7.bin"/><Relationship Id="rId8" Type="http://schemas.openxmlformats.org/officeDocument/2006/relationships/image" Target="media/image1.wmf"/><Relationship Id="rId51" Type="http://schemas.openxmlformats.org/officeDocument/2006/relationships/hyperlink" Target="http://search.ligazakon.ua/l_doc2.nsf/link1/an_843361/ed_2017_06_10/pravo1/T030435.html?pravo=1" TargetMode="External"/><Relationship Id="rId72" Type="http://schemas.openxmlformats.org/officeDocument/2006/relationships/hyperlink" Target="http://univer.km.ua/visnyk/632.pdf"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earch.ligazakon.ua/l_doc2.nsf/link1/ed_2020_01_19/pravo1/T102300.html?pravo=1" TargetMode="External"/><Relationship Id="rId17" Type="http://schemas.openxmlformats.org/officeDocument/2006/relationships/hyperlink" Target="http://search.ligazakon.ua/l_doc2.nsf/link1/an_605139/ed_2018_11_23/pravo1/T102300.html?pravo=1" TargetMode="External"/><Relationship Id="rId25" Type="http://schemas.openxmlformats.org/officeDocument/2006/relationships/hyperlink" Target="http://search.ligazakon.ua/l_doc2.nsf/link1/an_864/ed_2018_07_03/pravo1/T022947.html?pravo=1" TargetMode="External"/><Relationship Id="rId33" Type="http://schemas.openxmlformats.org/officeDocument/2006/relationships/oleObject" Target="embeddings/oleObject5.bin"/><Relationship Id="rId38" Type="http://schemas.openxmlformats.org/officeDocument/2006/relationships/hyperlink" Target="http://search.ligazakon.ua/l_doc2.nsf/link1/ed_2015_07_16/pravo1/T141304.html?pravo=1" TargetMode="External"/><Relationship Id="rId46" Type="http://schemas.openxmlformats.org/officeDocument/2006/relationships/hyperlink" Target="http://search.ligazakon.ua/l_doc2.nsf/link1/ed_2013_12_19/pravo1/T125515.html?pravo=1" TargetMode="External"/><Relationship Id="rId59" Type="http://schemas.openxmlformats.org/officeDocument/2006/relationships/hyperlink" Target="http://dspace.nbuv.gov.ua/bitstream/handle/123456789/63832/75-Zelena.pdf?sequence=1" TargetMode="External"/><Relationship Id="rId67" Type="http://schemas.openxmlformats.org/officeDocument/2006/relationships/hyperlink" Target="http://nbuviap.gov.ua/images/justice/Vdg/2008-szd.pdf" TargetMode="External"/><Relationship Id="rId20" Type="http://schemas.openxmlformats.org/officeDocument/2006/relationships/hyperlink" Target="http://search.ligazakon.ua/l_doc2.nsf/link1/an_605139/ed_2018_11_23/pravo1/T102300.html?pravo=1" TargetMode="External"/><Relationship Id="rId41" Type="http://schemas.openxmlformats.org/officeDocument/2006/relationships/oleObject" Target="embeddings/oleObject6.bin"/><Relationship Id="rId54" Type="http://schemas.openxmlformats.org/officeDocument/2006/relationships/hyperlink" Target="http://search.ligazakon.ua/l_doc2.nsf/link1/an_844269/ed_2017_06_10/pravo1/T030435.html?pravo=1" TargetMode="External"/><Relationship Id="rId62" Type="http://schemas.openxmlformats.org/officeDocument/2006/relationships/hyperlink" Target="http://dspace.onua.edu.ua/bitstream/handle/11300/9691/%D0%9C%D0%B0%D1%82%D0%B8%20%D0%B9%20%D0%BC%D0%B0%D1%87%D1%83%D1%85%D0%B0.pdf?sequence=1&amp;isAllowed=y" TargetMode="External"/><Relationship Id="rId70" Type="http://schemas.openxmlformats.org/officeDocument/2006/relationships/hyperlink" Target="http://dspace.nlu.edu.ua/bitstream/123456789/12727/1/Galyntuch_104-107.pdf" TargetMode="External"/><Relationship Id="rId75" Type="http://schemas.openxmlformats.org/officeDocument/2006/relationships/hyperlink" Target="http://www.irbis-nbuv.gov.ua/cgi-bin/irbis_nbuv/cgiirbis_64.exe?C21COM=2&amp;I21DBN=UJRN&amp;P21DBN=UJRN&amp;IMAGE_FILE_DOWNLOAD=1&amp;Image_file_name=PDF/Ppip_2018_18_15.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hyperlink" Target="http://search.ligazakon.ua/l_doc2.nsf/link1/an_1570/ed_2020_04_28/pravo1/T012341.html?pravo=1" TargetMode="External"/><Relationship Id="rId28" Type="http://schemas.openxmlformats.org/officeDocument/2006/relationships/hyperlink" Target="http://search.ligazakon.ua/l_doc2.nsf/link1/ed_2006_05_15/pravo1/VS06098.html?pravo=1" TargetMode="External"/><Relationship Id="rId36" Type="http://schemas.openxmlformats.org/officeDocument/2006/relationships/hyperlink" Target="http://search.ligazakon.ua/l_doc2.nsf/link1/ed_2015_07_16/pravo1/T141304.html?pravo=1" TargetMode="External"/><Relationship Id="rId49" Type="http://schemas.openxmlformats.org/officeDocument/2006/relationships/hyperlink" Target="http://search.ligazakon.ua/l_doc2.nsf/link1/ed_2015_07_08/pravo1/KP020944.html?pravo=1" TargetMode="External"/><Relationship Id="rId57" Type="http://schemas.openxmlformats.org/officeDocument/2006/relationships/hyperlink" Target="http://search.ligazakon.ua/l_doc2.nsf/link1/an_91/ed_2017_02_07/pravo1/T001478.html?pravo=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reyestr.court.gov.ua/Review/20906169" TargetMode="External"/><Relationship Id="rId2" Type="http://schemas.openxmlformats.org/officeDocument/2006/relationships/hyperlink" Target="http://www.reyestr.court.gov.ua/Review/25341478" TargetMode="External"/><Relationship Id="rId1" Type="http://schemas.openxmlformats.org/officeDocument/2006/relationships/hyperlink" Target="http://www.reyestr.court.gov.ua/Review/33751256" TargetMode="External"/><Relationship Id="rId5" Type="http://schemas.openxmlformats.org/officeDocument/2006/relationships/hyperlink" Target="http://www.reyestr.court.gov.ua/Review/32979996" TargetMode="External"/><Relationship Id="rId4" Type="http://schemas.openxmlformats.org/officeDocument/2006/relationships/hyperlink" Target="http://www.reyestr.court.gov.ua/Review/320022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DBEC8-2923-4117-9769-93E861461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83</Pages>
  <Words>30963</Words>
  <Characters>176494</Characters>
  <Application>Microsoft Office Word</Application>
  <DocSecurity>0</DocSecurity>
  <Lines>1470</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Георгий</dc:creator>
  <cp:keywords/>
  <dc:description/>
  <cp:lastModifiedBy>George</cp:lastModifiedBy>
  <cp:revision>6</cp:revision>
  <dcterms:created xsi:type="dcterms:W3CDTF">2020-09-24T06:09:00Z</dcterms:created>
  <dcterms:modified xsi:type="dcterms:W3CDTF">2020-12-07T08:07:00Z</dcterms:modified>
</cp:coreProperties>
</file>