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60F" w:rsidRPr="00F8160F" w:rsidRDefault="00F8160F" w:rsidP="00F8160F">
      <w:pPr>
        <w:spacing w:before="75" w:after="75" w:line="248" w:lineRule="atLeast"/>
        <w:ind w:left="0"/>
        <w:jc w:val="center"/>
        <w:rPr>
          <w:rFonts w:eastAsia="Times New Roman" w:cs="Times New Roman"/>
          <w:szCs w:val="28"/>
          <w:lang w:val="ru-RU" w:eastAsia="ru-RU"/>
        </w:rPr>
      </w:pPr>
      <w:r w:rsidRPr="00F8160F">
        <w:rPr>
          <w:rFonts w:eastAsia="Times New Roman" w:cs="Times New Roman"/>
          <w:b/>
          <w:bCs/>
          <w:szCs w:val="28"/>
          <w:lang w:eastAsia="ru-RU"/>
        </w:rPr>
        <w:t>ДІАЛЕКТИКА ЯК ВЧЕННЯ ПРО РОЗВИТОК</w:t>
      </w:r>
    </w:p>
    <w:p w:rsidR="00F8160F" w:rsidRPr="00F8160F" w:rsidRDefault="00F8160F" w:rsidP="00F8160F">
      <w:pPr>
        <w:spacing w:before="75" w:after="75" w:line="248" w:lineRule="atLeast"/>
        <w:ind w:left="1080" w:hanging="360"/>
        <w:rPr>
          <w:rFonts w:eastAsia="Times New Roman" w:cs="Times New Roman"/>
          <w:szCs w:val="28"/>
          <w:lang w:val="ru-RU" w:eastAsia="ru-RU"/>
        </w:rPr>
      </w:pPr>
      <w:r w:rsidRPr="00F8160F">
        <w:rPr>
          <w:rFonts w:eastAsia="Times New Roman" w:cs="Times New Roman"/>
          <w:szCs w:val="28"/>
          <w:lang w:eastAsia="ru-RU"/>
        </w:rPr>
        <w:t>1. Діалектика та її історичні форми.</w:t>
      </w:r>
    </w:p>
    <w:p w:rsidR="00F8160F" w:rsidRPr="00F8160F" w:rsidRDefault="00F8160F" w:rsidP="00F8160F">
      <w:pPr>
        <w:spacing w:before="75" w:after="75" w:line="248" w:lineRule="atLeast"/>
        <w:ind w:left="1080" w:hanging="360"/>
        <w:rPr>
          <w:rFonts w:eastAsia="Times New Roman" w:cs="Times New Roman"/>
          <w:szCs w:val="28"/>
          <w:lang w:val="ru-RU" w:eastAsia="ru-RU"/>
        </w:rPr>
      </w:pPr>
      <w:r w:rsidRPr="00F8160F">
        <w:rPr>
          <w:rFonts w:eastAsia="Times New Roman" w:cs="Times New Roman"/>
          <w:szCs w:val="28"/>
          <w:lang w:eastAsia="ru-RU"/>
        </w:rPr>
        <w:t>2. Принципи і закони діалектики.</w:t>
      </w:r>
    </w:p>
    <w:p w:rsidR="00F8160F" w:rsidRPr="00F8160F" w:rsidRDefault="00F8160F" w:rsidP="00F8160F">
      <w:pPr>
        <w:spacing w:before="75" w:after="75" w:line="248" w:lineRule="atLeast"/>
        <w:ind w:left="1077" w:hanging="357"/>
        <w:rPr>
          <w:rFonts w:eastAsia="Times New Roman" w:cs="Times New Roman"/>
          <w:szCs w:val="28"/>
          <w:lang w:val="ru-RU" w:eastAsia="ru-RU"/>
        </w:rPr>
      </w:pPr>
      <w:r w:rsidRPr="00F8160F">
        <w:rPr>
          <w:rFonts w:eastAsia="Times New Roman" w:cs="Times New Roman"/>
          <w:szCs w:val="28"/>
          <w:lang w:eastAsia="ru-RU"/>
        </w:rPr>
        <w:t>3. Категорії діалектики.</w:t>
      </w:r>
    </w:p>
    <w:p w:rsidR="00F8160F" w:rsidRPr="00F8160F" w:rsidRDefault="00F8160F" w:rsidP="00F8160F">
      <w:pPr>
        <w:spacing w:before="75" w:after="75" w:line="248" w:lineRule="atLeast"/>
        <w:ind w:left="0" w:firstLine="720"/>
        <w:rPr>
          <w:rFonts w:eastAsia="Times New Roman" w:cs="Times New Roman"/>
          <w:szCs w:val="28"/>
          <w:lang w:val="ru-RU" w:eastAsia="ru-RU"/>
        </w:rPr>
      </w:pPr>
      <w:r w:rsidRPr="00F8160F">
        <w:rPr>
          <w:rFonts w:eastAsia="Times New Roman" w:cs="Times New Roman"/>
          <w:b/>
          <w:bCs/>
          <w:szCs w:val="28"/>
          <w:lang w:eastAsia="ru-RU"/>
        </w:rPr>
        <w:t>Діалектика та її історичні форми</w:t>
      </w:r>
    </w:p>
    <w:p w:rsidR="00F8160F" w:rsidRPr="00F8160F" w:rsidRDefault="00F8160F" w:rsidP="00F8160F">
      <w:pPr>
        <w:spacing w:before="75" w:after="75" w:line="248" w:lineRule="atLeast"/>
        <w:ind w:left="0" w:firstLine="720"/>
        <w:rPr>
          <w:rFonts w:eastAsia="Times New Roman" w:cs="Times New Roman"/>
          <w:szCs w:val="28"/>
          <w:lang w:val="ru-RU" w:eastAsia="ru-RU"/>
        </w:rPr>
      </w:pPr>
      <w:r w:rsidRPr="00F8160F">
        <w:rPr>
          <w:rFonts w:eastAsia="Times New Roman" w:cs="Times New Roman"/>
          <w:szCs w:val="28"/>
          <w:lang w:eastAsia="ru-RU"/>
        </w:rPr>
        <w:t>Слово діалектика походить з давньогрецької мови. У первісному своєму значенні воно виражало мистецтво вести бесіду. Сократ і Платон діалектикою називали «мистецтво задавати питання й давати на них відповіді», мистецтво перемагати в полеміці зі своїм опонентом.</w:t>
      </w:r>
    </w:p>
    <w:p w:rsidR="00F8160F" w:rsidRPr="00F8160F" w:rsidRDefault="00F8160F" w:rsidP="00F8160F">
      <w:pPr>
        <w:spacing w:before="75" w:after="75" w:line="248" w:lineRule="atLeast"/>
        <w:ind w:left="0" w:firstLine="720"/>
        <w:rPr>
          <w:rFonts w:eastAsia="Times New Roman" w:cs="Times New Roman"/>
          <w:szCs w:val="28"/>
          <w:lang w:eastAsia="ru-RU"/>
        </w:rPr>
      </w:pPr>
      <w:r w:rsidRPr="00F8160F">
        <w:rPr>
          <w:rFonts w:eastAsia="Times New Roman" w:cs="Times New Roman"/>
          <w:szCs w:val="28"/>
          <w:lang w:eastAsia="ru-RU"/>
        </w:rPr>
        <w:t xml:space="preserve">Нового змісту надав діалектиці Георг Вільгельм Фрідріх Гегель. Він розглядав діалектику як, перш за все, вчення про всезагальний зв’язок усього, що існує, з усім існуючим іншим. Саме такий підхід надає змогу розглядати і природу, і суспільство, і людське мислення не відриваючи їх одне від одного, а в їх органічному взаємозв’язку. Вчення ж, що базується на запереченні наявності в дійсності </w:t>
      </w:r>
      <w:proofErr w:type="spellStart"/>
      <w:r w:rsidRPr="00F8160F">
        <w:rPr>
          <w:rFonts w:eastAsia="Times New Roman" w:cs="Times New Roman"/>
          <w:szCs w:val="28"/>
          <w:lang w:eastAsia="ru-RU"/>
        </w:rPr>
        <w:t>зв’язків</w:t>
      </w:r>
      <w:proofErr w:type="spellEnd"/>
      <w:r w:rsidRPr="00F8160F">
        <w:rPr>
          <w:rFonts w:eastAsia="Times New Roman" w:cs="Times New Roman"/>
          <w:szCs w:val="28"/>
          <w:lang w:eastAsia="ru-RU"/>
        </w:rPr>
        <w:t xml:space="preserve"> усього з усім, Гегель назвав – на противагу діалектиці – метафізикою, запозичивши це слово також з античної філософії.</w:t>
      </w:r>
    </w:p>
    <w:p w:rsidR="00F8160F" w:rsidRPr="00F8160F" w:rsidRDefault="00F8160F" w:rsidP="00F8160F">
      <w:pPr>
        <w:spacing w:before="75" w:after="75" w:line="248" w:lineRule="atLeast"/>
        <w:ind w:left="0" w:firstLine="720"/>
        <w:rPr>
          <w:rFonts w:eastAsia="Times New Roman" w:cs="Times New Roman"/>
          <w:szCs w:val="28"/>
          <w:lang w:eastAsia="ru-RU"/>
        </w:rPr>
      </w:pPr>
      <w:r w:rsidRPr="00F8160F">
        <w:rPr>
          <w:rFonts w:eastAsia="Times New Roman" w:cs="Times New Roman"/>
          <w:szCs w:val="28"/>
          <w:lang w:eastAsia="ru-RU"/>
        </w:rPr>
        <w:t xml:space="preserve">Слід зауважити, що гегелівська діалектика не була якимось абсолютно новим філософським вченням. Майже за дві з половиною тисячі років до Гегеля Геракліт </w:t>
      </w:r>
      <w:proofErr w:type="spellStart"/>
      <w:r w:rsidRPr="00F8160F">
        <w:rPr>
          <w:rFonts w:eastAsia="Times New Roman" w:cs="Times New Roman"/>
          <w:szCs w:val="28"/>
          <w:lang w:eastAsia="ru-RU"/>
        </w:rPr>
        <w:t>Ефеський</w:t>
      </w:r>
      <w:proofErr w:type="spellEnd"/>
      <w:r w:rsidRPr="00F8160F">
        <w:rPr>
          <w:rFonts w:eastAsia="Times New Roman" w:cs="Times New Roman"/>
          <w:szCs w:val="28"/>
          <w:lang w:eastAsia="ru-RU"/>
        </w:rPr>
        <w:t xml:space="preserve"> (від назви міста, в якому він народився) фактично створив підґрунтя для формування і гегелівської, і наступних за нею типів і форм діалектики як вчення про зв’язок усього з усім.</w:t>
      </w:r>
    </w:p>
    <w:p w:rsidR="00F8160F" w:rsidRPr="00F8160F" w:rsidRDefault="00F8160F" w:rsidP="00F8160F">
      <w:pPr>
        <w:spacing w:before="75" w:after="75" w:line="248" w:lineRule="atLeast"/>
        <w:ind w:left="0" w:firstLine="720"/>
        <w:rPr>
          <w:rFonts w:eastAsia="Times New Roman" w:cs="Times New Roman"/>
          <w:szCs w:val="28"/>
          <w:lang w:eastAsia="ru-RU"/>
        </w:rPr>
      </w:pPr>
      <w:r w:rsidRPr="00F8160F">
        <w:rPr>
          <w:rFonts w:eastAsia="Times New Roman" w:cs="Times New Roman"/>
          <w:szCs w:val="28"/>
          <w:lang w:eastAsia="ru-RU"/>
        </w:rPr>
        <w:t xml:space="preserve">Подвійним змістом </w:t>
      </w:r>
      <w:proofErr w:type="spellStart"/>
      <w:r w:rsidRPr="00F8160F">
        <w:rPr>
          <w:rFonts w:eastAsia="Times New Roman" w:cs="Times New Roman"/>
          <w:szCs w:val="28"/>
          <w:lang w:eastAsia="ru-RU"/>
        </w:rPr>
        <w:t>терміна</w:t>
      </w:r>
      <w:proofErr w:type="spellEnd"/>
      <w:r w:rsidRPr="00F8160F">
        <w:rPr>
          <w:rFonts w:eastAsia="Times New Roman" w:cs="Times New Roman"/>
          <w:szCs w:val="28"/>
          <w:lang w:eastAsia="ru-RU"/>
        </w:rPr>
        <w:t> </w:t>
      </w:r>
      <w:r w:rsidRPr="00F8160F">
        <w:rPr>
          <w:rFonts w:eastAsia="Times New Roman" w:cs="Times New Roman"/>
          <w:b/>
          <w:bCs/>
          <w:i/>
          <w:iCs/>
          <w:szCs w:val="28"/>
          <w:lang w:eastAsia="ru-RU"/>
        </w:rPr>
        <w:t>діалектика</w:t>
      </w:r>
      <w:r w:rsidRPr="00F8160F">
        <w:rPr>
          <w:rFonts w:eastAsia="Times New Roman" w:cs="Times New Roman"/>
          <w:szCs w:val="28"/>
          <w:lang w:eastAsia="ru-RU"/>
        </w:rPr>
        <w:t xml:space="preserve"> обумовлене роздвоєння напрямків розвитку неї самої. Якщо </w:t>
      </w:r>
      <w:proofErr w:type="spellStart"/>
      <w:r w:rsidRPr="00F8160F">
        <w:rPr>
          <w:rFonts w:eastAsia="Times New Roman" w:cs="Times New Roman"/>
          <w:szCs w:val="28"/>
          <w:lang w:eastAsia="ru-RU"/>
        </w:rPr>
        <w:t>сократівсько</w:t>
      </w:r>
      <w:proofErr w:type="spellEnd"/>
      <w:r w:rsidRPr="00F8160F">
        <w:rPr>
          <w:rFonts w:eastAsia="Times New Roman" w:cs="Times New Roman"/>
          <w:szCs w:val="28"/>
          <w:lang w:eastAsia="ru-RU"/>
        </w:rPr>
        <w:t>-платонівська діалектика послідовно просувалась у напрямку: </w:t>
      </w:r>
      <w:r w:rsidRPr="00F8160F">
        <w:rPr>
          <w:rFonts w:eastAsia="Times New Roman" w:cs="Times New Roman"/>
          <w:b/>
          <w:bCs/>
          <w:i/>
          <w:iCs/>
          <w:szCs w:val="28"/>
          <w:lang w:eastAsia="ru-RU"/>
        </w:rPr>
        <w:t>діалектика – діалог</w:t>
      </w:r>
      <w:r w:rsidRPr="00F8160F">
        <w:rPr>
          <w:rFonts w:eastAsia="Times New Roman" w:cs="Times New Roman"/>
          <w:szCs w:val="28"/>
          <w:lang w:eastAsia="ru-RU"/>
        </w:rPr>
        <w:t> (розмова) – </w:t>
      </w:r>
      <w:r w:rsidRPr="00F8160F">
        <w:rPr>
          <w:rFonts w:eastAsia="Times New Roman" w:cs="Times New Roman"/>
          <w:b/>
          <w:bCs/>
          <w:i/>
          <w:iCs/>
          <w:szCs w:val="28"/>
          <w:lang w:eastAsia="ru-RU"/>
        </w:rPr>
        <w:t>дискусія</w:t>
      </w:r>
      <w:r w:rsidRPr="00F8160F">
        <w:rPr>
          <w:rFonts w:eastAsia="Times New Roman" w:cs="Times New Roman"/>
          <w:szCs w:val="28"/>
          <w:lang w:eastAsia="ru-RU"/>
        </w:rPr>
        <w:t>(публічне обговорення якогось спірного питання) – дискурс (логічне обґрунтування доводів у ході дискусії), то започаткована Гераклітом діалектика, що згодом одержала назву </w:t>
      </w:r>
      <w:r w:rsidRPr="00F8160F">
        <w:rPr>
          <w:rFonts w:eastAsia="Times New Roman" w:cs="Times New Roman"/>
          <w:b/>
          <w:bCs/>
          <w:i/>
          <w:iCs/>
          <w:szCs w:val="28"/>
          <w:lang w:eastAsia="ru-RU"/>
        </w:rPr>
        <w:t>наївної</w:t>
      </w:r>
      <w:r w:rsidRPr="00F8160F">
        <w:rPr>
          <w:rFonts w:eastAsia="Times New Roman" w:cs="Times New Roman"/>
          <w:szCs w:val="28"/>
          <w:lang w:eastAsia="ru-RU"/>
        </w:rPr>
        <w:t> або ж </w:t>
      </w:r>
      <w:r w:rsidRPr="00F8160F">
        <w:rPr>
          <w:rFonts w:eastAsia="Times New Roman" w:cs="Times New Roman"/>
          <w:b/>
          <w:bCs/>
          <w:i/>
          <w:iCs/>
          <w:szCs w:val="28"/>
          <w:lang w:eastAsia="ru-RU"/>
        </w:rPr>
        <w:t>стихійної</w:t>
      </w:r>
      <w:r w:rsidRPr="00F8160F">
        <w:rPr>
          <w:rFonts w:eastAsia="Times New Roman" w:cs="Times New Roman"/>
          <w:szCs w:val="28"/>
          <w:lang w:eastAsia="ru-RU"/>
        </w:rPr>
        <w:t> (на відміну від діалектики Гегеля, яку прийнято називати </w:t>
      </w:r>
      <w:r w:rsidRPr="00F8160F">
        <w:rPr>
          <w:rFonts w:eastAsia="Times New Roman" w:cs="Times New Roman"/>
          <w:b/>
          <w:bCs/>
          <w:i/>
          <w:iCs/>
          <w:szCs w:val="28"/>
          <w:lang w:eastAsia="ru-RU"/>
        </w:rPr>
        <w:t>ідеалістичною</w:t>
      </w:r>
      <w:r w:rsidRPr="00F8160F">
        <w:rPr>
          <w:rFonts w:eastAsia="Times New Roman" w:cs="Times New Roman"/>
          <w:szCs w:val="28"/>
          <w:lang w:eastAsia="ru-RU"/>
        </w:rPr>
        <w:t xml:space="preserve">, і, відповідно, </w:t>
      </w:r>
      <w:proofErr w:type="spellStart"/>
      <w:r w:rsidRPr="00F8160F">
        <w:rPr>
          <w:rFonts w:eastAsia="Times New Roman" w:cs="Times New Roman"/>
          <w:szCs w:val="28"/>
          <w:lang w:eastAsia="ru-RU"/>
        </w:rPr>
        <w:t>К.Маркса</w:t>
      </w:r>
      <w:proofErr w:type="spellEnd"/>
      <w:r w:rsidRPr="00F8160F">
        <w:rPr>
          <w:rFonts w:eastAsia="Times New Roman" w:cs="Times New Roman"/>
          <w:szCs w:val="28"/>
          <w:lang w:eastAsia="ru-RU"/>
        </w:rPr>
        <w:t xml:space="preserve"> – </w:t>
      </w:r>
      <w:r w:rsidRPr="00F8160F">
        <w:rPr>
          <w:rFonts w:eastAsia="Times New Roman" w:cs="Times New Roman"/>
          <w:b/>
          <w:bCs/>
          <w:i/>
          <w:iCs/>
          <w:szCs w:val="28"/>
          <w:lang w:eastAsia="ru-RU"/>
        </w:rPr>
        <w:t>матеріалістичною</w:t>
      </w:r>
      <w:r w:rsidRPr="00F8160F">
        <w:rPr>
          <w:rFonts w:eastAsia="Times New Roman" w:cs="Times New Roman"/>
          <w:szCs w:val="28"/>
          <w:lang w:eastAsia="ru-RU"/>
        </w:rPr>
        <w:t>) отримала своє продовження в різного роду спробах – більш чи менш послідовних – виявлення джерела й певних закономірностей руху як саморуху, розвитку як саморозвитку.</w:t>
      </w:r>
    </w:p>
    <w:p w:rsidR="00F8160F" w:rsidRPr="00F8160F" w:rsidRDefault="00F8160F" w:rsidP="00F8160F">
      <w:pPr>
        <w:spacing w:before="75" w:after="75" w:line="248" w:lineRule="atLeast"/>
        <w:ind w:left="0" w:firstLine="720"/>
        <w:rPr>
          <w:rFonts w:eastAsia="Times New Roman" w:cs="Times New Roman"/>
          <w:szCs w:val="28"/>
          <w:lang w:val="ru-RU" w:eastAsia="ru-RU"/>
        </w:rPr>
      </w:pPr>
      <w:r w:rsidRPr="00F8160F">
        <w:rPr>
          <w:rFonts w:eastAsia="Times New Roman" w:cs="Times New Roman"/>
          <w:szCs w:val="28"/>
          <w:lang w:eastAsia="ru-RU"/>
        </w:rPr>
        <w:t>В наївній (</w:t>
      </w:r>
      <w:proofErr w:type="spellStart"/>
      <w:r w:rsidRPr="00F8160F">
        <w:rPr>
          <w:rFonts w:eastAsia="Times New Roman" w:cs="Times New Roman"/>
          <w:szCs w:val="28"/>
          <w:lang w:eastAsia="ru-RU"/>
        </w:rPr>
        <w:t>гераклітівській</w:t>
      </w:r>
      <w:proofErr w:type="spellEnd"/>
      <w:r w:rsidRPr="00F8160F">
        <w:rPr>
          <w:rFonts w:eastAsia="Times New Roman" w:cs="Times New Roman"/>
          <w:szCs w:val="28"/>
          <w:lang w:eastAsia="ru-RU"/>
        </w:rPr>
        <w:t xml:space="preserve">) діалектиці містяться геніальні здогадки про безперервність і </w:t>
      </w:r>
      <w:proofErr w:type="spellStart"/>
      <w:r w:rsidRPr="00F8160F">
        <w:rPr>
          <w:rFonts w:eastAsia="Times New Roman" w:cs="Times New Roman"/>
          <w:szCs w:val="28"/>
          <w:lang w:eastAsia="ru-RU"/>
        </w:rPr>
        <w:t>незникненість</w:t>
      </w:r>
      <w:proofErr w:type="spellEnd"/>
      <w:r w:rsidRPr="00F8160F">
        <w:rPr>
          <w:rFonts w:eastAsia="Times New Roman" w:cs="Times New Roman"/>
          <w:szCs w:val="28"/>
          <w:lang w:eastAsia="ru-RU"/>
        </w:rPr>
        <w:t xml:space="preserve">, </w:t>
      </w:r>
      <w:proofErr w:type="spellStart"/>
      <w:r w:rsidRPr="00F8160F">
        <w:rPr>
          <w:rFonts w:eastAsia="Times New Roman" w:cs="Times New Roman"/>
          <w:szCs w:val="28"/>
          <w:lang w:eastAsia="ru-RU"/>
        </w:rPr>
        <w:t>незнищуваність</w:t>
      </w:r>
      <w:proofErr w:type="spellEnd"/>
      <w:r w:rsidRPr="00F8160F">
        <w:rPr>
          <w:rFonts w:eastAsia="Times New Roman" w:cs="Times New Roman"/>
          <w:szCs w:val="28"/>
          <w:lang w:eastAsia="ru-RU"/>
        </w:rPr>
        <w:t> руху і розвитку як специфічної форми руху. Як сказав Геракліт, «світ не створений ніким з богів і ніким з людей, а завжди був, є й буде вічно живим вогнем, що закономірно затухає й закономірно розгорається знов» (</w:t>
      </w:r>
      <w:proofErr w:type="spellStart"/>
      <w:r w:rsidRPr="00F8160F">
        <w:rPr>
          <w:rFonts w:eastAsia="Times New Roman" w:cs="Times New Roman"/>
          <w:szCs w:val="28"/>
          <w:lang w:eastAsia="ru-RU"/>
        </w:rPr>
        <w:t>История</w:t>
      </w:r>
      <w:proofErr w:type="spellEnd"/>
      <w:r w:rsidRPr="00F8160F">
        <w:rPr>
          <w:rFonts w:eastAsia="Times New Roman" w:cs="Times New Roman"/>
          <w:szCs w:val="28"/>
          <w:lang w:eastAsia="ru-RU"/>
        </w:rPr>
        <w:t xml:space="preserve"> </w:t>
      </w:r>
      <w:proofErr w:type="spellStart"/>
      <w:r w:rsidRPr="00F8160F">
        <w:rPr>
          <w:rFonts w:eastAsia="Times New Roman" w:cs="Times New Roman"/>
          <w:szCs w:val="28"/>
          <w:lang w:eastAsia="ru-RU"/>
        </w:rPr>
        <w:t>античной</w:t>
      </w:r>
      <w:proofErr w:type="spellEnd"/>
      <w:r w:rsidRPr="00F8160F">
        <w:rPr>
          <w:rFonts w:eastAsia="Times New Roman" w:cs="Times New Roman"/>
          <w:szCs w:val="28"/>
          <w:lang w:eastAsia="ru-RU"/>
        </w:rPr>
        <w:t xml:space="preserve"> </w:t>
      </w:r>
      <w:proofErr w:type="spellStart"/>
      <w:r w:rsidRPr="00F8160F">
        <w:rPr>
          <w:rFonts w:eastAsia="Times New Roman" w:cs="Times New Roman"/>
          <w:szCs w:val="28"/>
          <w:lang w:eastAsia="ru-RU"/>
        </w:rPr>
        <w:t>диалектики</w:t>
      </w:r>
      <w:proofErr w:type="spellEnd"/>
      <w:r w:rsidRPr="00F8160F">
        <w:rPr>
          <w:rFonts w:eastAsia="Times New Roman" w:cs="Times New Roman"/>
          <w:szCs w:val="28"/>
          <w:lang w:eastAsia="ru-RU"/>
        </w:rPr>
        <w:t>. – М.: </w:t>
      </w:r>
      <w:r w:rsidRPr="00F8160F">
        <w:rPr>
          <w:rFonts w:eastAsia="Times New Roman" w:cs="Times New Roman"/>
          <w:szCs w:val="28"/>
          <w:lang w:val="ru-RU" w:eastAsia="ru-RU"/>
        </w:rPr>
        <w:t>Мысль, 1972. – с. 88)</w:t>
      </w:r>
      <w:r w:rsidRPr="00F8160F">
        <w:rPr>
          <w:rFonts w:eastAsia="Times New Roman" w:cs="Times New Roman"/>
          <w:szCs w:val="28"/>
          <w:lang w:eastAsia="ru-RU"/>
        </w:rPr>
        <w:t>.</w:t>
      </w:r>
    </w:p>
    <w:p w:rsidR="00F8160F" w:rsidRPr="00F8160F" w:rsidRDefault="00F8160F" w:rsidP="00F8160F">
      <w:pPr>
        <w:spacing w:before="75" w:after="75" w:line="248" w:lineRule="atLeast"/>
        <w:ind w:left="0" w:firstLine="720"/>
        <w:rPr>
          <w:rFonts w:eastAsia="Times New Roman" w:cs="Times New Roman"/>
          <w:szCs w:val="28"/>
          <w:lang w:val="ru-RU" w:eastAsia="ru-RU"/>
        </w:rPr>
      </w:pPr>
      <w:r w:rsidRPr="00F8160F">
        <w:rPr>
          <w:rFonts w:eastAsia="Times New Roman" w:cs="Times New Roman"/>
          <w:szCs w:val="28"/>
          <w:lang w:eastAsia="ru-RU"/>
        </w:rPr>
        <w:t xml:space="preserve">Діалектика у всіх трьох її названих формах заснована на </w:t>
      </w:r>
      <w:proofErr w:type="spellStart"/>
      <w:r w:rsidRPr="00F8160F">
        <w:rPr>
          <w:rFonts w:eastAsia="Times New Roman" w:cs="Times New Roman"/>
          <w:szCs w:val="28"/>
          <w:lang w:eastAsia="ru-RU"/>
        </w:rPr>
        <w:t>вимозі</w:t>
      </w:r>
      <w:proofErr w:type="spellEnd"/>
      <w:r w:rsidRPr="00F8160F">
        <w:rPr>
          <w:rFonts w:eastAsia="Times New Roman" w:cs="Times New Roman"/>
          <w:szCs w:val="28"/>
          <w:lang w:eastAsia="ru-RU"/>
        </w:rPr>
        <w:t xml:space="preserve"> розглядати всі існуючі речі (предмети, явища, процеси) у їхньому </w:t>
      </w:r>
      <w:proofErr w:type="spellStart"/>
      <w:r w:rsidRPr="00F8160F">
        <w:rPr>
          <w:rFonts w:eastAsia="Times New Roman" w:cs="Times New Roman"/>
          <w:szCs w:val="28"/>
          <w:lang w:eastAsia="ru-RU"/>
        </w:rPr>
        <w:t>взаємозв</w:t>
      </w:r>
      <w:proofErr w:type="spellEnd"/>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язку</w:t>
      </w:r>
      <w:proofErr w:type="spellEnd"/>
      <w:r w:rsidRPr="00F8160F">
        <w:rPr>
          <w:rFonts w:eastAsia="Times New Roman" w:cs="Times New Roman"/>
          <w:szCs w:val="28"/>
          <w:lang w:eastAsia="ru-RU"/>
        </w:rPr>
        <w:t xml:space="preserve">, у русі та у розвитку. Метафізика ж – ізольованими одне від іншого. Відповідно, й способи (методи) мислення, якими керуються люди в своїй діяльності, поділяються за своїми засадами на діалектичний і </w:t>
      </w:r>
      <w:r w:rsidRPr="00F8160F">
        <w:rPr>
          <w:rFonts w:eastAsia="Times New Roman" w:cs="Times New Roman"/>
          <w:szCs w:val="28"/>
          <w:lang w:eastAsia="ru-RU"/>
        </w:rPr>
        <w:lastRenderedPageBreak/>
        <w:t xml:space="preserve">метафізичний. Обидва вони мають право на існування, оскільки кожен із них здатний давати позитивний, тобто, ефективний реальний результат. Однак метафізичний спосіб мислення може призвести людину, яка ним керується до бажаного нею результату лише на обмеженому відрізку простору й часу. Тобто, цей спосіб (метод) мислення придатний для вирішення лише локальних задач, в яких ігнорування наявності дійсно існуючих </w:t>
      </w:r>
      <w:proofErr w:type="spellStart"/>
      <w:r w:rsidRPr="00F8160F">
        <w:rPr>
          <w:rFonts w:eastAsia="Times New Roman" w:cs="Times New Roman"/>
          <w:szCs w:val="28"/>
          <w:lang w:eastAsia="ru-RU"/>
        </w:rPr>
        <w:t>зв’язків</w:t>
      </w:r>
      <w:proofErr w:type="spellEnd"/>
      <w:r w:rsidRPr="00F8160F">
        <w:rPr>
          <w:rFonts w:eastAsia="Times New Roman" w:cs="Times New Roman"/>
          <w:szCs w:val="28"/>
          <w:lang w:eastAsia="ru-RU"/>
        </w:rPr>
        <w:t>, руху й розвитку не веде за собою негативних наслідків. Для задач же, вирішення яких розраховане на більш віддалену перспективу, метафізичний спосіб (метод) мислення непридатний. В цих випадках необхідно керуватись не метафізичним, а діалектичним способом (методом) мислення.</w:t>
      </w:r>
    </w:p>
    <w:p w:rsidR="00F8160F" w:rsidRPr="00F8160F" w:rsidRDefault="00F8160F" w:rsidP="00F8160F">
      <w:pPr>
        <w:spacing w:before="75" w:after="75" w:line="248" w:lineRule="atLeast"/>
        <w:ind w:left="0" w:firstLine="720"/>
        <w:rPr>
          <w:rFonts w:eastAsia="Times New Roman" w:cs="Times New Roman"/>
          <w:szCs w:val="28"/>
          <w:lang w:val="ru-RU" w:eastAsia="ru-RU"/>
        </w:rPr>
      </w:pPr>
      <w:r w:rsidRPr="00F8160F">
        <w:rPr>
          <w:rFonts w:eastAsia="Times New Roman" w:cs="Times New Roman"/>
          <w:b/>
          <w:bCs/>
          <w:szCs w:val="28"/>
          <w:lang w:eastAsia="ru-RU"/>
        </w:rPr>
        <w:t>Принципи й закони діалектики</w:t>
      </w:r>
    </w:p>
    <w:p w:rsidR="00F8160F" w:rsidRPr="00F8160F" w:rsidRDefault="00F8160F" w:rsidP="00F8160F">
      <w:pPr>
        <w:spacing w:before="75" w:after="75" w:line="248" w:lineRule="atLeast"/>
        <w:ind w:left="0" w:firstLine="720"/>
        <w:rPr>
          <w:rFonts w:eastAsia="Times New Roman" w:cs="Times New Roman"/>
          <w:szCs w:val="28"/>
          <w:lang w:val="ru-RU" w:eastAsia="ru-RU"/>
        </w:rPr>
      </w:pPr>
      <w:r w:rsidRPr="00F8160F">
        <w:rPr>
          <w:rFonts w:eastAsia="Times New Roman" w:cs="Times New Roman"/>
          <w:szCs w:val="28"/>
          <w:lang w:eastAsia="ru-RU"/>
        </w:rPr>
        <w:t>Діалектика, як і кожне інше вчення, що претендує бути </w:t>
      </w:r>
      <w:r w:rsidRPr="00F8160F">
        <w:rPr>
          <w:rFonts w:eastAsia="Times New Roman" w:cs="Times New Roman"/>
          <w:b/>
          <w:bCs/>
          <w:i/>
          <w:iCs/>
          <w:szCs w:val="28"/>
          <w:lang w:eastAsia="ru-RU"/>
        </w:rPr>
        <w:t>теорією</w:t>
      </w:r>
      <w:r w:rsidRPr="00F8160F">
        <w:rPr>
          <w:rFonts w:eastAsia="Times New Roman" w:cs="Times New Roman"/>
          <w:szCs w:val="28"/>
          <w:lang w:eastAsia="ru-RU"/>
        </w:rPr>
        <w:t>, тобто, системою наукових знань про певну сукупність предметів, явищ, процесів, має спиратися й дійсно спирається на певну систему </w:t>
      </w:r>
      <w:r w:rsidRPr="00F8160F">
        <w:rPr>
          <w:rFonts w:eastAsia="Times New Roman" w:cs="Times New Roman"/>
          <w:b/>
          <w:bCs/>
          <w:i/>
          <w:iCs/>
          <w:szCs w:val="28"/>
          <w:lang w:eastAsia="ru-RU"/>
        </w:rPr>
        <w:t>принципів</w:t>
      </w:r>
      <w:r w:rsidRPr="00F8160F">
        <w:rPr>
          <w:rFonts w:eastAsia="Times New Roman" w:cs="Times New Roman"/>
          <w:szCs w:val="28"/>
          <w:lang w:eastAsia="ru-RU"/>
        </w:rPr>
        <w:t>. Під принципом в даному випадку розуміється первоначало, те, що лежить в основі. Такими принципами для діалектики як вчення про всезагальний зв</w:t>
      </w:r>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язок</w:t>
      </w:r>
      <w:proofErr w:type="spellEnd"/>
      <w:r w:rsidRPr="00F8160F">
        <w:rPr>
          <w:rFonts w:eastAsia="Times New Roman" w:cs="Times New Roman"/>
          <w:szCs w:val="28"/>
          <w:lang w:eastAsia="ru-RU"/>
        </w:rPr>
        <w:t>, рух і розвиток є:</w:t>
      </w:r>
    </w:p>
    <w:p w:rsidR="00F8160F" w:rsidRPr="00F8160F" w:rsidRDefault="00F8160F" w:rsidP="00F8160F">
      <w:pPr>
        <w:spacing w:before="75" w:after="75" w:line="248" w:lineRule="atLeast"/>
        <w:ind w:left="1845" w:hanging="1050"/>
        <w:rPr>
          <w:rFonts w:eastAsia="Times New Roman" w:cs="Times New Roman"/>
          <w:szCs w:val="28"/>
          <w:lang w:val="ru-RU" w:eastAsia="ru-RU"/>
        </w:rPr>
      </w:pPr>
      <w:r w:rsidRPr="00F8160F">
        <w:rPr>
          <w:rFonts w:eastAsia="Times New Roman" w:cs="Times New Roman"/>
          <w:szCs w:val="28"/>
          <w:lang w:eastAsia="ru-RU"/>
        </w:rPr>
        <w:t>– принцип єдності світу (весь світ – єдиний в своєму існуванні і в своєму походженні);</w:t>
      </w:r>
    </w:p>
    <w:p w:rsidR="00F8160F" w:rsidRPr="00F8160F" w:rsidRDefault="00F8160F" w:rsidP="00F8160F">
      <w:pPr>
        <w:spacing w:before="75" w:after="75" w:line="248" w:lineRule="atLeast"/>
        <w:ind w:left="1845" w:hanging="1050"/>
        <w:rPr>
          <w:rFonts w:eastAsia="Times New Roman" w:cs="Times New Roman"/>
          <w:szCs w:val="28"/>
          <w:lang w:val="ru-RU" w:eastAsia="ru-RU"/>
        </w:rPr>
      </w:pPr>
      <w:r w:rsidRPr="00F8160F">
        <w:rPr>
          <w:rFonts w:eastAsia="Times New Roman" w:cs="Times New Roman"/>
          <w:szCs w:val="28"/>
          <w:lang w:eastAsia="ru-RU"/>
        </w:rPr>
        <w:t>– принцип сходження від абстрактного до конкретного ( під конкретним розуміється єдність різноманітного, або ж єдність у різноманітності);</w:t>
      </w:r>
    </w:p>
    <w:p w:rsidR="00F8160F" w:rsidRPr="00F8160F" w:rsidRDefault="00F8160F" w:rsidP="00F8160F">
      <w:pPr>
        <w:spacing w:before="75" w:after="75" w:line="248" w:lineRule="atLeast"/>
        <w:ind w:left="1845" w:hanging="1050"/>
        <w:rPr>
          <w:rFonts w:eastAsia="Times New Roman" w:cs="Times New Roman"/>
          <w:szCs w:val="28"/>
          <w:lang w:val="ru-RU" w:eastAsia="ru-RU"/>
        </w:rPr>
      </w:pPr>
      <w:r w:rsidRPr="00F8160F">
        <w:rPr>
          <w:rFonts w:eastAsia="Times New Roman" w:cs="Times New Roman"/>
          <w:szCs w:val="28"/>
          <w:lang w:eastAsia="ru-RU"/>
        </w:rPr>
        <w:t>– принцип збігання початку й кінця (проходячи певне коло свого само розгортання, все повертається до вихідної точки, але вже на новому витку спіралі само розгортання);</w:t>
      </w:r>
    </w:p>
    <w:p w:rsidR="00F8160F" w:rsidRPr="00F8160F" w:rsidRDefault="00F8160F" w:rsidP="00F8160F">
      <w:pPr>
        <w:spacing w:before="75" w:after="75" w:line="248" w:lineRule="atLeast"/>
        <w:ind w:left="1845" w:hanging="1050"/>
        <w:rPr>
          <w:rFonts w:eastAsia="Times New Roman" w:cs="Times New Roman"/>
          <w:szCs w:val="28"/>
          <w:lang w:val="ru-RU" w:eastAsia="ru-RU"/>
        </w:rPr>
      </w:pPr>
      <w:r w:rsidRPr="00F8160F">
        <w:rPr>
          <w:rFonts w:eastAsia="Times New Roman" w:cs="Times New Roman"/>
          <w:szCs w:val="28"/>
          <w:lang w:eastAsia="ru-RU"/>
        </w:rPr>
        <w:t>– принцип збігу логічного і історичного (логічне – це ніщо інше, як «зняте» історичне, тобто таке, що звільнене від усього випадкового, «наносного», не-необхідного).</w:t>
      </w:r>
    </w:p>
    <w:p w:rsidR="00F8160F" w:rsidRPr="00F8160F" w:rsidRDefault="00F8160F" w:rsidP="00F8160F">
      <w:pPr>
        <w:spacing w:before="75" w:after="75" w:line="248" w:lineRule="atLeast"/>
        <w:ind w:left="0"/>
        <w:rPr>
          <w:rFonts w:eastAsia="Times New Roman" w:cs="Times New Roman"/>
          <w:szCs w:val="28"/>
          <w:lang w:val="ru-RU" w:eastAsia="ru-RU"/>
        </w:rPr>
      </w:pPr>
      <w:r w:rsidRPr="00F8160F">
        <w:rPr>
          <w:rFonts w:eastAsia="Times New Roman" w:cs="Times New Roman"/>
          <w:szCs w:val="28"/>
          <w:lang w:eastAsia="ru-RU"/>
        </w:rPr>
        <w:t>Кожен із цих принципів взаємодоповнює інші, тому, взяті в цілому, вони становлять собою не довільну сукупність, не механічне нагромадження, а цілком визначену </w:t>
      </w:r>
      <w:r w:rsidRPr="00F8160F">
        <w:rPr>
          <w:rFonts w:eastAsia="Times New Roman" w:cs="Times New Roman"/>
          <w:b/>
          <w:bCs/>
          <w:i/>
          <w:iCs/>
          <w:szCs w:val="28"/>
          <w:lang w:eastAsia="ru-RU"/>
        </w:rPr>
        <w:t>систему</w:t>
      </w:r>
      <w:r w:rsidRPr="00F8160F">
        <w:rPr>
          <w:rFonts w:eastAsia="Times New Roman" w:cs="Times New Roman"/>
          <w:szCs w:val="28"/>
          <w:lang w:eastAsia="ru-RU"/>
        </w:rPr>
        <w:t>, тобто, упорядковану єдність елементів, що її складають.</w:t>
      </w:r>
    </w:p>
    <w:p w:rsidR="00F8160F" w:rsidRPr="00F8160F" w:rsidRDefault="00F8160F" w:rsidP="00F8160F">
      <w:pPr>
        <w:spacing w:before="75" w:after="75" w:line="248" w:lineRule="atLeast"/>
        <w:ind w:left="0" w:firstLine="540"/>
        <w:rPr>
          <w:rFonts w:eastAsia="Times New Roman" w:cs="Times New Roman"/>
          <w:szCs w:val="28"/>
          <w:lang w:val="ru-RU" w:eastAsia="ru-RU"/>
        </w:rPr>
      </w:pPr>
      <w:r w:rsidRPr="00F8160F">
        <w:rPr>
          <w:rFonts w:eastAsia="Times New Roman" w:cs="Times New Roman"/>
          <w:szCs w:val="28"/>
          <w:lang w:eastAsia="ru-RU"/>
        </w:rPr>
        <w:t>Виходячи з принципу єдності світу, не можна не визнати, що, оскільки світ – єдиний і в своєму існуванні, і в своєму походженні, в ньому існують зв’язки усього з усім, і немає в світі нічого, що не було б пов’язаним з усім іншим у той чи інший спосіб. Якщо ж це саме так, то серед усіх незчисленних зв</w:t>
      </w:r>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язків</w:t>
      </w:r>
      <w:proofErr w:type="spellEnd"/>
      <w:r w:rsidRPr="00F8160F">
        <w:rPr>
          <w:rFonts w:eastAsia="Times New Roman" w:cs="Times New Roman"/>
          <w:szCs w:val="28"/>
          <w:lang w:eastAsia="ru-RU"/>
        </w:rPr>
        <w:t xml:space="preserve"> </w:t>
      </w:r>
      <w:proofErr w:type="spellStart"/>
      <w:r w:rsidRPr="00F8160F">
        <w:rPr>
          <w:rFonts w:eastAsia="Times New Roman" w:cs="Times New Roman"/>
          <w:szCs w:val="28"/>
          <w:lang w:eastAsia="ru-RU"/>
        </w:rPr>
        <w:t>обов</w:t>
      </w:r>
      <w:proofErr w:type="spellEnd"/>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язково</w:t>
      </w:r>
      <w:proofErr w:type="spellEnd"/>
      <w:r w:rsidRPr="00F8160F">
        <w:rPr>
          <w:rFonts w:eastAsia="Times New Roman" w:cs="Times New Roman"/>
          <w:szCs w:val="28"/>
          <w:lang w:eastAsia="ru-RU"/>
        </w:rPr>
        <w:t xml:space="preserve"> існують такі, які мають сталий, необхідний, суттєвий, повторюваний характер. Саме такі зв</w:t>
      </w:r>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язки</w:t>
      </w:r>
      <w:proofErr w:type="spellEnd"/>
      <w:r w:rsidRPr="00F8160F">
        <w:rPr>
          <w:rFonts w:eastAsia="Times New Roman" w:cs="Times New Roman"/>
          <w:szCs w:val="28"/>
          <w:lang w:eastAsia="ru-RU"/>
        </w:rPr>
        <w:t xml:space="preserve"> і становлять собою те, що має назву закону.</w:t>
      </w:r>
    </w:p>
    <w:p w:rsidR="00F8160F" w:rsidRPr="00F8160F" w:rsidRDefault="00F8160F" w:rsidP="00F8160F">
      <w:pPr>
        <w:spacing w:before="75" w:after="75" w:line="248" w:lineRule="atLeast"/>
        <w:ind w:left="0" w:firstLine="540"/>
        <w:rPr>
          <w:rFonts w:eastAsia="Times New Roman" w:cs="Times New Roman"/>
          <w:szCs w:val="28"/>
          <w:lang w:val="ru-RU" w:eastAsia="ru-RU"/>
        </w:rPr>
      </w:pPr>
      <w:r w:rsidRPr="00F8160F">
        <w:rPr>
          <w:rFonts w:eastAsia="Times New Roman" w:cs="Times New Roman"/>
          <w:szCs w:val="28"/>
          <w:lang w:eastAsia="ru-RU"/>
        </w:rPr>
        <w:t>Таким чином, </w:t>
      </w:r>
      <w:r w:rsidRPr="00F8160F">
        <w:rPr>
          <w:rFonts w:eastAsia="Times New Roman" w:cs="Times New Roman"/>
          <w:b/>
          <w:bCs/>
          <w:i/>
          <w:iCs/>
          <w:szCs w:val="28"/>
          <w:lang w:eastAsia="ru-RU"/>
        </w:rPr>
        <w:t>закон є проявом і вираженням сталих, необхідних, суттєвих, повторюваних зв</w:t>
      </w:r>
      <w:r w:rsidRPr="00F8160F">
        <w:rPr>
          <w:rFonts w:eastAsia="Times New Roman" w:cs="Times New Roman"/>
          <w:b/>
          <w:bCs/>
          <w:i/>
          <w:iCs/>
          <w:szCs w:val="28"/>
          <w:lang w:val="ru-RU" w:eastAsia="ru-RU"/>
        </w:rPr>
        <w:t>’</w:t>
      </w:r>
      <w:proofErr w:type="spellStart"/>
      <w:r w:rsidRPr="00F8160F">
        <w:rPr>
          <w:rFonts w:eastAsia="Times New Roman" w:cs="Times New Roman"/>
          <w:b/>
          <w:bCs/>
          <w:i/>
          <w:iCs/>
          <w:szCs w:val="28"/>
          <w:lang w:eastAsia="ru-RU"/>
        </w:rPr>
        <w:t>язків</w:t>
      </w:r>
      <w:proofErr w:type="spellEnd"/>
      <w:r w:rsidRPr="00F8160F">
        <w:rPr>
          <w:rFonts w:eastAsia="Times New Roman" w:cs="Times New Roman"/>
          <w:b/>
          <w:bCs/>
          <w:i/>
          <w:iCs/>
          <w:szCs w:val="28"/>
          <w:lang w:eastAsia="ru-RU"/>
        </w:rPr>
        <w:t>.</w:t>
      </w:r>
    </w:p>
    <w:p w:rsidR="00F8160F" w:rsidRPr="00F8160F" w:rsidRDefault="00F8160F" w:rsidP="00F8160F">
      <w:pPr>
        <w:spacing w:before="75" w:after="75" w:line="248" w:lineRule="atLeast"/>
        <w:ind w:left="0"/>
        <w:rPr>
          <w:rFonts w:eastAsia="Times New Roman" w:cs="Times New Roman"/>
          <w:szCs w:val="28"/>
          <w:lang w:val="ru-RU" w:eastAsia="ru-RU"/>
        </w:rPr>
      </w:pPr>
      <w:r w:rsidRPr="00F8160F">
        <w:rPr>
          <w:rFonts w:eastAsia="Times New Roman" w:cs="Times New Roman"/>
          <w:szCs w:val="28"/>
          <w:lang w:eastAsia="ru-RU"/>
        </w:rPr>
        <w:lastRenderedPageBreak/>
        <w:t>Слід зауважити, що таке визначення поширюється лише на так звані об’єктивні закони, тобто на ті, що діють у природі, суспільстві й людському мисленні об’єктивно, незалежно від волі й бажань як окремої людини, так будь-яких груп людей. Як відомо, існують ще й інші закони – ті, що складають собою законодавчу базу будь-якої держави – так звані юридичні або ж правові закони, й на них таке визначення не поширюється. Юридичними законами регулюються (повинні регулюватись) правові відносини між людьми в державі. Оскільки ж вони розробляються, приймаються і затверджуються, а не відкриваються людьми (як це має місце у випадку із об’єктивними законами), остільки юридичні закони не завжди мають необхідний характер.</w:t>
      </w:r>
    </w:p>
    <w:p w:rsidR="00F8160F" w:rsidRPr="00F8160F" w:rsidRDefault="00F8160F" w:rsidP="00F8160F">
      <w:pPr>
        <w:spacing w:before="75" w:after="75" w:line="248" w:lineRule="atLeast"/>
        <w:ind w:left="0" w:firstLine="540"/>
        <w:rPr>
          <w:rFonts w:eastAsia="Times New Roman" w:cs="Times New Roman"/>
          <w:szCs w:val="28"/>
          <w:lang w:val="ru-RU" w:eastAsia="ru-RU"/>
        </w:rPr>
      </w:pPr>
      <w:r w:rsidRPr="00F8160F">
        <w:rPr>
          <w:rFonts w:eastAsia="Times New Roman" w:cs="Times New Roman"/>
          <w:szCs w:val="28"/>
          <w:lang w:eastAsia="ru-RU"/>
        </w:rPr>
        <w:t>Логічні ж закони є проявом і виразом дії законів об’єктивних, однак необхідно відзначити, що як кожен об’єктивний закон має цілком об’єктивно існуючі межі свого застосування, так і відповідним чином є межі дійсного застосування кожного з законів будь-якої логіки.</w:t>
      </w:r>
    </w:p>
    <w:p w:rsidR="00F8160F" w:rsidRPr="00F8160F" w:rsidRDefault="00F8160F" w:rsidP="00F8160F">
      <w:pPr>
        <w:spacing w:before="75" w:after="75" w:line="248" w:lineRule="atLeast"/>
        <w:ind w:left="0" w:firstLine="540"/>
        <w:rPr>
          <w:rFonts w:eastAsia="Times New Roman" w:cs="Times New Roman"/>
          <w:szCs w:val="28"/>
          <w:lang w:val="ru-RU" w:eastAsia="ru-RU"/>
        </w:rPr>
      </w:pPr>
      <w:r w:rsidRPr="00F8160F">
        <w:rPr>
          <w:rFonts w:eastAsia="Times New Roman" w:cs="Times New Roman"/>
          <w:szCs w:val="28"/>
          <w:lang w:eastAsia="ru-RU"/>
        </w:rPr>
        <w:t>Закони тієї чи іншої науки поширюються на певні предметні області дійсності.</w:t>
      </w:r>
    </w:p>
    <w:p w:rsidR="00F8160F" w:rsidRPr="00F8160F" w:rsidRDefault="00F8160F" w:rsidP="00F8160F">
      <w:pPr>
        <w:spacing w:before="75" w:after="75" w:line="248" w:lineRule="atLeast"/>
        <w:ind w:left="0" w:firstLine="540"/>
        <w:rPr>
          <w:rFonts w:eastAsia="Times New Roman" w:cs="Times New Roman"/>
          <w:szCs w:val="28"/>
          <w:lang w:val="ru-RU" w:eastAsia="ru-RU"/>
        </w:rPr>
      </w:pPr>
      <w:r w:rsidRPr="00F8160F">
        <w:rPr>
          <w:rFonts w:eastAsia="Times New Roman" w:cs="Times New Roman"/>
          <w:szCs w:val="28"/>
          <w:lang w:eastAsia="ru-RU"/>
        </w:rPr>
        <w:t>Найбільш широкими за своєю дією є ті закони, які охоплюють усі можливі області дійсності, тобто, і природу, й суспільство, й людське мислення. Саме такими законами є закони діалектики. Ними не підміняються, не заміщуються, не витісняються закони окремих наук.</w:t>
      </w:r>
    </w:p>
    <w:p w:rsidR="00F8160F" w:rsidRPr="00F8160F" w:rsidRDefault="00F8160F" w:rsidP="00F8160F">
      <w:pPr>
        <w:spacing w:before="75" w:after="75" w:line="248" w:lineRule="atLeast"/>
        <w:ind w:left="0" w:firstLine="540"/>
        <w:rPr>
          <w:rFonts w:eastAsia="Times New Roman" w:cs="Times New Roman"/>
          <w:szCs w:val="28"/>
          <w:lang w:val="ru-RU" w:eastAsia="ru-RU"/>
        </w:rPr>
      </w:pPr>
      <w:r w:rsidRPr="00F8160F">
        <w:rPr>
          <w:rFonts w:eastAsia="Times New Roman" w:cs="Times New Roman"/>
          <w:szCs w:val="28"/>
          <w:lang w:eastAsia="ru-RU"/>
        </w:rPr>
        <w:t>Лише те, що є спільного для природи, суспільства й людського мислення, підпорядковується законам діалектики.</w:t>
      </w:r>
    </w:p>
    <w:p w:rsidR="00F8160F" w:rsidRPr="00F8160F" w:rsidRDefault="00F8160F" w:rsidP="00F8160F">
      <w:pPr>
        <w:spacing w:before="75" w:after="75" w:line="248" w:lineRule="atLeast"/>
        <w:ind w:left="0" w:firstLine="540"/>
        <w:rPr>
          <w:rFonts w:eastAsia="Times New Roman" w:cs="Times New Roman"/>
          <w:szCs w:val="28"/>
          <w:lang w:eastAsia="ru-RU"/>
        </w:rPr>
      </w:pPr>
      <w:r w:rsidRPr="00F8160F">
        <w:rPr>
          <w:rFonts w:eastAsia="Times New Roman" w:cs="Times New Roman"/>
          <w:szCs w:val="28"/>
          <w:lang w:eastAsia="ru-RU"/>
        </w:rPr>
        <w:t>Основним законом, </w:t>
      </w:r>
      <w:r w:rsidRPr="00F8160F">
        <w:rPr>
          <w:rFonts w:eastAsia="Times New Roman" w:cs="Times New Roman"/>
          <w:b/>
          <w:bCs/>
          <w:i/>
          <w:iCs/>
          <w:szCs w:val="28"/>
          <w:lang w:eastAsia="ru-RU"/>
        </w:rPr>
        <w:t xml:space="preserve">ядром діалектики, який виражає собою джерело усякого руху як саморуху, усякого розвитку як саморозвитку, є </w:t>
      </w:r>
      <w:bookmarkStart w:id="0" w:name="_GoBack"/>
      <w:bookmarkEnd w:id="0"/>
      <w:r w:rsidRPr="00F8160F">
        <w:rPr>
          <w:rFonts w:eastAsia="Times New Roman" w:cs="Times New Roman"/>
          <w:b/>
          <w:bCs/>
          <w:i/>
          <w:iCs/>
          <w:szCs w:val="28"/>
          <w:lang w:eastAsia="ru-RU"/>
        </w:rPr>
        <w:t>закон єдності</w:t>
      </w:r>
      <w:r w:rsidRPr="00F8160F">
        <w:rPr>
          <w:rFonts w:eastAsia="Times New Roman" w:cs="Times New Roman"/>
          <w:szCs w:val="28"/>
          <w:lang w:eastAsia="ru-RU"/>
        </w:rPr>
        <w:t> </w:t>
      </w:r>
      <w:r w:rsidRPr="00F8160F">
        <w:rPr>
          <w:rFonts w:eastAsia="Times New Roman" w:cs="Times New Roman"/>
          <w:b/>
          <w:bCs/>
          <w:i/>
          <w:iCs/>
          <w:szCs w:val="28"/>
          <w:lang w:eastAsia="ru-RU"/>
        </w:rPr>
        <w:t>і боротьби протилежностей</w:t>
      </w:r>
      <w:r w:rsidRPr="00F8160F">
        <w:rPr>
          <w:rFonts w:eastAsia="Times New Roman" w:cs="Times New Roman"/>
          <w:szCs w:val="28"/>
          <w:lang w:eastAsia="ru-RU"/>
        </w:rPr>
        <w:t>. Можна навести приклад дії цього закону: плюс і мінус, сили тяжіння і відштовхування, асоціація і дисоціація, асиміляція і дисиміляція, чоловіче й жіноче, продуктивні сили й виробничі відносини – все це – </w:t>
      </w:r>
      <w:r w:rsidRPr="00F8160F">
        <w:rPr>
          <w:rFonts w:eastAsia="Times New Roman" w:cs="Times New Roman"/>
          <w:b/>
          <w:bCs/>
          <w:i/>
          <w:iCs/>
          <w:szCs w:val="28"/>
          <w:lang w:eastAsia="ru-RU"/>
        </w:rPr>
        <w:t>протилежності</w:t>
      </w:r>
      <w:r w:rsidRPr="00F8160F">
        <w:rPr>
          <w:rFonts w:eastAsia="Times New Roman" w:cs="Times New Roman"/>
          <w:szCs w:val="28"/>
          <w:lang w:eastAsia="ru-RU"/>
        </w:rPr>
        <w:t>, які знаходяться між собою в стані єдності і боротьби, тобто, </w:t>
      </w:r>
      <w:r w:rsidRPr="00F8160F">
        <w:rPr>
          <w:rFonts w:eastAsia="Times New Roman" w:cs="Times New Roman"/>
          <w:b/>
          <w:bCs/>
          <w:i/>
          <w:iCs/>
          <w:szCs w:val="28"/>
          <w:lang w:eastAsia="ru-RU"/>
        </w:rPr>
        <w:t>протиріччя</w:t>
      </w:r>
      <w:r w:rsidRPr="00F8160F">
        <w:rPr>
          <w:rFonts w:eastAsia="Times New Roman" w:cs="Times New Roman"/>
          <w:szCs w:val="28"/>
          <w:lang w:eastAsia="ru-RU"/>
        </w:rPr>
        <w:t>, тільки завдяки яким і існує постійно рух – як не тільки й не стільки зміна просторово-часових координат, а як будь-яка зміна, що відбувається.</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Закон взаємного переходу кількісних і якісних змін</w:t>
      </w:r>
      <w:r w:rsidRPr="00F8160F">
        <w:rPr>
          <w:rFonts w:eastAsia="Times New Roman" w:cs="Times New Roman"/>
          <w:szCs w:val="28"/>
          <w:lang w:eastAsia="ru-RU"/>
        </w:rPr>
        <w:t>, в свою чергу, виражає собою </w:t>
      </w:r>
      <w:r w:rsidRPr="00F8160F">
        <w:rPr>
          <w:rFonts w:eastAsia="Times New Roman" w:cs="Times New Roman"/>
          <w:b/>
          <w:bCs/>
          <w:i/>
          <w:iCs/>
          <w:szCs w:val="28"/>
          <w:lang w:eastAsia="ru-RU"/>
        </w:rPr>
        <w:t>механізм усякого руху як саморуху, усякого розвитку як</w:t>
      </w:r>
      <w:r w:rsidRPr="00F8160F">
        <w:rPr>
          <w:rFonts w:eastAsia="Times New Roman" w:cs="Times New Roman"/>
          <w:szCs w:val="28"/>
          <w:lang w:eastAsia="ru-RU"/>
        </w:rPr>
        <w:t> </w:t>
      </w:r>
      <w:r w:rsidRPr="00F8160F">
        <w:rPr>
          <w:rFonts w:eastAsia="Times New Roman" w:cs="Times New Roman"/>
          <w:b/>
          <w:bCs/>
          <w:i/>
          <w:iCs/>
          <w:szCs w:val="28"/>
          <w:lang w:eastAsia="ru-RU"/>
        </w:rPr>
        <w:t>саморозвитку</w:t>
      </w:r>
      <w:r w:rsidRPr="00F8160F">
        <w:rPr>
          <w:rFonts w:eastAsia="Times New Roman" w:cs="Times New Roman"/>
          <w:szCs w:val="28"/>
          <w:lang w:eastAsia="ru-RU"/>
        </w:rPr>
        <w:t>. Зміст його полягає в тому, що </w:t>
      </w:r>
      <w:r w:rsidRPr="00F8160F">
        <w:rPr>
          <w:rFonts w:eastAsia="Times New Roman" w:cs="Times New Roman"/>
          <w:b/>
          <w:bCs/>
          <w:i/>
          <w:iCs/>
          <w:szCs w:val="28"/>
          <w:lang w:eastAsia="ru-RU"/>
        </w:rPr>
        <w:t>кількісні зміни</w:t>
      </w:r>
      <w:r w:rsidRPr="00F8160F">
        <w:rPr>
          <w:rFonts w:eastAsia="Times New Roman" w:cs="Times New Roman"/>
          <w:szCs w:val="28"/>
          <w:lang w:eastAsia="ru-RU"/>
        </w:rPr>
        <w:t>, що поступово накопичуються в предметі, явищі, процесі, досягнувши певного – критичного стану, викликають, породжують, спричиняють «сплеск», «вибух», «перерив поступовості», «стрибок», який призводить до певних – </w:t>
      </w:r>
      <w:r w:rsidRPr="00F8160F">
        <w:rPr>
          <w:rFonts w:eastAsia="Times New Roman" w:cs="Times New Roman"/>
          <w:b/>
          <w:bCs/>
          <w:i/>
          <w:iCs/>
          <w:szCs w:val="28"/>
          <w:lang w:eastAsia="ru-RU"/>
        </w:rPr>
        <w:t>якісних зрушень, трансформацій, перетворень</w:t>
      </w:r>
      <w:r w:rsidRPr="00F8160F">
        <w:rPr>
          <w:rFonts w:eastAsia="Times New Roman" w:cs="Times New Roman"/>
          <w:szCs w:val="28"/>
          <w:lang w:eastAsia="ru-RU"/>
        </w:rPr>
        <w:t> в самому предметі, явищі, процесі. Тобто, будь-який процес розвитку, взятий у достатньо тривалому часовому інтервалі, складається з двох протилежних фаз: </w:t>
      </w:r>
      <w:r w:rsidRPr="00F8160F">
        <w:rPr>
          <w:rFonts w:eastAsia="Times New Roman" w:cs="Times New Roman"/>
          <w:b/>
          <w:bCs/>
          <w:i/>
          <w:iCs/>
          <w:szCs w:val="28"/>
          <w:lang w:eastAsia="ru-RU"/>
        </w:rPr>
        <w:t>еволюційної</w:t>
      </w:r>
      <w:r w:rsidRPr="00F8160F">
        <w:rPr>
          <w:rFonts w:eastAsia="Times New Roman" w:cs="Times New Roman"/>
          <w:szCs w:val="28"/>
          <w:lang w:eastAsia="ru-RU"/>
        </w:rPr>
        <w:t> і </w:t>
      </w:r>
      <w:r w:rsidRPr="00F8160F">
        <w:rPr>
          <w:rFonts w:eastAsia="Times New Roman" w:cs="Times New Roman"/>
          <w:b/>
          <w:bCs/>
          <w:i/>
          <w:iCs/>
          <w:szCs w:val="28"/>
          <w:lang w:eastAsia="ru-RU"/>
        </w:rPr>
        <w:t>революційної</w:t>
      </w:r>
      <w:r w:rsidRPr="00F8160F">
        <w:rPr>
          <w:rFonts w:eastAsia="Times New Roman" w:cs="Times New Roman"/>
          <w:szCs w:val="28"/>
          <w:lang w:eastAsia="ru-RU"/>
        </w:rPr>
        <w:t> (див., відповідно, нижче: словник). Оскільки жодна революція в будь-якій системі не відбувається доти, доки не назріла </w:t>
      </w:r>
      <w:r w:rsidRPr="00F8160F">
        <w:rPr>
          <w:rFonts w:eastAsia="Times New Roman" w:cs="Times New Roman"/>
          <w:b/>
          <w:bCs/>
          <w:i/>
          <w:iCs/>
          <w:szCs w:val="28"/>
          <w:lang w:eastAsia="ru-RU"/>
        </w:rPr>
        <w:t>криза</w:t>
      </w:r>
      <w:r w:rsidRPr="00F8160F">
        <w:rPr>
          <w:rFonts w:eastAsia="Times New Roman" w:cs="Times New Roman"/>
          <w:szCs w:val="28"/>
          <w:lang w:eastAsia="ru-RU"/>
        </w:rPr>
        <w:t xml:space="preserve">(див. нижче: словник) самої системи, то цілком правомірним </w:t>
      </w:r>
      <w:r w:rsidRPr="00F8160F">
        <w:rPr>
          <w:rFonts w:eastAsia="Times New Roman" w:cs="Times New Roman"/>
          <w:szCs w:val="28"/>
          <w:lang w:eastAsia="ru-RU"/>
        </w:rPr>
        <w:lastRenderedPageBreak/>
        <w:t>буде твердження: </w:t>
      </w:r>
      <w:r w:rsidRPr="00F8160F">
        <w:rPr>
          <w:rFonts w:eastAsia="Times New Roman" w:cs="Times New Roman"/>
          <w:b/>
          <w:bCs/>
          <w:i/>
          <w:iCs/>
          <w:szCs w:val="28"/>
          <w:lang w:eastAsia="ru-RU"/>
        </w:rPr>
        <w:t>причиною усякої</w:t>
      </w:r>
      <w:r w:rsidRPr="00F8160F">
        <w:rPr>
          <w:rFonts w:eastAsia="Times New Roman" w:cs="Times New Roman"/>
          <w:szCs w:val="28"/>
          <w:lang w:eastAsia="ru-RU"/>
        </w:rPr>
        <w:t> </w:t>
      </w:r>
      <w:r w:rsidRPr="00F8160F">
        <w:rPr>
          <w:rFonts w:eastAsia="Times New Roman" w:cs="Times New Roman"/>
          <w:b/>
          <w:bCs/>
          <w:i/>
          <w:iCs/>
          <w:szCs w:val="28"/>
          <w:lang w:eastAsia="ru-RU"/>
        </w:rPr>
        <w:t>революції, в будь-якій сфері дійсності, є криза</w:t>
      </w:r>
      <w:r w:rsidRPr="00F8160F">
        <w:rPr>
          <w:rFonts w:eastAsia="Times New Roman" w:cs="Times New Roman"/>
          <w:szCs w:val="28"/>
          <w:lang w:eastAsia="ru-RU"/>
        </w:rPr>
        <w:t>, тобто, такий стан системи, в якому вона вже вичерпала внутрішній ресурс свого розвитку за рахунок існуючих на даний момент факторів. Так, наприклад, неолітична революція, що відбулась в період пізнього неоліту (6-те – 3-є тисячоріччя до нової ери), в результаті якої відбувся «стрибок» до незнаних до того часу металевих знарядь праці, мала своєю причиною кризу системи, що базувалась на виготовленні, застосуванні і використанні кам’яних знарядь. Аналогічним чином, промислова революція (кінець XVIII-го – початок XIX-го ст.), яка призвела до впровадження у промисловість парових машин, мала своєю причиною кризу системи матеріального виробництва, що спиралася на використанні праці людини як основного енергоносія.</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szCs w:val="28"/>
          <w:lang w:eastAsia="ru-RU"/>
        </w:rPr>
        <w:t>Дійсний, тобто такий, що існує з необхідністю, зв’язок закону єдності і боротьби протилежностей з законом взаємного переходу кількісних і якісних змін полягає в тому, що другий з них є проявом і доповненням першого, і виражає собою єдність і боротьбу протилежних фаз будь-якого процесу розвитку, а саме, еволюційної й революційної.</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szCs w:val="28"/>
          <w:lang w:eastAsia="ru-RU"/>
        </w:rPr>
        <w:t xml:space="preserve">Закон заперечення </w:t>
      </w:r>
      <w:proofErr w:type="spellStart"/>
      <w:r w:rsidRPr="00F8160F">
        <w:rPr>
          <w:rFonts w:eastAsia="Times New Roman" w:cs="Times New Roman"/>
          <w:szCs w:val="28"/>
          <w:lang w:eastAsia="ru-RU"/>
        </w:rPr>
        <w:t>заперечення</w:t>
      </w:r>
      <w:proofErr w:type="spellEnd"/>
      <w:r w:rsidRPr="00F8160F">
        <w:rPr>
          <w:rFonts w:eastAsia="Times New Roman" w:cs="Times New Roman"/>
          <w:szCs w:val="28"/>
          <w:lang w:eastAsia="ru-RU"/>
        </w:rPr>
        <w:t>, як і закон взаємного переходу кількісних і якісних змін, теж означає собою продовження і доповнення основного закону діалектики і виражає собою єдність і боротьбу сталого і змінюваного, стабільного й мобільного, постійного і мінливого. Суть його полягає в тому, що він виражає собою </w:t>
      </w:r>
      <w:r w:rsidRPr="00F8160F">
        <w:rPr>
          <w:rFonts w:eastAsia="Times New Roman" w:cs="Times New Roman"/>
          <w:b/>
          <w:bCs/>
          <w:i/>
          <w:iCs/>
          <w:szCs w:val="28"/>
          <w:lang w:eastAsia="ru-RU"/>
        </w:rPr>
        <w:t>траєкторію руху</w:t>
      </w:r>
      <w:r w:rsidRPr="00F8160F">
        <w:rPr>
          <w:rFonts w:eastAsia="Times New Roman" w:cs="Times New Roman"/>
          <w:szCs w:val="28"/>
          <w:lang w:eastAsia="ru-RU"/>
        </w:rPr>
        <w:t> в процесі розвитку: умовно кажучи, ця траєкторія являє собою спіраль, яка сама по собі є синтезом </w:t>
      </w:r>
      <w:r w:rsidRPr="00F8160F">
        <w:rPr>
          <w:rFonts w:eastAsia="Times New Roman" w:cs="Times New Roman"/>
          <w:b/>
          <w:bCs/>
          <w:i/>
          <w:iCs/>
          <w:szCs w:val="28"/>
          <w:lang w:eastAsia="ru-RU"/>
        </w:rPr>
        <w:t xml:space="preserve">прямолінійного </w:t>
      </w:r>
      <w:r w:rsidRPr="00F8160F">
        <w:rPr>
          <w:rFonts w:eastAsia="Times New Roman" w:cs="Times New Roman"/>
          <w:szCs w:val="28"/>
          <w:lang w:eastAsia="ru-RU"/>
        </w:rPr>
        <w:t>просування вперед і </w:t>
      </w:r>
      <w:r w:rsidRPr="00F8160F">
        <w:rPr>
          <w:rFonts w:eastAsia="Times New Roman" w:cs="Times New Roman"/>
          <w:b/>
          <w:bCs/>
          <w:i/>
          <w:iCs/>
          <w:szCs w:val="28"/>
          <w:lang w:eastAsia="ru-RU"/>
        </w:rPr>
        <w:t>колоподібного</w:t>
      </w:r>
      <w:r w:rsidRPr="00F8160F">
        <w:rPr>
          <w:rFonts w:eastAsia="Times New Roman" w:cs="Times New Roman"/>
          <w:szCs w:val="28"/>
          <w:lang w:eastAsia="ru-RU"/>
        </w:rPr>
        <w:t> повертання до начебто старого, але це повертання відбувається вже на новому витку спіралі. Невід</w:t>
      </w:r>
      <w:r w:rsidRPr="00F8160F">
        <w:rPr>
          <w:rFonts w:eastAsia="Times New Roman" w:cs="Times New Roman"/>
          <w:szCs w:val="28"/>
          <w:lang w:val="ru-RU" w:eastAsia="ru-RU"/>
        </w:rPr>
        <w:t>’</w:t>
      </w:r>
      <w:r w:rsidRPr="00F8160F">
        <w:rPr>
          <w:rFonts w:eastAsia="Times New Roman" w:cs="Times New Roman"/>
          <w:szCs w:val="28"/>
          <w:lang w:eastAsia="ru-RU"/>
        </w:rPr>
        <w:t xml:space="preserve">ємною ознакою дії закону заперечення </w:t>
      </w:r>
      <w:proofErr w:type="spellStart"/>
      <w:r w:rsidRPr="00F8160F">
        <w:rPr>
          <w:rFonts w:eastAsia="Times New Roman" w:cs="Times New Roman"/>
          <w:szCs w:val="28"/>
          <w:lang w:eastAsia="ru-RU"/>
        </w:rPr>
        <w:t>заперечення</w:t>
      </w:r>
      <w:proofErr w:type="spellEnd"/>
      <w:r w:rsidRPr="00F8160F">
        <w:rPr>
          <w:rFonts w:eastAsia="Times New Roman" w:cs="Times New Roman"/>
          <w:szCs w:val="28"/>
          <w:lang w:eastAsia="ru-RU"/>
        </w:rPr>
        <w:t xml:space="preserve"> є </w:t>
      </w:r>
      <w:r w:rsidRPr="00F8160F">
        <w:rPr>
          <w:rFonts w:eastAsia="Times New Roman" w:cs="Times New Roman"/>
          <w:b/>
          <w:bCs/>
          <w:i/>
          <w:iCs/>
          <w:szCs w:val="28"/>
          <w:lang w:eastAsia="ru-RU"/>
        </w:rPr>
        <w:t>спадкоємність </w:t>
      </w:r>
      <w:r w:rsidRPr="00F8160F">
        <w:rPr>
          <w:rFonts w:eastAsia="Times New Roman" w:cs="Times New Roman"/>
          <w:szCs w:val="28"/>
          <w:lang w:eastAsia="ru-RU"/>
        </w:rPr>
        <w:t>між новим і старим: старе в новому не знищується, а переходить в іншу форму свого існування, зберігаючи в собі самому все те, що є в ньому життєздатного. Тобто, як це й сказано фактично Гераклітом (див епіграф до даного розділу), </w:t>
      </w:r>
      <w:r w:rsidRPr="00F8160F">
        <w:rPr>
          <w:rFonts w:eastAsia="Times New Roman" w:cs="Times New Roman"/>
          <w:b/>
          <w:bCs/>
          <w:i/>
          <w:iCs/>
          <w:szCs w:val="28"/>
          <w:lang w:eastAsia="ru-RU"/>
        </w:rPr>
        <w:t>нове є старе, що змінилось</w:t>
      </w:r>
      <w:r w:rsidRPr="00F8160F">
        <w:rPr>
          <w:rFonts w:eastAsia="Times New Roman" w:cs="Times New Roman"/>
          <w:szCs w:val="28"/>
          <w:lang w:eastAsia="ru-RU"/>
        </w:rPr>
        <w:t>.</w:t>
      </w:r>
    </w:p>
    <w:p w:rsidR="00F8160F" w:rsidRDefault="00F8160F" w:rsidP="00F8160F">
      <w:pPr>
        <w:spacing w:before="75" w:after="75" w:line="248" w:lineRule="atLeast"/>
        <w:ind w:left="0" w:firstLine="573"/>
        <w:rPr>
          <w:rFonts w:eastAsia="Times New Roman" w:cs="Times New Roman"/>
          <w:szCs w:val="28"/>
          <w:lang w:eastAsia="ru-RU"/>
        </w:rPr>
      </w:pPr>
      <w:r w:rsidRPr="00F8160F">
        <w:rPr>
          <w:rFonts w:eastAsia="Times New Roman" w:cs="Times New Roman"/>
          <w:szCs w:val="28"/>
          <w:lang w:eastAsia="ru-RU"/>
        </w:rPr>
        <w:t>Однак необхідно відзначити, що саме так відбувається лише в тому випадку, якщо перше заперечення не знищує потенціал подальших заперечень того, що заперечується. Гегель пояснює це на прикладі з ячмінним зерном: таке зерно може або бути розмолотим у ячмінне борошно (негативне, руйнівне, деструктивне заперечення), або ж бути посадженим у родючу землю (позитивне, життєдайне, конструктивне заперечення). В залежності від того, яким було </w:t>
      </w:r>
      <w:r w:rsidRPr="00F8160F">
        <w:rPr>
          <w:rFonts w:eastAsia="Times New Roman" w:cs="Times New Roman"/>
          <w:b/>
          <w:bCs/>
          <w:i/>
          <w:iCs/>
          <w:szCs w:val="28"/>
          <w:lang w:eastAsia="ru-RU"/>
        </w:rPr>
        <w:t>перше </w:t>
      </w:r>
      <w:r w:rsidRPr="00F8160F">
        <w:rPr>
          <w:rFonts w:eastAsia="Times New Roman" w:cs="Times New Roman"/>
          <w:szCs w:val="28"/>
          <w:lang w:eastAsia="ru-RU"/>
        </w:rPr>
        <w:t>заперечення, можливість здійснення </w:t>
      </w:r>
      <w:r w:rsidRPr="00F8160F">
        <w:rPr>
          <w:rFonts w:eastAsia="Times New Roman" w:cs="Times New Roman"/>
          <w:b/>
          <w:bCs/>
          <w:i/>
          <w:iCs/>
          <w:szCs w:val="28"/>
          <w:lang w:eastAsia="ru-RU"/>
        </w:rPr>
        <w:t>другого</w:t>
      </w:r>
      <w:r w:rsidRPr="00F8160F">
        <w:rPr>
          <w:rFonts w:eastAsia="Times New Roman" w:cs="Times New Roman"/>
          <w:szCs w:val="28"/>
          <w:lang w:eastAsia="ru-RU"/>
        </w:rPr>
        <w:t> або ж збережеться, або – ні. Для того, щоб процес розвитку мав реальні позитивні перспективи, необхідно, щоб кожне заперечення «старого» «новим» не носило руйнівного характеру, не знищувало саму можливість подальшого заперечення. Саме тоді й відбуватиметься процес розвитку як зміна «новим» «старого» і далі – «найновішим» – «нового», причому в «найновішому» знайдуть своє відображення певні риси «старого».</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szCs w:val="28"/>
          <w:lang w:eastAsia="ru-RU"/>
        </w:rPr>
        <w:t>Тобто, </w:t>
      </w:r>
      <w:r w:rsidRPr="00F8160F">
        <w:rPr>
          <w:rFonts w:eastAsia="Times New Roman" w:cs="Times New Roman"/>
          <w:b/>
          <w:bCs/>
          <w:i/>
          <w:iCs/>
          <w:szCs w:val="28"/>
          <w:lang w:eastAsia="ru-RU"/>
        </w:rPr>
        <w:t>закон заперечення виражає собою завжди повернення до начебто старого, але на іншому витку спіралі.</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szCs w:val="28"/>
          <w:lang w:eastAsia="ru-RU"/>
        </w:rPr>
        <w:lastRenderedPageBreak/>
        <w:t>Категорії діалектики</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szCs w:val="28"/>
          <w:lang w:eastAsia="ru-RU"/>
        </w:rPr>
        <w:t>Закони діалектики можуть бути виражені лише за допомогою категорій.</w:t>
      </w:r>
    </w:p>
    <w:p w:rsidR="00F8160F" w:rsidRPr="00F8160F" w:rsidRDefault="00F8160F" w:rsidP="00F8160F">
      <w:pPr>
        <w:spacing w:before="75" w:after="75" w:line="248" w:lineRule="atLeast"/>
        <w:ind w:left="0" w:firstLine="573"/>
        <w:rPr>
          <w:rFonts w:eastAsia="Times New Roman" w:cs="Times New Roman"/>
          <w:szCs w:val="28"/>
          <w:lang w:eastAsia="ru-RU"/>
        </w:rPr>
      </w:pPr>
      <w:r w:rsidRPr="00F8160F">
        <w:rPr>
          <w:rFonts w:eastAsia="Times New Roman" w:cs="Times New Roman"/>
          <w:szCs w:val="28"/>
          <w:lang w:eastAsia="ru-RU"/>
        </w:rPr>
        <w:t>Категорії діалектики це найбільш загальні поняття, які мають відношення не до окремих сторін, областей, галузей дійсності, а до самої дійсності в цілому. Немає такої ділянки дійсності, в якій було б відсутнім те, що підпадає під визначення його такими філософськими категоріями, як: кількість, якість, міра; одиничне, особливе, загальне; явище й сутність; форма й зміст; причина й наслідок; необхідність і випадковість; можливість і дійсність; ціле і частина; система, структура, елемент.</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szCs w:val="28"/>
          <w:lang w:eastAsia="ru-RU"/>
        </w:rPr>
        <w:t xml:space="preserve">Дію законів діалектики можна простежити і через </w:t>
      </w:r>
      <w:proofErr w:type="spellStart"/>
      <w:r w:rsidRPr="00F8160F">
        <w:rPr>
          <w:rFonts w:eastAsia="Times New Roman" w:cs="Times New Roman"/>
          <w:szCs w:val="28"/>
          <w:lang w:eastAsia="ru-RU"/>
        </w:rPr>
        <w:t>взаємозв</w:t>
      </w:r>
      <w:proofErr w:type="spellEnd"/>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язок</w:t>
      </w:r>
      <w:proofErr w:type="spellEnd"/>
      <w:r w:rsidRPr="00F8160F">
        <w:rPr>
          <w:rFonts w:eastAsia="Times New Roman" w:cs="Times New Roman"/>
          <w:szCs w:val="28"/>
          <w:lang w:eastAsia="ru-RU"/>
        </w:rPr>
        <w:t xml:space="preserve"> категорій, але це буде лише відображенням того руху, який має місце в дійсності.</w:t>
      </w:r>
    </w:p>
    <w:p w:rsidR="00F8160F" w:rsidRPr="00F8160F" w:rsidRDefault="00F8160F" w:rsidP="00F8160F">
      <w:pPr>
        <w:spacing w:before="75" w:after="75" w:line="248" w:lineRule="atLeast"/>
        <w:ind w:left="0" w:firstLine="573"/>
        <w:rPr>
          <w:rFonts w:eastAsia="Times New Roman" w:cs="Times New Roman"/>
          <w:szCs w:val="28"/>
          <w:lang w:eastAsia="ru-RU"/>
        </w:rPr>
      </w:pPr>
      <w:r w:rsidRPr="00F8160F">
        <w:rPr>
          <w:rFonts w:eastAsia="Times New Roman" w:cs="Times New Roman"/>
          <w:szCs w:val="28"/>
          <w:lang w:eastAsia="ru-RU"/>
        </w:rPr>
        <w:t>Як і в усякій окремій науці, у філософії категорії відіграють роль необхідного інструмента формулювання і гіпотез, і концепцій, і теорій, і законів. І наукові, і філософські категорії є передумовою і результатом (згадаємо принцип збігання початку й кінця) створення будь-якої теоретичної побудови: ними оперують на початку цього процесу; їх розвивають у ході нього; їх уточнення стає цілком закономірним його продуктом.</w:t>
      </w:r>
    </w:p>
    <w:p w:rsidR="00F8160F" w:rsidRPr="00F8160F" w:rsidRDefault="00F8160F" w:rsidP="00F8160F">
      <w:pPr>
        <w:spacing w:before="75" w:after="75" w:line="248" w:lineRule="atLeast"/>
        <w:ind w:left="0" w:firstLine="573"/>
        <w:rPr>
          <w:rFonts w:eastAsia="Times New Roman" w:cs="Times New Roman"/>
          <w:szCs w:val="28"/>
          <w:lang w:eastAsia="ru-RU"/>
        </w:rPr>
      </w:pPr>
      <w:r w:rsidRPr="00F8160F">
        <w:rPr>
          <w:rFonts w:eastAsia="Times New Roman" w:cs="Times New Roman"/>
          <w:szCs w:val="28"/>
          <w:lang w:eastAsia="ru-RU"/>
        </w:rPr>
        <w:t>За словами Геракліта «світ відкривається людині настільки, наскільки вона до цього готова». Мірою ж такої готовності є – не в останню чергу, переважно, здебільше – рівень розробленості категорій філософії, і діалектики – як одного з найважливіших її розділів – насамперед.</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szCs w:val="28"/>
          <w:lang w:eastAsia="ru-RU"/>
        </w:rPr>
        <w:t>Вперше категорії філософії, до складу яких належать і категорії діалектики, були розроблені Аристотелем. Цю роботу найбільш настійливо продовжили І. Кант і Г.В.Ф. Гегель. З їх часів відбулись певні уточнення змісту цих категорій. Деякі з них в їх сучасній інтерпретації ми наводимо нижче. При цьому необхідно звернути особливу увагу на так звані парні категорії, оскільки саме в них найбільш виразно проявляється єдність і боротьба протилежностей – в даному випадку – через протилежність категорій.</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Кількість</w:t>
      </w:r>
      <w:r w:rsidRPr="00F8160F">
        <w:rPr>
          <w:rFonts w:eastAsia="Times New Roman" w:cs="Times New Roman"/>
          <w:szCs w:val="28"/>
          <w:lang w:eastAsia="ru-RU"/>
        </w:rPr>
        <w:t xml:space="preserve"> – характеристика явищ, предметів, процесів за </w:t>
      </w:r>
      <w:proofErr w:type="spellStart"/>
      <w:r w:rsidRPr="00F8160F">
        <w:rPr>
          <w:rFonts w:eastAsia="Times New Roman" w:cs="Times New Roman"/>
          <w:szCs w:val="28"/>
          <w:lang w:eastAsia="ru-RU"/>
        </w:rPr>
        <w:t>ступінню</w:t>
      </w:r>
      <w:proofErr w:type="spellEnd"/>
      <w:r w:rsidRPr="00F8160F">
        <w:rPr>
          <w:rFonts w:eastAsia="Times New Roman" w:cs="Times New Roman"/>
          <w:szCs w:val="28"/>
          <w:lang w:eastAsia="ru-RU"/>
        </w:rPr>
        <w:t xml:space="preserve"> розвитку або інтенсивності їх властивостей, що виражено в величинах і цифрах.</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Якість</w:t>
      </w:r>
      <w:r w:rsidRPr="00F8160F">
        <w:rPr>
          <w:rFonts w:eastAsia="Times New Roman" w:cs="Times New Roman"/>
          <w:szCs w:val="28"/>
          <w:lang w:eastAsia="ru-RU"/>
        </w:rPr>
        <w:t> – така визначеність предмета, яка характеризує його як даний предмет; визначальна властивість.</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Міра</w:t>
      </w:r>
      <w:r w:rsidRPr="00F8160F">
        <w:rPr>
          <w:rFonts w:eastAsia="Times New Roman" w:cs="Times New Roman"/>
          <w:szCs w:val="28"/>
          <w:lang w:eastAsia="ru-RU"/>
        </w:rPr>
        <w:t> – діалектична єдність кількості і якості, або ж такий інтервал кількісних змін, в межах якого зберігається якісна визначеність предмета.</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Одиничне</w:t>
      </w:r>
      <w:r w:rsidRPr="00F8160F">
        <w:rPr>
          <w:rFonts w:eastAsia="Times New Roman" w:cs="Times New Roman"/>
          <w:szCs w:val="28"/>
          <w:lang w:eastAsia="ru-RU"/>
        </w:rPr>
        <w:t> – характеризує окремий предмет, явище, процес, що відрізняється за своїми просторовими, часовими властивостями від інших, в тому числі подібних йому, предметів, явищ, процесів.</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Загальне</w:t>
      </w:r>
      <w:r w:rsidRPr="00F8160F">
        <w:rPr>
          <w:rFonts w:eastAsia="Times New Roman" w:cs="Times New Roman"/>
          <w:szCs w:val="28"/>
          <w:lang w:eastAsia="ru-RU"/>
        </w:rPr>
        <w:t> – об</w:t>
      </w:r>
      <w:r w:rsidRPr="00F8160F">
        <w:rPr>
          <w:rFonts w:eastAsia="Times New Roman" w:cs="Times New Roman"/>
          <w:szCs w:val="28"/>
          <w:lang w:val="ru-RU" w:eastAsia="ru-RU"/>
        </w:rPr>
        <w:t>’</w:t>
      </w:r>
      <w:proofErr w:type="spellStart"/>
      <w:r w:rsidRPr="00F8160F">
        <w:rPr>
          <w:rFonts w:eastAsia="Times New Roman" w:cs="Times New Roman"/>
          <w:szCs w:val="28"/>
          <w:lang w:eastAsia="ru-RU"/>
        </w:rPr>
        <w:t>єктивно</w:t>
      </w:r>
      <w:proofErr w:type="spellEnd"/>
      <w:r w:rsidRPr="00F8160F">
        <w:rPr>
          <w:rFonts w:eastAsia="Times New Roman" w:cs="Times New Roman"/>
          <w:szCs w:val="28"/>
          <w:lang w:eastAsia="ru-RU"/>
        </w:rPr>
        <w:t xml:space="preserve"> існуюча схожість характеристик предметів, явищ, процесів, приналежність до однієї й тієї ж групи предметів, явищ, процесів.</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Особливе</w:t>
      </w:r>
      <w:r w:rsidRPr="00F8160F">
        <w:rPr>
          <w:rFonts w:eastAsia="Times New Roman" w:cs="Times New Roman"/>
          <w:szCs w:val="28"/>
          <w:lang w:eastAsia="ru-RU"/>
        </w:rPr>
        <w:t> – діалектична єдність одиничного й особливого.</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szCs w:val="28"/>
          <w:lang w:eastAsia="ru-RU"/>
        </w:rPr>
        <w:lastRenderedPageBreak/>
        <w:t>Наприклад, у вислові: «Жучка є тварина», – одиничним виступає «Жучка», загальним – тварина. Особливим же в цьому випадку буде «собака».</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Явище</w:t>
      </w:r>
      <w:r w:rsidRPr="00F8160F">
        <w:rPr>
          <w:rFonts w:eastAsia="Times New Roman" w:cs="Times New Roman"/>
          <w:szCs w:val="28"/>
          <w:lang w:eastAsia="ru-RU"/>
        </w:rPr>
        <w:t> – зовнішні зміни предмета, характеристики того чи іншого предмета.</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Сутність</w:t>
      </w:r>
      <w:r w:rsidRPr="00F8160F">
        <w:rPr>
          <w:rFonts w:eastAsia="Times New Roman" w:cs="Times New Roman"/>
          <w:szCs w:val="28"/>
          <w:lang w:eastAsia="ru-RU"/>
        </w:rPr>
        <w:t> – внутрішня, глибоко прихована, відносно стала сторона того чи іншого предмета, явища, процесу, що визначається через сукупність найважливіших його рис і характеристик.</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Форма</w:t>
      </w:r>
      <w:r w:rsidRPr="00F8160F">
        <w:rPr>
          <w:rFonts w:eastAsia="Times New Roman" w:cs="Times New Roman"/>
          <w:szCs w:val="28"/>
          <w:lang w:eastAsia="ru-RU"/>
        </w:rPr>
        <w:t> – упорядкованість предмета, явища, процесу; спосіб існування того чи іншого змісту.</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Зміст</w:t>
      </w:r>
      <w:r w:rsidRPr="00F8160F">
        <w:rPr>
          <w:rFonts w:eastAsia="Times New Roman" w:cs="Times New Roman"/>
          <w:szCs w:val="28"/>
          <w:lang w:eastAsia="ru-RU"/>
        </w:rPr>
        <w:t> – сукупність елементів у їх взаємодії, що визначає тип, характер того чи іншого предмета, явища, процесу.</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Причина</w:t>
      </w:r>
      <w:r w:rsidRPr="00F8160F">
        <w:rPr>
          <w:rFonts w:eastAsia="Times New Roman" w:cs="Times New Roman"/>
          <w:szCs w:val="28"/>
          <w:lang w:eastAsia="ru-RU"/>
        </w:rPr>
        <w:t> – явище, що викликає собою інше явище.</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Наслідок</w:t>
      </w:r>
      <w:r w:rsidRPr="00F8160F">
        <w:rPr>
          <w:rFonts w:eastAsia="Times New Roman" w:cs="Times New Roman"/>
          <w:szCs w:val="28"/>
          <w:lang w:eastAsia="ru-RU"/>
        </w:rPr>
        <w:t> – явище, що викликано іншим явищем.</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Необхідність </w:t>
      </w:r>
      <w:r w:rsidRPr="00F8160F">
        <w:rPr>
          <w:rFonts w:eastAsia="Times New Roman" w:cs="Times New Roman"/>
          <w:szCs w:val="28"/>
          <w:lang w:eastAsia="ru-RU"/>
        </w:rPr>
        <w:t>– такий однозначно обумовлений зв</w:t>
      </w:r>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язок</w:t>
      </w:r>
      <w:proofErr w:type="spellEnd"/>
      <w:r w:rsidRPr="00F8160F">
        <w:rPr>
          <w:rFonts w:eastAsia="Times New Roman" w:cs="Times New Roman"/>
          <w:szCs w:val="28"/>
          <w:lang w:eastAsia="ru-RU"/>
        </w:rPr>
        <w:t xml:space="preserve"> явищ, при якому виникнення події-причини </w:t>
      </w:r>
      <w:proofErr w:type="spellStart"/>
      <w:r w:rsidRPr="00F8160F">
        <w:rPr>
          <w:rFonts w:eastAsia="Times New Roman" w:cs="Times New Roman"/>
          <w:szCs w:val="28"/>
          <w:lang w:eastAsia="ru-RU"/>
        </w:rPr>
        <w:t>обов</w:t>
      </w:r>
      <w:proofErr w:type="spellEnd"/>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язково</w:t>
      </w:r>
      <w:proofErr w:type="spellEnd"/>
      <w:r w:rsidRPr="00F8160F">
        <w:rPr>
          <w:rFonts w:eastAsia="Times New Roman" w:cs="Times New Roman"/>
          <w:szCs w:val="28"/>
          <w:lang w:eastAsia="ru-RU"/>
        </w:rPr>
        <w:t xml:space="preserve"> веде за собою цілком визначене явище – наслідок.</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Випадковість</w:t>
      </w:r>
      <w:r w:rsidRPr="00F8160F">
        <w:rPr>
          <w:rFonts w:eastAsia="Times New Roman" w:cs="Times New Roman"/>
          <w:szCs w:val="28"/>
          <w:lang w:eastAsia="ru-RU"/>
        </w:rPr>
        <w:t> – такий зв</w:t>
      </w:r>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язок</w:t>
      </w:r>
      <w:proofErr w:type="spellEnd"/>
      <w:r w:rsidRPr="00F8160F">
        <w:rPr>
          <w:rFonts w:eastAsia="Times New Roman" w:cs="Times New Roman"/>
          <w:szCs w:val="28"/>
          <w:lang w:eastAsia="ru-RU"/>
        </w:rPr>
        <w:t xml:space="preserve"> явищ, реалізація якого можлива як один із альтернативних варіантів.</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Можливість</w:t>
      </w:r>
      <w:r w:rsidRPr="00F8160F">
        <w:rPr>
          <w:rFonts w:eastAsia="Times New Roman" w:cs="Times New Roman"/>
          <w:szCs w:val="28"/>
          <w:lang w:eastAsia="ru-RU"/>
        </w:rPr>
        <w:t> – передумова виникнення того чи іншого явища, процесу, його потенційне існування.</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Дійсність </w:t>
      </w:r>
      <w:r w:rsidRPr="00F8160F">
        <w:rPr>
          <w:rFonts w:eastAsia="Times New Roman" w:cs="Times New Roman"/>
          <w:szCs w:val="28"/>
          <w:lang w:eastAsia="ru-RU"/>
        </w:rPr>
        <w:t>– втілення можливості.</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Ціле</w:t>
      </w:r>
      <w:r w:rsidRPr="00F8160F">
        <w:rPr>
          <w:rFonts w:eastAsia="Times New Roman" w:cs="Times New Roman"/>
          <w:szCs w:val="28"/>
          <w:lang w:eastAsia="ru-RU"/>
        </w:rPr>
        <w:t xml:space="preserve"> – єдність частин в багатоманітності їх </w:t>
      </w:r>
      <w:proofErr w:type="spellStart"/>
      <w:r w:rsidRPr="00F8160F">
        <w:rPr>
          <w:rFonts w:eastAsia="Times New Roman" w:cs="Times New Roman"/>
          <w:szCs w:val="28"/>
          <w:lang w:eastAsia="ru-RU"/>
        </w:rPr>
        <w:t>зв’язків</w:t>
      </w:r>
      <w:proofErr w:type="spellEnd"/>
      <w:r w:rsidRPr="00F8160F">
        <w:rPr>
          <w:rFonts w:eastAsia="Times New Roman" w:cs="Times New Roman"/>
          <w:szCs w:val="28"/>
          <w:lang w:eastAsia="ru-RU"/>
        </w:rPr>
        <w:t>.</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Частина</w:t>
      </w:r>
      <w:r w:rsidRPr="00F8160F">
        <w:rPr>
          <w:rFonts w:eastAsia="Times New Roman" w:cs="Times New Roman"/>
          <w:szCs w:val="28"/>
          <w:lang w:eastAsia="ru-RU"/>
        </w:rPr>
        <w:t> – те, що входить до складу цілого.</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Елемент</w:t>
      </w:r>
      <w:r w:rsidRPr="00F8160F">
        <w:rPr>
          <w:rFonts w:eastAsia="Times New Roman" w:cs="Times New Roman"/>
          <w:szCs w:val="28"/>
          <w:lang w:eastAsia="ru-RU"/>
        </w:rPr>
        <w:t> – така складова частина системи, яка не може бути поділена на менші.</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Система</w:t>
      </w:r>
      <w:r w:rsidRPr="00F8160F">
        <w:rPr>
          <w:rFonts w:eastAsia="Times New Roman" w:cs="Times New Roman"/>
          <w:szCs w:val="28"/>
          <w:lang w:eastAsia="ru-RU"/>
        </w:rPr>
        <w:t xml:space="preserve"> – упорядкована множина </w:t>
      </w:r>
      <w:proofErr w:type="spellStart"/>
      <w:r w:rsidRPr="00F8160F">
        <w:rPr>
          <w:rFonts w:eastAsia="Times New Roman" w:cs="Times New Roman"/>
          <w:szCs w:val="28"/>
          <w:lang w:eastAsia="ru-RU"/>
        </w:rPr>
        <w:t>взаємопов</w:t>
      </w:r>
      <w:proofErr w:type="spellEnd"/>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язаних</w:t>
      </w:r>
      <w:proofErr w:type="spellEnd"/>
      <w:r w:rsidRPr="00F8160F">
        <w:rPr>
          <w:rFonts w:eastAsia="Times New Roman" w:cs="Times New Roman"/>
          <w:szCs w:val="28"/>
          <w:lang w:eastAsia="ru-RU"/>
        </w:rPr>
        <w:t xml:space="preserve"> елементів, яка має певну структуру і організацію.</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Структура</w:t>
      </w:r>
      <w:r w:rsidRPr="00F8160F">
        <w:rPr>
          <w:rFonts w:eastAsia="Times New Roman" w:cs="Times New Roman"/>
          <w:szCs w:val="28"/>
          <w:lang w:eastAsia="ru-RU"/>
        </w:rPr>
        <w:t> – видимий , сталий спосіб зв</w:t>
      </w:r>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язку</w:t>
      </w:r>
      <w:proofErr w:type="spellEnd"/>
      <w:r w:rsidRPr="00F8160F">
        <w:rPr>
          <w:rFonts w:eastAsia="Times New Roman" w:cs="Times New Roman"/>
          <w:szCs w:val="28"/>
          <w:lang w:eastAsia="ru-RU"/>
        </w:rPr>
        <w:t xml:space="preserve"> елементів того чи іншого складного цілого.</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szCs w:val="28"/>
          <w:lang w:eastAsia="ru-RU"/>
        </w:rPr>
        <w:t xml:space="preserve">Безумовно, перелік категорій діалектики не вичерпується тими, що були названі вище. Тут були згадані лише деякі з них. Кожна з категорій – це, як сказав </w:t>
      </w:r>
      <w:proofErr w:type="spellStart"/>
      <w:r w:rsidRPr="00F8160F">
        <w:rPr>
          <w:rFonts w:eastAsia="Times New Roman" w:cs="Times New Roman"/>
          <w:szCs w:val="28"/>
          <w:lang w:eastAsia="ru-RU"/>
        </w:rPr>
        <w:t>К.Маркс</w:t>
      </w:r>
      <w:proofErr w:type="spellEnd"/>
      <w:r w:rsidRPr="00F8160F">
        <w:rPr>
          <w:rFonts w:eastAsia="Times New Roman" w:cs="Times New Roman"/>
          <w:szCs w:val="28"/>
          <w:lang w:eastAsia="ru-RU"/>
        </w:rPr>
        <w:t>, «щабель в виділенні людиною себе з оточуючого його світу».</w:t>
      </w:r>
    </w:p>
    <w:p w:rsidR="00F8160F" w:rsidRPr="00F8160F" w:rsidRDefault="00F8160F" w:rsidP="00F8160F">
      <w:pPr>
        <w:spacing w:before="75" w:after="75" w:line="248" w:lineRule="atLeast"/>
        <w:ind w:left="0" w:firstLine="573"/>
        <w:rPr>
          <w:rFonts w:eastAsia="Times New Roman" w:cs="Times New Roman"/>
          <w:szCs w:val="28"/>
          <w:lang w:eastAsia="ru-RU"/>
        </w:rPr>
      </w:pPr>
      <w:r w:rsidRPr="00F8160F">
        <w:rPr>
          <w:rFonts w:eastAsia="Times New Roman" w:cs="Times New Roman"/>
          <w:szCs w:val="28"/>
          <w:lang w:eastAsia="ru-RU"/>
        </w:rPr>
        <w:t>Як сказав Геракліт, «світ відкривається людині настільки, наскільки вона до цього готова». Мірою ж такої готовності є – не в останню чергу, переважно, здебільше – рівень розробленості категорій філософії, і діалектики – як одного з найважливіших її розділів – насамперед.</w:t>
      </w:r>
    </w:p>
    <w:p w:rsidR="00F8160F" w:rsidRPr="00F8160F" w:rsidRDefault="00F8160F" w:rsidP="00F8160F">
      <w:pPr>
        <w:spacing w:before="75" w:after="75" w:line="248" w:lineRule="atLeast"/>
        <w:ind w:left="0" w:firstLine="570"/>
        <w:rPr>
          <w:rFonts w:eastAsia="Times New Roman" w:cs="Times New Roman"/>
          <w:szCs w:val="28"/>
          <w:lang w:val="ru-RU" w:eastAsia="ru-RU"/>
        </w:rPr>
      </w:pPr>
      <w:r w:rsidRPr="00F8160F">
        <w:rPr>
          <w:rFonts w:eastAsia="Times New Roman" w:cs="Times New Roman"/>
          <w:b/>
          <w:bCs/>
          <w:szCs w:val="28"/>
          <w:lang w:eastAsia="ru-RU"/>
        </w:rPr>
        <w:t>Основні терміни</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Гіпотеза</w:t>
      </w:r>
      <w:r w:rsidRPr="00F8160F">
        <w:rPr>
          <w:rFonts w:eastAsia="Times New Roman" w:cs="Times New Roman"/>
          <w:szCs w:val="28"/>
          <w:lang w:eastAsia="ru-RU"/>
        </w:rPr>
        <w:t> – наукове припущення, яке висувається для пояснення певних явищ дійсності.</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lastRenderedPageBreak/>
        <w:t>Дискурс</w:t>
      </w:r>
      <w:r w:rsidRPr="00F8160F">
        <w:rPr>
          <w:rFonts w:eastAsia="Times New Roman" w:cs="Times New Roman"/>
          <w:b/>
          <w:bCs/>
          <w:szCs w:val="28"/>
          <w:lang w:eastAsia="ru-RU"/>
        </w:rPr>
        <w:t> </w:t>
      </w:r>
      <w:r w:rsidRPr="00F8160F">
        <w:rPr>
          <w:rFonts w:eastAsia="Times New Roman" w:cs="Times New Roman"/>
          <w:szCs w:val="28"/>
          <w:lang w:eastAsia="ru-RU"/>
        </w:rPr>
        <w:t>– той, що здійснюється шляхом логічних міркувань, розсудливий, опосередкований.</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Дискусія</w:t>
      </w:r>
      <w:r w:rsidRPr="00F8160F">
        <w:rPr>
          <w:rFonts w:eastAsia="Times New Roman" w:cs="Times New Roman"/>
          <w:szCs w:val="28"/>
          <w:lang w:eastAsia="ru-RU"/>
        </w:rPr>
        <w:t> – публічне обговорення якогось спірного питання.</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Діалектика</w:t>
      </w:r>
      <w:r w:rsidRPr="00F8160F">
        <w:rPr>
          <w:rFonts w:eastAsia="Times New Roman" w:cs="Times New Roman"/>
          <w:szCs w:val="28"/>
          <w:lang w:eastAsia="ru-RU"/>
        </w:rPr>
        <w:t> – у первісному значенні – мистецтво полеміки, логічний метод встановлення істини шляхом виявлення й подолання суперечностей у судженнях опонента; у сучасному філософському трактуванні – вчення про найзагальніші закони руху як саморуху, розвитку як саморозвитку.</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Діалектичне заперечення</w:t>
      </w:r>
      <w:r w:rsidRPr="00F8160F">
        <w:rPr>
          <w:rFonts w:eastAsia="Times New Roman" w:cs="Times New Roman"/>
          <w:szCs w:val="28"/>
          <w:lang w:eastAsia="ru-RU"/>
        </w:rPr>
        <w:t> – таке, яке не знищує в предметі, явищі, процесі його основу, потенціал подальшого розвитку, а зберігає його.</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Діалог</w:t>
      </w:r>
      <w:r w:rsidRPr="00F8160F">
        <w:rPr>
          <w:rFonts w:eastAsia="Times New Roman" w:cs="Times New Roman"/>
          <w:szCs w:val="28"/>
          <w:lang w:eastAsia="ru-RU"/>
        </w:rPr>
        <w:t> – розмова між двома особами; літературно-публіцистичний або філософський твір у формі розмови.</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Еволюція</w:t>
      </w:r>
      <w:r w:rsidRPr="00F8160F">
        <w:rPr>
          <w:rFonts w:eastAsia="Times New Roman" w:cs="Times New Roman"/>
          <w:szCs w:val="28"/>
          <w:lang w:eastAsia="ru-RU"/>
        </w:rPr>
        <w:t> – процес плинного, поступового накопичення певних кількісних змін.</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Закон</w:t>
      </w:r>
      <w:r w:rsidRPr="00F8160F">
        <w:rPr>
          <w:rFonts w:eastAsia="Times New Roman" w:cs="Times New Roman"/>
          <w:szCs w:val="28"/>
          <w:lang w:eastAsia="ru-RU"/>
        </w:rPr>
        <w:t> – вираження й прояв необхідних, суттєвих, сталих, повторюваних зв</w:t>
      </w:r>
      <w:r w:rsidRPr="00F8160F">
        <w:rPr>
          <w:rFonts w:eastAsia="Times New Roman" w:cs="Times New Roman"/>
          <w:szCs w:val="28"/>
          <w:lang w:val="ru-RU" w:eastAsia="ru-RU"/>
        </w:rPr>
        <w:t>’</w:t>
      </w:r>
      <w:proofErr w:type="spellStart"/>
      <w:r w:rsidRPr="00F8160F">
        <w:rPr>
          <w:rFonts w:eastAsia="Times New Roman" w:cs="Times New Roman"/>
          <w:szCs w:val="28"/>
          <w:lang w:eastAsia="ru-RU"/>
        </w:rPr>
        <w:t>язків</w:t>
      </w:r>
      <w:proofErr w:type="spellEnd"/>
      <w:r w:rsidRPr="00F8160F">
        <w:rPr>
          <w:rFonts w:eastAsia="Times New Roman" w:cs="Times New Roman"/>
          <w:szCs w:val="28"/>
          <w:lang w:eastAsia="ru-RU"/>
        </w:rPr>
        <w:t xml:space="preserve"> між предметами, явищами, процесами.</w:t>
      </w:r>
    </w:p>
    <w:p w:rsidR="00F8160F" w:rsidRPr="00F8160F" w:rsidRDefault="00F8160F" w:rsidP="00F8160F">
      <w:pPr>
        <w:spacing w:before="75" w:after="75" w:line="248" w:lineRule="atLeast"/>
        <w:ind w:left="0" w:firstLine="573"/>
        <w:rPr>
          <w:rFonts w:eastAsia="Times New Roman" w:cs="Times New Roman"/>
          <w:szCs w:val="28"/>
          <w:lang w:eastAsia="ru-RU"/>
        </w:rPr>
      </w:pPr>
      <w:r w:rsidRPr="00F8160F">
        <w:rPr>
          <w:rFonts w:eastAsia="Times New Roman" w:cs="Times New Roman"/>
          <w:b/>
          <w:bCs/>
          <w:i/>
          <w:iCs/>
          <w:szCs w:val="28"/>
          <w:lang w:eastAsia="ru-RU"/>
        </w:rPr>
        <w:t>Категорії діалектики</w:t>
      </w:r>
      <w:r w:rsidRPr="00F8160F">
        <w:rPr>
          <w:rFonts w:eastAsia="Times New Roman" w:cs="Times New Roman"/>
          <w:szCs w:val="28"/>
          <w:lang w:eastAsia="ru-RU"/>
        </w:rPr>
        <w:t> – найбільш загальні поняття, які відносяться не до окремих галузей. Ділянок дійсності, а до дійсності як такої.</w:t>
      </w:r>
    </w:p>
    <w:p w:rsidR="00F8160F" w:rsidRPr="00F8160F" w:rsidRDefault="00F8160F" w:rsidP="00F8160F">
      <w:pPr>
        <w:spacing w:before="75" w:after="75" w:line="248" w:lineRule="atLeast"/>
        <w:ind w:left="0" w:firstLine="573"/>
        <w:rPr>
          <w:rFonts w:eastAsia="Times New Roman" w:cs="Times New Roman"/>
          <w:szCs w:val="28"/>
          <w:lang w:eastAsia="ru-RU"/>
        </w:rPr>
      </w:pPr>
      <w:r w:rsidRPr="00F8160F">
        <w:rPr>
          <w:rFonts w:eastAsia="Times New Roman" w:cs="Times New Roman"/>
          <w:b/>
          <w:bCs/>
          <w:i/>
          <w:iCs/>
          <w:szCs w:val="28"/>
          <w:lang w:eastAsia="ru-RU"/>
        </w:rPr>
        <w:t>Концепція</w:t>
      </w:r>
      <w:r w:rsidRPr="00F8160F">
        <w:rPr>
          <w:rFonts w:eastAsia="Times New Roman" w:cs="Times New Roman"/>
          <w:szCs w:val="28"/>
          <w:lang w:eastAsia="ru-RU"/>
        </w:rPr>
        <w:t> – (від лат. </w:t>
      </w:r>
      <w:proofErr w:type="gramStart"/>
      <w:r w:rsidRPr="00F8160F">
        <w:rPr>
          <w:rFonts w:eastAsia="Times New Roman" w:cs="Times New Roman"/>
          <w:szCs w:val="28"/>
          <w:lang w:val="en-US" w:eastAsia="ru-RU"/>
        </w:rPr>
        <w:t>conception</w:t>
      </w:r>
      <w:proofErr w:type="gramEnd"/>
      <w:r w:rsidRPr="00F8160F">
        <w:rPr>
          <w:rFonts w:eastAsia="Times New Roman" w:cs="Times New Roman"/>
          <w:szCs w:val="28"/>
          <w:lang w:eastAsia="ru-RU"/>
        </w:rPr>
        <w:t> – сприйняття) – система поглядів на певне явище; спосіб розуміння, тлумачення якихось явищ; основна ідея певної теорії.</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Криза</w:t>
      </w:r>
      <w:r w:rsidRPr="00F8160F">
        <w:rPr>
          <w:rFonts w:eastAsia="Times New Roman" w:cs="Times New Roman"/>
          <w:szCs w:val="28"/>
          <w:lang w:eastAsia="ru-RU"/>
        </w:rPr>
        <w:t> – складний, загострений стан, переломний, вирішальний момент.</w:t>
      </w:r>
    </w:p>
    <w:p w:rsidR="00F8160F" w:rsidRPr="00F8160F" w:rsidRDefault="00F8160F" w:rsidP="00F8160F">
      <w:pPr>
        <w:spacing w:before="75" w:after="75" w:line="248" w:lineRule="atLeast"/>
        <w:ind w:left="0"/>
        <w:rPr>
          <w:rFonts w:eastAsia="Times New Roman" w:cs="Times New Roman"/>
          <w:szCs w:val="28"/>
          <w:lang w:val="ru-RU" w:eastAsia="ru-RU"/>
        </w:rPr>
      </w:pPr>
      <w:r w:rsidRPr="00F8160F">
        <w:rPr>
          <w:rFonts w:eastAsia="Times New Roman" w:cs="Times New Roman"/>
          <w:b/>
          <w:bCs/>
          <w:i/>
          <w:iCs/>
          <w:szCs w:val="28"/>
          <w:lang w:eastAsia="ru-RU"/>
        </w:rPr>
        <w:t>Метафізика</w:t>
      </w:r>
      <w:r w:rsidRPr="00F8160F">
        <w:rPr>
          <w:rFonts w:eastAsia="Times New Roman" w:cs="Times New Roman"/>
          <w:szCs w:val="28"/>
          <w:lang w:eastAsia="ru-RU"/>
        </w:rPr>
        <w:t xml:space="preserve"> – термін, вперше застосований Андроніком Родоським по відношенню до останнього розділу «Нового </w:t>
      </w:r>
      <w:proofErr w:type="spellStart"/>
      <w:r w:rsidRPr="00F8160F">
        <w:rPr>
          <w:rFonts w:eastAsia="Times New Roman" w:cs="Times New Roman"/>
          <w:szCs w:val="28"/>
          <w:lang w:eastAsia="ru-RU"/>
        </w:rPr>
        <w:t>Органона</w:t>
      </w:r>
      <w:proofErr w:type="spellEnd"/>
      <w:r w:rsidRPr="00F8160F">
        <w:rPr>
          <w:rFonts w:eastAsia="Times New Roman" w:cs="Times New Roman"/>
          <w:szCs w:val="28"/>
          <w:lang w:eastAsia="ru-RU"/>
        </w:rPr>
        <w:t>» Аристотеля, який самим автором не був ніяк названий, і містив, переважно, загально філософські міркування; з того часу застосовувався як синонім філософії, доки Г.В.Ф. Гегель не надав йому іншого змісту: протилежного діалектиці.</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Принцип</w:t>
      </w:r>
      <w:r w:rsidRPr="00F8160F">
        <w:rPr>
          <w:rFonts w:eastAsia="Times New Roman" w:cs="Times New Roman"/>
          <w:szCs w:val="28"/>
          <w:lang w:eastAsia="ru-RU"/>
        </w:rPr>
        <w:t> – основна ідея, що пронизує наскрізь ту, чи іншу концепцію або ж життєву позицію.</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Революція </w:t>
      </w:r>
      <w:r w:rsidRPr="00F8160F">
        <w:rPr>
          <w:rFonts w:eastAsia="Times New Roman" w:cs="Times New Roman"/>
          <w:szCs w:val="28"/>
          <w:lang w:eastAsia="ru-RU"/>
        </w:rPr>
        <w:t>– якісна зміна, різкий, стрибкоподібний перехід від одного якісного стану до іншого.</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Розвиток </w:t>
      </w:r>
      <w:r w:rsidRPr="00F8160F">
        <w:rPr>
          <w:rFonts w:eastAsia="Times New Roman" w:cs="Times New Roman"/>
          <w:szCs w:val="28"/>
          <w:lang w:eastAsia="ru-RU"/>
        </w:rPr>
        <w:t>– особливий тип змін, перехід предмета, явища, процесу від одного стану до іншого, який не зводиться до попередніх.</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Стрибок </w:t>
      </w:r>
      <w:r w:rsidRPr="00F8160F">
        <w:rPr>
          <w:rFonts w:eastAsia="Times New Roman" w:cs="Times New Roman"/>
          <w:szCs w:val="28"/>
          <w:lang w:eastAsia="ru-RU"/>
        </w:rPr>
        <w:t>– перехід кількісних змін у якісні або перехід із одного якісного стану в інший.</w:t>
      </w:r>
    </w:p>
    <w:p w:rsidR="00F8160F" w:rsidRPr="00F8160F" w:rsidRDefault="00F8160F" w:rsidP="00F8160F">
      <w:pPr>
        <w:spacing w:before="75" w:after="75" w:line="248" w:lineRule="atLeast"/>
        <w:ind w:left="0" w:firstLine="573"/>
        <w:rPr>
          <w:rFonts w:eastAsia="Times New Roman" w:cs="Times New Roman"/>
          <w:szCs w:val="28"/>
          <w:lang w:val="ru-RU" w:eastAsia="ru-RU"/>
        </w:rPr>
      </w:pPr>
      <w:r w:rsidRPr="00F8160F">
        <w:rPr>
          <w:rFonts w:eastAsia="Times New Roman" w:cs="Times New Roman"/>
          <w:b/>
          <w:bCs/>
          <w:i/>
          <w:iCs/>
          <w:szCs w:val="28"/>
          <w:lang w:eastAsia="ru-RU"/>
        </w:rPr>
        <w:t>Суперечність </w:t>
      </w:r>
      <w:r w:rsidRPr="00F8160F">
        <w:rPr>
          <w:rFonts w:eastAsia="Times New Roman" w:cs="Times New Roman"/>
          <w:szCs w:val="28"/>
          <w:lang w:eastAsia="ru-RU"/>
        </w:rPr>
        <w:t>– єдність і боротьба протилежностей.</w:t>
      </w:r>
    </w:p>
    <w:p w:rsidR="00E92791" w:rsidRPr="00F8160F" w:rsidRDefault="00E92791">
      <w:pPr>
        <w:rPr>
          <w:rFonts w:cs="Times New Roman"/>
          <w:szCs w:val="28"/>
          <w:lang w:val="ru-RU"/>
        </w:rPr>
      </w:pPr>
    </w:p>
    <w:sectPr w:rsidR="00E92791" w:rsidRPr="00F81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BF"/>
    <w:rsid w:val="00452448"/>
    <w:rsid w:val="007A4A0B"/>
    <w:rsid w:val="00A50ABF"/>
    <w:rsid w:val="00D46E0E"/>
    <w:rsid w:val="00E00DBE"/>
    <w:rsid w:val="00E92791"/>
    <w:rsid w:val="00F81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DC6AF-BB53-47F7-BC04-D4BEAFBA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DBE"/>
    <w:pPr>
      <w:spacing w:after="0" w:line="360" w:lineRule="auto"/>
      <w:ind w:left="1416"/>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160F"/>
    <w:rPr>
      <w:b/>
      <w:bCs/>
    </w:rPr>
  </w:style>
  <w:style w:type="character" w:styleId="a4">
    <w:name w:val="Emphasis"/>
    <w:basedOn w:val="a0"/>
    <w:uiPriority w:val="20"/>
    <w:qFormat/>
    <w:rsid w:val="00F816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7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2640</Words>
  <Characters>15053</Characters>
  <Application>Microsoft Office Word</Application>
  <DocSecurity>0</DocSecurity>
  <Lines>125</Lines>
  <Paragraphs>35</Paragraphs>
  <ScaleCrop>false</ScaleCrop>
  <Company>SPecialiST RePack</Company>
  <LinksUpToDate>false</LinksUpToDate>
  <CharactersWithSpaces>17658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Mila</cp:lastModifiedBy>
  <cp:revision>2</cp:revision>
  <dcterms:created xsi:type="dcterms:W3CDTF">2017-09-17T13:38:00Z</dcterms:created>
  <dcterms:modified xsi:type="dcterms:W3CDTF">2017-09-17T13:40:00Z</dcterms:modified>
</cp:coreProperties>
</file>