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0C1F" w:rsidRPr="009B0C1F" w:rsidRDefault="009B0C1F" w:rsidP="009B0C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9B0C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Підумковий</w:t>
      </w:r>
      <w:proofErr w:type="spellEnd"/>
      <w:r w:rsidRPr="009B0C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контроль</w:t>
      </w:r>
    </w:p>
    <w:p w:rsidR="009B0C1F" w:rsidRPr="009B0C1F" w:rsidRDefault="009B0C1F" w:rsidP="009B0C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B0C1F" w:rsidRPr="009B0C1F" w:rsidRDefault="009B0C1F" w:rsidP="009B0C1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B0C1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Дати відповідь на питання: </w:t>
      </w:r>
    </w:p>
    <w:p w:rsidR="009B0C1F" w:rsidRPr="009B0C1F" w:rsidRDefault="009B0C1F" w:rsidP="009B0C1F">
      <w:pPr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1. Чи може бути змінено заявлений митний режим?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2. Який строк перебування в режимі митного складу?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3. Хто несе витрати по знищенню товарів в режимі знищення або руйнування?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4. Чи має право декларант самостійно обирати митний режим, у який він бажає помістити товари?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5. Як поділяються товари за митним статусом?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6. Чи залежить строк транзитних перевезень від виду обраного транспорту?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7. Що розуміється під каботажем? </w:t>
      </w:r>
    </w:p>
    <w:p w:rsid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 xml:space="preserve">8. В яких режимах товари протягом усього строку перебування в них знаходяться під митним контролем? </w:t>
      </w:r>
    </w:p>
    <w:p w:rsidR="009B0C1F" w:rsidRPr="009B0C1F" w:rsidRDefault="009B0C1F" w:rsidP="009B0C1F">
      <w:pPr>
        <w:rPr>
          <w:rFonts w:ascii="Times New Roman" w:eastAsia="Times New Roman" w:hAnsi="Times New Roman" w:cs="Times New Roman"/>
          <w:lang w:eastAsia="ru-RU"/>
        </w:rPr>
      </w:pPr>
      <w:r w:rsidRPr="009B0C1F">
        <w:rPr>
          <w:rFonts w:ascii="Times New Roman" w:eastAsia="Times New Roman" w:hAnsi="Times New Roman" w:cs="Times New Roman"/>
          <w:lang w:eastAsia="ru-RU"/>
        </w:rPr>
        <w:t>9. Які товари не можуть бути поміщені у митний режим відмови на користь держави?</w:t>
      </w:r>
    </w:p>
    <w:p w:rsidR="009B0C1F" w:rsidRDefault="009B0C1F"/>
    <w:sectPr w:rsidR="009B0C1F" w:rsidSect="000967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C1F"/>
    <w:rsid w:val="00096743"/>
    <w:rsid w:val="009B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7838EA"/>
  <w15:chartTrackingRefBased/>
  <w15:docId w15:val="{96736071-9A7E-1E4A-9BC0-849F1EA8E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3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Давиденко</dc:creator>
  <cp:keywords/>
  <dc:description/>
  <cp:lastModifiedBy>Оксана Давиденко</cp:lastModifiedBy>
  <cp:revision>1</cp:revision>
  <dcterms:created xsi:type="dcterms:W3CDTF">2020-09-06T20:21:00Z</dcterms:created>
  <dcterms:modified xsi:type="dcterms:W3CDTF">2020-09-06T20:31:00Z</dcterms:modified>
</cp:coreProperties>
</file>