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7A03" w:rsidRDefault="001D62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сімейних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стосункі</w:t>
      </w:r>
      <w:proofErr w:type="gram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</w:p>
    <w:p w:rsidR="001D62C5" w:rsidRPr="004F7A03" w:rsidRDefault="001D62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A03">
        <w:rPr>
          <w:rFonts w:ascii="Times New Roman" w:hAnsi="Times New Roman" w:cs="Times New Roman"/>
          <w:sz w:val="28"/>
          <w:szCs w:val="28"/>
          <w:lang w:val="ru-RU"/>
        </w:rPr>
        <w:t>План.</w:t>
      </w:r>
    </w:p>
    <w:p w:rsidR="001D62C5" w:rsidRPr="004F7A03" w:rsidRDefault="001D62C5" w:rsidP="001D6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кохання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РобертаСтернберга</w:t>
      </w:r>
      <w:proofErr w:type="spellEnd"/>
    </w:p>
    <w:p w:rsidR="001D62C5" w:rsidRPr="004F7A03" w:rsidRDefault="001D62C5" w:rsidP="001D6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привабливості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близькість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спільність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комплементарність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характері</w:t>
      </w:r>
      <w:proofErr w:type="gram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4F7A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2C5" w:rsidRPr="004F7A03" w:rsidRDefault="001D62C5" w:rsidP="001D6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шлюбів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громадянський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офіційний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</w:p>
    <w:p w:rsidR="00C70238" w:rsidRPr="004F7A03" w:rsidRDefault="00C70238" w:rsidP="001D6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Сімейний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цикл: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сімейні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gramStart"/>
      <w:r w:rsidRPr="004F7A03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4F7A03">
        <w:rPr>
          <w:rFonts w:ascii="Times New Roman" w:hAnsi="Times New Roman" w:cs="Times New Roman"/>
          <w:sz w:val="28"/>
          <w:szCs w:val="28"/>
          <w:lang w:val="ru-RU"/>
        </w:rPr>
        <w:t>ризові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2C5" w:rsidRPr="004F7A03" w:rsidRDefault="001D62C5" w:rsidP="001D6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Розпад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Розлучення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переживання</w:t>
      </w:r>
      <w:proofErr w:type="gramStart"/>
      <w:r w:rsidRPr="004F7A03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4F7A03">
        <w:rPr>
          <w:rFonts w:ascii="Times New Roman" w:hAnsi="Times New Roman" w:cs="Times New Roman"/>
          <w:sz w:val="28"/>
          <w:szCs w:val="28"/>
          <w:lang w:val="ru-RU"/>
        </w:rPr>
        <w:t>трата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: як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впоратись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горем.</w:t>
      </w:r>
    </w:p>
    <w:p w:rsidR="001D62C5" w:rsidRPr="004F7A03" w:rsidRDefault="001D62C5" w:rsidP="00C7023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70238" w:rsidRPr="004F7A03" w:rsidRDefault="00C70238" w:rsidP="00C7023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0238" w:rsidRPr="004F7A03" w:rsidRDefault="00C70238" w:rsidP="004F7A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Квинн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В. Прикладная психология. СПб: Питер, 2000 (глава 12)</w:t>
      </w:r>
    </w:p>
    <w:p w:rsidR="00C70238" w:rsidRPr="004F7A03" w:rsidRDefault="00C70238" w:rsidP="004F7A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Крайг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Г. Психология развития. СПб: Питер, 2005 (глава 15)</w:t>
      </w:r>
    </w:p>
    <w:p w:rsidR="00C70238" w:rsidRPr="004F7A03" w:rsidRDefault="00DA127C" w:rsidP="004F7A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Ейдемиллер</w:t>
      </w:r>
      <w:proofErr w:type="spellEnd"/>
      <w:proofErr w:type="gramStart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proofErr w:type="gram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Юстицки</w:t>
      </w:r>
      <w:r w:rsidR="00C70238" w:rsidRPr="004F7A0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="00C70238"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В. Психология и  психотерапия семьи</w:t>
      </w:r>
      <w:r w:rsidRPr="004F7A03">
        <w:rPr>
          <w:rFonts w:ascii="Times New Roman" w:hAnsi="Times New Roman" w:cs="Times New Roman"/>
          <w:sz w:val="28"/>
          <w:szCs w:val="28"/>
          <w:lang w:val="ru-RU"/>
        </w:rPr>
        <w:t>. СПб: Питер, 2002.(глава 2)</w:t>
      </w:r>
    </w:p>
    <w:p w:rsidR="00DA127C" w:rsidRPr="004F7A03" w:rsidRDefault="004F7A03" w:rsidP="004F7A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A03">
        <w:rPr>
          <w:rFonts w:ascii="Times New Roman" w:hAnsi="Times New Roman" w:cs="Times New Roman"/>
          <w:sz w:val="28"/>
          <w:szCs w:val="28"/>
        </w:rPr>
        <w:t>Коростылева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4F7A03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7A03">
        <w:rPr>
          <w:rFonts w:ascii="Times New Roman" w:hAnsi="Times New Roman" w:cs="Times New Roman"/>
          <w:sz w:val="28"/>
          <w:szCs w:val="28"/>
        </w:rPr>
        <w:t>Брачносемейные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A03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F7A0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F7A03">
        <w:rPr>
          <w:rFonts w:ascii="Times New Roman" w:hAnsi="Times New Roman" w:cs="Times New Roman"/>
          <w:sz w:val="28"/>
          <w:szCs w:val="28"/>
        </w:rPr>
        <w:t>Речь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>, 2007. – 368 с</w:t>
      </w:r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127C"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(Ч. </w:t>
      </w:r>
      <w:proofErr w:type="gramStart"/>
      <w:r w:rsidR="00DA127C" w:rsidRPr="004F7A03">
        <w:rPr>
          <w:rFonts w:ascii="Times New Roman" w:hAnsi="Times New Roman" w:cs="Times New Roman"/>
          <w:sz w:val="28"/>
          <w:szCs w:val="28"/>
          <w:lang w:val="ru-RU"/>
        </w:rPr>
        <w:t>2, гл. 4,5)</w:t>
      </w:r>
      <w:proofErr w:type="gramEnd"/>
    </w:p>
    <w:p w:rsidR="00DA127C" w:rsidRPr="004F7A03" w:rsidRDefault="00DA127C" w:rsidP="004F7A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Сатир В. Психотерапия семьи. Москва: Институт </w:t>
      </w:r>
      <w:proofErr w:type="spellStart"/>
      <w:r w:rsidRPr="004F7A03">
        <w:rPr>
          <w:rFonts w:ascii="Times New Roman" w:hAnsi="Times New Roman" w:cs="Times New Roman"/>
          <w:sz w:val="28"/>
          <w:szCs w:val="28"/>
          <w:lang w:val="ru-RU"/>
        </w:rPr>
        <w:t>общегуманитарних</w:t>
      </w:r>
      <w:proofErr w:type="spellEnd"/>
      <w:r w:rsidRPr="004F7A03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исследований. 2016</w:t>
      </w:r>
    </w:p>
    <w:p w:rsidR="004F7A03" w:rsidRPr="004F7A03" w:rsidRDefault="004F7A03" w:rsidP="004F7A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7A03">
        <w:rPr>
          <w:rFonts w:ascii="Times New Roman" w:hAnsi="Times New Roman" w:cs="Times New Roman"/>
          <w:sz w:val="28"/>
          <w:szCs w:val="28"/>
        </w:rPr>
        <w:t xml:space="preserve">Сатир В. </w:t>
      </w:r>
      <w:proofErr w:type="spellStart"/>
      <w:r w:rsidRPr="004F7A03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 xml:space="preserve"> и ваша </w:t>
      </w:r>
      <w:proofErr w:type="spellStart"/>
      <w:r w:rsidRPr="004F7A03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7A03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F7A03">
        <w:rPr>
          <w:rFonts w:ascii="Times New Roman" w:hAnsi="Times New Roman" w:cs="Times New Roman"/>
          <w:sz w:val="28"/>
          <w:szCs w:val="28"/>
        </w:rPr>
        <w:t>личностному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 xml:space="preserve"> росту. – М.: </w:t>
      </w:r>
      <w:proofErr w:type="spellStart"/>
      <w:r w:rsidRPr="004F7A03">
        <w:rPr>
          <w:rFonts w:ascii="Times New Roman" w:hAnsi="Times New Roman" w:cs="Times New Roman"/>
          <w:sz w:val="28"/>
          <w:szCs w:val="28"/>
        </w:rPr>
        <w:t>Апрель-Пресс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>, 2007. – 288 с.</w:t>
      </w:r>
    </w:p>
    <w:p w:rsidR="00C70238" w:rsidRPr="004F7A03" w:rsidRDefault="004F7A03" w:rsidP="004F7A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7A03">
        <w:rPr>
          <w:rFonts w:ascii="Times New Roman" w:hAnsi="Times New Roman" w:cs="Times New Roman"/>
          <w:sz w:val="28"/>
          <w:szCs w:val="28"/>
        </w:rPr>
        <w:t xml:space="preserve">Психологія сучасної сім’ї : </w:t>
      </w:r>
      <w:proofErr w:type="spellStart"/>
      <w:r w:rsidRPr="004F7A03">
        <w:rPr>
          <w:rFonts w:ascii="Times New Roman" w:hAnsi="Times New Roman" w:cs="Times New Roman"/>
          <w:sz w:val="28"/>
          <w:szCs w:val="28"/>
        </w:rPr>
        <w:t>навч.посіб</w:t>
      </w:r>
      <w:proofErr w:type="spellEnd"/>
      <w:r w:rsidRPr="004F7A03">
        <w:rPr>
          <w:rFonts w:ascii="Times New Roman" w:hAnsi="Times New Roman" w:cs="Times New Roman"/>
          <w:sz w:val="28"/>
          <w:szCs w:val="28"/>
        </w:rPr>
        <w:t>. / О. А. Столярчук. – Кременчук: ПП Щербатих О. В., 2015. – 136 с.</w:t>
      </w:r>
    </w:p>
    <w:sectPr w:rsidR="00C70238" w:rsidRPr="004F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6B05"/>
    <w:multiLevelType w:val="hybridMultilevel"/>
    <w:tmpl w:val="6F2C761E"/>
    <w:lvl w:ilvl="0" w:tplc="4C560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506F37"/>
    <w:multiLevelType w:val="hybridMultilevel"/>
    <w:tmpl w:val="05E68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7BD6"/>
    <w:multiLevelType w:val="hybridMultilevel"/>
    <w:tmpl w:val="AFC0F280"/>
    <w:lvl w:ilvl="0" w:tplc="1228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1D62C5"/>
    <w:rsid w:val="001D62C5"/>
    <w:rsid w:val="004F7A03"/>
    <w:rsid w:val="00C70238"/>
    <w:rsid w:val="00DA127C"/>
    <w:rsid w:val="00ED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Ганна</cp:lastModifiedBy>
  <cp:revision>2</cp:revision>
  <dcterms:created xsi:type="dcterms:W3CDTF">2021-05-07T09:56:00Z</dcterms:created>
  <dcterms:modified xsi:type="dcterms:W3CDTF">2021-05-07T10:44:00Z</dcterms:modified>
</cp:coreProperties>
</file>