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7D" w:rsidRPr="008F767D" w:rsidRDefault="008F767D" w:rsidP="008F767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8F767D">
        <w:rPr>
          <w:rFonts w:ascii="Times New Roman" w:hAnsi="Times New Roman" w:cs="Times New Roman"/>
          <w:b/>
          <w:color w:val="FF0000"/>
          <w:sz w:val="36"/>
          <w:szCs w:val="24"/>
        </w:rPr>
        <w:t xml:space="preserve">Рекомендована </w:t>
      </w:r>
      <w:proofErr w:type="spellStart"/>
      <w:r w:rsidRPr="008F767D">
        <w:rPr>
          <w:rFonts w:ascii="Times New Roman" w:hAnsi="Times New Roman" w:cs="Times New Roman"/>
          <w:b/>
          <w:color w:val="FF0000"/>
          <w:sz w:val="36"/>
          <w:szCs w:val="24"/>
        </w:rPr>
        <w:t>література</w:t>
      </w:r>
      <w:proofErr w:type="spellEnd"/>
    </w:p>
    <w:p w:rsidR="00000000" w:rsidRPr="008F767D" w:rsidRDefault="008F767D" w:rsidP="008F76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7D">
        <w:rPr>
          <w:rFonts w:ascii="Times New Roman" w:hAnsi="Times New Roman" w:cs="Times New Roman"/>
          <w:bCs/>
          <w:sz w:val="24"/>
          <w:szCs w:val="24"/>
        </w:rPr>
        <w:t xml:space="preserve">Карпов О. В., Демидов С.В.,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Кир</w:t>
      </w:r>
      <w:r w:rsidRPr="008F767D">
        <w:rPr>
          <w:rFonts w:ascii="Times New Roman" w:hAnsi="Times New Roman" w:cs="Times New Roman"/>
          <w:bCs/>
          <w:sz w:val="24"/>
          <w:szCs w:val="24"/>
        </w:rPr>
        <w:t>’</w:t>
      </w:r>
      <w:r w:rsidRPr="008F767D">
        <w:rPr>
          <w:rFonts w:ascii="Times New Roman" w:hAnsi="Times New Roman" w:cs="Times New Roman"/>
          <w:bCs/>
          <w:sz w:val="24"/>
          <w:szCs w:val="24"/>
        </w:rPr>
        <w:t>яченко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 С.С.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Клітинна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генна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інженерія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підручник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Київ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> </w:t>
      </w:r>
      <w:r w:rsidRPr="008F767D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Фітосоціоцентр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, 2010. 208 с. </w:t>
      </w:r>
    </w:p>
    <w:p w:rsidR="00000000" w:rsidRPr="008F767D" w:rsidRDefault="008F767D" w:rsidP="008F76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Юлевич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 О.І., Ковтун С.І., Гиль М.І.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Біотехнологія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навчальний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посібник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Миколаїв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> </w:t>
      </w:r>
      <w:r w:rsidRPr="008F767D">
        <w:rPr>
          <w:rFonts w:ascii="Times New Roman" w:hAnsi="Times New Roman" w:cs="Times New Roman"/>
          <w:bCs/>
          <w:sz w:val="24"/>
          <w:szCs w:val="24"/>
        </w:rPr>
        <w:t>: МДАУ, 2012. 476 с.</w:t>
      </w:r>
    </w:p>
    <w:p w:rsidR="00000000" w:rsidRPr="008F767D" w:rsidRDefault="008F767D" w:rsidP="008F76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7D">
        <w:rPr>
          <w:rFonts w:ascii="Times New Roman" w:hAnsi="Times New Roman" w:cs="Times New Roman"/>
          <w:bCs/>
          <w:sz w:val="24"/>
          <w:szCs w:val="24"/>
        </w:rPr>
        <w:t xml:space="preserve">Валиханов Г.Ж. Культура клеток растений как объект биотехнологии: курс лекций. Казахстан : Казахский национальный </w:t>
      </w:r>
      <w:r w:rsidRPr="008F767D">
        <w:rPr>
          <w:rFonts w:ascii="Times New Roman" w:hAnsi="Times New Roman" w:cs="Times New Roman"/>
          <w:bCs/>
          <w:sz w:val="24"/>
          <w:szCs w:val="24"/>
        </w:rPr>
        <w:t xml:space="preserve">университет имени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аль-Фараби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>, 2002. 354 с.</w:t>
      </w:r>
    </w:p>
    <w:p w:rsidR="00000000" w:rsidRPr="008F767D" w:rsidRDefault="008F767D" w:rsidP="008F76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Лобачова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 І. В.,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Жулинська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 О. С., Михайлова І. Г., Войтенко С. Л.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Методичні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рекомендації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трансплантації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ембріонів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овець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>. Полтава : РВВ ПДАА, 2013. 32 с.</w:t>
      </w:r>
    </w:p>
    <w:p w:rsidR="00000000" w:rsidRPr="008F767D" w:rsidRDefault="008F767D" w:rsidP="008F76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7D">
        <w:rPr>
          <w:rFonts w:ascii="Times New Roman" w:hAnsi="Times New Roman" w:cs="Times New Roman"/>
          <w:bCs/>
          <w:sz w:val="24"/>
          <w:szCs w:val="24"/>
        </w:rPr>
        <w:t xml:space="preserve">Пинаев Г.П.,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Блинова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 М.И., Николаенко Н.С., Полянская Г</w:t>
      </w:r>
      <w:r w:rsidRPr="008F767D">
        <w:rPr>
          <w:rFonts w:ascii="Times New Roman" w:hAnsi="Times New Roman" w:cs="Times New Roman"/>
          <w:bCs/>
          <w:sz w:val="24"/>
          <w:szCs w:val="24"/>
        </w:rPr>
        <w:t>.Г., Ефремова Т.Н. Клеточная биотехнология</w:t>
      </w:r>
      <w:r w:rsidRPr="008F767D">
        <w:rPr>
          <w:rFonts w:ascii="Times New Roman" w:hAnsi="Times New Roman" w:cs="Times New Roman"/>
          <w:bCs/>
          <w:sz w:val="24"/>
          <w:szCs w:val="24"/>
        </w:rPr>
        <w:t> </w:t>
      </w:r>
      <w:r w:rsidRPr="008F767D">
        <w:rPr>
          <w:rFonts w:ascii="Times New Roman" w:hAnsi="Times New Roman" w:cs="Times New Roman"/>
          <w:bCs/>
          <w:sz w:val="24"/>
          <w:szCs w:val="24"/>
        </w:rPr>
        <w:t xml:space="preserve">: учебно-методическое пособие.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Сант-Петербург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> </w:t>
      </w:r>
      <w:r w:rsidRPr="008F767D">
        <w:rPr>
          <w:rFonts w:ascii="Times New Roman" w:hAnsi="Times New Roman" w:cs="Times New Roman"/>
          <w:bCs/>
          <w:sz w:val="24"/>
          <w:szCs w:val="24"/>
        </w:rPr>
        <w:t>: Политехнического ун-та, 2011, 224</w:t>
      </w:r>
      <w:r w:rsidRPr="008F767D">
        <w:rPr>
          <w:rFonts w:ascii="Times New Roman" w:hAnsi="Times New Roman" w:cs="Times New Roman"/>
          <w:bCs/>
          <w:sz w:val="24"/>
          <w:szCs w:val="24"/>
        </w:rPr>
        <w:t> </w:t>
      </w:r>
      <w:r w:rsidRPr="008F767D">
        <w:rPr>
          <w:rFonts w:ascii="Times New Roman" w:hAnsi="Times New Roman" w:cs="Times New Roman"/>
          <w:bCs/>
          <w:sz w:val="24"/>
          <w:szCs w:val="24"/>
        </w:rPr>
        <w:t>с.</w:t>
      </w:r>
    </w:p>
    <w:p w:rsidR="00000000" w:rsidRPr="008F767D" w:rsidRDefault="008F767D" w:rsidP="008F76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7D">
        <w:rPr>
          <w:rFonts w:ascii="Times New Roman" w:hAnsi="Times New Roman" w:cs="Times New Roman"/>
          <w:bCs/>
          <w:sz w:val="24"/>
          <w:szCs w:val="24"/>
        </w:rPr>
        <w:t>Рыбаков С.С. Применение биотехнологии</w:t>
      </w:r>
      <w:r w:rsidRPr="008F767D">
        <w:rPr>
          <w:rFonts w:ascii="Times New Roman" w:hAnsi="Times New Roman" w:cs="Times New Roman"/>
          <w:bCs/>
          <w:sz w:val="24"/>
          <w:szCs w:val="24"/>
        </w:rPr>
        <w:t> </w:t>
      </w:r>
      <w:r w:rsidRPr="008F767D">
        <w:rPr>
          <w:rFonts w:ascii="Times New Roman" w:hAnsi="Times New Roman" w:cs="Times New Roman"/>
          <w:bCs/>
          <w:sz w:val="24"/>
          <w:szCs w:val="24"/>
        </w:rPr>
        <w:t>: курс лекций по основам биотехнологии. Владимир</w:t>
      </w:r>
      <w:r w:rsidRPr="008F767D">
        <w:rPr>
          <w:rFonts w:ascii="Times New Roman" w:hAnsi="Times New Roman" w:cs="Times New Roman"/>
          <w:bCs/>
          <w:sz w:val="24"/>
          <w:szCs w:val="24"/>
        </w:rPr>
        <w:t> </w:t>
      </w:r>
      <w:r w:rsidRPr="008F767D">
        <w:rPr>
          <w:rFonts w:ascii="Times New Roman" w:hAnsi="Times New Roman" w:cs="Times New Roman"/>
          <w:bCs/>
          <w:sz w:val="24"/>
          <w:szCs w:val="24"/>
        </w:rPr>
        <w:t>: Владимирский государственный универси</w:t>
      </w:r>
      <w:r w:rsidRPr="008F767D">
        <w:rPr>
          <w:rFonts w:ascii="Times New Roman" w:hAnsi="Times New Roman" w:cs="Times New Roman"/>
          <w:bCs/>
          <w:sz w:val="24"/>
          <w:szCs w:val="24"/>
        </w:rPr>
        <w:t xml:space="preserve">тет, 2010. 127 с. </w:t>
      </w:r>
    </w:p>
    <w:p w:rsidR="008F767D" w:rsidRDefault="008F767D" w:rsidP="008F76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Біотехнологія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підруч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підготов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. спец. в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аграр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вищ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. закладах / В. Г. Герасименко, М. О. Герасименко, М. І.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Цвіліховський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; за ред. В. Г.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Герасименка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Фірма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Інкос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", 2006. 646 с. </w:t>
      </w:r>
    </w:p>
    <w:p w:rsidR="008F767D" w:rsidRDefault="008F767D" w:rsidP="008F76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Дробик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Н. М.,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Гуменюк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Г. Б.,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Грубінко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В. В.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Лабораторний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практикум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біотехнології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Тернопіль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, 2019. 124 с. </w:t>
      </w:r>
    </w:p>
    <w:p w:rsidR="008F767D" w:rsidRDefault="008F767D" w:rsidP="008F76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7D">
        <w:rPr>
          <w:rFonts w:ascii="Times New Roman" w:hAnsi="Times New Roman" w:cs="Times New Roman"/>
          <w:sz w:val="24"/>
          <w:szCs w:val="24"/>
        </w:rPr>
        <w:t xml:space="preserve">Кунах В. А.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Біотехнологія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лікарських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рослин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Генетичні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фізіолого-біохімічні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: Логос, 2005. 730 с. </w:t>
      </w:r>
    </w:p>
    <w:p w:rsidR="008F767D" w:rsidRDefault="008F767D" w:rsidP="008F76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Кушнір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Г. П.,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Сарнацькак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В. В.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Мікроклональне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розмноження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рослин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Наукова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думка, 2005. – 272 с. 5. Мельничук М. Д.,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Новак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Т. В., Кунах В. А.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Біотехнологія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рослин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ПоліграфКонсалтинг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, 2003. 520 с. </w:t>
      </w:r>
    </w:p>
    <w:p w:rsidR="008F767D" w:rsidRDefault="008F767D" w:rsidP="008F76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Мусієнко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М. М.,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Панюта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О. О. Культура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ізольованих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клітин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, тканин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рослин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Фітоцентр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, 2001. 48 с. </w:t>
      </w:r>
    </w:p>
    <w:p w:rsidR="008F767D" w:rsidRDefault="008F767D" w:rsidP="008F76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біотехнології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/ В. О.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Слободян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Інститут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менеджменту та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ІваноФранківськ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Видавництво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ІМЕ, 2002. 188 с. </w:t>
      </w:r>
    </w:p>
    <w:p w:rsidR="008F767D" w:rsidRDefault="008F767D" w:rsidP="008F76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7D">
        <w:rPr>
          <w:rFonts w:ascii="Times New Roman" w:hAnsi="Times New Roman" w:cs="Times New Roman"/>
          <w:sz w:val="24"/>
          <w:szCs w:val="24"/>
        </w:rPr>
        <w:t xml:space="preserve">Пирог Т. П.,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Ігнатова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О. А.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біотехнологія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: НУХТ, 2009. 336 с. </w:t>
      </w:r>
    </w:p>
    <w:p w:rsidR="008F767D" w:rsidRDefault="008F767D" w:rsidP="008F76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767D">
        <w:rPr>
          <w:rFonts w:ascii="Times New Roman" w:hAnsi="Times New Roman" w:cs="Times New Roman"/>
          <w:sz w:val="24"/>
          <w:szCs w:val="24"/>
        </w:rPr>
        <w:t>Іншина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Н. М.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Біотехнологія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Видавництво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СумДПУ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. А.С.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Макаренка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, 2009. 171 с. </w:t>
      </w:r>
    </w:p>
    <w:p w:rsidR="008F767D" w:rsidRDefault="008F767D" w:rsidP="008F76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Мартиненко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О. І.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Методи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молекулярної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біотехнології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Лабораторний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практикум.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Академперіодика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, 2010. 232 с. </w:t>
      </w:r>
    </w:p>
    <w:p w:rsidR="008F767D" w:rsidRDefault="008F767D" w:rsidP="008F76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Галяс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В. Л.,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Колотницький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А. Г.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Біохімічний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біотехнологічний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словник.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Львів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Оріяна-Нова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, 2006. 468 с. </w:t>
      </w:r>
    </w:p>
    <w:p w:rsidR="008F767D" w:rsidRDefault="008F767D" w:rsidP="008F76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Біотехнологія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основами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екології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Трохимчук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І. М.,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Плюта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Н. В.,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Логвиненко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І. П.,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Сачук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Р. М.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Видавничий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дім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«Кондор», 2019. 304 с. </w:t>
      </w:r>
    </w:p>
    <w:p w:rsidR="008F767D" w:rsidRDefault="008F767D" w:rsidP="008F76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767D">
        <w:rPr>
          <w:rFonts w:ascii="Times New Roman" w:hAnsi="Times New Roman" w:cs="Times New Roman"/>
          <w:sz w:val="24"/>
          <w:szCs w:val="24"/>
        </w:rPr>
        <w:t>Харчова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біотехнологія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/ Пирог Т. П., Антонюк М. М.,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Скроцька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О. І.,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Кігель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Н. Ф.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8F767D">
        <w:rPr>
          <w:rFonts w:ascii="Times New Roman" w:hAnsi="Times New Roman" w:cs="Times New Roman"/>
          <w:sz w:val="24"/>
          <w:szCs w:val="24"/>
        </w:rPr>
        <w:t>Ліра</w:t>
      </w:r>
      <w:proofErr w:type="spellEnd"/>
      <w:r w:rsidRPr="008F767D">
        <w:rPr>
          <w:rFonts w:ascii="Times New Roman" w:hAnsi="Times New Roman" w:cs="Times New Roman"/>
          <w:sz w:val="24"/>
          <w:szCs w:val="24"/>
        </w:rPr>
        <w:t>, 2016. 408 с.</w:t>
      </w:r>
    </w:p>
    <w:p w:rsidR="008F767D" w:rsidRDefault="008F767D" w:rsidP="008F767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Bourg H., Lisle A. Biomaterials developments and applications. USA : Nova Science Pub. Inc. 2010. </w:t>
      </w:r>
      <w:r w:rsidRPr="008F767D">
        <w:rPr>
          <w:rFonts w:ascii="Times New Roman" w:hAnsi="Times New Roman" w:cs="Times New Roman"/>
          <w:bCs/>
          <w:sz w:val="24"/>
          <w:szCs w:val="24"/>
        </w:rPr>
        <w:t xml:space="preserve">497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p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>.</w:t>
      </w:r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67D" w:rsidRPr="008F767D" w:rsidRDefault="008F767D" w:rsidP="008F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67D" w:rsidRPr="008F767D" w:rsidRDefault="008F767D" w:rsidP="008F767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proofErr w:type="spellStart"/>
      <w:r w:rsidRPr="008F767D">
        <w:rPr>
          <w:rFonts w:ascii="Times New Roman" w:hAnsi="Times New Roman" w:cs="Times New Roman"/>
          <w:b/>
          <w:bCs/>
          <w:color w:val="FF0000"/>
          <w:sz w:val="32"/>
          <w:szCs w:val="24"/>
        </w:rPr>
        <w:t>Інформаційні</w:t>
      </w:r>
      <w:proofErr w:type="spellEnd"/>
      <w:r w:rsidRPr="008F767D">
        <w:rPr>
          <w:rFonts w:ascii="Times New Roman" w:hAnsi="Times New Roman" w:cs="Times New Roman"/>
          <w:b/>
          <w:bCs/>
          <w:color w:val="FF0000"/>
          <w:sz w:val="32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b/>
          <w:bCs/>
          <w:color w:val="FF0000"/>
          <w:sz w:val="32"/>
          <w:szCs w:val="24"/>
        </w:rPr>
        <w:t>джерела</w:t>
      </w:r>
      <w:proofErr w:type="spellEnd"/>
      <w:r w:rsidRPr="008F767D">
        <w:rPr>
          <w:rFonts w:ascii="Times New Roman" w:hAnsi="Times New Roman" w:cs="Times New Roman"/>
          <w:b/>
          <w:bCs/>
          <w:color w:val="FF0000"/>
          <w:sz w:val="32"/>
          <w:szCs w:val="24"/>
        </w:rPr>
        <w:t>:</w:t>
      </w:r>
    </w:p>
    <w:p w:rsidR="00000000" w:rsidRPr="008F767D" w:rsidRDefault="008F767D" w:rsidP="008F76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Національна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бібліотека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України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імені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 В. І.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Вернадського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>. URL </w:t>
      </w:r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</w:t>
      </w:r>
      <w:hyperlink r:id="rId5" w:history="1">
        <w:r w:rsidRPr="008F767D">
          <w:rPr>
            <w:rStyle w:val="a3"/>
            <w:rFonts w:ascii="Times New Roman" w:hAnsi="Times New Roman" w:cs="Times New Roman"/>
            <w:bCs/>
            <w:sz w:val="24"/>
            <w:szCs w:val="24"/>
          </w:rPr>
          <w:t>www.nbuv.gov.ua</w:t>
        </w:r>
      </w:hyperlink>
      <w:r w:rsidRPr="008F767D">
        <w:rPr>
          <w:rFonts w:ascii="Times New Roman" w:hAnsi="Times New Roman" w:cs="Times New Roman"/>
          <w:bCs/>
          <w:sz w:val="24"/>
          <w:szCs w:val="24"/>
        </w:rPr>
        <w:t xml:space="preserve"> (дата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звернення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>: 12.10.2020).</w:t>
      </w:r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8F767D" w:rsidRDefault="008F767D" w:rsidP="008F76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Генна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інженерія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>. URL </w:t>
      </w:r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</w:t>
      </w:r>
      <w:hyperlink r:id="rId6" w:history="1">
        <w:r w:rsidRPr="008F767D">
          <w:rPr>
            <w:rStyle w:val="a3"/>
            <w:rFonts w:ascii="Times New Roman" w:hAnsi="Times New Roman" w:cs="Times New Roman"/>
            <w:bCs/>
            <w:sz w:val="24"/>
            <w:szCs w:val="24"/>
          </w:rPr>
          <w:t>www.biofit.ru</w:t>
        </w:r>
      </w:hyperlink>
      <w:hyperlink r:id="rId7" w:history="1">
        <w:r w:rsidRPr="008F767D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hyperlink r:id="rId8" w:history="1">
        <w:r w:rsidRPr="008F767D">
          <w:rPr>
            <w:rStyle w:val="a3"/>
            <w:rFonts w:ascii="Times New Roman" w:hAnsi="Times New Roman" w:cs="Times New Roman"/>
            <w:bCs/>
            <w:sz w:val="24"/>
            <w:szCs w:val="24"/>
          </w:rPr>
          <w:t>biotehnologii</w:t>
        </w:r>
      </w:hyperlink>
      <w:hyperlink r:id="rId9" w:history="1">
        <w:r w:rsidRPr="008F767D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hyperlink r:id="rId10" w:history="1">
        <w:r w:rsidRPr="008F767D">
          <w:rPr>
            <w:rStyle w:val="a3"/>
            <w:rFonts w:ascii="Times New Roman" w:hAnsi="Times New Roman" w:cs="Times New Roman"/>
            <w:bCs/>
            <w:sz w:val="24"/>
            <w:szCs w:val="24"/>
          </w:rPr>
          <w:t>dostizheniya-geneticheskoi-inzhenerii.html</w:t>
        </w:r>
      </w:hyperlink>
      <w:r w:rsidRPr="008F767D">
        <w:rPr>
          <w:rFonts w:ascii="Times New Roman" w:hAnsi="Times New Roman" w:cs="Times New Roman"/>
          <w:bCs/>
          <w:sz w:val="24"/>
          <w:szCs w:val="24"/>
        </w:rPr>
        <w:t xml:space="preserve"> (дата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звернення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>: 11.10.2020).</w:t>
      </w:r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8F767D" w:rsidRDefault="008F767D" w:rsidP="008F76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Електронна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бібліотека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біотехнології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 та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інших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біологічних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 наук. URL </w:t>
      </w:r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</w:t>
      </w:r>
      <w:hyperlink r:id="rId11" w:history="1">
        <w:r w:rsidRPr="008F767D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http://bio-x.ru/</w:t>
        </w:r>
      </w:hyperlink>
      <w:r w:rsidRPr="008F76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767D">
        <w:rPr>
          <w:rFonts w:ascii="Times New Roman" w:hAnsi="Times New Roman" w:cs="Times New Roman"/>
          <w:bCs/>
          <w:sz w:val="24"/>
          <w:szCs w:val="24"/>
        </w:rPr>
        <w:t xml:space="preserve">(дата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звернення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>: 12.10.2020).</w:t>
      </w:r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8F767D" w:rsidRDefault="008F767D" w:rsidP="008F76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lastRenderedPageBreak/>
        <w:t>Електронна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бібліотека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 книг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із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біотехнології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>. URL </w:t>
      </w:r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</w:t>
      </w:r>
      <w:hyperlink r:id="rId12" w:history="1">
        <w:r w:rsidRPr="008F767D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http://cbio.ru/</w:t>
        </w:r>
      </w:hyperlink>
      <w:r w:rsidRPr="008F767D">
        <w:rPr>
          <w:rFonts w:ascii="Times New Roman" w:hAnsi="Times New Roman" w:cs="Times New Roman"/>
          <w:bCs/>
          <w:sz w:val="24"/>
          <w:szCs w:val="24"/>
        </w:rPr>
        <w:t xml:space="preserve"> (дата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</w:rPr>
        <w:t>звернення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</w:rPr>
        <w:t>: 13.10.2020).</w:t>
      </w:r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8F767D" w:rsidRDefault="008F767D" w:rsidP="008F76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7D">
        <w:rPr>
          <w:rFonts w:ascii="Times New Roman" w:hAnsi="Times New Roman" w:cs="Times New Roman"/>
          <w:bCs/>
          <w:sz w:val="24"/>
          <w:szCs w:val="24"/>
        </w:rPr>
        <w:t>Журнал “Биотехнология”. URL </w:t>
      </w:r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: </w:t>
      </w:r>
      <w:hyperlink r:id="rId13" w:history="1">
        <w:r w:rsidRPr="008F767D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http://www.ge</w:t>
        </w:r>
        <w:r w:rsidRPr="008F767D">
          <w:rPr>
            <w:rStyle w:val="a3"/>
            <w:rFonts w:ascii="Times New Roman" w:hAnsi="Times New Roman" w:cs="Times New Roman"/>
            <w:bCs/>
            <w:sz w:val="24"/>
            <w:szCs w:val="24"/>
          </w:rPr>
          <w:t>netika.ru/journal/</w:t>
        </w:r>
      </w:hyperlink>
      <w:r w:rsidRPr="008F76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(дата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звернення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: 15.10.2020).</w:t>
      </w:r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8F767D" w:rsidRDefault="008F767D" w:rsidP="008F76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Вестник биотехнологии и физико-химической биологии им. Ю.А.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Овчинникова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URL : </w:t>
      </w:r>
      <w:hyperlink r:id="rId14" w:history="1">
        <w:r w:rsidRPr="008F767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https://biorosinfo.ru/journal/</w:t>
        </w:r>
      </w:hyperlink>
      <w:r w:rsidRPr="008F76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(дата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звернення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: 15.10.2020).</w:t>
      </w:r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8F767D" w:rsidRDefault="008F767D" w:rsidP="008F76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Мікробіологія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і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біотехнологія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URL : </w:t>
      </w:r>
      <w:hyperlink r:id="rId15" w:history="1">
        <w:r w:rsidRPr="008F767D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http://mbt.onu.edu.ua/</w:t>
        </w:r>
      </w:hyperlink>
      <w:r w:rsidRPr="008F76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(дата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звернення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: 15.10.2020).</w:t>
      </w:r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8F767D" w:rsidRDefault="008F767D" w:rsidP="008F76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Биотехнологии. URL : </w:t>
      </w:r>
      <w:hyperlink r:id="rId16" w:history="1">
        <w:r w:rsidRPr="008F767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https://intalent.pro/industry/biotehnologii.html</w:t>
        </w:r>
      </w:hyperlink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(дата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звернення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: 16.10.2020).</w:t>
      </w:r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8F767D" w:rsidRDefault="008F767D" w:rsidP="008F76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БИОТЕХМЕД. URL : </w:t>
      </w:r>
      <w:hyperlink r:id="rId17" w:history="1">
        <w:r w:rsidRPr="008F767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https://biotechmedconf.ru/</w:t>
        </w:r>
      </w:hyperlink>
      <w:r w:rsidRPr="008F76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(дата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звернення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: 16.10.2020).</w:t>
      </w:r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8F767D" w:rsidRDefault="008F767D" w:rsidP="008F76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767D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Nature Biotechnology. URL : </w:t>
      </w:r>
      <w:hyperlink r:id="rId18" w:history="1">
        <w:r w:rsidRPr="008F767D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https://www.nature.com/nbt/</w:t>
        </w:r>
      </w:hyperlink>
      <w:r w:rsidRPr="008F767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F767D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(</w:t>
      </w:r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дата</w:t>
      </w:r>
      <w:r w:rsidRPr="008F767D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звернення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: 16.10.2020).</w:t>
      </w:r>
      <w:r w:rsidRPr="008F76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0000" w:rsidRPr="008F767D" w:rsidRDefault="008F767D" w:rsidP="008F76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ГенБит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- База Данных ГМО. URL : </w:t>
      </w:r>
      <w:hyperlink r:id="rId19" w:history="1">
        <w:r w:rsidRPr="008F767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https://genbitgroup.com/ru/gmo/gmodatabase/</w:t>
        </w:r>
      </w:hyperlink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(дата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звернення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: 16.10.2020).</w:t>
      </w:r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8F767D" w:rsidRDefault="008F767D" w:rsidP="008F76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Biosafety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Clearing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House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- База Данных ГМО (Конвенция о Биологическом Разнообразии ООН). URL : </w:t>
      </w:r>
      <w:hyperlink r:id="rId20" w:history="1">
        <w:r w:rsidRPr="008F767D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http://bch.cbd.int/database/organisms/</w:t>
        </w:r>
      </w:hyperlink>
      <w:r w:rsidRPr="008F76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(дата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звернення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: 16.10.2020).</w:t>
      </w:r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8F767D" w:rsidRDefault="008F767D" w:rsidP="008F76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ГМО</w:t>
      </w:r>
      <w:r w:rsidRPr="008F767D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 - </w:t>
      </w:r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быстрые</w:t>
      </w:r>
      <w:r w:rsidRPr="008F767D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 </w:t>
      </w:r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ссылки</w:t>
      </w:r>
      <w:r w:rsidRPr="008F767D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 (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Biosafety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 xml:space="preserve"> Clearing House). </w:t>
      </w:r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URL : </w:t>
      </w:r>
      <w:hyperlink r:id="rId21" w:history="1">
        <w:r w:rsidRPr="008F767D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http://bch.cbd.int/resources/quicklinks.shtml</w:t>
        </w:r>
      </w:hyperlink>
      <w:r w:rsidRPr="008F76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(дата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звернення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: 16.10.2020).</w:t>
      </w:r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8F767D" w:rsidRDefault="008F767D" w:rsidP="008F76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База Данных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BioTrack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(ОЭСР). URL : </w:t>
      </w:r>
      <w:hyperlink r:id="rId22" w:history="1">
        <w:r w:rsidRPr="008F767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https://biot</w:t>
        </w:r>
        <w:r w:rsidRPr="008F767D">
          <w:rPr>
            <w:rStyle w:val="a3"/>
            <w:rFonts w:ascii="Times New Roman" w:hAnsi="Times New Roman" w:cs="Times New Roman"/>
            <w:bCs/>
            <w:sz w:val="24"/>
            <w:szCs w:val="24"/>
          </w:rPr>
          <w:t>rackproductdatabase.oecd.org/default.aspx</w:t>
        </w:r>
      </w:hyperlink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(дата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звернення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: 16.10.2020).</w:t>
      </w:r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8F767D" w:rsidRDefault="008F767D" w:rsidP="008F76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BioTradestatus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- Организация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Биотехнологической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Промышленности (BIO). URL : </w:t>
      </w:r>
      <w:hyperlink r:id="rId23" w:history="1">
        <w:r w:rsidRPr="008F767D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http://www.biotradestatus.com/</w:t>
        </w:r>
      </w:hyperlink>
      <w:r w:rsidRPr="008F76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(дата </w:t>
      </w:r>
      <w:proofErr w:type="spellStart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звернення</w:t>
      </w:r>
      <w:proofErr w:type="spellEnd"/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: 16.10.2020</w:t>
      </w:r>
      <w:r w:rsidRPr="008F767D">
        <w:rPr>
          <w:rFonts w:ascii="Times New Roman" w:hAnsi="Times New Roman" w:cs="Times New Roman"/>
          <w:bCs/>
          <w:sz w:val="24"/>
          <w:szCs w:val="24"/>
          <w:u w:val="single"/>
        </w:rPr>
        <w:t>).</w:t>
      </w:r>
      <w:r w:rsidRPr="008F76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67D" w:rsidRPr="008F767D" w:rsidRDefault="008F767D" w:rsidP="008F7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767D" w:rsidRPr="008F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96300"/>
    <w:multiLevelType w:val="hybridMultilevel"/>
    <w:tmpl w:val="6A360E9E"/>
    <w:lvl w:ilvl="0" w:tplc="185CC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6D1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5873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61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FC12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24C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7810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1260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4E2B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511366"/>
    <w:multiLevelType w:val="hybridMultilevel"/>
    <w:tmpl w:val="B17A3808"/>
    <w:lvl w:ilvl="0" w:tplc="D9A06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769F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81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767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2837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5202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2C3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9AF9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F4FE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8F767D"/>
    <w:rsid w:val="008F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6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50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2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5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8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89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6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54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4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31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2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0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75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83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2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2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2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18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7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5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fit.ru/biotehnologii/dostizheniya-geneticheskoi-inzhenerii.html" TargetMode="External"/><Relationship Id="rId13" Type="http://schemas.openxmlformats.org/officeDocument/2006/relationships/hyperlink" Target="http://www.genetika.ru/journal/" TargetMode="External"/><Relationship Id="rId18" Type="http://schemas.openxmlformats.org/officeDocument/2006/relationships/hyperlink" Target="https://www.nature.com/nb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ch.cbd.int/resources/quicklinks.shtml" TargetMode="External"/><Relationship Id="rId7" Type="http://schemas.openxmlformats.org/officeDocument/2006/relationships/hyperlink" Target="http://www.biofit.ru/biotehnologii/dostizheniya-geneticheskoi-inzhenerii.html" TargetMode="External"/><Relationship Id="rId12" Type="http://schemas.openxmlformats.org/officeDocument/2006/relationships/hyperlink" Target="http://cbio.ru/" TargetMode="External"/><Relationship Id="rId17" Type="http://schemas.openxmlformats.org/officeDocument/2006/relationships/hyperlink" Target="https://biotechmedconf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ntalent.pro/industry/biotehnologii.html" TargetMode="External"/><Relationship Id="rId20" Type="http://schemas.openxmlformats.org/officeDocument/2006/relationships/hyperlink" Target="http://bch.cbd.int/database/organism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ofit.ru/biotehnologii/dostizheniya-geneticheskoi-inzhenerii.html" TargetMode="External"/><Relationship Id="rId11" Type="http://schemas.openxmlformats.org/officeDocument/2006/relationships/hyperlink" Target="http://bio-x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nbuv.gov.ua/" TargetMode="External"/><Relationship Id="rId15" Type="http://schemas.openxmlformats.org/officeDocument/2006/relationships/hyperlink" Target="http://mbt.onu.edu.ua/" TargetMode="External"/><Relationship Id="rId23" Type="http://schemas.openxmlformats.org/officeDocument/2006/relationships/hyperlink" Target="http://www.biotradestatus.com/" TargetMode="External"/><Relationship Id="rId10" Type="http://schemas.openxmlformats.org/officeDocument/2006/relationships/hyperlink" Target="http://www.biofit.ru/biotehnologii/dostizheniya-geneticheskoi-inzhenerii.html" TargetMode="External"/><Relationship Id="rId19" Type="http://schemas.openxmlformats.org/officeDocument/2006/relationships/hyperlink" Target="https://genbitgroup.com/ru/gmo/gmodataba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fit.ru/biotehnologii/dostizheniya-geneticheskoi-inzhenerii.html" TargetMode="External"/><Relationship Id="rId14" Type="http://schemas.openxmlformats.org/officeDocument/2006/relationships/hyperlink" Target="https://biorosinfo.ru/journal/" TargetMode="External"/><Relationship Id="rId22" Type="http://schemas.openxmlformats.org/officeDocument/2006/relationships/hyperlink" Target="https://biotrackproductdatabase.oecd.org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813</Words>
  <Characters>4636</Characters>
  <Application>Microsoft Office Word</Application>
  <DocSecurity>0</DocSecurity>
  <Lines>38</Lines>
  <Paragraphs>10</Paragraphs>
  <ScaleCrop>false</ScaleCrop>
  <Company>Microsoft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2021-03-08T23:02:00Z</dcterms:created>
  <dcterms:modified xsi:type="dcterms:W3CDTF">2021-03-08T23:07:00Z</dcterms:modified>
</cp:coreProperties>
</file>