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72" w:rsidRDefault="00E96272" w:rsidP="00E96272">
      <w:pPr>
        <w:spacing w:before="1"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Практичне заняття 5</w:t>
      </w:r>
    </w:p>
    <w:p w:rsidR="00E96272" w:rsidRDefault="00E96272" w:rsidP="00E96272">
      <w:pPr>
        <w:spacing w:before="1"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8</w:t>
      </w:r>
    </w:p>
    <w:p w:rsidR="00E96272" w:rsidRDefault="00E96272" w:rsidP="00E96272">
      <w:pPr>
        <w:pStyle w:val="a3"/>
        <w:numPr>
          <w:ilvl w:val="0"/>
          <w:numId w:val="1"/>
        </w:numPr>
        <w:tabs>
          <w:tab w:val="left" w:pos="836"/>
        </w:tabs>
        <w:spacing w:line="364" w:lineRule="exact"/>
        <w:ind w:hanging="361"/>
        <w:rPr>
          <w:sz w:val="32"/>
        </w:rPr>
      </w:pPr>
      <w:r>
        <w:rPr>
          <w:sz w:val="32"/>
        </w:rPr>
        <w:t>Основні</w:t>
      </w:r>
      <w:r>
        <w:rPr>
          <w:spacing w:val="-2"/>
          <w:sz w:val="32"/>
        </w:rPr>
        <w:t xml:space="preserve"> </w:t>
      </w:r>
      <w:r>
        <w:rPr>
          <w:sz w:val="32"/>
        </w:rPr>
        <w:t>цілі</w:t>
      </w:r>
      <w:r>
        <w:rPr>
          <w:spacing w:val="-1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-7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3"/>
          <w:sz w:val="32"/>
        </w:rPr>
        <w:t xml:space="preserve"> </w:t>
      </w:r>
      <w:r>
        <w:rPr>
          <w:sz w:val="32"/>
        </w:rPr>
        <w:t>споживачів.</w:t>
      </w:r>
    </w:p>
    <w:p w:rsidR="00E96272" w:rsidRDefault="00E96272" w:rsidP="00E96272">
      <w:pPr>
        <w:pStyle w:val="a3"/>
        <w:numPr>
          <w:ilvl w:val="0"/>
          <w:numId w:val="1"/>
        </w:numPr>
        <w:tabs>
          <w:tab w:val="left" w:pos="836"/>
        </w:tabs>
        <w:spacing w:before="1"/>
        <w:ind w:right="603"/>
        <w:rPr>
          <w:sz w:val="32"/>
        </w:rPr>
      </w:pPr>
      <w:r>
        <w:rPr>
          <w:sz w:val="32"/>
        </w:rPr>
        <w:t>На</w:t>
      </w:r>
      <w:r>
        <w:rPr>
          <w:spacing w:val="69"/>
          <w:sz w:val="32"/>
        </w:rPr>
        <w:t xml:space="preserve"> </w:t>
      </w:r>
      <w:r>
        <w:rPr>
          <w:sz w:val="32"/>
        </w:rPr>
        <w:t>які</w:t>
      </w:r>
      <w:r>
        <w:rPr>
          <w:spacing w:val="65"/>
          <w:sz w:val="32"/>
        </w:rPr>
        <w:t xml:space="preserve"> </w:t>
      </w:r>
      <w:r>
        <w:rPr>
          <w:sz w:val="32"/>
        </w:rPr>
        <w:t>групи</w:t>
      </w:r>
      <w:r>
        <w:rPr>
          <w:spacing w:val="69"/>
          <w:sz w:val="32"/>
        </w:rPr>
        <w:t xml:space="preserve"> </w:t>
      </w:r>
      <w:r>
        <w:rPr>
          <w:sz w:val="32"/>
        </w:rPr>
        <w:t>діляться</w:t>
      </w:r>
      <w:r>
        <w:rPr>
          <w:spacing w:val="69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70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64"/>
          <w:sz w:val="32"/>
        </w:rPr>
        <w:t xml:space="preserve"> </w:t>
      </w:r>
      <w:r>
        <w:rPr>
          <w:sz w:val="32"/>
        </w:rPr>
        <w:t>споживачів</w:t>
      </w:r>
      <w:r>
        <w:rPr>
          <w:spacing w:val="66"/>
          <w:sz w:val="32"/>
        </w:rPr>
        <w:t xml:space="preserve"> </w:t>
      </w:r>
      <w:r>
        <w:rPr>
          <w:sz w:val="32"/>
        </w:rPr>
        <w:t>за</w:t>
      </w:r>
      <w:r>
        <w:rPr>
          <w:spacing w:val="-77"/>
          <w:sz w:val="32"/>
        </w:rPr>
        <w:t xml:space="preserve"> </w:t>
      </w:r>
      <w:r>
        <w:rPr>
          <w:sz w:val="32"/>
        </w:rPr>
        <w:t>методами їх</w:t>
      </w:r>
      <w:r>
        <w:rPr>
          <w:spacing w:val="-1"/>
          <w:sz w:val="32"/>
        </w:rPr>
        <w:t xml:space="preserve"> </w:t>
      </w:r>
      <w:r>
        <w:rPr>
          <w:sz w:val="32"/>
        </w:rPr>
        <w:t>проведення?</w:t>
      </w:r>
    </w:p>
    <w:p w:rsidR="00E96272" w:rsidRDefault="00E96272" w:rsidP="00E96272">
      <w:pPr>
        <w:pStyle w:val="a3"/>
        <w:numPr>
          <w:ilvl w:val="0"/>
          <w:numId w:val="1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Склад</w:t>
      </w:r>
      <w:r>
        <w:rPr>
          <w:spacing w:val="-5"/>
          <w:sz w:val="32"/>
        </w:rPr>
        <w:t xml:space="preserve"> </w:t>
      </w:r>
      <w:r>
        <w:rPr>
          <w:sz w:val="32"/>
        </w:rPr>
        <w:t>кількісних</w:t>
      </w:r>
      <w:r>
        <w:rPr>
          <w:spacing w:val="-3"/>
          <w:sz w:val="32"/>
        </w:rPr>
        <w:t xml:space="preserve"> </w:t>
      </w:r>
      <w:r>
        <w:rPr>
          <w:sz w:val="32"/>
        </w:rPr>
        <w:t>методів</w:t>
      </w:r>
      <w:r>
        <w:rPr>
          <w:spacing w:val="-3"/>
          <w:sz w:val="32"/>
        </w:rPr>
        <w:t xml:space="preserve"> </w:t>
      </w:r>
      <w:r>
        <w:rPr>
          <w:sz w:val="32"/>
        </w:rPr>
        <w:t>дослідження.</w:t>
      </w:r>
    </w:p>
    <w:p w:rsidR="00E96272" w:rsidRDefault="00E96272" w:rsidP="00E96272">
      <w:pPr>
        <w:pStyle w:val="a3"/>
        <w:numPr>
          <w:ilvl w:val="0"/>
          <w:numId w:val="1"/>
        </w:numPr>
        <w:tabs>
          <w:tab w:val="left" w:pos="836"/>
        </w:tabs>
        <w:spacing w:before="2"/>
        <w:ind w:right="605"/>
        <w:rPr>
          <w:sz w:val="32"/>
        </w:rPr>
      </w:pPr>
      <w:r>
        <w:rPr>
          <w:sz w:val="32"/>
        </w:rPr>
        <w:t>Як</w:t>
      </w:r>
      <w:r>
        <w:rPr>
          <w:spacing w:val="13"/>
          <w:sz w:val="32"/>
        </w:rPr>
        <w:t xml:space="preserve"> </w:t>
      </w:r>
      <w:r>
        <w:rPr>
          <w:sz w:val="32"/>
        </w:rPr>
        <w:t>класифікується</w:t>
      </w:r>
      <w:r>
        <w:rPr>
          <w:spacing w:val="12"/>
          <w:sz w:val="32"/>
        </w:rPr>
        <w:t xml:space="preserve"> </w:t>
      </w:r>
      <w:r>
        <w:rPr>
          <w:sz w:val="32"/>
        </w:rPr>
        <w:t>вторинна</w:t>
      </w:r>
      <w:r>
        <w:rPr>
          <w:spacing w:val="12"/>
          <w:sz w:val="32"/>
        </w:rPr>
        <w:t xml:space="preserve"> </w:t>
      </w:r>
      <w:r>
        <w:rPr>
          <w:sz w:val="32"/>
        </w:rPr>
        <w:t>інформація,</w:t>
      </w:r>
      <w:r>
        <w:rPr>
          <w:spacing w:val="13"/>
          <w:sz w:val="32"/>
        </w:rPr>
        <w:t xml:space="preserve"> </w:t>
      </w:r>
      <w:r>
        <w:rPr>
          <w:sz w:val="32"/>
        </w:rPr>
        <w:t>що</w:t>
      </w:r>
      <w:r>
        <w:rPr>
          <w:spacing w:val="9"/>
          <w:sz w:val="32"/>
        </w:rPr>
        <w:t xml:space="preserve"> </w:t>
      </w:r>
      <w:r>
        <w:rPr>
          <w:sz w:val="32"/>
        </w:rPr>
        <w:t>використовується</w:t>
      </w:r>
      <w:r>
        <w:rPr>
          <w:spacing w:val="-77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кількісних</w:t>
      </w:r>
      <w:r>
        <w:rPr>
          <w:spacing w:val="-6"/>
          <w:sz w:val="32"/>
        </w:rPr>
        <w:t xml:space="preserve"> </w:t>
      </w:r>
      <w:r>
        <w:rPr>
          <w:sz w:val="32"/>
        </w:rPr>
        <w:t>дослідженнях?</w:t>
      </w:r>
    </w:p>
    <w:p w:rsidR="00E96272" w:rsidRDefault="00E96272" w:rsidP="00E96272">
      <w:pPr>
        <w:pStyle w:val="a3"/>
        <w:numPr>
          <w:ilvl w:val="0"/>
          <w:numId w:val="1"/>
        </w:numPr>
        <w:tabs>
          <w:tab w:val="left" w:pos="836"/>
        </w:tabs>
        <w:spacing w:before="68"/>
        <w:ind w:right="603"/>
        <w:rPr>
          <w:sz w:val="32"/>
        </w:rPr>
      </w:pPr>
      <w:r w:rsidRPr="000F0C55">
        <w:rPr>
          <w:sz w:val="32"/>
        </w:rPr>
        <w:t>Які</w:t>
      </w:r>
      <w:r w:rsidRPr="000F0C55">
        <w:rPr>
          <w:spacing w:val="27"/>
          <w:sz w:val="32"/>
        </w:rPr>
        <w:t xml:space="preserve"> </w:t>
      </w:r>
      <w:r w:rsidRPr="000F0C55">
        <w:rPr>
          <w:sz w:val="32"/>
        </w:rPr>
        <w:t>методи</w:t>
      </w:r>
      <w:r w:rsidRPr="000F0C55">
        <w:rPr>
          <w:spacing w:val="28"/>
          <w:sz w:val="32"/>
        </w:rPr>
        <w:t xml:space="preserve"> </w:t>
      </w:r>
      <w:r w:rsidRPr="000F0C55">
        <w:rPr>
          <w:sz w:val="32"/>
        </w:rPr>
        <w:t>дослідження</w:t>
      </w:r>
      <w:r w:rsidRPr="000F0C55">
        <w:rPr>
          <w:spacing w:val="27"/>
          <w:sz w:val="32"/>
        </w:rPr>
        <w:t xml:space="preserve"> </w:t>
      </w:r>
      <w:r w:rsidRPr="000F0C55">
        <w:rPr>
          <w:sz w:val="32"/>
        </w:rPr>
        <w:t>поведінки</w:t>
      </w:r>
      <w:r w:rsidRPr="000F0C55">
        <w:rPr>
          <w:spacing w:val="23"/>
          <w:sz w:val="32"/>
        </w:rPr>
        <w:t xml:space="preserve"> </w:t>
      </w:r>
      <w:r w:rsidRPr="000F0C55">
        <w:rPr>
          <w:sz w:val="32"/>
        </w:rPr>
        <w:t>споживачів</w:t>
      </w:r>
      <w:r w:rsidRPr="000F0C55">
        <w:rPr>
          <w:spacing w:val="24"/>
          <w:sz w:val="32"/>
        </w:rPr>
        <w:t xml:space="preserve"> </w:t>
      </w:r>
      <w:r w:rsidRPr="000F0C55">
        <w:rPr>
          <w:sz w:val="32"/>
        </w:rPr>
        <w:t>відносяться</w:t>
      </w:r>
      <w:r w:rsidRPr="000F0C55">
        <w:rPr>
          <w:spacing w:val="27"/>
          <w:sz w:val="32"/>
        </w:rPr>
        <w:t xml:space="preserve"> </w:t>
      </w:r>
      <w:r w:rsidRPr="000F0C55">
        <w:rPr>
          <w:sz w:val="32"/>
        </w:rPr>
        <w:t>до</w:t>
      </w:r>
      <w:r w:rsidRPr="000F0C55">
        <w:rPr>
          <w:spacing w:val="-77"/>
          <w:sz w:val="32"/>
        </w:rPr>
        <w:t xml:space="preserve"> </w:t>
      </w:r>
      <w:r w:rsidRPr="000F0C55">
        <w:rPr>
          <w:sz w:val="32"/>
        </w:rPr>
        <w:t>кабінетних?</w:t>
      </w:r>
    </w:p>
    <w:p w:rsidR="00E96272" w:rsidRPr="000F0C55" w:rsidRDefault="00E96272" w:rsidP="00E96272">
      <w:pPr>
        <w:pStyle w:val="a3"/>
        <w:numPr>
          <w:ilvl w:val="0"/>
          <w:numId w:val="1"/>
        </w:numPr>
        <w:tabs>
          <w:tab w:val="left" w:pos="836"/>
        </w:tabs>
        <w:spacing w:before="68"/>
        <w:ind w:right="603"/>
        <w:rPr>
          <w:sz w:val="32"/>
        </w:rPr>
      </w:pPr>
      <w:r w:rsidRPr="000F0C55">
        <w:rPr>
          <w:sz w:val="32"/>
        </w:rPr>
        <w:t>Вкажіть</w:t>
      </w:r>
      <w:r w:rsidRPr="000F0C55">
        <w:rPr>
          <w:sz w:val="32"/>
        </w:rPr>
        <w:tab/>
        <w:t>види</w:t>
      </w:r>
      <w:r w:rsidRPr="000F0C55">
        <w:rPr>
          <w:sz w:val="32"/>
        </w:rPr>
        <w:tab/>
        <w:t>анкет,</w:t>
      </w:r>
      <w:r w:rsidRPr="000F0C55">
        <w:rPr>
          <w:sz w:val="32"/>
        </w:rPr>
        <w:tab/>
        <w:t>що</w:t>
      </w:r>
      <w:r w:rsidRPr="000F0C55">
        <w:rPr>
          <w:sz w:val="32"/>
        </w:rPr>
        <w:tab/>
        <w:t>використовуються</w:t>
      </w:r>
      <w:r w:rsidRPr="000F0C55">
        <w:rPr>
          <w:sz w:val="32"/>
        </w:rPr>
        <w:tab/>
        <w:t>у</w:t>
      </w:r>
      <w:r w:rsidRPr="000F0C55">
        <w:rPr>
          <w:sz w:val="32"/>
        </w:rPr>
        <w:tab/>
      </w:r>
      <w:r w:rsidRPr="000F0C55">
        <w:rPr>
          <w:spacing w:val="-1"/>
          <w:sz w:val="32"/>
        </w:rPr>
        <w:t>дослідженні</w:t>
      </w:r>
      <w:r w:rsidRPr="000F0C55">
        <w:rPr>
          <w:spacing w:val="-77"/>
          <w:sz w:val="32"/>
        </w:rPr>
        <w:t xml:space="preserve"> </w:t>
      </w:r>
      <w:r w:rsidRPr="000F0C55">
        <w:rPr>
          <w:sz w:val="32"/>
        </w:rPr>
        <w:t>поведінки</w:t>
      </w:r>
      <w:r w:rsidRPr="000F0C55">
        <w:rPr>
          <w:spacing w:val="-4"/>
          <w:sz w:val="32"/>
        </w:rPr>
        <w:t xml:space="preserve"> </w:t>
      </w:r>
      <w:r w:rsidRPr="000F0C55">
        <w:rPr>
          <w:sz w:val="32"/>
        </w:rPr>
        <w:t>споживачів.</w:t>
      </w:r>
    </w:p>
    <w:p w:rsidR="00E96272" w:rsidRDefault="00E96272" w:rsidP="00E96272">
      <w:pPr>
        <w:pStyle w:val="a3"/>
        <w:numPr>
          <w:ilvl w:val="0"/>
          <w:numId w:val="1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Дайте</w:t>
      </w:r>
      <w:r>
        <w:rPr>
          <w:spacing w:val="-9"/>
          <w:sz w:val="32"/>
        </w:rPr>
        <w:t xml:space="preserve"> </w:t>
      </w:r>
      <w:r>
        <w:rPr>
          <w:sz w:val="32"/>
        </w:rPr>
        <w:t>класифікацію закритих</w:t>
      </w:r>
      <w:r>
        <w:rPr>
          <w:spacing w:val="-2"/>
          <w:sz w:val="32"/>
        </w:rPr>
        <w:t xml:space="preserve"> </w:t>
      </w:r>
      <w:r>
        <w:rPr>
          <w:sz w:val="32"/>
        </w:rPr>
        <w:t>питань.</w:t>
      </w:r>
    </w:p>
    <w:p w:rsidR="00E96272" w:rsidRDefault="00E96272" w:rsidP="00E96272">
      <w:pPr>
        <w:spacing w:before="75" w:line="372" w:lineRule="exact"/>
        <w:ind w:left="474" w:right="600"/>
        <w:jc w:val="center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 xml:space="preserve">Тема 9 </w:t>
      </w:r>
      <w:bookmarkStart w:id="0" w:name="_GoBack"/>
      <w:bookmarkEnd w:id="0"/>
    </w:p>
    <w:p w:rsidR="00E96272" w:rsidRDefault="00E96272" w:rsidP="00E96272">
      <w:pPr>
        <w:pStyle w:val="a3"/>
        <w:numPr>
          <w:ilvl w:val="0"/>
          <w:numId w:val="2"/>
        </w:numPr>
        <w:tabs>
          <w:tab w:val="left" w:pos="836"/>
          <w:tab w:val="left" w:pos="2169"/>
          <w:tab w:val="left" w:pos="3560"/>
          <w:tab w:val="left" w:pos="5432"/>
          <w:tab w:val="left" w:pos="6468"/>
          <w:tab w:val="left" w:pos="8478"/>
        </w:tabs>
        <w:ind w:right="600"/>
        <w:rPr>
          <w:sz w:val="32"/>
        </w:rPr>
      </w:pPr>
      <w:r>
        <w:rPr>
          <w:sz w:val="32"/>
        </w:rPr>
        <w:t>Основні</w:t>
      </w:r>
      <w:r>
        <w:rPr>
          <w:sz w:val="32"/>
        </w:rPr>
        <w:tab/>
        <w:t>причини</w:t>
      </w:r>
      <w:r>
        <w:rPr>
          <w:sz w:val="32"/>
        </w:rPr>
        <w:tab/>
        <w:t>розширення</w:t>
      </w:r>
      <w:r>
        <w:rPr>
          <w:sz w:val="32"/>
        </w:rPr>
        <w:tab/>
        <w:t>сфери</w:t>
      </w:r>
      <w:r>
        <w:rPr>
          <w:sz w:val="32"/>
        </w:rPr>
        <w:tab/>
        <w:t>застосування</w:t>
      </w:r>
      <w:r>
        <w:rPr>
          <w:sz w:val="32"/>
        </w:rPr>
        <w:tab/>
      </w:r>
      <w:r>
        <w:rPr>
          <w:spacing w:val="-1"/>
          <w:sz w:val="32"/>
        </w:rPr>
        <w:t>якісних</w:t>
      </w:r>
      <w:r>
        <w:rPr>
          <w:spacing w:val="-77"/>
          <w:sz w:val="32"/>
        </w:rPr>
        <w:t xml:space="preserve"> </w:t>
      </w:r>
      <w:r>
        <w:rPr>
          <w:sz w:val="32"/>
        </w:rPr>
        <w:t>досліджень</w:t>
      </w:r>
      <w:r>
        <w:rPr>
          <w:spacing w:val="2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3"/>
          <w:sz w:val="32"/>
        </w:rPr>
        <w:t xml:space="preserve"> </w:t>
      </w:r>
      <w:r>
        <w:rPr>
          <w:sz w:val="32"/>
        </w:rPr>
        <w:t>споживачів.</w:t>
      </w:r>
    </w:p>
    <w:p w:rsidR="00E96272" w:rsidRDefault="00E96272" w:rsidP="00E96272">
      <w:pPr>
        <w:pStyle w:val="a3"/>
        <w:numPr>
          <w:ilvl w:val="0"/>
          <w:numId w:val="2"/>
        </w:numPr>
        <w:tabs>
          <w:tab w:val="left" w:pos="836"/>
          <w:tab w:val="left" w:pos="3099"/>
          <w:tab w:val="left" w:pos="5417"/>
          <w:tab w:val="left" w:pos="6151"/>
          <w:tab w:val="left" w:pos="8478"/>
        </w:tabs>
        <w:spacing w:before="2" w:line="237" w:lineRule="auto"/>
        <w:ind w:right="600"/>
        <w:rPr>
          <w:sz w:val="32"/>
        </w:rPr>
      </w:pPr>
      <w:r>
        <w:rPr>
          <w:sz w:val="32"/>
        </w:rPr>
        <w:t>Класифікація</w:t>
      </w:r>
      <w:r>
        <w:rPr>
          <w:sz w:val="32"/>
        </w:rPr>
        <w:tab/>
        <w:t>спостережень</w:t>
      </w:r>
      <w:r>
        <w:rPr>
          <w:sz w:val="32"/>
        </w:rPr>
        <w:tab/>
        <w:t>як</w:t>
      </w:r>
      <w:r>
        <w:rPr>
          <w:sz w:val="32"/>
        </w:rPr>
        <w:tab/>
        <w:t>різновидності</w:t>
      </w:r>
      <w:r>
        <w:rPr>
          <w:sz w:val="32"/>
        </w:rPr>
        <w:tab/>
      </w:r>
      <w:r>
        <w:rPr>
          <w:spacing w:val="-1"/>
          <w:sz w:val="32"/>
        </w:rPr>
        <w:t>якісних</w:t>
      </w:r>
      <w:r>
        <w:rPr>
          <w:spacing w:val="-77"/>
          <w:sz w:val="32"/>
        </w:rPr>
        <w:t xml:space="preserve"> </w:t>
      </w:r>
      <w:r>
        <w:rPr>
          <w:sz w:val="32"/>
        </w:rPr>
        <w:t>досліджень</w:t>
      </w:r>
      <w:r>
        <w:rPr>
          <w:spacing w:val="-3"/>
          <w:sz w:val="32"/>
        </w:rPr>
        <w:t xml:space="preserve"> </w:t>
      </w:r>
      <w:r>
        <w:rPr>
          <w:sz w:val="32"/>
        </w:rPr>
        <w:t>споживачів.</w:t>
      </w:r>
    </w:p>
    <w:p w:rsidR="00E96272" w:rsidRDefault="00E96272" w:rsidP="00E96272">
      <w:pPr>
        <w:pStyle w:val="a3"/>
        <w:numPr>
          <w:ilvl w:val="0"/>
          <w:numId w:val="2"/>
        </w:numPr>
        <w:tabs>
          <w:tab w:val="left" w:pos="836"/>
        </w:tabs>
        <w:spacing w:before="3"/>
        <w:ind w:right="596"/>
        <w:rPr>
          <w:sz w:val="32"/>
        </w:rPr>
      </w:pPr>
      <w:r>
        <w:rPr>
          <w:sz w:val="32"/>
        </w:rPr>
        <w:t>Предмет</w:t>
      </w:r>
      <w:r>
        <w:rPr>
          <w:spacing w:val="35"/>
          <w:sz w:val="32"/>
        </w:rPr>
        <w:t xml:space="preserve"> </w:t>
      </w:r>
      <w:r>
        <w:rPr>
          <w:sz w:val="32"/>
        </w:rPr>
        <w:t>маркетингового</w:t>
      </w:r>
      <w:r>
        <w:rPr>
          <w:spacing w:val="35"/>
          <w:sz w:val="32"/>
        </w:rPr>
        <w:t xml:space="preserve"> </w:t>
      </w:r>
      <w:r>
        <w:rPr>
          <w:sz w:val="32"/>
        </w:rPr>
        <w:t>експерименту</w:t>
      </w:r>
      <w:r>
        <w:rPr>
          <w:spacing w:val="30"/>
          <w:sz w:val="32"/>
        </w:rPr>
        <w:t xml:space="preserve"> </w:t>
      </w:r>
      <w:r>
        <w:rPr>
          <w:sz w:val="32"/>
        </w:rPr>
        <w:t>з</w:t>
      </w:r>
      <w:r>
        <w:rPr>
          <w:spacing w:val="35"/>
          <w:sz w:val="32"/>
        </w:rPr>
        <w:t xml:space="preserve"> </w:t>
      </w:r>
      <w:r>
        <w:rPr>
          <w:sz w:val="32"/>
        </w:rPr>
        <w:t>позиції</w:t>
      </w:r>
      <w:r>
        <w:rPr>
          <w:spacing w:val="34"/>
          <w:sz w:val="32"/>
        </w:rPr>
        <w:t xml:space="preserve"> </w:t>
      </w:r>
      <w:r>
        <w:rPr>
          <w:sz w:val="32"/>
        </w:rPr>
        <w:t>дослідження</w:t>
      </w:r>
      <w:r>
        <w:rPr>
          <w:spacing w:val="-77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4"/>
          <w:sz w:val="32"/>
        </w:rPr>
        <w:t xml:space="preserve"> </w:t>
      </w:r>
      <w:r>
        <w:rPr>
          <w:sz w:val="32"/>
        </w:rPr>
        <w:t>споживачів.</w:t>
      </w:r>
    </w:p>
    <w:p w:rsidR="00E96272" w:rsidRDefault="00E96272" w:rsidP="00E96272">
      <w:pPr>
        <w:pStyle w:val="a3"/>
        <w:numPr>
          <w:ilvl w:val="0"/>
          <w:numId w:val="2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Класифікація</w:t>
      </w:r>
      <w:r>
        <w:rPr>
          <w:spacing w:val="-4"/>
          <w:sz w:val="32"/>
        </w:rPr>
        <w:t xml:space="preserve"> </w:t>
      </w:r>
      <w:r>
        <w:rPr>
          <w:sz w:val="32"/>
        </w:rPr>
        <w:t>маркетингових</w:t>
      </w:r>
      <w:r>
        <w:rPr>
          <w:spacing w:val="-7"/>
          <w:sz w:val="32"/>
        </w:rPr>
        <w:t xml:space="preserve"> </w:t>
      </w:r>
      <w:r>
        <w:rPr>
          <w:sz w:val="32"/>
        </w:rPr>
        <w:t>експериментів.</w:t>
      </w:r>
    </w:p>
    <w:p w:rsidR="00E96272" w:rsidRDefault="00E96272" w:rsidP="00E96272">
      <w:pPr>
        <w:pStyle w:val="a3"/>
        <w:numPr>
          <w:ilvl w:val="0"/>
          <w:numId w:val="2"/>
        </w:numPr>
        <w:tabs>
          <w:tab w:val="left" w:pos="836"/>
        </w:tabs>
        <w:spacing w:before="2"/>
        <w:ind w:right="599"/>
        <w:rPr>
          <w:sz w:val="32"/>
        </w:rPr>
      </w:pPr>
      <w:r>
        <w:rPr>
          <w:sz w:val="32"/>
        </w:rPr>
        <w:t>Випадки</w:t>
      </w:r>
      <w:r>
        <w:rPr>
          <w:spacing w:val="19"/>
          <w:sz w:val="32"/>
        </w:rPr>
        <w:t xml:space="preserve"> </w:t>
      </w:r>
      <w:r>
        <w:rPr>
          <w:sz w:val="32"/>
        </w:rPr>
        <w:t>застосування</w:t>
      </w:r>
      <w:r>
        <w:rPr>
          <w:spacing w:val="20"/>
          <w:sz w:val="32"/>
        </w:rPr>
        <w:t xml:space="preserve"> </w:t>
      </w:r>
      <w:r>
        <w:rPr>
          <w:sz w:val="32"/>
        </w:rPr>
        <w:t>глибинного</w:t>
      </w:r>
      <w:r>
        <w:rPr>
          <w:spacing w:val="16"/>
          <w:sz w:val="32"/>
        </w:rPr>
        <w:t xml:space="preserve"> </w:t>
      </w:r>
      <w:r>
        <w:rPr>
          <w:sz w:val="32"/>
        </w:rPr>
        <w:t>інтерв’ю</w:t>
      </w:r>
      <w:r>
        <w:rPr>
          <w:spacing w:val="14"/>
          <w:sz w:val="32"/>
        </w:rPr>
        <w:t xml:space="preserve"> </w:t>
      </w:r>
      <w:r>
        <w:rPr>
          <w:sz w:val="32"/>
        </w:rPr>
        <w:t>як</w:t>
      </w:r>
      <w:r>
        <w:rPr>
          <w:spacing w:val="21"/>
          <w:sz w:val="32"/>
        </w:rPr>
        <w:t xml:space="preserve"> </w:t>
      </w:r>
      <w:r>
        <w:rPr>
          <w:sz w:val="32"/>
        </w:rPr>
        <w:t>методу</w:t>
      </w:r>
      <w:r>
        <w:rPr>
          <w:spacing w:val="12"/>
          <w:sz w:val="32"/>
        </w:rPr>
        <w:t xml:space="preserve"> </w:t>
      </w:r>
      <w:r>
        <w:rPr>
          <w:sz w:val="32"/>
        </w:rPr>
        <w:t>якісних</w:t>
      </w:r>
      <w:r>
        <w:rPr>
          <w:spacing w:val="-77"/>
          <w:sz w:val="32"/>
        </w:rPr>
        <w:t xml:space="preserve"> </w:t>
      </w:r>
      <w:r>
        <w:rPr>
          <w:sz w:val="32"/>
        </w:rPr>
        <w:t>досліджень.</w:t>
      </w:r>
    </w:p>
    <w:p w:rsidR="00E96272" w:rsidRDefault="00E96272" w:rsidP="00E96272">
      <w:pPr>
        <w:pStyle w:val="a3"/>
        <w:numPr>
          <w:ilvl w:val="0"/>
          <w:numId w:val="2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Класифікація</w:t>
      </w:r>
      <w:r>
        <w:rPr>
          <w:spacing w:val="-5"/>
          <w:sz w:val="32"/>
        </w:rPr>
        <w:t xml:space="preserve"> </w:t>
      </w:r>
      <w:r>
        <w:rPr>
          <w:sz w:val="32"/>
        </w:rPr>
        <w:t>панелей.</w:t>
      </w:r>
    </w:p>
    <w:p w:rsidR="00E96272" w:rsidRDefault="00E96272" w:rsidP="00E96272">
      <w:pPr>
        <w:pStyle w:val="a3"/>
        <w:numPr>
          <w:ilvl w:val="0"/>
          <w:numId w:val="2"/>
        </w:numPr>
        <w:tabs>
          <w:tab w:val="left" w:pos="836"/>
        </w:tabs>
        <w:spacing w:before="1"/>
        <w:ind w:hanging="361"/>
        <w:rPr>
          <w:sz w:val="32"/>
        </w:rPr>
      </w:pPr>
      <w:r>
        <w:rPr>
          <w:sz w:val="32"/>
        </w:rPr>
        <w:t>Які методи</w:t>
      </w:r>
      <w:r>
        <w:rPr>
          <w:spacing w:val="-2"/>
          <w:sz w:val="32"/>
        </w:rPr>
        <w:t xml:space="preserve"> </w:t>
      </w:r>
      <w:r>
        <w:rPr>
          <w:sz w:val="32"/>
        </w:rPr>
        <w:t>досліджень</w:t>
      </w:r>
      <w:r>
        <w:rPr>
          <w:spacing w:val="-4"/>
          <w:sz w:val="32"/>
        </w:rPr>
        <w:t xml:space="preserve"> </w:t>
      </w:r>
      <w:r>
        <w:rPr>
          <w:sz w:val="32"/>
        </w:rPr>
        <w:t>входять</w:t>
      </w:r>
      <w:r>
        <w:rPr>
          <w:spacing w:val="-4"/>
          <w:sz w:val="32"/>
        </w:rPr>
        <w:t xml:space="preserve"> </w:t>
      </w:r>
      <w:r>
        <w:rPr>
          <w:sz w:val="32"/>
        </w:rPr>
        <w:t>до</w:t>
      </w:r>
      <w:r>
        <w:rPr>
          <w:spacing w:val="-9"/>
          <w:sz w:val="32"/>
        </w:rPr>
        <w:t xml:space="preserve"> </w:t>
      </w:r>
      <w:r>
        <w:rPr>
          <w:sz w:val="32"/>
        </w:rPr>
        <w:t>групи</w:t>
      </w:r>
      <w:r>
        <w:rPr>
          <w:spacing w:val="-1"/>
          <w:sz w:val="32"/>
        </w:rPr>
        <w:t xml:space="preserve"> </w:t>
      </w:r>
      <w:r>
        <w:rPr>
          <w:sz w:val="32"/>
        </w:rPr>
        <w:t>проекційних</w:t>
      </w:r>
      <w:r>
        <w:rPr>
          <w:spacing w:val="-8"/>
          <w:sz w:val="32"/>
        </w:rPr>
        <w:t xml:space="preserve"> </w:t>
      </w:r>
      <w:r>
        <w:rPr>
          <w:sz w:val="32"/>
        </w:rPr>
        <w:t>методів?</w:t>
      </w:r>
    </w:p>
    <w:p w:rsidR="00E96272" w:rsidRDefault="00E96272" w:rsidP="00E96272">
      <w:pPr>
        <w:pStyle w:val="a3"/>
        <w:numPr>
          <w:ilvl w:val="0"/>
          <w:numId w:val="2"/>
        </w:numPr>
        <w:tabs>
          <w:tab w:val="left" w:pos="836"/>
        </w:tabs>
        <w:spacing w:before="2"/>
        <w:ind w:hanging="361"/>
        <w:rPr>
          <w:sz w:val="32"/>
        </w:rPr>
      </w:pPr>
      <w:r>
        <w:rPr>
          <w:sz w:val="32"/>
        </w:rPr>
        <w:t>Різновидності</w:t>
      </w:r>
      <w:r>
        <w:rPr>
          <w:spacing w:val="-3"/>
          <w:sz w:val="32"/>
        </w:rPr>
        <w:t xml:space="preserve"> </w:t>
      </w:r>
      <w:r>
        <w:rPr>
          <w:sz w:val="32"/>
        </w:rPr>
        <w:t>методу</w:t>
      </w:r>
      <w:r>
        <w:rPr>
          <w:spacing w:val="-7"/>
          <w:sz w:val="32"/>
        </w:rPr>
        <w:t xml:space="preserve"> </w:t>
      </w:r>
      <w:r>
        <w:rPr>
          <w:sz w:val="32"/>
        </w:rPr>
        <w:t>“мозкового</w:t>
      </w:r>
      <w:r>
        <w:rPr>
          <w:spacing w:val="-7"/>
          <w:sz w:val="32"/>
        </w:rPr>
        <w:t xml:space="preserve"> </w:t>
      </w:r>
      <w:r>
        <w:rPr>
          <w:sz w:val="32"/>
        </w:rPr>
        <w:t>штурму”.</w:t>
      </w:r>
    </w:p>
    <w:p w:rsidR="00E96272" w:rsidRPr="000F0C55" w:rsidRDefault="00E96272" w:rsidP="00E96272">
      <w:pPr>
        <w:tabs>
          <w:tab w:val="left" w:pos="1018"/>
          <w:tab w:val="left" w:pos="1019"/>
          <w:tab w:val="left" w:pos="3772"/>
          <w:tab w:val="left" w:pos="5053"/>
          <w:tab w:val="left" w:pos="5873"/>
          <w:tab w:val="left" w:pos="7850"/>
        </w:tabs>
        <w:ind w:right="598"/>
        <w:rPr>
          <w:sz w:val="32"/>
        </w:rPr>
      </w:pPr>
    </w:p>
    <w:p w:rsidR="00E96272" w:rsidRDefault="00E96272" w:rsidP="00E96272"/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622"/>
    <w:multiLevelType w:val="hybridMultilevel"/>
    <w:tmpl w:val="91D041E4"/>
    <w:lvl w:ilvl="0" w:tplc="35266D8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CF661450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8C60C9C8">
      <w:numFmt w:val="bullet"/>
      <w:lvlText w:val="•"/>
      <w:lvlJc w:val="left"/>
      <w:pPr>
        <w:ind w:left="2696" w:hanging="360"/>
      </w:pPr>
      <w:rPr>
        <w:rFonts w:hint="default"/>
        <w:lang w:val="uk-UA" w:eastAsia="en-US" w:bidi="ar-SA"/>
      </w:rPr>
    </w:lvl>
    <w:lvl w:ilvl="3" w:tplc="8A462AE0">
      <w:numFmt w:val="bullet"/>
      <w:lvlText w:val="•"/>
      <w:lvlJc w:val="left"/>
      <w:pPr>
        <w:ind w:left="3624" w:hanging="360"/>
      </w:pPr>
      <w:rPr>
        <w:rFonts w:hint="default"/>
        <w:lang w:val="uk-UA" w:eastAsia="en-US" w:bidi="ar-SA"/>
      </w:rPr>
    </w:lvl>
    <w:lvl w:ilvl="4" w:tplc="1E421310">
      <w:numFmt w:val="bullet"/>
      <w:lvlText w:val="•"/>
      <w:lvlJc w:val="left"/>
      <w:pPr>
        <w:ind w:left="4552" w:hanging="360"/>
      </w:pPr>
      <w:rPr>
        <w:rFonts w:hint="default"/>
        <w:lang w:val="uk-UA" w:eastAsia="en-US" w:bidi="ar-SA"/>
      </w:rPr>
    </w:lvl>
    <w:lvl w:ilvl="5" w:tplc="D28E29B4">
      <w:numFmt w:val="bullet"/>
      <w:lvlText w:val="•"/>
      <w:lvlJc w:val="left"/>
      <w:pPr>
        <w:ind w:left="5480" w:hanging="360"/>
      </w:pPr>
      <w:rPr>
        <w:rFonts w:hint="default"/>
        <w:lang w:val="uk-UA" w:eastAsia="en-US" w:bidi="ar-SA"/>
      </w:rPr>
    </w:lvl>
    <w:lvl w:ilvl="6" w:tplc="303CF2A4">
      <w:numFmt w:val="bullet"/>
      <w:lvlText w:val="•"/>
      <w:lvlJc w:val="left"/>
      <w:pPr>
        <w:ind w:left="6408" w:hanging="360"/>
      </w:pPr>
      <w:rPr>
        <w:rFonts w:hint="default"/>
        <w:lang w:val="uk-UA" w:eastAsia="en-US" w:bidi="ar-SA"/>
      </w:rPr>
    </w:lvl>
    <w:lvl w:ilvl="7" w:tplc="19E0E69A">
      <w:numFmt w:val="bullet"/>
      <w:lvlText w:val="•"/>
      <w:lvlJc w:val="left"/>
      <w:pPr>
        <w:ind w:left="7336" w:hanging="360"/>
      </w:pPr>
      <w:rPr>
        <w:rFonts w:hint="default"/>
        <w:lang w:val="uk-UA" w:eastAsia="en-US" w:bidi="ar-SA"/>
      </w:rPr>
    </w:lvl>
    <w:lvl w:ilvl="8" w:tplc="6914B736">
      <w:numFmt w:val="bullet"/>
      <w:lvlText w:val="•"/>
      <w:lvlJc w:val="left"/>
      <w:pPr>
        <w:ind w:left="8264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38C1C3D"/>
    <w:multiLevelType w:val="hybridMultilevel"/>
    <w:tmpl w:val="045CB47E"/>
    <w:lvl w:ilvl="0" w:tplc="FC46CD4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8BE6959E">
      <w:numFmt w:val="bullet"/>
      <w:lvlText w:val="•"/>
      <w:lvlJc w:val="left"/>
      <w:pPr>
        <w:ind w:left="1768" w:hanging="360"/>
      </w:pPr>
      <w:rPr>
        <w:rFonts w:hint="default"/>
        <w:lang w:val="uk-UA" w:eastAsia="en-US" w:bidi="ar-SA"/>
      </w:rPr>
    </w:lvl>
    <w:lvl w:ilvl="2" w:tplc="7312FC9C">
      <w:numFmt w:val="bullet"/>
      <w:lvlText w:val="•"/>
      <w:lvlJc w:val="left"/>
      <w:pPr>
        <w:ind w:left="2696" w:hanging="360"/>
      </w:pPr>
      <w:rPr>
        <w:rFonts w:hint="default"/>
        <w:lang w:val="uk-UA" w:eastAsia="en-US" w:bidi="ar-SA"/>
      </w:rPr>
    </w:lvl>
    <w:lvl w:ilvl="3" w:tplc="9F0613FA">
      <w:numFmt w:val="bullet"/>
      <w:lvlText w:val="•"/>
      <w:lvlJc w:val="left"/>
      <w:pPr>
        <w:ind w:left="3624" w:hanging="360"/>
      </w:pPr>
      <w:rPr>
        <w:rFonts w:hint="default"/>
        <w:lang w:val="uk-UA" w:eastAsia="en-US" w:bidi="ar-SA"/>
      </w:rPr>
    </w:lvl>
    <w:lvl w:ilvl="4" w:tplc="C97AFBD4">
      <w:numFmt w:val="bullet"/>
      <w:lvlText w:val="•"/>
      <w:lvlJc w:val="left"/>
      <w:pPr>
        <w:ind w:left="4552" w:hanging="360"/>
      </w:pPr>
      <w:rPr>
        <w:rFonts w:hint="default"/>
        <w:lang w:val="uk-UA" w:eastAsia="en-US" w:bidi="ar-SA"/>
      </w:rPr>
    </w:lvl>
    <w:lvl w:ilvl="5" w:tplc="B69AC13E">
      <w:numFmt w:val="bullet"/>
      <w:lvlText w:val="•"/>
      <w:lvlJc w:val="left"/>
      <w:pPr>
        <w:ind w:left="5480" w:hanging="360"/>
      </w:pPr>
      <w:rPr>
        <w:rFonts w:hint="default"/>
        <w:lang w:val="uk-UA" w:eastAsia="en-US" w:bidi="ar-SA"/>
      </w:rPr>
    </w:lvl>
    <w:lvl w:ilvl="6" w:tplc="F4947880">
      <w:numFmt w:val="bullet"/>
      <w:lvlText w:val="•"/>
      <w:lvlJc w:val="left"/>
      <w:pPr>
        <w:ind w:left="6408" w:hanging="360"/>
      </w:pPr>
      <w:rPr>
        <w:rFonts w:hint="default"/>
        <w:lang w:val="uk-UA" w:eastAsia="en-US" w:bidi="ar-SA"/>
      </w:rPr>
    </w:lvl>
    <w:lvl w:ilvl="7" w:tplc="3FD2C548">
      <w:numFmt w:val="bullet"/>
      <w:lvlText w:val="•"/>
      <w:lvlJc w:val="left"/>
      <w:pPr>
        <w:ind w:left="7336" w:hanging="360"/>
      </w:pPr>
      <w:rPr>
        <w:rFonts w:hint="default"/>
        <w:lang w:val="uk-UA" w:eastAsia="en-US" w:bidi="ar-SA"/>
      </w:rPr>
    </w:lvl>
    <w:lvl w:ilvl="8" w:tplc="161CAE42">
      <w:numFmt w:val="bullet"/>
      <w:lvlText w:val="•"/>
      <w:lvlJc w:val="left"/>
      <w:pPr>
        <w:ind w:left="8264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72"/>
    <w:rsid w:val="00E00D6F"/>
    <w:rsid w:val="00E9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7B45"/>
  <w15:chartTrackingRefBased/>
  <w15:docId w15:val="{841C7A71-EAE7-4B45-BC6B-9F9AC10B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62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6272"/>
    <w:pPr>
      <w:ind w:left="47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2021-03-16T21:20:00Z</dcterms:created>
  <dcterms:modified xsi:type="dcterms:W3CDTF">2021-03-16T21:22:00Z</dcterms:modified>
</cp:coreProperties>
</file>