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E4" w:rsidRPr="00CE31E9" w:rsidRDefault="00CE31E9">
      <w:pPr>
        <w:rPr>
          <w:lang w:val="uk-UA"/>
        </w:rPr>
      </w:pPr>
      <w:r>
        <w:rPr>
          <w:lang w:val="uk-UA"/>
        </w:rPr>
        <w:t>Курсова робота «Господарське право»</w:t>
      </w:r>
      <w:bookmarkStart w:id="0" w:name="_GoBack"/>
      <w:bookmarkEnd w:id="0"/>
    </w:p>
    <w:sectPr w:rsidR="009A06E4" w:rsidRPr="00CE3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5A"/>
    <w:rsid w:val="00002D5A"/>
    <w:rsid w:val="009A06E4"/>
    <w:rsid w:val="00C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C210E-4BC7-4317-97CA-0A7705E7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2021-04-20T14:38:00Z</dcterms:created>
  <dcterms:modified xsi:type="dcterms:W3CDTF">2021-04-20T14:39:00Z</dcterms:modified>
</cp:coreProperties>
</file>