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CCF" w:rsidRPr="00D848AA" w:rsidRDefault="00D848AA" w:rsidP="009A0CCF">
      <w:pPr>
        <w:spacing w:before="100" w:beforeAutospacing="1" w:after="100" w:afterAutospacing="1" w:line="240" w:lineRule="auto"/>
        <w:jc w:val="center"/>
        <w:outlineLvl w:val="2"/>
        <w:rPr>
          <w:rFonts w:ascii="Times New Roman" w:eastAsia="Times New Roman" w:hAnsi="Times New Roman" w:cs="Times New Roman"/>
          <w:b/>
          <w:sz w:val="28"/>
          <w:szCs w:val="28"/>
          <w:lang w:val="uk-UA" w:eastAsia="uk-UA"/>
        </w:rPr>
      </w:pPr>
      <w:r w:rsidRPr="00D848AA">
        <w:rPr>
          <w:rFonts w:ascii="Times New Roman" w:eastAsia="Times New Roman" w:hAnsi="Times New Roman" w:cs="Times New Roman"/>
          <w:b/>
          <w:bCs/>
          <w:sz w:val="28"/>
          <w:szCs w:val="28"/>
          <w:lang w:val="uk-UA" w:eastAsia="ru-RU"/>
        </w:rPr>
        <w:t>6</w:t>
      </w:r>
      <w:r w:rsidR="009A0CCF" w:rsidRPr="00D848AA">
        <w:rPr>
          <w:rFonts w:ascii="Times New Roman" w:eastAsia="Times New Roman" w:hAnsi="Times New Roman" w:cs="Times New Roman"/>
          <w:b/>
          <w:bCs/>
          <w:sz w:val="28"/>
          <w:szCs w:val="28"/>
          <w:lang w:val="uk-UA" w:eastAsia="ru-RU"/>
        </w:rPr>
        <w:t xml:space="preserve"> </w:t>
      </w:r>
      <w:proofErr w:type="spellStart"/>
      <w:r w:rsidRPr="00D848AA">
        <w:rPr>
          <w:rFonts w:ascii="Times New Roman" w:eastAsia="Times New Roman" w:hAnsi="Times New Roman" w:cs="Times New Roman"/>
          <w:b/>
          <w:bCs/>
          <w:sz w:val="28"/>
          <w:szCs w:val="28"/>
          <w:lang w:eastAsia="ru-RU"/>
        </w:rPr>
        <w:t>Міжнародне</w:t>
      </w:r>
      <w:proofErr w:type="spellEnd"/>
      <w:r w:rsidRPr="00D848AA">
        <w:rPr>
          <w:rFonts w:ascii="Times New Roman" w:eastAsia="Times New Roman" w:hAnsi="Times New Roman" w:cs="Times New Roman"/>
          <w:b/>
          <w:bCs/>
          <w:sz w:val="28"/>
          <w:szCs w:val="28"/>
          <w:lang w:eastAsia="ru-RU"/>
        </w:rPr>
        <w:t xml:space="preserve"> </w:t>
      </w:r>
      <w:proofErr w:type="spellStart"/>
      <w:r w:rsidRPr="00D848AA">
        <w:rPr>
          <w:rFonts w:ascii="Times New Roman" w:eastAsia="Times New Roman" w:hAnsi="Times New Roman" w:cs="Times New Roman"/>
          <w:b/>
          <w:bCs/>
          <w:sz w:val="28"/>
          <w:szCs w:val="28"/>
          <w:lang w:eastAsia="ru-RU"/>
        </w:rPr>
        <w:t>співробітництво</w:t>
      </w:r>
      <w:proofErr w:type="spellEnd"/>
      <w:r w:rsidRPr="00D848AA">
        <w:rPr>
          <w:rFonts w:ascii="Times New Roman" w:eastAsia="Times New Roman" w:hAnsi="Times New Roman" w:cs="Times New Roman"/>
          <w:b/>
          <w:bCs/>
          <w:sz w:val="28"/>
          <w:szCs w:val="28"/>
          <w:lang w:eastAsia="ru-RU"/>
        </w:rPr>
        <w:t xml:space="preserve"> в </w:t>
      </w:r>
      <w:proofErr w:type="spellStart"/>
      <w:r w:rsidRPr="00D848AA">
        <w:rPr>
          <w:rFonts w:ascii="Times New Roman" w:eastAsia="Times New Roman" w:hAnsi="Times New Roman" w:cs="Times New Roman"/>
          <w:b/>
          <w:bCs/>
          <w:sz w:val="28"/>
          <w:szCs w:val="28"/>
          <w:lang w:eastAsia="ru-RU"/>
        </w:rPr>
        <w:t>галузі</w:t>
      </w:r>
      <w:proofErr w:type="spellEnd"/>
      <w:r w:rsidRPr="00D848AA">
        <w:rPr>
          <w:rFonts w:ascii="Times New Roman" w:eastAsia="Times New Roman" w:hAnsi="Times New Roman" w:cs="Times New Roman"/>
          <w:b/>
          <w:bCs/>
          <w:sz w:val="28"/>
          <w:szCs w:val="28"/>
          <w:lang w:eastAsia="ru-RU"/>
        </w:rPr>
        <w:t xml:space="preserve"> </w:t>
      </w:r>
      <w:proofErr w:type="spellStart"/>
      <w:r w:rsidRPr="00D848AA">
        <w:rPr>
          <w:rFonts w:ascii="Times New Roman" w:eastAsia="Times New Roman" w:hAnsi="Times New Roman" w:cs="Times New Roman"/>
          <w:b/>
          <w:bCs/>
          <w:sz w:val="28"/>
          <w:szCs w:val="28"/>
          <w:lang w:eastAsia="ru-RU"/>
        </w:rPr>
        <w:t>метрологічної</w:t>
      </w:r>
      <w:proofErr w:type="spellEnd"/>
      <w:r w:rsidRPr="00D848AA">
        <w:rPr>
          <w:rFonts w:ascii="Times New Roman" w:eastAsia="Times New Roman" w:hAnsi="Times New Roman" w:cs="Times New Roman"/>
          <w:b/>
          <w:bCs/>
          <w:sz w:val="28"/>
          <w:szCs w:val="28"/>
          <w:lang w:eastAsia="ru-RU"/>
        </w:rPr>
        <w:t xml:space="preserve"> </w:t>
      </w:r>
      <w:proofErr w:type="spellStart"/>
      <w:r w:rsidRPr="00D848AA">
        <w:rPr>
          <w:rFonts w:ascii="Times New Roman" w:eastAsia="Times New Roman" w:hAnsi="Times New Roman" w:cs="Times New Roman"/>
          <w:b/>
          <w:bCs/>
          <w:sz w:val="28"/>
          <w:szCs w:val="28"/>
          <w:lang w:eastAsia="ru-RU"/>
        </w:rPr>
        <w:t>діяльності</w:t>
      </w:r>
      <w:proofErr w:type="spellEnd"/>
      <w:r w:rsidRPr="00D848AA">
        <w:rPr>
          <w:rFonts w:ascii="Times New Roman" w:eastAsia="Times New Roman" w:hAnsi="Times New Roman" w:cs="Times New Roman"/>
          <w:b/>
          <w:bCs/>
          <w:sz w:val="28"/>
          <w:szCs w:val="28"/>
          <w:lang w:eastAsia="ru-RU"/>
        </w:rPr>
        <w:t xml:space="preserve">. </w:t>
      </w:r>
      <w:proofErr w:type="spellStart"/>
      <w:r w:rsidRPr="00D848AA">
        <w:rPr>
          <w:rFonts w:ascii="Times New Roman" w:eastAsia="Times New Roman" w:hAnsi="Times New Roman" w:cs="Times New Roman"/>
          <w:b/>
          <w:bCs/>
          <w:sz w:val="28"/>
          <w:szCs w:val="28"/>
          <w:lang w:eastAsia="ru-RU"/>
        </w:rPr>
        <w:t>Метрологічне</w:t>
      </w:r>
      <w:proofErr w:type="spellEnd"/>
      <w:r w:rsidRPr="00D848AA">
        <w:rPr>
          <w:rFonts w:ascii="Times New Roman" w:eastAsia="Times New Roman" w:hAnsi="Times New Roman" w:cs="Times New Roman"/>
          <w:b/>
          <w:bCs/>
          <w:sz w:val="28"/>
          <w:szCs w:val="28"/>
          <w:lang w:eastAsia="ru-RU"/>
        </w:rPr>
        <w:t xml:space="preserve"> </w:t>
      </w:r>
      <w:proofErr w:type="spellStart"/>
      <w:r w:rsidRPr="00D848AA">
        <w:rPr>
          <w:rFonts w:ascii="Times New Roman" w:eastAsia="Times New Roman" w:hAnsi="Times New Roman" w:cs="Times New Roman"/>
          <w:b/>
          <w:bCs/>
          <w:sz w:val="28"/>
          <w:szCs w:val="28"/>
          <w:lang w:eastAsia="ru-RU"/>
        </w:rPr>
        <w:t>забезпечення</w:t>
      </w:r>
      <w:proofErr w:type="spellEnd"/>
      <w:r w:rsidRPr="00D848AA">
        <w:rPr>
          <w:rFonts w:ascii="Times New Roman" w:eastAsia="Times New Roman" w:hAnsi="Times New Roman" w:cs="Times New Roman"/>
          <w:b/>
          <w:bCs/>
          <w:sz w:val="28"/>
          <w:szCs w:val="28"/>
          <w:lang w:eastAsia="ru-RU"/>
        </w:rPr>
        <w:t xml:space="preserve"> </w:t>
      </w:r>
      <w:proofErr w:type="spellStart"/>
      <w:r w:rsidRPr="00D848AA">
        <w:rPr>
          <w:rFonts w:ascii="Times New Roman" w:eastAsia="Times New Roman" w:hAnsi="Times New Roman" w:cs="Times New Roman"/>
          <w:b/>
          <w:bCs/>
          <w:sz w:val="28"/>
          <w:szCs w:val="28"/>
          <w:lang w:eastAsia="ru-RU"/>
        </w:rPr>
        <w:t>якості</w:t>
      </w:r>
      <w:proofErr w:type="spellEnd"/>
      <w:r w:rsidRPr="00D848AA">
        <w:rPr>
          <w:rFonts w:ascii="Times New Roman" w:eastAsia="Times New Roman" w:hAnsi="Times New Roman" w:cs="Times New Roman"/>
          <w:b/>
          <w:bCs/>
          <w:sz w:val="28"/>
          <w:szCs w:val="28"/>
          <w:lang w:eastAsia="ru-RU"/>
        </w:rPr>
        <w:t xml:space="preserve"> </w:t>
      </w:r>
      <w:proofErr w:type="spellStart"/>
      <w:r w:rsidRPr="00D848AA">
        <w:rPr>
          <w:rFonts w:ascii="Times New Roman" w:eastAsia="Times New Roman" w:hAnsi="Times New Roman" w:cs="Times New Roman"/>
          <w:b/>
          <w:bCs/>
          <w:sz w:val="28"/>
          <w:szCs w:val="28"/>
          <w:lang w:eastAsia="ru-RU"/>
        </w:rPr>
        <w:t>продукції</w:t>
      </w:r>
      <w:proofErr w:type="spellEnd"/>
      <w:r w:rsidRPr="00D848AA">
        <w:rPr>
          <w:rFonts w:ascii="Times New Roman" w:eastAsia="Times New Roman" w:hAnsi="Times New Roman" w:cs="Times New Roman"/>
          <w:b/>
          <w:bCs/>
          <w:sz w:val="28"/>
          <w:szCs w:val="28"/>
          <w:lang w:eastAsia="ru-RU"/>
        </w:rPr>
        <w:t xml:space="preserve">. </w:t>
      </w:r>
      <w:proofErr w:type="spellStart"/>
      <w:r w:rsidRPr="00D848AA">
        <w:rPr>
          <w:rFonts w:ascii="Times New Roman" w:eastAsia="Times New Roman" w:hAnsi="Times New Roman" w:cs="Times New Roman"/>
          <w:b/>
          <w:bCs/>
          <w:sz w:val="28"/>
          <w:szCs w:val="28"/>
          <w:lang w:eastAsia="ru-RU"/>
        </w:rPr>
        <w:t>Розвиток</w:t>
      </w:r>
      <w:proofErr w:type="spellEnd"/>
      <w:r w:rsidRPr="00D848AA">
        <w:rPr>
          <w:rFonts w:ascii="Times New Roman" w:eastAsia="Times New Roman" w:hAnsi="Times New Roman" w:cs="Times New Roman"/>
          <w:b/>
          <w:bCs/>
          <w:sz w:val="28"/>
          <w:szCs w:val="28"/>
          <w:lang w:eastAsia="ru-RU"/>
        </w:rPr>
        <w:t xml:space="preserve"> </w:t>
      </w:r>
      <w:proofErr w:type="spellStart"/>
      <w:r w:rsidRPr="00D848AA">
        <w:rPr>
          <w:rFonts w:ascii="Times New Roman" w:eastAsia="Times New Roman" w:hAnsi="Times New Roman" w:cs="Times New Roman"/>
          <w:b/>
          <w:bCs/>
          <w:sz w:val="28"/>
          <w:szCs w:val="28"/>
          <w:lang w:eastAsia="ru-RU"/>
        </w:rPr>
        <w:t>кваліметрії</w:t>
      </w:r>
      <w:proofErr w:type="spellEnd"/>
      <w:r w:rsidRPr="00D848AA">
        <w:rPr>
          <w:rFonts w:ascii="Times New Roman" w:eastAsia="Times New Roman" w:hAnsi="Times New Roman" w:cs="Times New Roman"/>
          <w:b/>
          <w:bCs/>
          <w:sz w:val="28"/>
          <w:szCs w:val="28"/>
          <w:lang w:eastAsia="ru-RU"/>
        </w:rPr>
        <w:t xml:space="preserve"> як науки</w:t>
      </w:r>
      <w:r w:rsidR="007B7FC4" w:rsidRPr="00D848AA">
        <w:rPr>
          <w:rFonts w:ascii="Times New Roman" w:eastAsia="Times New Roman" w:hAnsi="Times New Roman" w:cs="Times New Roman"/>
          <w:b/>
          <w:bCs/>
          <w:sz w:val="28"/>
          <w:szCs w:val="28"/>
          <w:lang w:eastAsia="ru-RU"/>
        </w:rPr>
        <w:t>.</w:t>
      </w:r>
    </w:p>
    <w:p w:rsidR="00C34A29" w:rsidRDefault="00D848AA" w:rsidP="00276183">
      <w:pPr>
        <w:spacing w:after="0" w:line="240" w:lineRule="auto"/>
        <w:ind w:firstLine="680"/>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6</w:t>
      </w:r>
      <w:r w:rsidR="009A0CCF">
        <w:rPr>
          <w:rFonts w:ascii="Times New Roman" w:eastAsia="Times New Roman" w:hAnsi="Times New Roman" w:cs="Times New Roman"/>
          <w:b/>
          <w:sz w:val="28"/>
          <w:szCs w:val="28"/>
          <w:lang w:val="uk-UA" w:eastAsia="uk-UA"/>
        </w:rPr>
        <w:t xml:space="preserve">.1 </w:t>
      </w:r>
      <w:r w:rsidRPr="00D848AA">
        <w:rPr>
          <w:rFonts w:ascii="Times New Roman" w:eastAsia="Times New Roman" w:hAnsi="Times New Roman" w:cs="Times New Roman"/>
          <w:b/>
          <w:sz w:val="28"/>
          <w:szCs w:val="28"/>
          <w:lang w:val="uk-UA" w:eastAsia="uk-UA"/>
        </w:rPr>
        <w:t xml:space="preserve">Міжнародне співробітництво в галузі метрологічної діяльності. </w:t>
      </w:r>
    </w:p>
    <w:p w:rsidR="00D848AA" w:rsidRDefault="00D848AA" w:rsidP="00276183">
      <w:pPr>
        <w:spacing w:after="0" w:line="240" w:lineRule="auto"/>
        <w:ind w:firstLine="680"/>
        <w:jc w:val="both"/>
        <w:rPr>
          <w:rFonts w:ascii="Times New Roman" w:eastAsia="Times New Roman" w:hAnsi="Times New Roman" w:cs="Times New Roman"/>
          <w:b/>
          <w:sz w:val="28"/>
          <w:szCs w:val="28"/>
          <w:lang w:val="uk-UA" w:eastAsia="uk-UA"/>
        </w:rPr>
      </w:pP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Мет</w:t>
      </w:r>
      <w:r w:rsidRPr="00276183">
        <w:rPr>
          <w:rFonts w:ascii="Times New Roman" w:eastAsia="Times New Roman" w:hAnsi="Times New Roman" w:cs="Times New Roman"/>
          <w:sz w:val="28"/>
          <w:szCs w:val="28"/>
          <w:lang w:val="uk-UA" w:eastAsia="uk-UA"/>
        </w:rPr>
        <w:t>роло</w:t>
      </w:r>
      <w:r>
        <w:rPr>
          <w:rFonts w:ascii="Times New Roman" w:eastAsia="Times New Roman" w:hAnsi="Times New Roman" w:cs="Times New Roman"/>
          <w:sz w:val="28"/>
          <w:szCs w:val="28"/>
          <w:lang w:val="uk-UA" w:eastAsia="uk-UA"/>
        </w:rPr>
        <w:t>гія має вирішальне  значення у трьох</w:t>
      </w:r>
      <w:r w:rsidRPr="00276183">
        <w:rPr>
          <w:rFonts w:ascii="Times New Roman" w:eastAsia="Times New Roman" w:hAnsi="Times New Roman" w:cs="Times New Roman"/>
          <w:sz w:val="28"/>
          <w:szCs w:val="28"/>
          <w:lang w:val="uk-UA" w:eastAsia="uk-UA"/>
        </w:rPr>
        <w:t xml:space="preserve"> галузях:</w:t>
      </w:r>
      <w:r>
        <w:rPr>
          <w:rFonts w:ascii="Times New Roman" w:eastAsia="Times New Roman" w:hAnsi="Times New Roman" w:cs="Times New Roman"/>
          <w:sz w:val="28"/>
          <w:szCs w:val="28"/>
          <w:lang w:val="uk-UA" w:eastAsia="uk-UA"/>
        </w:rPr>
        <w:t xml:space="preserve"> науці, </w:t>
      </w:r>
      <w:r w:rsidRPr="00276183">
        <w:rPr>
          <w:rFonts w:ascii="Times New Roman" w:eastAsia="Times New Roman" w:hAnsi="Times New Roman" w:cs="Times New Roman"/>
          <w:sz w:val="28"/>
          <w:szCs w:val="28"/>
          <w:lang w:val="uk-UA" w:eastAsia="uk-UA"/>
        </w:rPr>
        <w:t>техніці,</w:t>
      </w:r>
      <w:r>
        <w:rPr>
          <w:rFonts w:ascii="Times New Roman" w:eastAsia="Times New Roman" w:hAnsi="Times New Roman" w:cs="Times New Roman"/>
          <w:sz w:val="28"/>
          <w:szCs w:val="28"/>
          <w:lang w:val="uk-UA" w:eastAsia="uk-UA"/>
        </w:rPr>
        <w:t xml:space="preserve"> торгівлі.</w:t>
      </w:r>
      <w:r w:rsidRPr="00276183">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Співпраця на с</w:t>
      </w:r>
      <w:r w:rsidRPr="00276183">
        <w:rPr>
          <w:rFonts w:ascii="Times New Roman" w:eastAsia="Times New Roman" w:hAnsi="Times New Roman" w:cs="Times New Roman"/>
          <w:sz w:val="28"/>
          <w:szCs w:val="28"/>
          <w:lang w:val="uk-UA" w:eastAsia="uk-UA"/>
        </w:rPr>
        <w:t>в</w:t>
      </w:r>
      <w:r>
        <w:rPr>
          <w:rFonts w:ascii="Times New Roman" w:eastAsia="Times New Roman" w:hAnsi="Times New Roman" w:cs="Times New Roman"/>
          <w:sz w:val="28"/>
          <w:szCs w:val="28"/>
          <w:lang w:val="uk-UA" w:eastAsia="uk-UA"/>
        </w:rPr>
        <w:t>ітових ринках, глобальні тех</w:t>
      </w:r>
      <w:r w:rsidRPr="00276183">
        <w:rPr>
          <w:rFonts w:ascii="Times New Roman" w:eastAsia="Times New Roman" w:hAnsi="Times New Roman" w:cs="Times New Roman"/>
          <w:sz w:val="28"/>
          <w:szCs w:val="28"/>
          <w:lang w:val="uk-UA" w:eastAsia="uk-UA"/>
        </w:rPr>
        <w:t>нології, обмін знаннями у всіх видах діяльності також використовують вимірювання, часто цілі комплекси передачі інформації (в тому числі про стан навколишнього природного середовища). Саме тому важлива участь України в роботі міжнародних метрологічних організацій. Використання передового досвіду, нормативних документів, стандартів, розробки власних еталонів та інших засобів  вимірювальної техніки призведе до становлення України як розвиненої європейської держави.</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Міжнародна діяльність з питань метрологі</w:t>
      </w:r>
      <w:r w:rsidR="00BF4D26">
        <w:rPr>
          <w:rFonts w:ascii="Times New Roman" w:eastAsia="Times New Roman" w:hAnsi="Times New Roman" w:cs="Times New Roman"/>
          <w:sz w:val="28"/>
          <w:szCs w:val="28"/>
          <w:lang w:val="uk-UA" w:eastAsia="uk-UA"/>
        </w:rPr>
        <w:t>ї</w:t>
      </w:r>
      <w:r w:rsidRPr="00276183">
        <w:rPr>
          <w:rFonts w:ascii="Times New Roman" w:eastAsia="Times New Roman" w:hAnsi="Times New Roman" w:cs="Times New Roman"/>
          <w:sz w:val="28"/>
          <w:szCs w:val="28"/>
          <w:lang w:val="uk-UA" w:eastAsia="uk-UA"/>
        </w:rPr>
        <w:t xml:space="preserve"> представлена:</w:t>
      </w:r>
    </w:p>
    <w:p w:rsidR="00276183" w:rsidRPr="00BF4D26" w:rsidRDefault="00863151" w:rsidP="00BF4D26">
      <w:pPr>
        <w:pStyle w:val="a5"/>
        <w:numPr>
          <w:ilvl w:val="0"/>
          <w:numId w:val="12"/>
        </w:numPr>
        <w:spacing w:after="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М</w:t>
      </w:r>
      <w:r w:rsidR="00276183" w:rsidRPr="00BF4D26">
        <w:rPr>
          <w:rFonts w:ascii="Times New Roman" w:eastAsia="Times New Roman" w:hAnsi="Times New Roman" w:cs="Times New Roman"/>
          <w:sz w:val="28"/>
          <w:szCs w:val="28"/>
          <w:lang w:val="uk-UA" w:eastAsia="uk-UA"/>
        </w:rPr>
        <w:t>етричною конвенцією,</w:t>
      </w:r>
    </w:p>
    <w:p w:rsidR="00276183" w:rsidRPr="00BF4D26" w:rsidRDefault="00276183" w:rsidP="00BF4D26">
      <w:pPr>
        <w:pStyle w:val="a5"/>
        <w:numPr>
          <w:ilvl w:val="0"/>
          <w:numId w:val="12"/>
        </w:numPr>
        <w:spacing w:after="0"/>
        <w:jc w:val="both"/>
        <w:rPr>
          <w:rFonts w:ascii="Times New Roman" w:eastAsia="Times New Roman" w:hAnsi="Times New Roman" w:cs="Times New Roman"/>
          <w:sz w:val="28"/>
          <w:szCs w:val="28"/>
          <w:lang w:val="uk-UA" w:eastAsia="uk-UA"/>
        </w:rPr>
      </w:pPr>
      <w:r w:rsidRPr="00BF4D26">
        <w:rPr>
          <w:rFonts w:ascii="Times New Roman" w:eastAsia="Times New Roman" w:hAnsi="Times New Roman" w:cs="Times New Roman"/>
          <w:sz w:val="28"/>
          <w:szCs w:val="28"/>
          <w:lang w:val="uk-UA" w:eastAsia="uk-UA"/>
        </w:rPr>
        <w:t>міжнародною організацією законодавчої метрології,</w:t>
      </w:r>
    </w:p>
    <w:p w:rsidR="00276183" w:rsidRPr="00BF4D26" w:rsidRDefault="00276183" w:rsidP="00BF4D26">
      <w:pPr>
        <w:pStyle w:val="a5"/>
        <w:numPr>
          <w:ilvl w:val="0"/>
          <w:numId w:val="12"/>
        </w:numPr>
        <w:spacing w:after="0"/>
        <w:jc w:val="both"/>
        <w:rPr>
          <w:rFonts w:ascii="Times New Roman" w:eastAsia="Times New Roman" w:hAnsi="Times New Roman" w:cs="Times New Roman"/>
          <w:sz w:val="28"/>
          <w:szCs w:val="28"/>
          <w:lang w:val="uk-UA" w:eastAsia="uk-UA"/>
        </w:rPr>
      </w:pPr>
      <w:r w:rsidRPr="00BF4D26">
        <w:rPr>
          <w:rFonts w:ascii="Times New Roman" w:eastAsia="Times New Roman" w:hAnsi="Times New Roman" w:cs="Times New Roman"/>
          <w:sz w:val="28"/>
          <w:szCs w:val="28"/>
          <w:lang w:val="uk-UA" w:eastAsia="uk-UA"/>
        </w:rPr>
        <w:t>міжнародною організацією з стандартизації,</w:t>
      </w:r>
    </w:p>
    <w:p w:rsidR="00276183" w:rsidRPr="00BF4D26" w:rsidRDefault="00276183" w:rsidP="00BF4D26">
      <w:pPr>
        <w:pStyle w:val="a5"/>
        <w:numPr>
          <w:ilvl w:val="0"/>
          <w:numId w:val="12"/>
        </w:numPr>
        <w:spacing w:after="0"/>
        <w:jc w:val="both"/>
        <w:rPr>
          <w:rFonts w:ascii="Times New Roman" w:eastAsia="Times New Roman" w:hAnsi="Times New Roman" w:cs="Times New Roman"/>
          <w:sz w:val="28"/>
          <w:szCs w:val="28"/>
          <w:lang w:val="uk-UA" w:eastAsia="uk-UA"/>
        </w:rPr>
      </w:pPr>
      <w:r w:rsidRPr="00BF4D26">
        <w:rPr>
          <w:rFonts w:ascii="Times New Roman" w:eastAsia="Times New Roman" w:hAnsi="Times New Roman" w:cs="Times New Roman"/>
          <w:sz w:val="28"/>
          <w:szCs w:val="28"/>
          <w:lang w:val="uk-UA" w:eastAsia="uk-UA"/>
        </w:rPr>
        <w:t>міжнародною електротехнічною комісією,</w:t>
      </w:r>
    </w:p>
    <w:p w:rsidR="00276183" w:rsidRPr="00BF4D26" w:rsidRDefault="00276183" w:rsidP="00BF4D26">
      <w:pPr>
        <w:pStyle w:val="a5"/>
        <w:numPr>
          <w:ilvl w:val="0"/>
          <w:numId w:val="12"/>
        </w:numPr>
        <w:spacing w:after="0"/>
        <w:jc w:val="both"/>
        <w:rPr>
          <w:rFonts w:ascii="Times New Roman" w:eastAsia="Times New Roman" w:hAnsi="Times New Roman" w:cs="Times New Roman"/>
          <w:sz w:val="28"/>
          <w:szCs w:val="28"/>
          <w:lang w:val="uk-UA" w:eastAsia="uk-UA"/>
        </w:rPr>
      </w:pPr>
      <w:r w:rsidRPr="00BF4D26">
        <w:rPr>
          <w:rFonts w:ascii="Times New Roman" w:eastAsia="Times New Roman" w:hAnsi="Times New Roman" w:cs="Times New Roman"/>
          <w:sz w:val="28"/>
          <w:szCs w:val="28"/>
          <w:lang w:val="uk-UA" w:eastAsia="uk-UA"/>
        </w:rPr>
        <w:t>міжнародна конфедерація з вимірювання.</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 xml:space="preserve">Метрична конвенція була підписана представниками 18 країн у Париж1875р. мала на меті забезпечення єдності вимірювань довжини маси та подальше  удосконалення  Метричної  системи  мір. </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Станом  на 1996 рік до Метричної конвенції приєднались 48 країн світу. Відповідно до  Метричної конвенції були затверджені Міжнародний комітет з міри та ваги (МКМВ) та Міжнародне бюро мір та ваги (МБМВ).</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 xml:space="preserve">МКМВ складається з 18 членів визначає основні напрямки метрологічних робіт за Метричною конвенцією. </w:t>
      </w:r>
      <w:r w:rsidR="00BF4D26">
        <w:rPr>
          <w:rFonts w:ascii="Times New Roman" w:eastAsia="Times New Roman" w:hAnsi="Times New Roman" w:cs="Times New Roman"/>
          <w:sz w:val="28"/>
          <w:szCs w:val="28"/>
          <w:lang w:val="uk-UA" w:eastAsia="uk-UA"/>
        </w:rPr>
        <w:t>О</w:t>
      </w:r>
      <w:r w:rsidRPr="00276183">
        <w:rPr>
          <w:rFonts w:ascii="Times New Roman" w:eastAsia="Times New Roman" w:hAnsi="Times New Roman" w:cs="Times New Roman"/>
          <w:sz w:val="28"/>
          <w:szCs w:val="28"/>
          <w:lang w:val="uk-UA" w:eastAsia="uk-UA"/>
        </w:rPr>
        <w:t>сновною функцією МКМВ є підготовка засідань Генеральної конференції з мір та ваги (ГКМВ).</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Діяльність ГКМВ спрямована на визначення затвердження одиниць вимірювань фізичних величин та інших поточних питань. ГКМВ скликається один раз у 4-6 років. На XI засіданні (1960р.) ГКМВ бул</w:t>
      </w:r>
      <w:r w:rsidR="00BF4D26">
        <w:rPr>
          <w:rFonts w:ascii="Times New Roman" w:eastAsia="Times New Roman" w:hAnsi="Times New Roman" w:cs="Times New Roman"/>
          <w:sz w:val="28"/>
          <w:szCs w:val="28"/>
          <w:lang w:val="uk-UA" w:eastAsia="uk-UA"/>
        </w:rPr>
        <w:t>о</w:t>
      </w:r>
      <w:r w:rsidRPr="00276183">
        <w:rPr>
          <w:rFonts w:ascii="Times New Roman" w:eastAsia="Times New Roman" w:hAnsi="Times New Roman" w:cs="Times New Roman"/>
          <w:sz w:val="28"/>
          <w:szCs w:val="28"/>
          <w:lang w:val="uk-UA" w:eastAsia="uk-UA"/>
        </w:rPr>
        <w:t xml:space="preserve"> прийнят</w:t>
      </w:r>
      <w:r w:rsidR="00BF4D26">
        <w:rPr>
          <w:rFonts w:ascii="Times New Roman" w:eastAsia="Times New Roman" w:hAnsi="Times New Roman" w:cs="Times New Roman"/>
          <w:sz w:val="28"/>
          <w:szCs w:val="28"/>
          <w:lang w:val="uk-UA" w:eastAsia="uk-UA"/>
        </w:rPr>
        <w:t>о</w:t>
      </w:r>
      <w:r w:rsidRPr="00276183">
        <w:rPr>
          <w:rFonts w:ascii="Times New Roman" w:eastAsia="Times New Roman" w:hAnsi="Times New Roman" w:cs="Times New Roman"/>
          <w:sz w:val="28"/>
          <w:szCs w:val="28"/>
          <w:lang w:val="uk-UA" w:eastAsia="uk-UA"/>
        </w:rPr>
        <w:t xml:space="preserve">  Міжнародн</w:t>
      </w:r>
      <w:r w:rsidR="00BF4D26">
        <w:rPr>
          <w:rFonts w:ascii="Times New Roman" w:eastAsia="Times New Roman" w:hAnsi="Times New Roman" w:cs="Times New Roman"/>
          <w:sz w:val="28"/>
          <w:szCs w:val="28"/>
          <w:lang w:val="uk-UA" w:eastAsia="uk-UA"/>
        </w:rPr>
        <w:t>у</w:t>
      </w:r>
      <w:r w:rsidRPr="00276183">
        <w:rPr>
          <w:rFonts w:ascii="Times New Roman" w:eastAsia="Times New Roman" w:hAnsi="Times New Roman" w:cs="Times New Roman"/>
          <w:sz w:val="28"/>
          <w:szCs w:val="28"/>
          <w:lang w:val="uk-UA" w:eastAsia="uk-UA"/>
        </w:rPr>
        <w:t xml:space="preserve"> систем</w:t>
      </w:r>
      <w:r w:rsidR="00BF4D26">
        <w:rPr>
          <w:rFonts w:ascii="Times New Roman" w:eastAsia="Times New Roman" w:hAnsi="Times New Roman" w:cs="Times New Roman"/>
          <w:sz w:val="28"/>
          <w:szCs w:val="28"/>
          <w:lang w:val="uk-UA" w:eastAsia="uk-UA"/>
        </w:rPr>
        <w:t>у</w:t>
      </w:r>
      <w:r w:rsidRPr="00276183">
        <w:rPr>
          <w:rFonts w:ascii="Times New Roman" w:eastAsia="Times New Roman" w:hAnsi="Times New Roman" w:cs="Times New Roman"/>
          <w:sz w:val="28"/>
          <w:szCs w:val="28"/>
          <w:lang w:val="uk-UA" w:eastAsia="uk-UA"/>
        </w:rPr>
        <w:t xml:space="preserve"> одиниць  SI</w:t>
      </w:r>
      <w:r w:rsidR="00BF4D26">
        <w:rPr>
          <w:rFonts w:ascii="Times New Roman" w:eastAsia="Times New Roman" w:hAnsi="Times New Roman" w:cs="Times New Roman"/>
          <w:sz w:val="28"/>
          <w:szCs w:val="28"/>
          <w:lang w:val="uk-UA" w:eastAsia="uk-UA"/>
        </w:rPr>
        <w:t>.</w:t>
      </w:r>
    </w:p>
    <w:p w:rsid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При МКМВ створено 9 консультативних комітетів: визначення метра, визначення секунди, електрики, фотометрії та радіометрії, кілько</w:t>
      </w:r>
      <w:r w:rsidR="00BF4D26">
        <w:rPr>
          <w:rFonts w:ascii="Times New Roman" w:eastAsia="Times New Roman" w:hAnsi="Times New Roman" w:cs="Times New Roman"/>
          <w:sz w:val="28"/>
          <w:szCs w:val="28"/>
          <w:lang w:val="uk-UA" w:eastAsia="uk-UA"/>
        </w:rPr>
        <w:t>сті речовини, маси т</w:t>
      </w:r>
      <w:r w:rsidRPr="00276183">
        <w:rPr>
          <w:rFonts w:ascii="Times New Roman" w:eastAsia="Times New Roman" w:hAnsi="Times New Roman" w:cs="Times New Roman"/>
          <w:sz w:val="28"/>
          <w:szCs w:val="28"/>
          <w:lang w:val="uk-UA" w:eastAsia="uk-UA"/>
        </w:rPr>
        <w:t>а  пов'язаних  з  нею  величин,  одиниць  фізичних</w:t>
      </w:r>
      <w:r w:rsidR="00BF4D26">
        <w:rPr>
          <w:rFonts w:ascii="Times New Roman" w:eastAsia="Times New Roman" w:hAnsi="Times New Roman" w:cs="Times New Roman"/>
          <w:sz w:val="28"/>
          <w:szCs w:val="28"/>
          <w:lang w:val="uk-UA" w:eastAsia="uk-UA"/>
        </w:rPr>
        <w:t xml:space="preserve"> вел</w:t>
      </w:r>
      <w:r w:rsidRPr="00276183">
        <w:rPr>
          <w:rFonts w:ascii="Times New Roman" w:eastAsia="Times New Roman" w:hAnsi="Times New Roman" w:cs="Times New Roman"/>
          <w:sz w:val="28"/>
          <w:szCs w:val="28"/>
          <w:lang w:val="uk-UA" w:eastAsia="uk-UA"/>
        </w:rPr>
        <w:t>ичин, іонізуючих випромінювань, термометрії.</w:t>
      </w:r>
    </w:p>
    <w:p w:rsidR="00863151" w:rsidRPr="00863151" w:rsidRDefault="00863151" w:rsidP="00863151">
      <w:pPr>
        <w:spacing w:after="0"/>
        <w:ind w:firstLine="680"/>
        <w:jc w:val="both"/>
        <w:rPr>
          <w:rFonts w:ascii="Times New Roman" w:eastAsia="Times New Roman" w:hAnsi="Times New Roman" w:cs="Times New Roman"/>
          <w:sz w:val="28"/>
          <w:szCs w:val="28"/>
          <w:lang w:val="uk-UA" w:eastAsia="uk-UA"/>
        </w:rPr>
      </w:pPr>
    </w:p>
    <w:p w:rsidR="00863151" w:rsidRPr="00863151" w:rsidRDefault="00863151" w:rsidP="00863151">
      <w:pPr>
        <w:spacing w:after="0"/>
        <w:ind w:firstLine="680"/>
        <w:jc w:val="both"/>
        <w:rPr>
          <w:rFonts w:ascii="Times New Roman" w:eastAsia="Times New Roman" w:hAnsi="Times New Roman" w:cs="Times New Roman"/>
          <w:sz w:val="28"/>
          <w:szCs w:val="28"/>
          <w:lang w:val="uk-UA" w:eastAsia="uk-UA"/>
        </w:rPr>
      </w:pPr>
      <w:r w:rsidRPr="00863151">
        <w:rPr>
          <w:rFonts w:ascii="Times New Roman" w:eastAsia="Times New Roman" w:hAnsi="Times New Roman" w:cs="Times New Roman"/>
          <w:sz w:val="28"/>
          <w:szCs w:val="28"/>
          <w:lang w:val="uk-UA" w:eastAsia="uk-UA"/>
        </w:rPr>
        <w:t>7 серпня 2018 року Україна набула повноправного членства в Метричній конвенції та стала однією із 60 країн</w:t>
      </w:r>
      <w:r w:rsidR="00524CF0">
        <w:rPr>
          <w:rFonts w:ascii="Times New Roman" w:eastAsia="Times New Roman" w:hAnsi="Times New Roman" w:cs="Times New Roman"/>
          <w:sz w:val="28"/>
          <w:szCs w:val="28"/>
          <w:lang w:val="uk-UA" w:eastAsia="uk-UA"/>
        </w:rPr>
        <w:t>-</w:t>
      </w:r>
      <w:r w:rsidRPr="00863151">
        <w:rPr>
          <w:rFonts w:ascii="Times New Roman" w:eastAsia="Times New Roman" w:hAnsi="Times New Roman" w:cs="Times New Roman"/>
          <w:sz w:val="28"/>
          <w:szCs w:val="28"/>
          <w:lang w:val="uk-UA" w:eastAsia="uk-UA"/>
        </w:rPr>
        <w:t>членів. До цього часу протягом 16 років Україна перебувала у статусі асоційованого члена.</w:t>
      </w:r>
    </w:p>
    <w:p w:rsidR="00863151" w:rsidRPr="00863151" w:rsidRDefault="00863151" w:rsidP="00863151">
      <w:pPr>
        <w:spacing w:after="0"/>
        <w:ind w:firstLine="680"/>
        <w:jc w:val="both"/>
        <w:rPr>
          <w:rFonts w:ascii="Times New Roman" w:eastAsia="Times New Roman" w:hAnsi="Times New Roman" w:cs="Times New Roman"/>
          <w:sz w:val="28"/>
          <w:szCs w:val="28"/>
          <w:lang w:val="uk-UA" w:eastAsia="uk-UA"/>
        </w:rPr>
      </w:pPr>
      <w:r w:rsidRPr="00524CF0">
        <w:rPr>
          <w:rFonts w:ascii="Times New Roman" w:eastAsia="Times New Roman" w:hAnsi="Times New Roman" w:cs="Times New Roman"/>
          <w:b/>
          <w:sz w:val="28"/>
          <w:szCs w:val="28"/>
          <w:u w:val="single"/>
          <w:lang w:val="uk-UA" w:eastAsia="uk-UA"/>
        </w:rPr>
        <w:lastRenderedPageBreak/>
        <w:t>Метрична конвенція</w:t>
      </w:r>
      <w:r w:rsidRPr="00863151">
        <w:rPr>
          <w:rFonts w:ascii="Times New Roman" w:eastAsia="Times New Roman" w:hAnsi="Times New Roman" w:cs="Times New Roman"/>
          <w:sz w:val="28"/>
          <w:szCs w:val="28"/>
          <w:lang w:val="uk-UA" w:eastAsia="uk-UA"/>
        </w:rPr>
        <w:t xml:space="preserve"> – це міжнародна угода, спрямована на розробку і підтримку міжнародних еталонів одиниць вимірювання Міжнародної системи одиниць (SI), відкрита для всіх країн, що мають дипломатичні стосунки з Францією (країною-зберігачем угоди). Розробкою міжнародних еталонів та звіренням національних еталонів країн-членів Метричної конвенції з цими еталонами займається Міжнародне бюро з мір та ваг.</w:t>
      </w:r>
    </w:p>
    <w:p w:rsidR="00863151" w:rsidRPr="00863151" w:rsidRDefault="00863151" w:rsidP="00863151">
      <w:pPr>
        <w:spacing w:after="0"/>
        <w:ind w:firstLine="680"/>
        <w:jc w:val="both"/>
        <w:rPr>
          <w:rFonts w:ascii="Times New Roman" w:eastAsia="Times New Roman" w:hAnsi="Times New Roman" w:cs="Times New Roman"/>
          <w:sz w:val="28"/>
          <w:szCs w:val="28"/>
          <w:lang w:val="uk-UA" w:eastAsia="uk-UA"/>
        </w:rPr>
      </w:pPr>
      <w:r w:rsidRPr="00863151">
        <w:rPr>
          <w:rFonts w:ascii="Times New Roman" w:eastAsia="Times New Roman" w:hAnsi="Times New Roman" w:cs="Times New Roman"/>
          <w:sz w:val="28"/>
          <w:szCs w:val="28"/>
          <w:lang w:val="uk-UA" w:eastAsia="uk-UA"/>
        </w:rPr>
        <w:t xml:space="preserve">Приєднання до Метричної конвенції </w:t>
      </w:r>
      <w:r>
        <w:rPr>
          <w:rFonts w:ascii="Times New Roman" w:eastAsia="Times New Roman" w:hAnsi="Times New Roman" w:cs="Times New Roman"/>
          <w:sz w:val="28"/>
          <w:szCs w:val="28"/>
          <w:lang w:val="uk-UA" w:eastAsia="uk-UA"/>
        </w:rPr>
        <w:t xml:space="preserve">було </w:t>
      </w:r>
      <w:r w:rsidRPr="00863151">
        <w:rPr>
          <w:rFonts w:ascii="Times New Roman" w:eastAsia="Times New Roman" w:hAnsi="Times New Roman" w:cs="Times New Roman"/>
          <w:sz w:val="28"/>
          <w:szCs w:val="28"/>
          <w:lang w:val="uk-UA" w:eastAsia="uk-UA"/>
        </w:rPr>
        <w:t>передбачено Угодою про асоціацію між Україною та ЄС, Стратегією розвитку системи технічного регулювання до 2020 року та Законом України «Про приєднання України до Метричної конвенції».</w:t>
      </w:r>
    </w:p>
    <w:p w:rsidR="00276183" w:rsidRDefault="00863151" w:rsidP="00863151">
      <w:pPr>
        <w:spacing w:after="0"/>
        <w:ind w:firstLine="680"/>
        <w:jc w:val="both"/>
        <w:rPr>
          <w:rFonts w:ascii="Times New Roman" w:eastAsia="Times New Roman" w:hAnsi="Times New Roman" w:cs="Times New Roman"/>
          <w:sz w:val="28"/>
          <w:szCs w:val="28"/>
          <w:lang w:val="uk-UA" w:eastAsia="uk-UA"/>
        </w:rPr>
      </w:pPr>
      <w:r w:rsidRPr="00863151">
        <w:rPr>
          <w:rFonts w:ascii="Times New Roman" w:eastAsia="Times New Roman" w:hAnsi="Times New Roman" w:cs="Times New Roman"/>
          <w:sz w:val="28"/>
          <w:szCs w:val="28"/>
          <w:lang w:val="uk-UA" w:eastAsia="uk-UA"/>
        </w:rPr>
        <w:t>Повноправне членство в Метричній конвенції забезпечить визнання метрологічної системи України, яка відповідає європейським вимогам та дасть можливість проводити звірення національних еталонів України з національними еталонами 59 країн-членів Метричної конвенції, що є обов’язковою умовою для міжнародного визнання результатів вимірювань і випробувань української продукції для її просування на міжнародний ринок. Членство України в Метричній конвенції також сприятиме укладенню Угоди про оцінку відповідності та прийнятність промислових товарів (Угода АСАА) з Європейським Союзом.</w:t>
      </w:r>
    </w:p>
    <w:p w:rsidR="00960DBC" w:rsidRPr="00960DBC" w:rsidRDefault="00960DBC" w:rsidP="00960DBC">
      <w:pPr>
        <w:spacing w:after="0"/>
        <w:ind w:firstLine="680"/>
        <w:jc w:val="both"/>
        <w:rPr>
          <w:rFonts w:ascii="Times New Roman" w:eastAsia="Times New Roman" w:hAnsi="Times New Roman" w:cs="Times New Roman"/>
          <w:sz w:val="28"/>
          <w:szCs w:val="28"/>
          <w:lang w:val="uk-UA" w:eastAsia="uk-UA"/>
        </w:rPr>
      </w:pPr>
      <w:r w:rsidRPr="00960DBC">
        <w:rPr>
          <w:rFonts w:ascii="Times New Roman" w:eastAsia="Times New Roman" w:hAnsi="Times New Roman" w:cs="Times New Roman"/>
          <w:sz w:val="28"/>
          <w:szCs w:val="28"/>
          <w:lang w:val="uk-UA" w:eastAsia="uk-UA"/>
        </w:rPr>
        <w:t>20 квітня 2021 року Мінекономіки отримало офіційне повідомлення від Міністерства закордонних справ Французької Республіки про набуття Україною з 3 квітня 2021 року статусу повноправного члена Міжнародної організації законодавчої метрології (OIML).</w:t>
      </w:r>
    </w:p>
    <w:p w:rsidR="00960DBC" w:rsidRPr="00960DBC" w:rsidRDefault="00960DBC" w:rsidP="00960DBC">
      <w:pPr>
        <w:spacing w:after="0"/>
        <w:ind w:firstLine="680"/>
        <w:jc w:val="both"/>
        <w:rPr>
          <w:rFonts w:ascii="Times New Roman" w:eastAsia="Times New Roman" w:hAnsi="Times New Roman" w:cs="Times New Roman"/>
          <w:sz w:val="28"/>
          <w:szCs w:val="28"/>
          <w:lang w:val="uk-UA" w:eastAsia="uk-UA"/>
        </w:rPr>
      </w:pPr>
    </w:p>
    <w:p w:rsidR="00960DBC" w:rsidRPr="00960DBC" w:rsidRDefault="00960DBC" w:rsidP="00960DBC">
      <w:pPr>
        <w:spacing w:after="0"/>
        <w:ind w:firstLine="680"/>
        <w:jc w:val="both"/>
        <w:rPr>
          <w:rFonts w:ascii="Times New Roman" w:eastAsia="Times New Roman" w:hAnsi="Times New Roman" w:cs="Times New Roman"/>
          <w:sz w:val="28"/>
          <w:szCs w:val="28"/>
          <w:lang w:val="uk-UA" w:eastAsia="uk-UA"/>
        </w:rPr>
      </w:pPr>
      <w:r w:rsidRPr="00960DBC">
        <w:rPr>
          <w:rFonts w:ascii="Times New Roman" w:eastAsia="Times New Roman" w:hAnsi="Times New Roman" w:cs="Times New Roman"/>
          <w:sz w:val="28"/>
          <w:szCs w:val="28"/>
          <w:lang w:val="uk-UA" w:eastAsia="uk-UA"/>
        </w:rPr>
        <w:t xml:space="preserve">Приєднання України до Конвенції про заснування </w:t>
      </w:r>
      <w:r w:rsidRPr="00524CF0">
        <w:rPr>
          <w:rFonts w:ascii="Times New Roman" w:eastAsia="Times New Roman" w:hAnsi="Times New Roman" w:cs="Times New Roman"/>
          <w:sz w:val="28"/>
          <w:szCs w:val="28"/>
          <w:u w:val="single"/>
          <w:lang w:val="uk-UA" w:eastAsia="uk-UA"/>
        </w:rPr>
        <w:t>Міжнародної організації законодавчої метрології</w:t>
      </w:r>
      <w:r w:rsidRPr="00960DBC">
        <w:rPr>
          <w:rFonts w:ascii="Times New Roman" w:eastAsia="Times New Roman" w:hAnsi="Times New Roman" w:cs="Times New Roman"/>
          <w:sz w:val="28"/>
          <w:szCs w:val="28"/>
          <w:lang w:val="uk-UA" w:eastAsia="uk-UA"/>
        </w:rPr>
        <w:t xml:space="preserve"> було ратифіковано Верховною Радою України 5 листопада 2020 року.</w:t>
      </w:r>
    </w:p>
    <w:p w:rsidR="00960DBC" w:rsidRPr="00960DBC" w:rsidRDefault="00960DBC" w:rsidP="00960DBC">
      <w:pPr>
        <w:spacing w:after="0"/>
        <w:ind w:firstLine="680"/>
        <w:jc w:val="both"/>
        <w:rPr>
          <w:rFonts w:ascii="Times New Roman" w:eastAsia="Times New Roman" w:hAnsi="Times New Roman" w:cs="Times New Roman"/>
          <w:sz w:val="28"/>
          <w:szCs w:val="28"/>
          <w:lang w:val="uk-UA" w:eastAsia="uk-UA"/>
        </w:rPr>
      </w:pPr>
      <w:r w:rsidRPr="00960DBC">
        <w:rPr>
          <w:rFonts w:ascii="Times New Roman" w:eastAsia="Times New Roman" w:hAnsi="Times New Roman" w:cs="Times New Roman"/>
          <w:sz w:val="28"/>
          <w:szCs w:val="28"/>
          <w:lang w:val="uk-UA" w:eastAsia="uk-UA"/>
        </w:rPr>
        <w:t xml:space="preserve">«Україна пройшла довгий шлях до набуття повноправного членства у зазначеній організації, а саме протягом 23-х років з 1997 року, коли була членом-кореспондентом OIML. Статус члена-кореспондента стримував розвиток сучасної метрологічної системи України та можливість її визнання на міжнародному рівні», - прокоментував Міністр розвитку економіки, торгівлі та сільського господарства України Ігор </w:t>
      </w:r>
      <w:proofErr w:type="spellStart"/>
      <w:r w:rsidRPr="00960DBC">
        <w:rPr>
          <w:rFonts w:ascii="Times New Roman" w:eastAsia="Times New Roman" w:hAnsi="Times New Roman" w:cs="Times New Roman"/>
          <w:sz w:val="28"/>
          <w:szCs w:val="28"/>
          <w:lang w:val="uk-UA" w:eastAsia="uk-UA"/>
        </w:rPr>
        <w:t>Петрашко</w:t>
      </w:r>
      <w:proofErr w:type="spellEnd"/>
      <w:r w:rsidRPr="00960DBC">
        <w:rPr>
          <w:rFonts w:ascii="Times New Roman" w:eastAsia="Times New Roman" w:hAnsi="Times New Roman" w:cs="Times New Roman"/>
          <w:sz w:val="28"/>
          <w:szCs w:val="28"/>
          <w:lang w:val="uk-UA" w:eastAsia="uk-UA"/>
        </w:rPr>
        <w:t>.</w:t>
      </w:r>
    </w:p>
    <w:p w:rsidR="00960DBC" w:rsidRPr="00960DBC" w:rsidRDefault="00960DBC" w:rsidP="00960DBC">
      <w:pPr>
        <w:spacing w:after="0"/>
        <w:ind w:firstLine="680"/>
        <w:jc w:val="both"/>
        <w:rPr>
          <w:rFonts w:ascii="Times New Roman" w:eastAsia="Times New Roman" w:hAnsi="Times New Roman" w:cs="Times New Roman"/>
          <w:sz w:val="28"/>
          <w:szCs w:val="28"/>
          <w:lang w:val="uk-UA" w:eastAsia="uk-UA"/>
        </w:rPr>
      </w:pPr>
      <w:r w:rsidRPr="00960DBC">
        <w:rPr>
          <w:rFonts w:ascii="Times New Roman" w:eastAsia="Times New Roman" w:hAnsi="Times New Roman" w:cs="Times New Roman"/>
          <w:sz w:val="28"/>
          <w:szCs w:val="28"/>
          <w:lang w:val="uk-UA" w:eastAsia="uk-UA"/>
        </w:rPr>
        <w:t>На сьогодні набуття повноправного членства дозволить Україні голосувати у всіх засіданнях організації та брати участь в роботі технічних комітетів, розробці нових документів, а також вносити пропозиції до Стратегії організації.</w:t>
      </w:r>
    </w:p>
    <w:p w:rsidR="00960DBC" w:rsidRPr="00960DBC" w:rsidRDefault="00960DBC" w:rsidP="00960DBC">
      <w:pPr>
        <w:spacing w:after="0"/>
        <w:ind w:firstLine="680"/>
        <w:jc w:val="both"/>
        <w:rPr>
          <w:rFonts w:ascii="Times New Roman" w:eastAsia="Times New Roman" w:hAnsi="Times New Roman" w:cs="Times New Roman"/>
          <w:sz w:val="28"/>
          <w:szCs w:val="28"/>
          <w:lang w:val="uk-UA" w:eastAsia="uk-UA"/>
        </w:rPr>
      </w:pPr>
      <w:r w:rsidRPr="00960DBC">
        <w:rPr>
          <w:rFonts w:ascii="Times New Roman" w:eastAsia="Times New Roman" w:hAnsi="Times New Roman" w:cs="Times New Roman"/>
          <w:sz w:val="28"/>
          <w:szCs w:val="28"/>
          <w:lang w:val="uk-UA" w:eastAsia="uk-UA"/>
        </w:rPr>
        <w:t xml:space="preserve">Україна матиме можливість брати участь у системі сертифікації OIML. Сертифікати визнаються усіма державами-членами організації, зокрема, державами-членами ЄС, країнами Північної та Південної Америки, Африки та Азії. </w:t>
      </w:r>
    </w:p>
    <w:p w:rsidR="00D848AA" w:rsidRDefault="00960DBC" w:rsidP="00960DBC">
      <w:pPr>
        <w:spacing w:after="0"/>
        <w:ind w:firstLine="680"/>
        <w:jc w:val="both"/>
        <w:rPr>
          <w:rFonts w:ascii="Times New Roman" w:eastAsia="Times New Roman" w:hAnsi="Times New Roman" w:cs="Times New Roman"/>
          <w:sz w:val="28"/>
          <w:szCs w:val="28"/>
          <w:lang w:val="uk-UA" w:eastAsia="uk-UA"/>
        </w:rPr>
      </w:pPr>
      <w:r w:rsidRPr="00960DBC">
        <w:rPr>
          <w:rFonts w:ascii="Times New Roman" w:eastAsia="Times New Roman" w:hAnsi="Times New Roman" w:cs="Times New Roman"/>
          <w:sz w:val="28"/>
          <w:szCs w:val="28"/>
          <w:lang w:val="uk-UA" w:eastAsia="uk-UA"/>
        </w:rPr>
        <w:t xml:space="preserve">Повноправне членство дозволить національним виробникам засобів вимірювальної техніки поставляти свою продукцію на ринки держав-членів </w:t>
      </w:r>
      <w:r w:rsidRPr="00960DBC">
        <w:rPr>
          <w:rFonts w:ascii="Times New Roman" w:eastAsia="Times New Roman" w:hAnsi="Times New Roman" w:cs="Times New Roman"/>
          <w:sz w:val="28"/>
          <w:szCs w:val="28"/>
          <w:lang w:val="uk-UA" w:eastAsia="uk-UA"/>
        </w:rPr>
        <w:lastRenderedPageBreak/>
        <w:t xml:space="preserve">організації без проведення додаткових процедур їх оцінювання. Крім того, набуття Україною членства в OIML є важливим для виконання положень Угоди про асоціацію між Україною та ЄС, а також суттєвим кроком на шляху до укладання «промислового </w:t>
      </w:r>
      <w:proofErr w:type="spellStart"/>
      <w:r w:rsidRPr="00960DBC">
        <w:rPr>
          <w:rFonts w:ascii="Times New Roman" w:eastAsia="Times New Roman" w:hAnsi="Times New Roman" w:cs="Times New Roman"/>
          <w:sz w:val="28"/>
          <w:szCs w:val="28"/>
          <w:lang w:val="uk-UA" w:eastAsia="uk-UA"/>
        </w:rPr>
        <w:t>безвізу</w:t>
      </w:r>
      <w:proofErr w:type="spellEnd"/>
      <w:r>
        <w:rPr>
          <w:rFonts w:ascii="Times New Roman" w:eastAsia="Times New Roman" w:hAnsi="Times New Roman" w:cs="Times New Roman"/>
          <w:sz w:val="28"/>
          <w:szCs w:val="28"/>
          <w:lang w:val="uk-UA" w:eastAsia="uk-UA"/>
        </w:rPr>
        <w:t>.</w:t>
      </w:r>
    </w:p>
    <w:p w:rsidR="00960DBC" w:rsidRDefault="00960DBC" w:rsidP="00960DBC">
      <w:pPr>
        <w:spacing w:after="0"/>
        <w:ind w:firstLine="680"/>
        <w:jc w:val="both"/>
        <w:rPr>
          <w:rFonts w:ascii="Times New Roman" w:eastAsia="Times New Roman" w:hAnsi="Times New Roman" w:cs="Times New Roman"/>
          <w:sz w:val="28"/>
          <w:szCs w:val="28"/>
          <w:lang w:val="uk-UA" w:eastAsia="uk-UA"/>
        </w:rPr>
      </w:pPr>
    </w:p>
    <w:p w:rsidR="00960DBC" w:rsidRDefault="00960DBC" w:rsidP="00960DBC">
      <w:pPr>
        <w:spacing w:after="0"/>
        <w:ind w:firstLine="680"/>
        <w:jc w:val="both"/>
        <w:rPr>
          <w:rFonts w:ascii="Times New Roman" w:eastAsia="Times New Roman" w:hAnsi="Times New Roman" w:cs="Times New Roman"/>
          <w:sz w:val="28"/>
          <w:szCs w:val="28"/>
          <w:lang w:val="uk-UA" w:eastAsia="uk-UA"/>
        </w:rPr>
      </w:pPr>
      <w:r w:rsidRPr="00524CF0">
        <w:rPr>
          <w:rFonts w:ascii="Times New Roman" w:eastAsia="Times New Roman" w:hAnsi="Times New Roman" w:cs="Times New Roman"/>
          <w:sz w:val="28"/>
          <w:szCs w:val="28"/>
          <w:u w:val="single"/>
          <w:lang w:val="uk-UA" w:eastAsia="uk-UA"/>
        </w:rPr>
        <w:t>Міжнародн</w:t>
      </w:r>
      <w:r w:rsidR="00524CF0" w:rsidRPr="00524CF0">
        <w:rPr>
          <w:rFonts w:ascii="Times New Roman" w:eastAsia="Times New Roman" w:hAnsi="Times New Roman" w:cs="Times New Roman"/>
          <w:sz w:val="28"/>
          <w:szCs w:val="28"/>
          <w:u w:val="single"/>
          <w:lang w:val="uk-UA" w:eastAsia="uk-UA"/>
        </w:rPr>
        <w:t>а</w:t>
      </w:r>
      <w:r w:rsidRPr="00524CF0">
        <w:rPr>
          <w:rFonts w:ascii="Times New Roman" w:eastAsia="Times New Roman" w:hAnsi="Times New Roman" w:cs="Times New Roman"/>
          <w:sz w:val="28"/>
          <w:szCs w:val="28"/>
          <w:u w:val="single"/>
          <w:lang w:val="uk-UA" w:eastAsia="uk-UA"/>
        </w:rPr>
        <w:t xml:space="preserve">  конфедераці</w:t>
      </w:r>
      <w:r w:rsidR="00524CF0" w:rsidRPr="00524CF0">
        <w:rPr>
          <w:rFonts w:ascii="Times New Roman" w:eastAsia="Times New Roman" w:hAnsi="Times New Roman" w:cs="Times New Roman"/>
          <w:sz w:val="28"/>
          <w:szCs w:val="28"/>
          <w:u w:val="single"/>
          <w:lang w:val="uk-UA" w:eastAsia="uk-UA"/>
        </w:rPr>
        <w:t>я</w:t>
      </w:r>
      <w:r w:rsidRPr="00960DBC">
        <w:rPr>
          <w:rFonts w:ascii="Times New Roman" w:eastAsia="Times New Roman" w:hAnsi="Times New Roman" w:cs="Times New Roman"/>
          <w:sz w:val="28"/>
          <w:szCs w:val="28"/>
          <w:lang w:val="uk-UA" w:eastAsia="uk-UA"/>
        </w:rPr>
        <w:t xml:space="preserve">  з  вимірювальної  техніки  і  приладобудування (</w:t>
      </w:r>
      <w:proofErr w:type="spellStart"/>
      <w:r w:rsidRPr="00960DBC">
        <w:rPr>
          <w:rFonts w:ascii="Times New Roman" w:eastAsia="Times New Roman" w:hAnsi="Times New Roman" w:cs="Times New Roman"/>
          <w:sz w:val="28"/>
          <w:szCs w:val="28"/>
          <w:lang w:val="uk-UA" w:eastAsia="uk-UA"/>
        </w:rPr>
        <w:t>International</w:t>
      </w:r>
      <w:proofErr w:type="spellEnd"/>
      <w:r w:rsidRPr="00960DBC">
        <w:rPr>
          <w:rFonts w:ascii="Times New Roman" w:eastAsia="Times New Roman" w:hAnsi="Times New Roman" w:cs="Times New Roman"/>
          <w:sz w:val="28"/>
          <w:szCs w:val="28"/>
          <w:lang w:val="uk-UA" w:eastAsia="uk-UA"/>
        </w:rPr>
        <w:t xml:space="preserve">  </w:t>
      </w:r>
      <w:proofErr w:type="spellStart"/>
      <w:r w:rsidRPr="00960DBC">
        <w:rPr>
          <w:rFonts w:ascii="Times New Roman" w:eastAsia="Times New Roman" w:hAnsi="Times New Roman" w:cs="Times New Roman"/>
          <w:sz w:val="28"/>
          <w:szCs w:val="28"/>
          <w:lang w:val="uk-UA" w:eastAsia="uk-UA"/>
        </w:rPr>
        <w:t>Measurement</w:t>
      </w:r>
      <w:proofErr w:type="spellEnd"/>
      <w:r w:rsidRPr="00960DBC">
        <w:rPr>
          <w:rFonts w:ascii="Times New Roman" w:eastAsia="Times New Roman" w:hAnsi="Times New Roman" w:cs="Times New Roman"/>
          <w:sz w:val="28"/>
          <w:szCs w:val="28"/>
          <w:lang w:val="uk-UA" w:eastAsia="uk-UA"/>
        </w:rPr>
        <w:t xml:space="preserve">  </w:t>
      </w:r>
      <w:proofErr w:type="spellStart"/>
      <w:r w:rsidRPr="00960DBC">
        <w:rPr>
          <w:rFonts w:ascii="Times New Roman" w:eastAsia="Times New Roman" w:hAnsi="Times New Roman" w:cs="Times New Roman"/>
          <w:sz w:val="28"/>
          <w:szCs w:val="28"/>
          <w:lang w:val="uk-UA" w:eastAsia="uk-UA"/>
        </w:rPr>
        <w:t>Confederation</w:t>
      </w:r>
      <w:proofErr w:type="spellEnd"/>
      <w:r w:rsidRPr="00960DBC">
        <w:rPr>
          <w:rFonts w:ascii="Times New Roman" w:eastAsia="Times New Roman" w:hAnsi="Times New Roman" w:cs="Times New Roman"/>
          <w:sz w:val="28"/>
          <w:szCs w:val="28"/>
          <w:lang w:val="uk-UA" w:eastAsia="uk-UA"/>
        </w:rPr>
        <w:t>;  IMEKO)</w:t>
      </w:r>
      <w:r w:rsidR="00524CF0">
        <w:rPr>
          <w:rFonts w:ascii="Times New Roman" w:eastAsia="Times New Roman" w:hAnsi="Times New Roman" w:cs="Times New Roman"/>
          <w:sz w:val="28"/>
          <w:szCs w:val="28"/>
          <w:lang w:val="uk-UA" w:eastAsia="uk-UA"/>
        </w:rPr>
        <w:t xml:space="preserve"> - </w:t>
      </w:r>
      <w:r w:rsidR="00524CF0" w:rsidRPr="00524CF0">
        <w:rPr>
          <w:rFonts w:ascii="Times New Roman" w:eastAsia="Times New Roman" w:hAnsi="Times New Roman" w:cs="Times New Roman"/>
          <w:sz w:val="28"/>
          <w:szCs w:val="28"/>
          <w:lang w:val="uk-UA" w:eastAsia="uk-UA"/>
        </w:rPr>
        <w:t xml:space="preserve">це неурядова конфедерація, створена у 1958 році, на сьогодні об’єднує національні організації, наукові та інженерні спільноти більш ніж 40 країн світу, діяльність яких направлено на розвиток  технологій  і  забезпечення  єдності  вимірювань.  Вищий  керівний  орган  IMEKO </w:t>
      </w:r>
      <w:proofErr w:type="spellStart"/>
      <w:r w:rsidR="00524CF0" w:rsidRPr="00524CF0">
        <w:rPr>
          <w:rFonts w:ascii="Times New Roman" w:eastAsia="Times New Roman" w:hAnsi="Times New Roman" w:cs="Times New Roman"/>
          <w:sz w:val="28"/>
          <w:szCs w:val="28"/>
          <w:lang w:val="uk-UA" w:eastAsia="uk-UA"/>
        </w:rPr>
        <w:t>-Генеральна</w:t>
      </w:r>
      <w:proofErr w:type="spellEnd"/>
      <w:r w:rsidR="00524CF0" w:rsidRPr="00524CF0">
        <w:rPr>
          <w:rFonts w:ascii="Times New Roman" w:eastAsia="Times New Roman" w:hAnsi="Times New Roman" w:cs="Times New Roman"/>
          <w:sz w:val="28"/>
          <w:szCs w:val="28"/>
          <w:lang w:val="uk-UA" w:eastAsia="uk-UA"/>
        </w:rPr>
        <w:t xml:space="preserve"> рада, яка збирається раз на 3 роки; виконавчий орган —</w:t>
      </w:r>
      <w:r w:rsidR="00524CF0">
        <w:rPr>
          <w:rFonts w:ascii="Times New Roman" w:eastAsia="Times New Roman" w:hAnsi="Times New Roman" w:cs="Times New Roman"/>
          <w:sz w:val="28"/>
          <w:szCs w:val="28"/>
          <w:lang w:val="uk-UA" w:eastAsia="uk-UA"/>
        </w:rPr>
        <w:t xml:space="preserve"> </w:t>
      </w:r>
      <w:r w:rsidR="00524CF0" w:rsidRPr="00524CF0">
        <w:rPr>
          <w:rFonts w:ascii="Times New Roman" w:eastAsia="Times New Roman" w:hAnsi="Times New Roman" w:cs="Times New Roman"/>
          <w:sz w:val="28"/>
          <w:szCs w:val="28"/>
          <w:lang w:val="uk-UA" w:eastAsia="uk-UA"/>
        </w:rPr>
        <w:t>Секретаріат зі штаб-квартирою у Будапешті (Угорщина). Конфедерація має консультативний статус при ЮНЕСКО і ЮН</w:t>
      </w:r>
      <w:r w:rsidR="00524CF0">
        <w:rPr>
          <w:rFonts w:ascii="Times New Roman" w:eastAsia="Times New Roman" w:hAnsi="Times New Roman" w:cs="Times New Roman"/>
          <w:sz w:val="28"/>
          <w:szCs w:val="28"/>
          <w:lang w:val="uk-UA" w:eastAsia="uk-UA"/>
        </w:rPr>
        <w:t>І</w:t>
      </w:r>
      <w:r w:rsidR="00524CF0" w:rsidRPr="00524CF0">
        <w:rPr>
          <w:rFonts w:ascii="Times New Roman" w:eastAsia="Times New Roman" w:hAnsi="Times New Roman" w:cs="Times New Roman"/>
          <w:sz w:val="28"/>
          <w:szCs w:val="28"/>
          <w:lang w:val="uk-UA" w:eastAsia="uk-UA"/>
        </w:rPr>
        <w:t>ДО, є однією з таких п’яти споріднених міжнародних організацій у рамках FIACC:</w:t>
      </w:r>
      <w:r w:rsidR="00524CF0">
        <w:rPr>
          <w:rFonts w:ascii="Times New Roman" w:eastAsia="Times New Roman" w:hAnsi="Times New Roman" w:cs="Times New Roman"/>
          <w:sz w:val="28"/>
          <w:szCs w:val="28"/>
          <w:lang w:val="uk-UA" w:eastAsia="uk-UA"/>
        </w:rPr>
        <w:t xml:space="preserve"> </w:t>
      </w:r>
      <w:r w:rsidR="00524CF0" w:rsidRPr="00524CF0">
        <w:rPr>
          <w:rFonts w:ascii="Times New Roman" w:eastAsia="Times New Roman" w:hAnsi="Times New Roman" w:cs="Times New Roman"/>
          <w:sz w:val="28"/>
          <w:szCs w:val="28"/>
          <w:lang w:val="uk-UA" w:eastAsia="uk-UA"/>
        </w:rPr>
        <w:t xml:space="preserve">IFAC </w:t>
      </w:r>
      <w:proofErr w:type="spellStart"/>
      <w:r w:rsidR="00524CF0" w:rsidRPr="00524CF0">
        <w:rPr>
          <w:rFonts w:ascii="Times New Roman" w:eastAsia="Times New Roman" w:hAnsi="Times New Roman" w:cs="Times New Roman"/>
          <w:sz w:val="28"/>
          <w:szCs w:val="28"/>
          <w:lang w:val="uk-UA" w:eastAsia="uk-UA"/>
        </w:rPr>
        <w:t>-Міжнародна</w:t>
      </w:r>
      <w:proofErr w:type="spellEnd"/>
      <w:r w:rsidR="00524CF0" w:rsidRPr="00524CF0">
        <w:rPr>
          <w:rFonts w:ascii="Times New Roman" w:eastAsia="Times New Roman" w:hAnsi="Times New Roman" w:cs="Times New Roman"/>
          <w:sz w:val="28"/>
          <w:szCs w:val="28"/>
          <w:lang w:val="uk-UA" w:eastAsia="uk-UA"/>
        </w:rPr>
        <w:t xml:space="preserve"> федерація з автоматичного управління, IFIP -</w:t>
      </w:r>
      <w:r w:rsidR="00524CF0">
        <w:rPr>
          <w:rFonts w:ascii="Times New Roman" w:eastAsia="Times New Roman" w:hAnsi="Times New Roman" w:cs="Times New Roman"/>
          <w:sz w:val="28"/>
          <w:szCs w:val="28"/>
          <w:lang w:val="uk-UA" w:eastAsia="uk-UA"/>
        </w:rPr>
        <w:t xml:space="preserve"> </w:t>
      </w:r>
      <w:r w:rsidR="00524CF0" w:rsidRPr="00524CF0">
        <w:rPr>
          <w:rFonts w:ascii="Times New Roman" w:eastAsia="Times New Roman" w:hAnsi="Times New Roman" w:cs="Times New Roman"/>
          <w:sz w:val="28"/>
          <w:szCs w:val="28"/>
          <w:lang w:val="uk-UA" w:eastAsia="uk-UA"/>
        </w:rPr>
        <w:t>Міжнародна федерація з опрацювання інформації, IFORS -</w:t>
      </w:r>
      <w:r w:rsidR="00524CF0">
        <w:rPr>
          <w:rFonts w:ascii="Times New Roman" w:eastAsia="Times New Roman" w:hAnsi="Times New Roman" w:cs="Times New Roman"/>
          <w:sz w:val="28"/>
          <w:szCs w:val="28"/>
          <w:lang w:val="uk-UA" w:eastAsia="uk-UA"/>
        </w:rPr>
        <w:t xml:space="preserve"> </w:t>
      </w:r>
      <w:r w:rsidR="00524CF0" w:rsidRPr="00524CF0">
        <w:rPr>
          <w:rFonts w:ascii="Times New Roman" w:eastAsia="Times New Roman" w:hAnsi="Times New Roman" w:cs="Times New Roman"/>
          <w:sz w:val="28"/>
          <w:szCs w:val="28"/>
          <w:lang w:val="uk-UA" w:eastAsia="uk-UA"/>
        </w:rPr>
        <w:t>Міжнародна  федерація  оперативних  досліджень  суспільства,  IMACS -</w:t>
      </w:r>
      <w:r w:rsidR="00524CF0">
        <w:rPr>
          <w:rFonts w:ascii="Times New Roman" w:eastAsia="Times New Roman" w:hAnsi="Times New Roman" w:cs="Times New Roman"/>
          <w:sz w:val="28"/>
          <w:szCs w:val="28"/>
          <w:lang w:val="uk-UA" w:eastAsia="uk-UA"/>
        </w:rPr>
        <w:t xml:space="preserve"> </w:t>
      </w:r>
      <w:r w:rsidR="00524CF0" w:rsidRPr="00524CF0">
        <w:rPr>
          <w:rFonts w:ascii="Times New Roman" w:eastAsia="Times New Roman" w:hAnsi="Times New Roman" w:cs="Times New Roman"/>
          <w:sz w:val="28"/>
          <w:szCs w:val="28"/>
          <w:lang w:val="uk-UA" w:eastAsia="uk-UA"/>
        </w:rPr>
        <w:t>Міжнародна асоціація з математики і комп’ютерного моделювання</w:t>
      </w:r>
      <w:r w:rsidR="00524CF0">
        <w:rPr>
          <w:rFonts w:ascii="Times New Roman" w:eastAsia="Times New Roman" w:hAnsi="Times New Roman" w:cs="Times New Roman"/>
          <w:sz w:val="28"/>
          <w:szCs w:val="28"/>
          <w:lang w:val="uk-UA" w:eastAsia="uk-UA"/>
        </w:rPr>
        <w:t xml:space="preserve">. </w:t>
      </w:r>
      <w:r w:rsidR="00524CF0" w:rsidRPr="00524CF0">
        <w:rPr>
          <w:rFonts w:ascii="Times New Roman" w:eastAsia="Times New Roman" w:hAnsi="Times New Roman" w:cs="Times New Roman"/>
          <w:sz w:val="28"/>
          <w:szCs w:val="28"/>
          <w:lang w:val="uk-UA" w:eastAsia="uk-UA"/>
        </w:rPr>
        <w:t>У відповідності  зі  своїм  Положенням  основною  метою  IMEKO  є  «Створення  умов  для співпраці між науковцями та інженерами у вивченні проблем в галузі метрології та вимірювальної техніки, вирішення проблем створення системи природних фізичних величин, їх одиниць,шкал і еталонів,  визначення  теоретичних  і  практичних  границь  точності  вимірювань,  сприяння міжнародному  обміну  науково-технічною  інформацією,  що  відноситься  до  розроблень  у  галузі вимірювальної   техніки,   приладобудування,   виробництва   і   застосування   контрольно-вимірювальних приладів в наукових дослідженнях та в промисловості».</w:t>
      </w:r>
    </w:p>
    <w:p w:rsidR="00524CF0" w:rsidRPr="00D848AA" w:rsidRDefault="00524CF0" w:rsidP="00960DBC">
      <w:pPr>
        <w:spacing w:after="0"/>
        <w:ind w:firstLine="680"/>
        <w:jc w:val="both"/>
        <w:rPr>
          <w:rFonts w:ascii="Times New Roman" w:eastAsia="Times New Roman" w:hAnsi="Times New Roman" w:cs="Times New Roman"/>
          <w:sz w:val="28"/>
          <w:szCs w:val="28"/>
          <w:lang w:val="uk-UA" w:eastAsia="uk-UA"/>
        </w:rPr>
      </w:pPr>
    </w:p>
    <w:p w:rsidR="00C34A29" w:rsidRDefault="00D848AA" w:rsidP="00276183">
      <w:pPr>
        <w:spacing w:after="0"/>
        <w:ind w:firstLine="680"/>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6.2 </w:t>
      </w:r>
      <w:r w:rsidRPr="00D848AA">
        <w:rPr>
          <w:rFonts w:ascii="Times New Roman" w:eastAsia="Times New Roman" w:hAnsi="Times New Roman" w:cs="Times New Roman"/>
          <w:b/>
          <w:sz w:val="28"/>
          <w:szCs w:val="28"/>
          <w:lang w:val="uk-UA" w:eastAsia="uk-UA"/>
        </w:rPr>
        <w:t>Метрологічне забезпечення якості продукції. Розвиток кваліметрії як науки.</w:t>
      </w:r>
    </w:p>
    <w:p w:rsidR="00B939A1" w:rsidRDefault="00B939A1" w:rsidP="00276183">
      <w:pPr>
        <w:spacing w:after="0"/>
        <w:ind w:firstLine="680"/>
        <w:jc w:val="both"/>
        <w:rPr>
          <w:rFonts w:ascii="Times New Roman" w:eastAsia="Times New Roman" w:hAnsi="Times New Roman" w:cs="Times New Roman"/>
          <w:sz w:val="28"/>
          <w:szCs w:val="28"/>
          <w:lang w:val="uk-UA" w:eastAsia="uk-UA"/>
        </w:rPr>
      </w:pPr>
    </w:p>
    <w:p w:rsidR="00B939A1" w:rsidRPr="00B939A1" w:rsidRDefault="00B939A1" w:rsidP="00B939A1">
      <w:pPr>
        <w:spacing w:after="0"/>
        <w:ind w:firstLine="680"/>
        <w:jc w:val="both"/>
        <w:rPr>
          <w:rFonts w:ascii="Times New Roman" w:eastAsia="Times New Roman" w:hAnsi="Times New Roman" w:cs="Times New Roman"/>
          <w:sz w:val="28"/>
          <w:szCs w:val="28"/>
          <w:lang w:val="uk-UA" w:eastAsia="uk-UA"/>
        </w:rPr>
      </w:pPr>
      <w:r w:rsidRPr="00B939A1">
        <w:rPr>
          <w:rFonts w:ascii="Times New Roman" w:eastAsia="Times New Roman" w:hAnsi="Times New Roman" w:cs="Times New Roman"/>
          <w:sz w:val="28"/>
          <w:szCs w:val="28"/>
          <w:lang w:val="uk-UA" w:eastAsia="uk-UA"/>
        </w:rPr>
        <w:t>Якість продукції – сукупність властивостей продукції, що визначають її придатність задовольняти визначені потреби людини відповідно їх призначення. Відповідно до міжнародного стандарту ДСТУ ISO 9000:2015 якість продукції та послуг охоплює не тільки їхні передбачені функції та характеристики,  але також їхні сприймані цінність і користь для замовника.</w:t>
      </w:r>
    </w:p>
    <w:p w:rsidR="00B939A1" w:rsidRDefault="00B939A1" w:rsidP="00B939A1">
      <w:pPr>
        <w:spacing w:after="0"/>
        <w:ind w:firstLine="680"/>
        <w:jc w:val="both"/>
        <w:rPr>
          <w:rFonts w:ascii="Times New Roman" w:eastAsia="Times New Roman" w:hAnsi="Times New Roman" w:cs="Times New Roman"/>
          <w:sz w:val="28"/>
          <w:szCs w:val="28"/>
          <w:lang w:val="uk-UA" w:eastAsia="uk-UA"/>
        </w:rPr>
      </w:pPr>
      <w:r w:rsidRPr="00B939A1">
        <w:rPr>
          <w:rFonts w:ascii="Times New Roman" w:eastAsia="Times New Roman" w:hAnsi="Times New Roman" w:cs="Times New Roman"/>
          <w:sz w:val="28"/>
          <w:szCs w:val="28"/>
          <w:lang w:val="uk-UA" w:eastAsia="uk-UA"/>
        </w:rPr>
        <w:t>Управління якістю – це скоординовані дії щодо спрямування та контролювання діяльності організації стосовно якості.</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 xml:space="preserve">Кваліметрія – розділ метрології, де вивчаються питання якості. </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w:t>
      </w:r>
      <w:proofErr w:type="spellStart"/>
      <w:r w:rsidRPr="00276183">
        <w:rPr>
          <w:rFonts w:ascii="Times New Roman" w:eastAsia="Times New Roman" w:hAnsi="Times New Roman" w:cs="Times New Roman"/>
          <w:sz w:val="28"/>
          <w:szCs w:val="28"/>
          <w:lang w:val="uk-UA" w:eastAsia="uk-UA"/>
        </w:rPr>
        <w:t>Квалі</w:t>
      </w:r>
      <w:proofErr w:type="spellEnd"/>
      <w:r w:rsidRPr="00276183">
        <w:rPr>
          <w:rFonts w:ascii="Times New Roman" w:eastAsia="Times New Roman" w:hAnsi="Times New Roman" w:cs="Times New Roman"/>
          <w:sz w:val="28"/>
          <w:szCs w:val="28"/>
          <w:lang w:val="uk-UA" w:eastAsia="uk-UA"/>
        </w:rPr>
        <w:t>» по латині означає «який, якої якості», а «</w:t>
      </w:r>
      <w:proofErr w:type="spellStart"/>
      <w:r w:rsidRPr="00276183">
        <w:rPr>
          <w:rFonts w:ascii="Times New Roman" w:eastAsia="Times New Roman" w:hAnsi="Times New Roman" w:cs="Times New Roman"/>
          <w:sz w:val="28"/>
          <w:szCs w:val="28"/>
          <w:lang w:val="uk-UA" w:eastAsia="uk-UA"/>
        </w:rPr>
        <w:t>метрео</w:t>
      </w:r>
      <w:proofErr w:type="spellEnd"/>
      <w:r w:rsidRPr="00276183">
        <w:rPr>
          <w:rFonts w:ascii="Times New Roman" w:eastAsia="Times New Roman" w:hAnsi="Times New Roman" w:cs="Times New Roman"/>
          <w:sz w:val="28"/>
          <w:szCs w:val="28"/>
          <w:lang w:val="uk-UA" w:eastAsia="uk-UA"/>
        </w:rPr>
        <w:t xml:space="preserve">» на давньогрецькому – міряти, вимірювати. </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lastRenderedPageBreak/>
        <w:t xml:space="preserve">Кваліметрія – наука про способи виміру і кількісної оцінки якості продукції та послуг. </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 xml:space="preserve">Кваліметрія дозволяє давати кількісні оцінки альтернативним (якісним) характеристикам послуги. </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 xml:space="preserve">Основною метою кваліметрії є розробка і вдосконалення методик, які дозволяють виразити якість конкретного оцінюваного об'єкта одним числом, що характеризує ступінь задоволення об'єктом громадської чи особистої потреби. </w:t>
      </w:r>
    </w:p>
    <w:p w:rsid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 xml:space="preserve">Методами оцінки і перевірки якості послуг є соціологічний (опитування споживачів) і експертний, заснований на аналітичній роботі досвідчених фахівців за відповідними послуг з даними власних спостережень, результатами опитувань, зі скаргами (рекламаціями) та подяками, а також пропозиціями споживачів. Для оцінки якості матеріальних послуг можуть використовуватися разом з соціологічним і експертним методами розрахунково-аналітичні, інструментальні, органолептичні та інші методи. </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Показники якості ґрунтуються на показниках:</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w:t>
      </w:r>
      <w:r w:rsidRPr="00276183">
        <w:rPr>
          <w:rFonts w:ascii="Times New Roman" w:eastAsia="Times New Roman" w:hAnsi="Times New Roman" w:cs="Times New Roman"/>
          <w:sz w:val="28"/>
          <w:szCs w:val="28"/>
          <w:lang w:val="uk-UA" w:eastAsia="uk-UA"/>
        </w:rPr>
        <w:tab/>
        <w:t xml:space="preserve">призначення, </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w:t>
      </w:r>
      <w:r w:rsidRPr="00276183">
        <w:rPr>
          <w:rFonts w:ascii="Times New Roman" w:eastAsia="Times New Roman" w:hAnsi="Times New Roman" w:cs="Times New Roman"/>
          <w:sz w:val="28"/>
          <w:szCs w:val="28"/>
          <w:lang w:val="uk-UA" w:eastAsia="uk-UA"/>
        </w:rPr>
        <w:tab/>
        <w:t>надійності (збереження),</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w:t>
      </w:r>
      <w:r w:rsidRPr="00276183">
        <w:rPr>
          <w:rFonts w:ascii="Times New Roman" w:eastAsia="Times New Roman" w:hAnsi="Times New Roman" w:cs="Times New Roman"/>
          <w:sz w:val="28"/>
          <w:szCs w:val="28"/>
          <w:lang w:val="uk-UA" w:eastAsia="uk-UA"/>
        </w:rPr>
        <w:tab/>
        <w:t>економного використання сировини, матеріалів, палива,</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w:t>
      </w:r>
      <w:r w:rsidRPr="00276183">
        <w:rPr>
          <w:rFonts w:ascii="Times New Roman" w:eastAsia="Times New Roman" w:hAnsi="Times New Roman" w:cs="Times New Roman"/>
          <w:sz w:val="28"/>
          <w:szCs w:val="28"/>
          <w:lang w:val="uk-UA" w:eastAsia="uk-UA"/>
        </w:rPr>
        <w:tab/>
        <w:t xml:space="preserve">органолептичних, </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w:t>
      </w:r>
      <w:r w:rsidRPr="00276183">
        <w:rPr>
          <w:rFonts w:ascii="Times New Roman" w:eastAsia="Times New Roman" w:hAnsi="Times New Roman" w:cs="Times New Roman"/>
          <w:sz w:val="28"/>
          <w:szCs w:val="28"/>
          <w:lang w:val="uk-UA" w:eastAsia="uk-UA"/>
        </w:rPr>
        <w:tab/>
        <w:t xml:space="preserve">патентно-правових, </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w:t>
      </w:r>
      <w:r w:rsidRPr="00276183">
        <w:rPr>
          <w:rFonts w:ascii="Times New Roman" w:eastAsia="Times New Roman" w:hAnsi="Times New Roman" w:cs="Times New Roman"/>
          <w:sz w:val="28"/>
          <w:szCs w:val="28"/>
          <w:lang w:val="uk-UA" w:eastAsia="uk-UA"/>
        </w:rPr>
        <w:tab/>
        <w:t xml:space="preserve">технологічності, </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w:t>
      </w:r>
      <w:r w:rsidRPr="00276183">
        <w:rPr>
          <w:rFonts w:ascii="Times New Roman" w:eastAsia="Times New Roman" w:hAnsi="Times New Roman" w:cs="Times New Roman"/>
          <w:sz w:val="28"/>
          <w:szCs w:val="28"/>
          <w:lang w:val="uk-UA" w:eastAsia="uk-UA"/>
        </w:rPr>
        <w:tab/>
        <w:t xml:space="preserve">транспортабельності, </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w:t>
      </w:r>
      <w:r w:rsidRPr="00276183">
        <w:rPr>
          <w:rFonts w:ascii="Times New Roman" w:eastAsia="Times New Roman" w:hAnsi="Times New Roman" w:cs="Times New Roman"/>
          <w:sz w:val="28"/>
          <w:szCs w:val="28"/>
          <w:lang w:val="uk-UA" w:eastAsia="uk-UA"/>
        </w:rPr>
        <w:tab/>
        <w:t>стандартизація й уніфікація,</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w:t>
      </w:r>
      <w:r w:rsidRPr="00276183">
        <w:rPr>
          <w:rFonts w:ascii="Times New Roman" w:eastAsia="Times New Roman" w:hAnsi="Times New Roman" w:cs="Times New Roman"/>
          <w:sz w:val="28"/>
          <w:szCs w:val="28"/>
          <w:lang w:val="uk-UA" w:eastAsia="uk-UA"/>
        </w:rPr>
        <w:tab/>
        <w:t>патентно-правових,</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w:t>
      </w:r>
      <w:r w:rsidRPr="00276183">
        <w:rPr>
          <w:rFonts w:ascii="Times New Roman" w:eastAsia="Times New Roman" w:hAnsi="Times New Roman" w:cs="Times New Roman"/>
          <w:sz w:val="28"/>
          <w:szCs w:val="28"/>
          <w:lang w:val="uk-UA" w:eastAsia="uk-UA"/>
        </w:rPr>
        <w:tab/>
        <w:t>екологічних,</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w:t>
      </w:r>
      <w:r w:rsidRPr="00276183">
        <w:rPr>
          <w:rFonts w:ascii="Times New Roman" w:eastAsia="Times New Roman" w:hAnsi="Times New Roman" w:cs="Times New Roman"/>
          <w:sz w:val="28"/>
          <w:szCs w:val="28"/>
          <w:lang w:val="uk-UA" w:eastAsia="uk-UA"/>
        </w:rPr>
        <w:tab/>
        <w:t>естетичних.</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Показники якості:</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w:t>
      </w:r>
      <w:r w:rsidRPr="00276183">
        <w:rPr>
          <w:rFonts w:ascii="Times New Roman" w:eastAsia="Times New Roman" w:hAnsi="Times New Roman" w:cs="Times New Roman"/>
          <w:sz w:val="28"/>
          <w:szCs w:val="28"/>
          <w:lang w:val="uk-UA" w:eastAsia="uk-UA"/>
        </w:rPr>
        <w:tab/>
        <w:t>абсолютні значення показника якості можуть бути як розмірні, так і безрозмірні;</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w:t>
      </w:r>
      <w:r w:rsidRPr="00276183">
        <w:rPr>
          <w:rFonts w:ascii="Times New Roman" w:eastAsia="Times New Roman" w:hAnsi="Times New Roman" w:cs="Times New Roman"/>
          <w:sz w:val="28"/>
          <w:szCs w:val="28"/>
          <w:lang w:val="uk-UA" w:eastAsia="uk-UA"/>
        </w:rPr>
        <w:tab/>
        <w:t>відносні значення тільки безрозмірні.</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 xml:space="preserve">Показники якості: </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w:t>
      </w:r>
      <w:r w:rsidRPr="00276183">
        <w:rPr>
          <w:rFonts w:ascii="Times New Roman" w:eastAsia="Times New Roman" w:hAnsi="Times New Roman" w:cs="Times New Roman"/>
          <w:sz w:val="28"/>
          <w:szCs w:val="28"/>
          <w:lang w:val="uk-UA" w:eastAsia="uk-UA"/>
        </w:rPr>
        <w:tab/>
        <w:t xml:space="preserve">одиничні (Відносяться до однієї із властивостей, що визначає якість); </w:t>
      </w:r>
    </w:p>
    <w:p w:rsid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w:t>
      </w:r>
      <w:r w:rsidRPr="00276183">
        <w:rPr>
          <w:rFonts w:ascii="Times New Roman" w:eastAsia="Times New Roman" w:hAnsi="Times New Roman" w:cs="Times New Roman"/>
          <w:sz w:val="28"/>
          <w:szCs w:val="28"/>
          <w:lang w:val="uk-UA" w:eastAsia="uk-UA"/>
        </w:rPr>
        <w:tab/>
        <w:t>комплексні (Відносяться одночасно до декількох властивостей, що визначають якість</w:t>
      </w:r>
    </w:p>
    <w:p w:rsidR="00276183" w:rsidRDefault="00276183" w:rsidP="00276183">
      <w:pPr>
        <w:spacing w:after="0"/>
        <w:ind w:firstLine="680"/>
        <w:jc w:val="both"/>
        <w:rPr>
          <w:rFonts w:ascii="Times New Roman" w:eastAsia="Times New Roman" w:hAnsi="Times New Roman" w:cs="Times New Roman"/>
          <w:sz w:val="28"/>
          <w:szCs w:val="28"/>
          <w:u w:val="single"/>
          <w:lang w:val="uk-UA" w:eastAsia="uk-UA"/>
        </w:rPr>
      </w:pP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u w:val="single"/>
          <w:lang w:val="uk-UA" w:eastAsia="uk-UA"/>
        </w:rPr>
        <w:t>Схема вимірювання якості складається з двох етапів</w:t>
      </w:r>
      <w:r w:rsidRPr="00276183">
        <w:rPr>
          <w:rFonts w:ascii="Times New Roman" w:eastAsia="Times New Roman" w:hAnsi="Times New Roman" w:cs="Times New Roman"/>
          <w:sz w:val="28"/>
          <w:szCs w:val="28"/>
          <w:lang w:val="uk-UA" w:eastAsia="uk-UA"/>
        </w:rPr>
        <w:t>:</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1.</w:t>
      </w:r>
      <w:r w:rsidRPr="00276183">
        <w:rPr>
          <w:rFonts w:ascii="Times New Roman" w:eastAsia="Times New Roman" w:hAnsi="Times New Roman" w:cs="Times New Roman"/>
          <w:sz w:val="28"/>
          <w:szCs w:val="28"/>
          <w:lang w:val="uk-UA" w:eastAsia="uk-UA"/>
        </w:rPr>
        <w:tab/>
        <w:t>Визначення значень показників якості.</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2.</w:t>
      </w:r>
      <w:r w:rsidRPr="00276183">
        <w:rPr>
          <w:rFonts w:ascii="Times New Roman" w:eastAsia="Times New Roman" w:hAnsi="Times New Roman" w:cs="Times New Roman"/>
          <w:sz w:val="28"/>
          <w:szCs w:val="28"/>
          <w:lang w:val="uk-UA" w:eastAsia="uk-UA"/>
        </w:rPr>
        <w:tab/>
        <w:t>Порівняння значень отриманих показників якості з показниками іншого продукту.</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Методи вимірювання показників якості:</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w:t>
      </w:r>
      <w:r w:rsidRPr="00276183">
        <w:rPr>
          <w:rFonts w:ascii="Times New Roman" w:eastAsia="Times New Roman" w:hAnsi="Times New Roman" w:cs="Times New Roman"/>
          <w:sz w:val="28"/>
          <w:szCs w:val="28"/>
          <w:lang w:val="uk-UA" w:eastAsia="uk-UA"/>
        </w:rPr>
        <w:tab/>
        <w:t>інструментальний,</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lastRenderedPageBreak/>
        <w:t>•</w:t>
      </w:r>
      <w:r w:rsidRPr="00276183">
        <w:rPr>
          <w:rFonts w:ascii="Times New Roman" w:eastAsia="Times New Roman" w:hAnsi="Times New Roman" w:cs="Times New Roman"/>
          <w:sz w:val="28"/>
          <w:szCs w:val="28"/>
          <w:lang w:val="uk-UA" w:eastAsia="uk-UA"/>
        </w:rPr>
        <w:tab/>
        <w:t>реєстраційний,</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w:t>
      </w:r>
      <w:r w:rsidRPr="00276183">
        <w:rPr>
          <w:rFonts w:ascii="Times New Roman" w:eastAsia="Times New Roman" w:hAnsi="Times New Roman" w:cs="Times New Roman"/>
          <w:sz w:val="28"/>
          <w:szCs w:val="28"/>
          <w:lang w:val="uk-UA" w:eastAsia="uk-UA"/>
        </w:rPr>
        <w:tab/>
        <w:t xml:space="preserve">розрахунковий, </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w:t>
      </w:r>
      <w:r w:rsidRPr="00276183">
        <w:rPr>
          <w:rFonts w:ascii="Times New Roman" w:eastAsia="Times New Roman" w:hAnsi="Times New Roman" w:cs="Times New Roman"/>
          <w:sz w:val="28"/>
          <w:szCs w:val="28"/>
          <w:lang w:val="uk-UA" w:eastAsia="uk-UA"/>
        </w:rPr>
        <w:tab/>
        <w:t xml:space="preserve">хімічний, </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w:t>
      </w:r>
      <w:r w:rsidRPr="00276183">
        <w:rPr>
          <w:rFonts w:ascii="Times New Roman" w:eastAsia="Times New Roman" w:hAnsi="Times New Roman" w:cs="Times New Roman"/>
          <w:sz w:val="28"/>
          <w:szCs w:val="28"/>
          <w:lang w:val="uk-UA" w:eastAsia="uk-UA"/>
        </w:rPr>
        <w:tab/>
        <w:t xml:space="preserve">фізичний </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w:t>
      </w:r>
      <w:r w:rsidRPr="00276183">
        <w:rPr>
          <w:rFonts w:ascii="Times New Roman" w:eastAsia="Times New Roman" w:hAnsi="Times New Roman" w:cs="Times New Roman"/>
          <w:sz w:val="28"/>
          <w:szCs w:val="28"/>
          <w:lang w:val="uk-UA" w:eastAsia="uk-UA"/>
        </w:rPr>
        <w:tab/>
        <w:t xml:space="preserve">органолептичний, </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w:t>
      </w:r>
      <w:r w:rsidRPr="00276183">
        <w:rPr>
          <w:rFonts w:ascii="Times New Roman" w:eastAsia="Times New Roman" w:hAnsi="Times New Roman" w:cs="Times New Roman"/>
          <w:sz w:val="28"/>
          <w:szCs w:val="28"/>
          <w:lang w:val="uk-UA" w:eastAsia="uk-UA"/>
        </w:rPr>
        <w:tab/>
        <w:t>фізико-хімічний,</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w:t>
      </w:r>
      <w:r w:rsidRPr="00276183">
        <w:rPr>
          <w:rFonts w:ascii="Times New Roman" w:eastAsia="Times New Roman" w:hAnsi="Times New Roman" w:cs="Times New Roman"/>
          <w:sz w:val="28"/>
          <w:szCs w:val="28"/>
          <w:lang w:val="uk-UA" w:eastAsia="uk-UA"/>
        </w:rPr>
        <w:tab/>
        <w:t>соціологічний,</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w:t>
      </w:r>
      <w:r w:rsidRPr="00276183">
        <w:rPr>
          <w:rFonts w:ascii="Times New Roman" w:eastAsia="Times New Roman" w:hAnsi="Times New Roman" w:cs="Times New Roman"/>
          <w:sz w:val="28"/>
          <w:szCs w:val="28"/>
          <w:lang w:val="uk-UA" w:eastAsia="uk-UA"/>
        </w:rPr>
        <w:tab/>
        <w:t xml:space="preserve">бактеріологічний, </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w:t>
      </w:r>
      <w:r w:rsidRPr="00276183">
        <w:rPr>
          <w:rFonts w:ascii="Times New Roman" w:eastAsia="Times New Roman" w:hAnsi="Times New Roman" w:cs="Times New Roman"/>
          <w:sz w:val="28"/>
          <w:szCs w:val="28"/>
          <w:lang w:val="uk-UA" w:eastAsia="uk-UA"/>
        </w:rPr>
        <w:tab/>
        <w:t>експертний.</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 xml:space="preserve">За допомогою вимірювань визначаються, як правило, значення отриманих показників якості. Розрахунковим шляхом отримують патентно-правові та економічні показники, </w:t>
      </w:r>
      <w:proofErr w:type="spellStart"/>
      <w:r w:rsidRPr="00276183">
        <w:rPr>
          <w:rFonts w:ascii="Times New Roman" w:eastAsia="Times New Roman" w:hAnsi="Times New Roman" w:cs="Times New Roman"/>
          <w:sz w:val="28"/>
          <w:szCs w:val="28"/>
          <w:lang w:val="uk-UA" w:eastAsia="uk-UA"/>
        </w:rPr>
        <w:t>показники</w:t>
      </w:r>
      <w:proofErr w:type="spellEnd"/>
      <w:r w:rsidRPr="00276183">
        <w:rPr>
          <w:rFonts w:ascii="Times New Roman" w:eastAsia="Times New Roman" w:hAnsi="Times New Roman" w:cs="Times New Roman"/>
          <w:sz w:val="28"/>
          <w:szCs w:val="28"/>
          <w:lang w:val="uk-UA" w:eastAsia="uk-UA"/>
        </w:rPr>
        <w:t xml:space="preserve"> однорідності продукції, стандартизації та уніфікації </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 xml:space="preserve">Порівняння показників якості, значення яких вимірювали або отримали розрахунковим шляхом, може проводитися за шкалою інтервалів або за шкалою відношень </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Як багатомірний об’єкт</w:t>
      </w:r>
      <w:r w:rsidR="00B939A1">
        <w:rPr>
          <w:rFonts w:ascii="Times New Roman" w:eastAsia="Times New Roman" w:hAnsi="Times New Roman" w:cs="Times New Roman"/>
          <w:sz w:val="28"/>
          <w:szCs w:val="28"/>
          <w:lang w:val="uk-UA" w:eastAsia="uk-UA"/>
        </w:rPr>
        <w:t>,</w:t>
      </w:r>
      <w:r w:rsidRPr="00276183">
        <w:rPr>
          <w:rFonts w:ascii="Times New Roman" w:eastAsia="Times New Roman" w:hAnsi="Times New Roman" w:cs="Times New Roman"/>
          <w:sz w:val="28"/>
          <w:szCs w:val="28"/>
          <w:lang w:val="uk-UA" w:eastAsia="uk-UA"/>
        </w:rPr>
        <w:t xml:space="preserve"> вимірювання характеризується більшістю показників якості, значення яких потрібно порівнювати у двох </w:t>
      </w:r>
      <w:proofErr w:type="spellStart"/>
      <w:r w:rsidRPr="00276183">
        <w:rPr>
          <w:rFonts w:ascii="Times New Roman" w:eastAsia="Times New Roman" w:hAnsi="Times New Roman" w:cs="Times New Roman"/>
          <w:sz w:val="28"/>
          <w:szCs w:val="28"/>
          <w:lang w:val="uk-UA" w:eastAsia="uk-UA"/>
        </w:rPr>
        <w:t>співставлених</w:t>
      </w:r>
      <w:proofErr w:type="spellEnd"/>
      <w:r w:rsidRPr="00276183">
        <w:rPr>
          <w:rFonts w:ascii="Times New Roman" w:eastAsia="Times New Roman" w:hAnsi="Times New Roman" w:cs="Times New Roman"/>
          <w:sz w:val="28"/>
          <w:szCs w:val="28"/>
          <w:lang w:val="uk-UA" w:eastAsia="uk-UA"/>
        </w:rPr>
        <w:t xml:space="preserve"> зразках (вихідному та порівнювальному).</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Порівняння за шкалою інтервалів:</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w:t>
      </w:r>
      <w:r w:rsidRPr="00276183">
        <w:rPr>
          <w:rFonts w:ascii="Times New Roman" w:eastAsia="Times New Roman" w:hAnsi="Times New Roman" w:cs="Times New Roman"/>
          <w:sz w:val="28"/>
          <w:szCs w:val="28"/>
          <w:lang w:val="uk-UA" w:eastAsia="uk-UA"/>
        </w:rPr>
        <w:tab/>
        <w:t>Якщо різниця між порівнювальними та вихідним зразком позитивна – є підвищення якості. Навпаки – зниження якості.</w:t>
      </w:r>
    </w:p>
    <w:p w:rsid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w:t>
      </w:r>
      <w:r w:rsidRPr="00276183">
        <w:rPr>
          <w:rFonts w:ascii="Times New Roman" w:eastAsia="Times New Roman" w:hAnsi="Times New Roman" w:cs="Times New Roman"/>
          <w:sz w:val="28"/>
          <w:szCs w:val="28"/>
          <w:lang w:val="uk-UA" w:eastAsia="uk-UA"/>
        </w:rPr>
        <w:tab/>
        <w:t>Якщо при порівнянні результатів дослідження одні показники виявляються позитивними, а інші – негативними, то необхідно перейти до більш глибокої моделі якості.</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Порівняння за шкалою відношень:</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w:t>
      </w:r>
      <w:r w:rsidRPr="00276183">
        <w:rPr>
          <w:rFonts w:ascii="Times New Roman" w:eastAsia="Times New Roman" w:hAnsi="Times New Roman" w:cs="Times New Roman"/>
          <w:sz w:val="28"/>
          <w:szCs w:val="28"/>
          <w:lang w:val="uk-UA" w:eastAsia="uk-UA"/>
        </w:rPr>
        <w:tab/>
        <w:t>При підвищеній якості продукції відношення порівняного з вихідними показниками повинно бути більше одиниці.</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w:t>
      </w:r>
      <w:r w:rsidRPr="00276183">
        <w:rPr>
          <w:rFonts w:ascii="Times New Roman" w:eastAsia="Times New Roman" w:hAnsi="Times New Roman" w:cs="Times New Roman"/>
          <w:sz w:val="28"/>
          <w:szCs w:val="28"/>
          <w:lang w:val="uk-UA" w:eastAsia="uk-UA"/>
        </w:rPr>
        <w:tab/>
        <w:t>При зниженні якості продукції відношення порівняного з вихідними показниками повинно бути меншим одиниці.</w:t>
      </w:r>
    </w:p>
    <w:p w:rsidR="00276183" w:rsidRPr="00276183" w:rsidRDefault="00276183" w:rsidP="00276183">
      <w:pPr>
        <w:spacing w:after="0"/>
        <w:ind w:firstLine="680"/>
        <w:jc w:val="both"/>
        <w:rPr>
          <w:rFonts w:ascii="Times New Roman" w:eastAsia="Times New Roman" w:hAnsi="Times New Roman" w:cs="Times New Roman"/>
          <w:sz w:val="28"/>
          <w:szCs w:val="28"/>
          <w:lang w:val="uk-UA" w:eastAsia="uk-UA"/>
        </w:rPr>
      </w:pPr>
      <w:r w:rsidRPr="00276183">
        <w:rPr>
          <w:rFonts w:ascii="Times New Roman" w:eastAsia="Times New Roman" w:hAnsi="Times New Roman" w:cs="Times New Roman"/>
          <w:sz w:val="28"/>
          <w:szCs w:val="28"/>
          <w:lang w:val="uk-UA" w:eastAsia="uk-UA"/>
        </w:rPr>
        <w:t>Вимірювання якості в абсолютному виразі дозволяє вирішити ряд задач, пов’язаних з оцінкою якості різнорідної продукції. Такі задачі виникають при аналізі робіт різних компонентів, окремих підприємств. При цьому якість продукції може бути виміряна шляхом порівняння їх узагальненого комплексного показника з базовим.</w:t>
      </w:r>
    </w:p>
    <w:p w:rsidR="00B939A1" w:rsidRDefault="00276183" w:rsidP="00B939A1">
      <w:pPr>
        <w:spacing w:after="0"/>
        <w:ind w:firstLine="680"/>
        <w:jc w:val="both"/>
        <w:rPr>
          <w:rFonts w:ascii="Times New Roman" w:eastAsia="Times New Roman" w:hAnsi="Times New Roman" w:cs="Times New Roman"/>
          <w:sz w:val="28"/>
          <w:szCs w:val="28"/>
          <w:lang w:val="uk-UA" w:eastAsia="uk-UA"/>
        </w:rPr>
      </w:pPr>
      <w:r w:rsidRPr="00B939A1">
        <w:rPr>
          <w:rFonts w:ascii="Times New Roman" w:eastAsia="Times New Roman" w:hAnsi="Times New Roman" w:cs="Times New Roman"/>
          <w:sz w:val="28"/>
          <w:szCs w:val="28"/>
          <w:u w:val="single"/>
          <w:lang w:val="uk-UA" w:eastAsia="uk-UA"/>
        </w:rPr>
        <w:t>Результат вимірювання</w:t>
      </w:r>
      <w:r w:rsidRPr="00276183">
        <w:rPr>
          <w:rFonts w:ascii="Times New Roman" w:eastAsia="Times New Roman" w:hAnsi="Times New Roman" w:cs="Times New Roman"/>
          <w:sz w:val="28"/>
          <w:szCs w:val="28"/>
          <w:lang w:val="uk-UA" w:eastAsia="uk-UA"/>
        </w:rPr>
        <w:t xml:space="preserve"> якості залежить від вибору вихідного зразка. Правильний вибір вихідного зразка (базовий або еталонний) накладає велику відповідність</w:t>
      </w:r>
      <w:r w:rsidR="00B939A1">
        <w:rPr>
          <w:rFonts w:ascii="Times New Roman" w:eastAsia="Times New Roman" w:hAnsi="Times New Roman" w:cs="Times New Roman"/>
          <w:sz w:val="28"/>
          <w:szCs w:val="28"/>
          <w:lang w:val="uk-UA" w:eastAsia="uk-UA"/>
        </w:rPr>
        <w:t xml:space="preserve">. </w:t>
      </w:r>
    </w:p>
    <w:p w:rsidR="00B939A1" w:rsidRDefault="00B939A1" w:rsidP="00B939A1">
      <w:pPr>
        <w:autoSpaceDE w:val="0"/>
        <w:autoSpaceDN w:val="0"/>
        <w:adjustRightInd w:val="0"/>
        <w:spacing w:after="0"/>
        <w:ind w:firstLine="680"/>
        <w:jc w:val="both"/>
        <w:rPr>
          <w:rFonts w:ascii="Times New Roman" w:eastAsia="Times New Roman" w:hAnsi="Times New Roman" w:cs="Times New Roman"/>
          <w:b/>
          <w:bCs/>
          <w:sz w:val="28"/>
          <w:szCs w:val="28"/>
          <w:u w:val="single"/>
          <w:lang w:val="uk-UA" w:eastAsia="uk-UA"/>
        </w:rPr>
      </w:pPr>
    </w:p>
    <w:p w:rsidR="00B939A1" w:rsidRDefault="00B939A1" w:rsidP="00B939A1">
      <w:pPr>
        <w:autoSpaceDE w:val="0"/>
        <w:autoSpaceDN w:val="0"/>
        <w:adjustRightInd w:val="0"/>
        <w:spacing w:after="0"/>
        <w:ind w:firstLine="680"/>
        <w:jc w:val="both"/>
        <w:rPr>
          <w:rFonts w:ascii="Times New Roman" w:eastAsia="Times New Roman" w:hAnsi="Times New Roman" w:cs="Times New Roman"/>
          <w:bCs/>
          <w:sz w:val="28"/>
          <w:szCs w:val="28"/>
          <w:lang w:val="uk-UA" w:eastAsia="uk-UA"/>
        </w:rPr>
      </w:pPr>
      <w:bookmarkStart w:id="0" w:name="_GoBack"/>
      <w:bookmarkEnd w:id="0"/>
      <w:r w:rsidRPr="00B939A1">
        <w:rPr>
          <w:rFonts w:ascii="Times New Roman" w:eastAsia="Times New Roman" w:hAnsi="Times New Roman" w:cs="Times New Roman"/>
          <w:b/>
          <w:bCs/>
          <w:sz w:val="28"/>
          <w:szCs w:val="28"/>
          <w:u w:val="single"/>
          <w:lang w:val="uk-UA" w:eastAsia="uk-UA"/>
        </w:rPr>
        <w:t>Контроль якості</w:t>
      </w:r>
      <w:r w:rsidRPr="002930E7">
        <w:rPr>
          <w:rFonts w:ascii="Times New Roman" w:eastAsia="Times New Roman" w:hAnsi="Times New Roman" w:cs="Times New Roman"/>
          <w:b/>
          <w:bCs/>
          <w:sz w:val="28"/>
          <w:szCs w:val="28"/>
          <w:lang w:val="uk-UA" w:eastAsia="uk-UA"/>
        </w:rPr>
        <w:t xml:space="preserve"> </w:t>
      </w:r>
      <w:r w:rsidRPr="00197CAA">
        <w:rPr>
          <w:rFonts w:ascii="Times New Roman" w:eastAsia="Times New Roman" w:hAnsi="Times New Roman" w:cs="Times New Roman"/>
          <w:bCs/>
          <w:sz w:val="28"/>
          <w:szCs w:val="28"/>
          <w:lang w:val="uk-UA" w:eastAsia="uk-UA"/>
        </w:rPr>
        <w:t xml:space="preserve">стає все важливішою і водночас дорожчою частиною виробничого процесу. Витрати, які пов'язані із забезпеченням високого рівня </w:t>
      </w:r>
      <w:r w:rsidRPr="00197CAA">
        <w:rPr>
          <w:rFonts w:ascii="Times New Roman" w:eastAsia="Times New Roman" w:hAnsi="Times New Roman" w:cs="Times New Roman"/>
          <w:bCs/>
          <w:sz w:val="28"/>
          <w:szCs w:val="28"/>
          <w:lang w:val="uk-UA" w:eastAsia="uk-UA"/>
        </w:rPr>
        <w:lastRenderedPageBreak/>
        <w:t>якості продукції, враховуючи складність сучасних технологічних процесів, устаткування, а також обсяг виробництва, досягли сотні мільйонів доларів. Загальні витрати на контроль якості становлять у США 8 % вартості кінцевого національного продукту.</w:t>
      </w:r>
    </w:p>
    <w:p w:rsidR="00B939A1" w:rsidRDefault="00B939A1" w:rsidP="00B939A1">
      <w:pPr>
        <w:autoSpaceDE w:val="0"/>
        <w:autoSpaceDN w:val="0"/>
        <w:adjustRightInd w:val="0"/>
        <w:spacing w:after="0"/>
        <w:ind w:firstLine="709"/>
        <w:jc w:val="both"/>
        <w:rPr>
          <w:rFonts w:ascii="Times New Roman" w:eastAsia="Times New Roman" w:hAnsi="Times New Roman" w:cs="Times New Roman"/>
          <w:color w:val="222222"/>
          <w:sz w:val="28"/>
          <w:szCs w:val="28"/>
          <w:u w:val="single"/>
          <w:lang w:val="uk-UA" w:eastAsia="ru-RU"/>
        </w:rPr>
      </w:pPr>
      <w:r w:rsidRPr="00F02BD6">
        <w:rPr>
          <w:rFonts w:ascii="Times New Roman" w:eastAsia="Times New Roman" w:hAnsi="Times New Roman" w:cs="Times New Roman"/>
          <w:bCs/>
          <w:sz w:val="28"/>
          <w:szCs w:val="28"/>
          <w:lang w:val="uk-UA" w:eastAsia="uk-UA"/>
        </w:rPr>
        <w:t>Контроль</w:t>
      </w:r>
      <w:r>
        <w:rPr>
          <w:rFonts w:ascii="Times New Roman" w:eastAsia="Times New Roman" w:hAnsi="Times New Roman" w:cs="Times New Roman"/>
          <w:bCs/>
          <w:sz w:val="28"/>
          <w:szCs w:val="28"/>
          <w:lang w:val="uk-UA" w:eastAsia="uk-UA"/>
        </w:rPr>
        <w:t xml:space="preserve"> </w:t>
      </w:r>
      <w:r w:rsidRPr="00F02BD6">
        <w:rPr>
          <w:rFonts w:ascii="Times New Roman" w:eastAsia="Times New Roman" w:hAnsi="Times New Roman" w:cs="Times New Roman"/>
          <w:bCs/>
          <w:sz w:val="28"/>
          <w:szCs w:val="28"/>
          <w:lang w:val="uk-UA" w:eastAsia="uk-UA"/>
        </w:rPr>
        <w:t>є</w:t>
      </w:r>
      <w:r>
        <w:rPr>
          <w:rFonts w:ascii="Times New Roman" w:eastAsia="Times New Roman" w:hAnsi="Times New Roman" w:cs="Times New Roman"/>
          <w:bCs/>
          <w:sz w:val="28"/>
          <w:szCs w:val="28"/>
          <w:lang w:val="uk-UA" w:eastAsia="uk-UA"/>
        </w:rPr>
        <w:t xml:space="preserve"> </w:t>
      </w:r>
      <w:r w:rsidRPr="00F02BD6">
        <w:rPr>
          <w:rFonts w:ascii="Times New Roman" w:eastAsia="Times New Roman" w:hAnsi="Times New Roman" w:cs="Times New Roman"/>
          <w:bCs/>
          <w:sz w:val="28"/>
          <w:szCs w:val="28"/>
          <w:lang w:val="uk-UA" w:eastAsia="uk-UA"/>
        </w:rPr>
        <w:t>невід’ємною</w:t>
      </w:r>
      <w:r>
        <w:rPr>
          <w:rFonts w:ascii="Times New Roman" w:eastAsia="Times New Roman" w:hAnsi="Times New Roman" w:cs="Times New Roman"/>
          <w:bCs/>
          <w:sz w:val="28"/>
          <w:szCs w:val="28"/>
          <w:lang w:val="uk-UA" w:eastAsia="uk-UA"/>
        </w:rPr>
        <w:t xml:space="preserve"> </w:t>
      </w:r>
      <w:r w:rsidRPr="00F02BD6">
        <w:rPr>
          <w:rFonts w:ascii="Times New Roman" w:eastAsia="Times New Roman" w:hAnsi="Times New Roman" w:cs="Times New Roman"/>
          <w:bCs/>
          <w:sz w:val="28"/>
          <w:szCs w:val="28"/>
          <w:lang w:val="uk-UA" w:eastAsia="uk-UA"/>
        </w:rPr>
        <w:t>складовою</w:t>
      </w:r>
      <w:r>
        <w:rPr>
          <w:rFonts w:ascii="Times New Roman" w:eastAsia="Times New Roman" w:hAnsi="Times New Roman" w:cs="Times New Roman"/>
          <w:bCs/>
          <w:sz w:val="28"/>
          <w:szCs w:val="28"/>
          <w:lang w:val="uk-UA" w:eastAsia="uk-UA"/>
        </w:rPr>
        <w:t xml:space="preserve"> </w:t>
      </w:r>
      <w:r w:rsidRPr="00F02BD6">
        <w:rPr>
          <w:rFonts w:ascii="Times New Roman" w:eastAsia="Times New Roman" w:hAnsi="Times New Roman" w:cs="Times New Roman"/>
          <w:bCs/>
          <w:sz w:val="28"/>
          <w:szCs w:val="28"/>
          <w:lang w:val="uk-UA" w:eastAsia="uk-UA"/>
        </w:rPr>
        <w:t>різних</w:t>
      </w:r>
      <w:r>
        <w:rPr>
          <w:rFonts w:ascii="Times New Roman" w:eastAsia="Times New Roman" w:hAnsi="Times New Roman" w:cs="Times New Roman"/>
          <w:bCs/>
          <w:sz w:val="28"/>
          <w:szCs w:val="28"/>
          <w:lang w:val="uk-UA" w:eastAsia="uk-UA"/>
        </w:rPr>
        <w:t xml:space="preserve"> </w:t>
      </w:r>
      <w:r w:rsidRPr="00F02BD6">
        <w:rPr>
          <w:rFonts w:ascii="Times New Roman" w:eastAsia="Times New Roman" w:hAnsi="Times New Roman" w:cs="Times New Roman"/>
          <w:bCs/>
          <w:sz w:val="28"/>
          <w:szCs w:val="28"/>
          <w:lang w:val="uk-UA" w:eastAsia="uk-UA"/>
        </w:rPr>
        <w:t>технологічних</w:t>
      </w:r>
      <w:r>
        <w:rPr>
          <w:rFonts w:ascii="Times New Roman" w:eastAsia="Times New Roman" w:hAnsi="Times New Roman" w:cs="Times New Roman"/>
          <w:bCs/>
          <w:sz w:val="28"/>
          <w:szCs w:val="28"/>
          <w:lang w:val="uk-UA" w:eastAsia="uk-UA"/>
        </w:rPr>
        <w:t xml:space="preserve"> </w:t>
      </w:r>
      <w:r w:rsidRPr="00F02BD6">
        <w:rPr>
          <w:rFonts w:ascii="Times New Roman" w:eastAsia="Times New Roman" w:hAnsi="Times New Roman" w:cs="Times New Roman"/>
          <w:bCs/>
          <w:sz w:val="28"/>
          <w:szCs w:val="28"/>
          <w:lang w:val="uk-UA" w:eastAsia="uk-UA"/>
        </w:rPr>
        <w:t>систем</w:t>
      </w:r>
      <w:r>
        <w:rPr>
          <w:rFonts w:ascii="Times New Roman" w:eastAsia="Times New Roman" w:hAnsi="Times New Roman" w:cs="Times New Roman"/>
          <w:bCs/>
          <w:sz w:val="28"/>
          <w:szCs w:val="28"/>
          <w:lang w:val="uk-UA" w:eastAsia="uk-UA"/>
        </w:rPr>
        <w:t xml:space="preserve"> </w:t>
      </w:r>
      <w:r w:rsidRPr="00F02BD6">
        <w:rPr>
          <w:rFonts w:ascii="Times New Roman" w:eastAsia="Times New Roman" w:hAnsi="Times New Roman" w:cs="Times New Roman"/>
          <w:bCs/>
          <w:sz w:val="28"/>
          <w:szCs w:val="28"/>
          <w:lang w:val="uk-UA" w:eastAsia="uk-UA"/>
        </w:rPr>
        <w:t>та</w:t>
      </w:r>
      <w:r>
        <w:rPr>
          <w:rFonts w:ascii="Times New Roman" w:eastAsia="Times New Roman" w:hAnsi="Times New Roman" w:cs="Times New Roman"/>
          <w:bCs/>
          <w:sz w:val="28"/>
          <w:szCs w:val="28"/>
          <w:lang w:val="uk-UA" w:eastAsia="uk-UA"/>
        </w:rPr>
        <w:t xml:space="preserve"> </w:t>
      </w:r>
      <w:r w:rsidRPr="00F02BD6">
        <w:rPr>
          <w:rFonts w:ascii="Times New Roman" w:eastAsia="Times New Roman" w:hAnsi="Times New Roman" w:cs="Times New Roman"/>
          <w:bCs/>
          <w:sz w:val="28"/>
          <w:szCs w:val="28"/>
          <w:lang w:val="uk-UA" w:eastAsia="uk-UA"/>
        </w:rPr>
        <w:t>методом</w:t>
      </w:r>
      <w:r>
        <w:rPr>
          <w:rFonts w:ascii="Times New Roman" w:eastAsia="Times New Roman" w:hAnsi="Times New Roman" w:cs="Times New Roman"/>
          <w:bCs/>
          <w:sz w:val="28"/>
          <w:szCs w:val="28"/>
          <w:lang w:val="uk-UA" w:eastAsia="uk-UA"/>
        </w:rPr>
        <w:t xml:space="preserve"> </w:t>
      </w:r>
      <w:r w:rsidRPr="00F02BD6">
        <w:rPr>
          <w:rFonts w:ascii="Times New Roman" w:eastAsia="Times New Roman" w:hAnsi="Times New Roman" w:cs="Times New Roman"/>
          <w:bCs/>
          <w:sz w:val="28"/>
          <w:szCs w:val="28"/>
          <w:lang w:val="uk-UA" w:eastAsia="uk-UA"/>
        </w:rPr>
        <w:t>забезпечення</w:t>
      </w:r>
      <w:r>
        <w:rPr>
          <w:rFonts w:ascii="Times New Roman" w:eastAsia="Times New Roman" w:hAnsi="Times New Roman" w:cs="Times New Roman"/>
          <w:bCs/>
          <w:sz w:val="28"/>
          <w:szCs w:val="28"/>
          <w:lang w:val="uk-UA" w:eastAsia="uk-UA"/>
        </w:rPr>
        <w:t xml:space="preserve"> </w:t>
      </w:r>
      <w:r w:rsidRPr="00F02BD6">
        <w:rPr>
          <w:rFonts w:ascii="Times New Roman" w:eastAsia="Times New Roman" w:hAnsi="Times New Roman" w:cs="Times New Roman"/>
          <w:bCs/>
          <w:sz w:val="28"/>
          <w:szCs w:val="28"/>
          <w:lang w:val="uk-UA" w:eastAsia="uk-UA"/>
        </w:rPr>
        <w:t>якості</w:t>
      </w:r>
      <w:r>
        <w:rPr>
          <w:rFonts w:ascii="Times New Roman" w:eastAsia="Times New Roman" w:hAnsi="Times New Roman" w:cs="Times New Roman"/>
          <w:bCs/>
          <w:sz w:val="28"/>
          <w:szCs w:val="28"/>
          <w:lang w:val="uk-UA" w:eastAsia="uk-UA"/>
        </w:rPr>
        <w:t xml:space="preserve"> </w:t>
      </w:r>
      <w:r w:rsidRPr="00F02BD6">
        <w:rPr>
          <w:rFonts w:ascii="Times New Roman" w:eastAsia="Times New Roman" w:hAnsi="Times New Roman" w:cs="Times New Roman"/>
          <w:bCs/>
          <w:sz w:val="28"/>
          <w:szCs w:val="28"/>
          <w:lang w:val="uk-UA" w:eastAsia="uk-UA"/>
        </w:rPr>
        <w:t>й</w:t>
      </w:r>
      <w:r>
        <w:rPr>
          <w:rFonts w:ascii="Times New Roman" w:eastAsia="Times New Roman" w:hAnsi="Times New Roman" w:cs="Times New Roman"/>
          <w:bCs/>
          <w:sz w:val="28"/>
          <w:szCs w:val="28"/>
          <w:lang w:val="uk-UA" w:eastAsia="uk-UA"/>
        </w:rPr>
        <w:t xml:space="preserve"> </w:t>
      </w:r>
      <w:r w:rsidRPr="00F02BD6">
        <w:rPr>
          <w:rFonts w:ascii="Times New Roman" w:eastAsia="Times New Roman" w:hAnsi="Times New Roman" w:cs="Times New Roman"/>
          <w:bCs/>
          <w:sz w:val="28"/>
          <w:szCs w:val="28"/>
          <w:lang w:val="uk-UA" w:eastAsia="uk-UA"/>
        </w:rPr>
        <w:t>безпечності</w:t>
      </w:r>
      <w:r>
        <w:rPr>
          <w:rFonts w:ascii="Times New Roman" w:eastAsia="Times New Roman" w:hAnsi="Times New Roman" w:cs="Times New Roman"/>
          <w:bCs/>
          <w:sz w:val="28"/>
          <w:szCs w:val="28"/>
          <w:lang w:val="uk-UA" w:eastAsia="uk-UA"/>
        </w:rPr>
        <w:t xml:space="preserve"> </w:t>
      </w:r>
      <w:r w:rsidRPr="00F02BD6">
        <w:rPr>
          <w:rFonts w:ascii="Times New Roman" w:eastAsia="Times New Roman" w:hAnsi="Times New Roman" w:cs="Times New Roman"/>
          <w:bCs/>
          <w:sz w:val="28"/>
          <w:szCs w:val="28"/>
          <w:lang w:val="uk-UA" w:eastAsia="uk-UA"/>
        </w:rPr>
        <w:t>продукції. Традиційно</w:t>
      </w:r>
      <w:r>
        <w:rPr>
          <w:rFonts w:ascii="Times New Roman" w:eastAsia="Times New Roman" w:hAnsi="Times New Roman" w:cs="Times New Roman"/>
          <w:bCs/>
          <w:sz w:val="28"/>
          <w:szCs w:val="28"/>
          <w:lang w:val="uk-UA" w:eastAsia="uk-UA"/>
        </w:rPr>
        <w:t xml:space="preserve"> </w:t>
      </w:r>
      <w:r w:rsidRPr="00F02BD6">
        <w:rPr>
          <w:rFonts w:ascii="Times New Roman" w:eastAsia="Times New Roman" w:hAnsi="Times New Roman" w:cs="Times New Roman"/>
          <w:bCs/>
          <w:sz w:val="28"/>
          <w:szCs w:val="28"/>
          <w:lang w:val="uk-UA" w:eastAsia="uk-UA"/>
        </w:rPr>
        <w:t>контроль</w:t>
      </w:r>
      <w:r>
        <w:rPr>
          <w:rFonts w:ascii="Times New Roman" w:eastAsia="Times New Roman" w:hAnsi="Times New Roman" w:cs="Times New Roman"/>
          <w:bCs/>
          <w:sz w:val="28"/>
          <w:szCs w:val="28"/>
          <w:lang w:val="uk-UA" w:eastAsia="uk-UA"/>
        </w:rPr>
        <w:t xml:space="preserve"> </w:t>
      </w:r>
      <w:r w:rsidRPr="00F02BD6">
        <w:rPr>
          <w:rFonts w:ascii="Times New Roman" w:eastAsia="Times New Roman" w:hAnsi="Times New Roman" w:cs="Times New Roman"/>
          <w:bCs/>
          <w:sz w:val="28"/>
          <w:szCs w:val="28"/>
          <w:lang w:val="uk-UA" w:eastAsia="uk-UA"/>
        </w:rPr>
        <w:t>забезпечують</w:t>
      </w:r>
      <w:r>
        <w:rPr>
          <w:rFonts w:ascii="Times New Roman" w:eastAsia="Times New Roman" w:hAnsi="Times New Roman" w:cs="Times New Roman"/>
          <w:bCs/>
          <w:sz w:val="28"/>
          <w:szCs w:val="28"/>
          <w:lang w:val="uk-UA" w:eastAsia="uk-UA"/>
        </w:rPr>
        <w:t xml:space="preserve"> </w:t>
      </w:r>
      <w:r w:rsidRPr="00F02BD6">
        <w:rPr>
          <w:rFonts w:ascii="Times New Roman" w:eastAsia="Times New Roman" w:hAnsi="Times New Roman" w:cs="Times New Roman"/>
          <w:bCs/>
          <w:sz w:val="28"/>
          <w:szCs w:val="28"/>
          <w:lang w:val="uk-UA" w:eastAsia="uk-UA"/>
        </w:rPr>
        <w:t>за</w:t>
      </w:r>
      <w:r>
        <w:rPr>
          <w:rFonts w:ascii="Times New Roman" w:eastAsia="Times New Roman" w:hAnsi="Times New Roman" w:cs="Times New Roman"/>
          <w:bCs/>
          <w:sz w:val="28"/>
          <w:szCs w:val="28"/>
          <w:lang w:val="uk-UA" w:eastAsia="uk-UA"/>
        </w:rPr>
        <w:t xml:space="preserve"> </w:t>
      </w:r>
      <w:r w:rsidRPr="00F02BD6">
        <w:rPr>
          <w:rFonts w:ascii="Times New Roman" w:eastAsia="Times New Roman" w:hAnsi="Times New Roman" w:cs="Times New Roman"/>
          <w:bCs/>
          <w:sz w:val="28"/>
          <w:szCs w:val="28"/>
          <w:lang w:val="uk-UA" w:eastAsia="uk-UA"/>
        </w:rPr>
        <w:t>альтернативною</w:t>
      </w:r>
      <w:r>
        <w:rPr>
          <w:rFonts w:ascii="Times New Roman" w:eastAsia="Times New Roman" w:hAnsi="Times New Roman" w:cs="Times New Roman"/>
          <w:bCs/>
          <w:sz w:val="28"/>
          <w:szCs w:val="28"/>
          <w:lang w:val="uk-UA" w:eastAsia="uk-UA"/>
        </w:rPr>
        <w:t xml:space="preserve"> </w:t>
      </w:r>
      <w:r w:rsidRPr="00F02BD6">
        <w:rPr>
          <w:rFonts w:ascii="Times New Roman" w:eastAsia="Times New Roman" w:hAnsi="Times New Roman" w:cs="Times New Roman"/>
          <w:bCs/>
          <w:sz w:val="28"/>
          <w:szCs w:val="28"/>
          <w:lang w:val="uk-UA" w:eastAsia="uk-UA"/>
        </w:rPr>
        <w:t>ознакою, встановлюючи</w:t>
      </w:r>
      <w:r>
        <w:rPr>
          <w:rFonts w:ascii="Times New Roman" w:eastAsia="Times New Roman" w:hAnsi="Times New Roman" w:cs="Times New Roman"/>
          <w:bCs/>
          <w:sz w:val="28"/>
          <w:szCs w:val="28"/>
          <w:lang w:val="uk-UA" w:eastAsia="uk-UA"/>
        </w:rPr>
        <w:t xml:space="preserve"> </w:t>
      </w:r>
      <w:r w:rsidRPr="00F02BD6">
        <w:rPr>
          <w:rFonts w:ascii="Times New Roman" w:eastAsia="Times New Roman" w:hAnsi="Times New Roman" w:cs="Times New Roman"/>
          <w:bCs/>
          <w:sz w:val="28"/>
          <w:szCs w:val="28"/>
          <w:lang w:val="uk-UA" w:eastAsia="uk-UA"/>
        </w:rPr>
        <w:t>факт</w:t>
      </w:r>
      <w:r>
        <w:rPr>
          <w:rFonts w:ascii="Times New Roman" w:eastAsia="Times New Roman" w:hAnsi="Times New Roman" w:cs="Times New Roman"/>
          <w:bCs/>
          <w:sz w:val="28"/>
          <w:szCs w:val="28"/>
          <w:lang w:val="uk-UA" w:eastAsia="uk-UA"/>
        </w:rPr>
        <w:t xml:space="preserve"> </w:t>
      </w:r>
      <w:r w:rsidRPr="00F02BD6">
        <w:rPr>
          <w:rFonts w:ascii="Times New Roman" w:eastAsia="Times New Roman" w:hAnsi="Times New Roman" w:cs="Times New Roman"/>
          <w:bCs/>
          <w:sz w:val="28"/>
          <w:szCs w:val="28"/>
          <w:lang w:val="uk-UA" w:eastAsia="uk-UA"/>
        </w:rPr>
        <w:t>відповідності</w:t>
      </w:r>
      <w:r>
        <w:rPr>
          <w:rFonts w:ascii="Times New Roman" w:eastAsia="Times New Roman" w:hAnsi="Times New Roman" w:cs="Times New Roman"/>
          <w:bCs/>
          <w:sz w:val="28"/>
          <w:szCs w:val="28"/>
          <w:lang w:val="uk-UA" w:eastAsia="uk-UA"/>
        </w:rPr>
        <w:t xml:space="preserve"> </w:t>
      </w:r>
      <w:r w:rsidRPr="00F02BD6">
        <w:rPr>
          <w:rFonts w:ascii="Times New Roman" w:eastAsia="Times New Roman" w:hAnsi="Times New Roman" w:cs="Times New Roman"/>
          <w:bCs/>
          <w:sz w:val="28"/>
          <w:szCs w:val="28"/>
          <w:lang w:val="uk-UA" w:eastAsia="uk-UA"/>
        </w:rPr>
        <w:t>параметра</w:t>
      </w:r>
      <w:r>
        <w:rPr>
          <w:rFonts w:ascii="Times New Roman" w:eastAsia="Times New Roman" w:hAnsi="Times New Roman" w:cs="Times New Roman"/>
          <w:bCs/>
          <w:sz w:val="28"/>
          <w:szCs w:val="28"/>
          <w:lang w:val="uk-UA" w:eastAsia="uk-UA"/>
        </w:rPr>
        <w:t xml:space="preserve"> </w:t>
      </w:r>
      <w:r w:rsidRPr="00F02BD6">
        <w:rPr>
          <w:rFonts w:ascii="Times New Roman" w:eastAsia="Times New Roman" w:hAnsi="Times New Roman" w:cs="Times New Roman"/>
          <w:bCs/>
          <w:sz w:val="28"/>
          <w:szCs w:val="28"/>
          <w:lang w:val="uk-UA" w:eastAsia="uk-UA"/>
        </w:rPr>
        <w:t>нормативно</w:t>
      </w:r>
      <w:r>
        <w:rPr>
          <w:rFonts w:ascii="Times New Roman" w:eastAsia="Times New Roman" w:hAnsi="Times New Roman" w:cs="Times New Roman"/>
          <w:bCs/>
          <w:sz w:val="28"/>
          <w:szCs w:val="28"/>
          <w:lang w:val="uk-UA" w:eastAsia="uk-UA"/>
        </w:rPr>
        <w:t xml:space="preserve"> </w:t>
      </w:r>
      <w:r w:rsidRPr="00F02BD6">
        <w:rPr>
          <w:rFonts w:ascii="Times New Roman" w:eastAsia="Times New Roman" w:hAnsi="Times New Roman" w:cs="Times New Roman"/>
          <w:bCs/>
          <w:sz w:val="28"/>
          <w:szCs w:val="28"/>
          <w:lang w:val="uk-UA" w:eastAsia="uk-UA"/>
        </w:rPr>
        <w:t>встановленим</w:t>
      </w:r>
      <w:r>
        <w:rPr>
          <w:rFonts w:ascii="Times New Roman" w:eastAsia="Times New Roman" w:hAnsi="Times New Roman" w:cs="Times New Roman"/>
          <w:bCs/>
          <w:sz w:val="28"/>
          <w:szCs w:val="28"/>
          <w:lang w:val="uk-UA" w:eastAsia="uk-UA"/>
        </w:rPr>
        <w:t xml:space="preserve"> </w:t>
      </w:r>
      <w:r w:rsidRPr="00F02BD6">
        <w:rPr>
          <w:rFonts w:ascii="Times New Roman" w:eastAsia="Times New Roman" w:hAnsi="Times New Roman" w:cs="Times New Roman"/>
          <w:bCs/>
          <w:sz w:val="28"/>
          <w:szCs w:val="28"/>
          <w:lang w:val="uk-UA" w:eastAsia="uk-UA"/>
        </w:rPr>
        <w:t>вимогам. Якщо</w:t>
      </w:r>
      <w:r>
        <w:rPr>
          <w:rFonts w:ascii="Times New Roman" w:eastAsia="Times New Roman" w:hAnsi="Times New Roman" w:cs="Times New Roman"/>
          <w:bCs/>
          <w:sz w:val="28"/>
          <w:szCs w:val="28"/>
          <w:lang w:val="uk-UA" w:eastAsia="uk-UA"/>
        </w:rPr>
        <w:t xml:space="preserve"> </w:t>
      </w:r>
      <w:r w:rsidRPr="00F02BD6">
        <w:rPr>
          <w:rFonts w:ascii="Times New Roman" w:eastAsia="Times New Roman" w:hAnsi="Times New Roman" w:cs="Times New Roman"/>
          <w:bCs/>
          <w:sz w:val="28"/>
          <w:szCs w:val="28"/>
          <w:lang w:val="uk-UA" w:eastAsia="uk-UA"/>
        </w:rPr>
        <w:t>виявляється</w:t>
      </w:r>
      <w:r>
        <w:rPr>
          <w:rFonts w:ascii="Times New Roman" w:eastAsia="Times New Roman" w:hAnsi="Times New Roman" w:cs="Times New Roman"/>
          <w:bCs/>
          <w:sz w:val="28"/>
          <w:szCs w:val="28"/>
          <w:lang w:val="uk-UA" w:eastAsia="uk-UA"/>
        </w:rPr>
        <w:t xml:space="preserve"> </w:t>
      </w:r>
      <w:r w:rsidRPr="00F02BD6">
        <w:rPr>
          <w:rFonts w:ascii="Times New Roman" w:eastAsia="Times New Roman" w:hAnsi="Times New Roman" w:cs="Times New Roman"/>
          <w:bCs/>
          <w:sz w:val="28"/>
          <w:szCs w:val="28"/>
          <w:lang w:val="uk-UA" w:eastAsia="uk-UA"/>
        </w:rPr>
        <w:t>невідповідність</w:t>
      </w:r>
      <w:r>
        <w:rPr>
          <w:rFonts w:ascii="Times New Roman" w:eastAsia="Times New Roman" w:hAnsi="Times New Roman" w:cs="Times New Roman"/>
          <w:bCs/>
          <w:sz w:val="28"/>
          <w:szCs w:val="28"/>
          <w:lang w:val="uk-UA" w:eastAsia="uk-UA"/>
        </w:rPr>
        <w:t xml:space="preserve"> </w:t>
      </w:r>
      <w:r w:rsidRPr="00F02BD6">
        <w:rPr>
          <w:rFonts w:ascii="Times New Roman" w:eastAsia="Times New Roman" w:hAnsi="Times New Roman" w:cs="Times New Roman"/>
          <w:bCs/>
          <w:sz w:val="28"/>
          <w:szCs w:val="28"/>
          <w:lang w:val="uk-UA" w:eastAsia="uk-UA"/>
        </w:rPr>
        <w:t>фактичних</w:t>
      </w:r>
      <w:r>
        <w:rPr>
          <w:rFonts w:ascii="Times New Roman" w:eastAsia="Times New Roman" w:hAnsi="Times New Roman" w:cs="Times New Roman"/>
          <w:bCs/>
          <w:sz w:val="28"/>
          <w:szCs w:val="28"/>
          <w:lang w:val="uk-UA" w:eastAsia="uk-UA"/>
        </w:rPr>
        <w:t xml:space="preserve"> </w:t>
      </w:r>
      <w:r w:rsidRPr="00F02BD6">
        <w:rPr>
          <w:rFonts w:ascii="Times New Roman" w:eastAsia="Times New Roman" w:hAnsi="Times New Roman" w:cs="Times New Roman"/>
          <w:bCs/>
          <w:sz w:val="28"/>
          <w:szCs w:val="28"/>
          <w:lang w:val="uk-UA" w:eastAsia="uk-UA"/>
        </w:rPr>
        <w:t>даних</w:t>
      </w:r>
      <w:r>
        <w:rPr>
          <w:rFonts w:ascii="Times New Roman" w:eastAsia="Times New Roman" w:hAnsi="Times New Roman" w:cs="Times New Roman"/>
          <w:bCs/>
          <w:sz w:val="28"/>
          <w:szCs w:val="28"/>
          <w:lang w:val="uk-UA" w:eastAsia="uk-UA"/>
        </w:rPr>
        <w:t xml:space="preserve"> </w:t>
      </w:r>
      <w:r w:rsidRPr="00F02BD6">
        <w:rPr>
          <w:rFonts w:ascii="Times New Roman" w:eastAsia="Times New Roman" w:hAnsi="Times New Roman" w:cs="Times New Roman"/>
          <w:bCs/>
          <w:sz w:val="28"/>
          <w:szCs w:val="28"/>
          <w:lang w:val="uk-UA" w:eastAsia="uk-UA"/>
        </w:rPr>
        <w:t>технічним</w:t>
      </w:r>
      <w:r>
        <w:rPr>
          <w:rFonts w:ascii="Times New Roman" w:eastAsia="Times New Roman" w:hAnsi="Times New Roman" w:cs="Times New Roman"/>
          <w:bCs/>
          <w:sz w:val="28"/>
          <w:szCs w:val="28"/>
          <w:lang w:val="uk-UA" w:eastAsia="uk-UA"/>
        </w:rPr>
        <w:t xml:space="preserve"> </w:t>
      </w:r>
      <w:r w:rsidRPr="00F02BD6">
        <w:rPr>
          <w:rFonts w:ascii="Times New Roman" w:eastAsia="Times New Roman" w:hAnsi="Times New Roman" w:cs="Times New Roman"/>
          <w:bCs/>
          <w:sz w:val="28"/>
          <w:szCs w:val="28"/>
          <w:lang w:val="uk-UA" w:eastAsia="uk-UA"/>
        </w:rPr>
        <w:t>вимогам, то</w:t>
      </w:r>
      <w:r>
        <w:rPr>
          <w:rFonts w:ascii="Times New Roman" w:eastAsia="Times New Roman" w:hAnsi="Times New Roman" w:cs="Times New Roman"/>
          <w:bCs/>
          <w:sz w:val="28"/>
          <w:szCs w:val="28"/>
          <w:lang w:val="uk-UA" w:eastAsia="uk-UA"/>
        </w:rPr>
        <w:t xml:space="preserve"> </w:t>
      </w:r>
      <w:r w:rsidRPr="00F02BD6">
        <w:rPr>
          <w:rFonts w:ascii="Times New Roman" w:eastAsia="Times New Roman" w:hAnsi="Times New Roman" w:cs="Times New Roman"/>
          <w:bCs/>
          <w:sz w:val="28"/>
          <w:szCs w:val="28"/>
          <w:lang w:val="uk-UA" w:eastAsia="uk-UA"/>
        </w:rPr>
        <w:t>здійснюють</w:t>
      </w:r>
      <w:r>
        <w:rPr>
          <w:rFonts w:ascii="Times New Roman" w:eastAsia="Times New Roman" w:hAnsi="Times New Roman" w:cs="Times New Roman"/>
          <w:bCs/>
          <w:sz w:val="28"/>
          <w:szCs w:val="28"/>
          <w:lang w:val="uk-UA" w:eastAsia="uk-UA"/>
        </w:rPr>
        <w:t xml:space="preserve"> </w:t>
      </w:r>
      <w:r w:rsidRPr="00F02BD6">
        <w:rPr>
          <w:rFonts w:ascii="Times New Roman" w:eastAsia="Times New Roman" w:hAnsi="Times New Roman" w:cs="Times New Roman"/>
          <w:bCs/>
          <w:sz w:val="28"/>
          <w:szCs w:val="28"/>
          <w:lang w:val="uk-UA" w:eastAsia="uk-UA"/>
        </w:rPr>
        <w:t>управлінську</w:t>
      </w:r>
      <w:r>
        <w:rPr>
          <w:rFonts w:ascii="Times New Roman" w:eastAsia="Times New Roman" w:hAnsi="Times New Roman" w:cs="Times New Roman"/>
          <w:bCs/>
          <w:sz w:val="28"/>
          <w:szCs w:val="28"/>
          <w:lang w:val="uk-UA" w:eastAsia="uk-UA"/>
        </w:rPr>
        <w:t xml:space="preserve"> </w:t>
      </w:r>
      <w:r w:rsidRPr="00F02BD6">
        <w:rPr>
          <w:rFonts w:ascii="Times New Roman" w:eastAsia="Times New Roman" w:hAnsi="Times New Roman" w:cs="Times New Roman"/>
          <w:bCs/>
          <w:sz w:val="28"/>
          <w:szCs w:val="28"/>
          <w:lang w:val="uk-UA" w:eastAsia="uk-UA"/>
        </w:rPr>
        <w:t>дію</w:t>
      </w:r>
      <w:r>
        <w:rPr>
          <w:rFonts w:ascii="Times New Roman" w:eastAsia="Times New Roman" w:hAnsi="Times New Roman" w:cs="Times New Roman"/>
          <w:bCs/>
          <w:sz w:val="28"/>
          <w:szCs w:val="28"/>
          <w:lang w:val="uk-UA" w:eastAsia="uk-UA"/>
        </w:rPr>
        <w:t xml:space="preserve"> </w:t>
      </w:r>
      <w:r w:rsidRPr="00F02BD6">
        <w:rPr>
          <w:rFonts w:ascii="Times New Roman" w:eastAsia="Times New Roman" w:hAnsi="Times New Roman" w:cs="Times New Roman"/>
          <w:bCs/>
          <w:sz w:val="28"/>
          <w:szCs w:val="28"/>
          <w:lang w:val="uk-UA" w:eastAsia="uk-UA"/>
        </w:rPr>
        <w:t>на</w:t>
      </w:r>
      <w:r>
        <w:rPr>
          <w:rFonts w:ascii="Times New Roman" w:eastAsia="Times New Roman" w:hAnsi="Times New Roman" w:cs="Times New Roman"/>
          <w:bCs/>
          <w:sz w:val="28"/>
          <w:szCs w:val="28"/>
          <w:lang w:val="uk-UA" w:eastAsia="uk-UA"/>
        </w:rPr>
        <w:t xml:space="preserve"> </w:t>
      </w:r>
      <w:r w:rsidRPr="00F02BD6">
        <w:rPr>
          <w:rFonts w:ascii="Times New Roman" w:eastAsia="Times New Roman" w:hAnsi="Times New Roman" w:cs="Times New Roman"/>
          <w:bCs/>
          <w:sz w:val="28"/>
          <w:szCs w:val="28"/>
          <w:lang w:val="uk-UA" w:eastAsia="uk-UA"/>
        </w:rPr>
        <w:t>об'єкт</w:t>
      </w:r>
      <w:r>
        <w:rPr>
          <w:rFonts w:ascii="Times New Roman" w:eastAsia="Times New Roman" w:hAnsi="Times New Roman" w:cs="Times New Roman"/>
          <w:bCs/>
          <w:sz w:val="28"/>
          <w:szCs w:val="28"/>
          <w:lang w:val="uk-UA" w:eastAsia="uk-UA"/>
        </w:rPr>
        <w:t xml:space="preserve"> </w:t>
      </w:r>
      <w:r w:rsidRPr="00F02BD6">
        <w:rPr>
          <w:rFonts w:ascii="Times New Roman" w:eastAsia="Times New Roman" w:hAnsi="Times New Roman" w:cs="Times New Roman"/>
          <w:bCs/>
          <w:sz w:val="28"/>
          <w:szCs w:val="28"/>
          <w:lang w:val="uk-UA" w:eastAsia="uk-UA"/>
        </w:rPr>
        <w:t>контролю</w:t>
      </w:r>
      <w:r>
        <w:rPr>
          <w:rFonts w:ascii="Times New Roman" w:eastAsia="Times New Roman" w:hAnsi="Times New Roman" w:cs="Times New Roman"/>
          <w:bCs/>
          <w:sz w:val="28"/>
          <w:szCs w:val="28"/>
          <w:lang w:val="uk-UA" w:eastAsia="uk-UA"/>
        </w:rPr>
        <w:t xml:space="preserve"> </w:t>
      </w:r>
      <w:r w:rsidRPr="00F02BD6">
        <w:rPr>
          <w:rFonts w:ascii="Times New Roman" w:eastAsia="Times New Roman" w:hAnsi="Times New Roman" w:cs="Times New Roman"/>
          <w:bCs/>
          <w:sz w:val="28"/>
          <w:szCs w:val="28"/>
          <w:lang w:val="uk-UA" w:eastAsia="uk-UA"/>
        </w:rPr>
        <w:t>з</w:t>
      </w:r>
      <w:r>
        <w:rPr>
          <w:rFonts w:ascii="Times New Roman" w:eastAsia="Times New Roman" w:hAnsi="Times New Roman" w:cs="Times New Roman"/>
          <w:bCs/>
          <w:sz w:val="28"/>
          <w:szCs w:val="28"/>
          <w:lang w:val="uk-UA" w:eastAsia="uk-UA"/>
        </w:rPr>
        <w:t xml:space="preserve"> </w:t>
      </w:r>
      <w:r w:rsidRPr="00F02BD6">
        <w:rPr>
          <w:rFonts w:ascii="Times New Roman" w:eastAsia="Times New Roman" w:hAnsi="Times New Roman" w:cs="Times New Roman"/>
          <w:bCs/>
          <w:sz w:val="28"/>
          <w:szCs w:val="28"/>
          <w:lang w:val="uk-UA" w:eastAsia="uk-UA"/>
        </w:rPr>
        <w:t>метою</w:t>
      </w:r>
      <w:r>
        <w:rPr>
          <w:rFonts w:ascii="Times New Roman" w:eastAsia="Times New Roman" w:hAnsi="Times New Roman" w:cs="Times New Roman"/>
          <w:bCs/>
          <w:sz w:val="28"/>
          <w:szCs w:val="28"/>
          <w:lang w:val="uk-UA" w:eastAsia="uk-UA"/>
        </w:rPr>
        <w:t xml:space="preserve"> </w:t>
      </w:r>
      <w:r w:rsidRPr="00F02BD6">
        <w:rPr>
          <w:rFonts w:ascii="Times New Roman" w:eastAsia="Times New Roman" w:hAnsi="Times New Roman" w:cs="Times New Roman"/>
          <w:bCs/>
          <w:sz w:val="28"/>
          <w:szCs w:val="28"/>
          <w:lang w:val="uk-UA" w:eastAsia="uk-UA"/>
        </w:rPr>
        <w:t>усунення</w:t>
      </w:r>
      <w:r>
        <w:rPr>
          <w:rFonts w:ascii="Times New Roman" w:eastAsia="Times New Roman" w:hAnsi="Times New Roman" w:cs="Times New Roman"/>
          <w:bCs/>
          <w:sz w:val="28"/>
          <w:szCs w:val="28"/>
          <w:lang w:val="uk-UA" w:eastAsia="uk-UA"/>
        </w:rPr>
        <w:t xml:space="preserve"> </w:t>
      </w:r>
      <w:r w:rsidRPr="00F02BD6">
        <w:rPr>
          <w:rFonts w:ascii="Times New Roman" w:eastAsia="Times New Roman" w:hAnsi="Times New Roman" w:cs="Times New Roman"/>
          <w:bCs/>
          <w:sz w:val="28"/>
          <w:szCs w:val="28"/>
          <w:lang w:val="uk-UA" w:eastAsia="uk-UA"/>
        </w:rPr>
        <w:t>виявленого</w:t>
      </w:r>
      <w:r>
        <w:rPr>
          <w:rFonts w:ascii="Times New Roman" w:eastAsia="Times New Roman" w:hAnsi="Times New Roman" w:cs="Times New Roman"/>
          <w:bCs/>
          <w:sz w:val="28"/>
          <w:szCs w:val="28"/>
          <w:lang w:val="uk-UA" w:eastAsia="uk-UA"/>
        </w:rPr>
        <w:t xml:space="preserve"> </w:t>
      </w:r>
      <w:r w:rsidRPr="00F02BD6">
        <w:rPr>
          <w:rFonts w:ascii="Times New Roman" w:eastAsia="Times New Roman" w:hAnsi="Times New Roman" w:cs="Times New Roman"/>
          <w:bCs/>
          <w:sz w:val="28"/>
          <w:szCs w:val="28"/>
          <w:lang w:val="uk-UA" w:eastAsia="uk-UA"/>
        </w:rPr>
        <w:t>відхилення</w:t>
      </w:r>
      <w:r>
        <w:rPr>
          <w:rFonts w:ascii="Times New Roman" w:eastAsia="Times New Roman" w:hAnsi="Times New Roman" w:cs="Times New Roman"/>
          <w:bCs/>
          <w:sz w:val="28"/>
          <w:szCs w:val="28"/>
          <w:lang w:val="uk-UA" w:eastAsia="uk-UA"/>
        </w:rPr>
        <w:t xml:space="preserve"> </w:t>
      </w:r>
      <w:r w:rsidRPr="00F02BD6">
        <w:rPr>
          <w:rFonts w:ascii="Times New Roman" w:eastAsia="Times New Roman" w:hAnsi="Times New Roman" w:cs="Times New Roman"/>
          <w:bCs/>
          <w:sz w:val="28"/>
          <w:szCs w:val="28"/>
          <w:lang w:val="uk-UA" w:eastAsia="uk-UA"/>
        </w:rPr>
        <w:t>від</w:t>
      </w:r>
      <w:r>
        <w:rPr>
          <w:rFonts w:ascii="Times New Roman" w:eastAsia="Times New Roman" w:hAnsi="Times New Roman" w:cs="Times New Roman"/>
          <w:bCs/>
          <w:sz w:val="28"/>
          <w:szCs w:val="28"/>
          <w:lang w:val="uk-UA" w:eastAsia="uk-UA"/>
        </w:rPr>
        <w:t xml:space="preserve"> </w:t>
      </w:r>
      <w:r w:rsidRPr="00F02BD6">
        <w:rPr>
          <w:rFonts w:ascii="Times New Roman" w:eastAsia="Times New Roman" w:hAnsi="Times New Roman" w:cs="Times New Roman"/>
          <w:bCs/>
          <w:sz w:val="28"/>
          <w:szCs w:val="28"/>
          <w:lang w:val="uk-UA" w:eastAsia="uk-UA"/>
        </w:rPr>
        <w:t>технічних</w:t>
      </w:r>
      <w:r>
        <w:rPr>
          <w:rFonts w:ascii="Times New Roman" w:eastAsia="Times New Roman" w:hAnsi="Times New Roman" w:cs="Times New Roman"/>
          <w:bCs/>
          <w:sz w:val="28"/>
          <w:szCs w:val="28"/>
          <w:lang w:val="uk-UA" w:eastAsia="uk-UA"/>
        </w:rPr>
        <w:t xml:space="preserve"> </w:t>
      </w:r>
      <w:r w:rsidRPr="00F02BD6">
        <w:rPr>
          <w:rFonts w:ascii="Times New Roman" w:eastAsia="Times New Roman" w:hAnsi="Times New Roman" w:cs="Times New Roman"/>
          <w:bCs/>
          <w:sz w:val="28"/>
          <w:szCs w:val="28"/>
          <w:lang w:val="uk-UA" w:eastAsia="uk-UA"/>
        </w:rPr>
        <w:t>вимог.</w:t>
      </w:r>
    </w:p>
    <w:p w:rsidR="00425412" w:rsidRDefault="00425412" w:rsidP="00B939A1">
      <w:pPr>
        <w:autoSpaceDE w:val="0"/>
        <w:autoSpaceDN w:val="0"/>
        <w:adjustRightInd w:val="0"/>
        <w:spacing w:after="0"/>
        <w:ind w:firstLine="709"/>
        <w:jc w:val="both"/>
        <w:rPr>
          <w:rFonts w:ascii="Times New Roman" w:eastAsia="Times New Roman" w:hAnsi="Times New Roman" w:cs="Times New Roman"/>
          <w:color w:val="222222"/>
          <w:sz w:val="28"/>
          <w:szCs w:val="28"/>
          <w:lang w:val="uk-UA" w:eastAsia="ru-RU"/>
        </w:rPr>
      </w:pPr>
      <w:r w:rsidRPr="00425412">
        <w:rPr>
          <w:rFonts w:ascii="Times New Roman" w:eastAsia="Times New Roman" w:hAnsi="Times New Roman" w:cs="Times New Roman"/>
          <w:color w:val="222222"/>
          <w:sz w:val="28"/>
          <w:szCs w:val="28"/>
          <w:u w:val="single"/>
          <w:lang w:val="uk-UA" w:eastAsia="ru-RU"/>
        </w:rPr>
        <w:t>Контроль якості</w:t>
      </w:r>
      <w:r w:rsidRPr="000415AA">
        <w:rPr>
          <w:rFonts w:ascii="Times New Roman" w:eastAsia="Times New Roman" w:hAnsi="Times New Roman" w:cs="Times New Roman"/>
          <w:color w:val="222222"/>
          <w:sz w:val="28"/>
          <w:szCs w:val="28"/>
          <w:lang w:val="uk-UA" w:eastAsia="ru-RU"/>
        </w:rPr>
        <w:t xml:space="preserve"> – це складова частина управління якістю, зосереджена на виконанні вимог до якості.</w:t>
      </w:r>
    </w:p>
    <w:p w:rsidR="00425412" w:rsidRPr="0023125C" w:rsidRDefault="00425412" w:rsidP="00B939A1">
      <w:pPr>
        <w:autoSpaceDE w:val="0"/>
        <w:autoSpaceDN w:val="0"/>
        <w:adjustRightInd w:val="0"/>
        <w:spacing w:after="0"/>
        <w:ind w:firstLine="709"/>
        <w:jc w:val="both"/>
        <w:rPr>
          <w:rFonts w:ascii="Times New Roman" w:eastAsia="Times New Roman" w:hAnsi="Times New Roman" w:cs="Times New Roman"/>
          <w:color w:val="222222"/>
          <w:sz w:val="28"/>
          <w:szCs w:val="28"/>
          <w:lang w:val="uk-UA" w:eastAsia="ru-RU"/>
        </w:rPr>
      </w:pPr>
      <w:r w:rsidRPr="0023125C">
        <w:rPr>
          <w:rFonts w:ascii="Times New Roman" w:eastAsia="Times New Roman" w:hAnsi="Times New Roman" w:cs="Times New Roman"/>
          <w:b/>
          <w:color w:val="222222"/>
          <w:sz w:val="28"/>
          <w:szCs w:val="28"/>
          <w:lang w:val="uk-UA" w:eastAsia="ru-RU"/>
        </w:rPr>
        <w:t>Контроль якості здійснюється шляхом порівняння запланованого показника якості із дійсним його значенням, а якщо якість можна контролювати, то, таким чином, нею можна управляти</w:t>
      </w:r>
      <w:r w:rsidRPr="0023125C">
        <w:rPr>
          <w:rFonts w:ascii="Times New Roman" w:eastAsia="Times New Roman" w:hAnsi="Times New Roman" w:cs="Times New Roman"/>
          <w:color w:val="222222"/>
          <w:sz w:val="28"/>
          <w:szCs w:val="28"/>
          <w:lang w:val="uk-UA" w:eastAsia="ru-RU"/>
        </w:rPr>
        <w:t>.</w:t>
      </w:r>
    </w:p>
    <w:p w:rsidR="00276183" w:rsidRDefault="00425412" w:rsidP="00B939A1">
      <w:pPr>
        <w:spacing w:after="0"/>
        <w:ind w:firstLine="680"/>
        <w:jc w:val="both"/>
        <w:rPr>
          <w:rFonts w:ascii="Times New Roman" w:eastAsia="Times New Roman" w:hAnsi="Times New Roman" w:cs="Times New Roman"/>
          <w:color w:val="222222"/>
          <w:sz w:val="28"/>
          <w:szCs w:val="28"/>
          <w:lang w:val="uk-UA" w:eastAsia="ru-RU"/>
        </w:rPr>
      </w:pPr>
      <w:r w:rsidRPr="0023125C">
        <w:rPr>
          <w:rFonts w:ascii="Times New Roman" w:eastAsia="Times New Roman" w:hAnsi="Times New Roman" w:cs="Times New Roman"/>
          <w:color w:val="222222"/>
          <w:sz w:val="28"/>
          <w:szCs w:val="28"/>
          <w:lang w:val="uk-UA" w:eastAsia="ru-RU"/>
        </w:rPr>
        <w:t>Контроль якості продукції, послуг, процесу полягає у тому, що під час перевірки показників якості мати можливість виявляти їх відхилення від запланованих значень. При цьому виробник шукає причину його появи та після коректування процесу знову перевіряє відповідність скорегованих показників якості запланованим їх значенням (стандарту, нормі тощо)</w:t>
      </w:r>
    </w:p>
    <w:p w:rsidR="00B939A1" w:rsidRPr="00276183" w:rsidRDefault="00B939A1" w:rsidP="00B939A1">
      <w:pPr>
        <w:spacing w:after="0"/>
        <w:ind w:firstLine="680"/>
        <w:jc w:val="both"/>
        <w:rPr>
          <w:rFonts w:ascii="Times New Roman" w:eastAsia="Times New Roman" w:hAnsi="Times New Roman" w:cs="Times New Roman"/>
          <w:sz w:val="28"/>
          <w:szCs w:val="28"/>
          <w:lang w:val="uk-UA" w:eastAsia="uk-UA"/>
        </w:rPr>
      </w:pPr>
    </w:p>
    <w:sectPr w:rsidR="00B939A1" w:rsidRPr="00276183" w:rsidSect="007C1DAA">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02" w:hanging="284"/>
      </w:pPr>
      <w:rPr>
        <w:rFonts w:ascii="Symbol" w:hAnsi="Symbol" w:cs="Symbol"/>
        <w:b w:val="0"/>
        <w:bCs w:val="0"/>
        <w:w w:val="100"/>
        <w:sz w:val="24"/>
        <w:szCs w:val="24"/>
      </w:rPr>
    </w:lvl>
    <w:lvl w:ilvl="1">
      <w:numFmt w:val="bullet"/>
      <w:lvlText w:val="•"/>
      <w:lvlJc w:val="left"/>
      <w:pPr>
        <w:ind w:left="1056" w:hanging="284"/>
      </w:pPr>
    </w:lvl>
    <w:lvl w:ilvl="2">
      <w:numFmt w:val="bullet"/>
      <w:lvlText w:val="•"/>
      <w:lvlJc w:val="left"/>
      <w:pPr>
        <w:ind w:left="2013" w:hanging="284"/>
      </w:pPr>
    </w:lvl>
    <w:lvl w:ilvl="3">
      <w:numFmt w:val="bullet"/>
      <w:lvlText w:val="•"/>
      <w:lvlJc w:val="left"/>
      <w:pPr>
        <w:ind w:left="2969" w:hanging="284"/>
      </w:pPr>
    </w:lvl>
    <w:lvl w:ilvl="4">
      <w:numFmt w:val="bullet"/>
      <w:lvlText w:val="•"/>
      <w:lvlJc w:val="left"/>
      <w:pPr>
        <w:ind w:left="3926" w:hanging="284"/>
      </w:pPr>
    </w:lvl>
    <w:lvl w:ilvl="5">
      <w:numFmt w:val="bullet"/>
      <w:lvlText w:val="•"/>
      <w:lvlJc w:val="left"/>
      <w:pPr>
        <w:ind w:left="4883" w:hanging="284"/>
      </w:pPr>
    </w:lvl>
    <w:lvl w:ilvl="6">
      <w:numFmt w:val="bullet"/>
      <w:lvlText w:val="•"/>
      <w:lvlJc w:val="left"/>
      <w:pPr>
        <w:ind w:left="5839" w:hanging="284"/>
      </w:pPr>
    </w:lvl>
    <w:lvl w:ilvl="7">
      <w:numFmt w:val="bullet"/>
      <w:lvlText w:val="•"/>
      <w:lvlJc w:val="left"/>
      <w:pPr>
        <w:ind w:left="6796" w:hanging="284"/>
      </w:pPr>
    </w:lvl>
    <w:lvl w:ilvl="8">
      <w:numFmt w:val="bullet"/>
      <w:lvlText w:val="•"/>
      <w:lvlJc w:val="left"/>
      <w:pPr>
        <w:ind w:left="7753" w:hanging="284"/>
      </w:pPr>
    </w:lvl>
  </w:abstractNum>
  <w:abstractNum w:abstractNumId="1">
    <w:nsid w:val="15F517BD"/>
    <w:multiLevelType w:val="hybridMultilevel"/>
    <w:tmpl w:val="C5FAB950"/>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nsid w:val="171B1730"/>
    <w:multiLevelType w:val="hybridMultilevel"/>
    <w:tmpl w:val="B48CD9BA"/>
    <w:lvl w:ilvl="0" w:tplc="6E288FD6">
      <w:start w:val="4"/>
      <w:numFmt w:val="bullet"/>
      <w:lvlText w:val=""/>
      <w:lvlJc w:val="left"/>
      <w:pPr>
        <w:tabs>
          <w:tab w:val="num" w:pos="1021"/>
        </w:tabs>
        <w:ind w:left="1021" w:hanging="341"/>
      </w:pPr>
      <w:rPr>
        <w:rFonts w:ascii="Symbol" w:eastAsia="Times New Roman" w:hAnsi="Symbol"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4173E60"/>
    <w:multiLevelType w:val="hybridMultilevel"/>
    <w:tmpl w:val="6694BEA0"/>
    <w:lvl w:ilvl="0" w:tplc="A816BEF8">
      <w:start w:val="4"/>
      <w:numFmt w:val="bullet"/>
      <w:lvlText w:val=""/>
      <w:lvlJc w:val="left"/>
      <w:pPr>
        <w:tabs>
          <w:tab w:val="num" w:pos="1021"/>
        </w:tabs>
        <w:ind w:left="1021" w:hanging="341"/>
      </w:pPr>
      <w:rPr>
        <w:rFonts w:ascii="Symbol" w:eastAsia="Times New Roman" w:hAnsi="Symbol" w:cs="Times New Roman" w:hint="default"/>
      </w:rPr>
    </w:lvl>
    <w:lvl w:ilvl="1" w:tplc="90186818">
      <w:start w:val="4"/>
      <w:numFmt w:val="bullet"/>
      <w:lvlText w:val="*"/>
      <w:lvlJc w:val="left"/>
      <w:pPr>
        <w:tabs>
          <w:tab w:val="num" w:pos="2044"/>
        </w:tabs>
        <w:ind w:left="2044" w:hanging="284"/>
      </w:pPr>
      <w:rPr>
        <w:rFonts w:ascii="Times New Roman" w:eastAsia="Times New Roman" w:hAnsi="Times New Roman" w:cs="Times New Roman"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4">
    <w:nsid w:val="31513887"/>
    <w:multiLevelType w:val="hybridMultilevel"/>
    <w:tmpl w:val="C2DE7340"/>
    <w:lvl w:ilvl="0" w:tplc="A816BEF8">
      <w:start w:val="4"/>
      <w:numFmt w:val="bullet"/>
      <w:lvlText w:val=""/>
      <w:lvlJc w:val="left"/>
      <w:pPr>
        <w:tabs>
          <w:tab w:val="num" w:pos="1730"/>
        </w:tabs>
        <w:ind w:left="1730" w:hanging="341"/>
      </w:pPr>
      <w:rPr>
        <w:rFonts w:ascii="Symbol" w:eastAsia="Times New Roman" w:hAnsi="Symbol"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36A52434"/>
    <w:multiLevelType w:val="hybridMultilevel"/>
    <w:tmpl w:val="50D0C2DA"/>
    <w:lvl w:ilvl="0" w:tplc="7270C8B2">
      <w:start w:val="2019"/>
      <w:numFmt w:val="bullet"/>
      <w:lvlText w:val="-"/>
      <w:lvlJc w:val="left"/>
      <w:pPr>
        <w:ind w:left="1400" w:hanging="360"/>
      </w:pPr>
      <w:rPr>
        <w:rFonts w:ascii="Times New Roman" w:eastAsia="MS Mincho" w:hAnsi="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nsid w:val="44C6300F"/>
    <w:multiLevelType w:val="hybridMultilevel"/>
    <w:tmpl w:val="DA2AF524"/>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nsid w:val="62413342"/>
    <w:multiLevelType w:val="hybridMultilevel"/>
    <w:tmpl w:val="6C2668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555899"/>
    <w:multiLevelType w:val="hybridMultilevel"/>
    <w:tmpl w:val="4BE633CE"/>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nsid w:val="75075CC8"/>
    <w:multiLevelType w:val="hybridMultilevel"/>
    <w:tmpl w:val="4A30A080"/>
    <w:lvl w:ilvl="0" w:tplc="E8C0C862">
      <w:start w:val="1"/>
      <w:numFmt w:val="bullet"/>
      <w:lvlText w:val="–"/>
      <w:lvlJc w:val="left"/>
      <w:pPr>
        <w:ind w:left="1400" w:hanging="360"/>
      </w:pPr>
      <w:rPr>
        <w:rFont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nsid w:val="7ED035EF"/>
    <w:multiLevelType w:val="hybridMultilevel"/>
    <w:tmpl w:val="BBF2EB74"/>
    <w:lvl w:ilvl="0" w:tplc="A816BEF8">
      <w:start w:val="4"/>
      <w:numFmt w:val="bullet"/>
      <w:lvlText w:val=""/>
      <w:lvlJc w:val="left"/>
      <w:pPr>
        <w:tabs>
          <w:tab w:val="num" w:pos="1730"/>
        </w:tabs>
        <w:ind w:left="1730" w:hanging="341"/>
      </w:pPr>
      <w:rPr>
        <w:rFonts w:ascii="Symbol" w:eastAsia="Times New Roman" w:hAnsi="Symbol"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7FD13ECA"/>
    <w:multiLevelType w:val="hybridMultilevel"/>
    <w:tmpl w:val="A38CB558"/>
    <w:lvl w:ilvl="0" w:tplc="B1164BC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5"/>
  </w:num>
  <w:num w:numId="6">
    <w:abstractNumId w:val="9"/>
  </w:num>
  <w:num w:numId="7">
    <w:abstractNumId w:val="3"/>
  </w:num>
  <w:num w:numId="8">
    <w:abstractNumId w:val="10"/>
  </w:num>
  <w:num w:numId="9">
    <w:abstractNumId w:val="2"/>
  </w:num>
  <w:num w:numId="10">
    <w:abstractNumId w:val="11"/>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D06"/>
    <w:rsid w:val="000052B4"/>
    <w:rsid w:val="000220A2"/>
    <w:rsid w:val="00054CA0"/>
    <w:rsid w:val="00064191"/>
    <w:rsid w:val="00075D6D"/>
    <w:rsid w:val="00097B66"/>
    <w:rsid w:val="000B61F6"/>
    <w:rsid w:val="000C5FAC"/>
    <w:rsid w:val="00125C53"/>
    <w:rsid w:val="00165798"/>
    <w:rsid w:val="001736D9"/>
    <w:rsid w:val="0018661A"/>
    <w:rsid w:val="00186974"/>
    <w:rsid w:val="00187B3D"/>
    <w:rsid w:val="001F4C0B"/>
    <w:rsid w:val="002121FC"/>
    <w:rsid w:val="002154E9"/>
    <w:rsid w:val="00251409"/>
    <w:rsid w:val="00255CB8"/>
    <w:rsid w:val="00276183"/>
    <w:rsid w:val="00286E2C"/>
    <w:rsid w:val="00293FBE"/>
    <w:rsid w:val="002B5373"/>
    <w:rsid w:val="002F0162"/>
    <w:rsid w:val="00306E5D"/>
    <w:rsid w:val="00323DBE"/>
    <w:rsid w:val="0032443E"/>
    <w:rsid w:val="003645A2"/>
    <w:rsid w:val="00393F1E"/>
    <w:rsid w:val="00394228"/>
    <w:rsid w:val="003D621C"/>
    <w:rsid w:val="003F1CEA"/>
    <w:rsid w:val="00404323"/>
    <w:rsid w:val="004062F1"/>
    <w:rsid w:val="00425412"/>
    <w:rsid w:val="00440DCF"/>
    <w:rsid w:val="00475960"/>
    <w:rsid w:val="004A2D06"/>
    <w:rsid w:val="00524CF0"/>
    <w:rsid w:val="00543C29"/>
    <w:rsid w:val="00547098"/>
    <w:rsid w:val="00583831"/>
    <w:rsid w:val="005D656A"/>
    <w:rsid w:val="005F3D7C"/>
    <w:rsid w:val="00610DF0"/>
    <w:rsid w:val="006A1175"/>
    <w:rsid w:val="006E5553"/>
    <w:rsid w:val="006F3951"/>
    <w:rsid w:val="0070334C"/>
    <w:rsid w:val="007263E9"/>
    <w:rsid w:val="00752857"/>
    <w:rsid w:val="007556A8"/>
    <w:rsid w:val="007A3698"/>
    <w:rsid w:val="007A71F9"/>
    <w:rsid w:val="007B7FC4"/>
    <w:rsid w:val="007C1DAA"/>
    <w:rsid w:val="007C20E4"/>
    <w:rsid w:val="008051CD"/>
    <w:rsid w:val="00807EA0"/>
    <w:rsid w:val="00813965"/>
    <w:rsid w:val="00832B4A"/>
    <w:rsid w:val="00863151"/>
    <w:rsid w:val="008B3532"/>
    <w:rsid w:val="008C5BDD"/>
    <w:rsid w:val="00902634"/>
    <w:rsid w:val="009122C9"/>
    <w:rsid w:val="0091256A"/>
    <w:rsid w:val="00915E06"/>
    <w:rsid w:val="00922286"/>
    <w:rsid w:val="0094183F"/>
    <w:rsid w:val="00960DBC"/>
    <w:rsid w:val="00961A76"/>
    <w:rsid w:val="009A0CCF"/>
    <w:rsid w:val="009C1F3D"/>
    <w:rsid w:val="009C2FF7"/>
    <w:rsid w:val="009E0481"/>
    <w:rsid w:val="00A2582F"/>
    <w:rsid w:val="00A52A66"/>
    <w:rsid w:val="00A65A6B"/>
    <w:rsid w:val="00A71659"/>
    <w:rsid w:val="00AF7C74"/>
    <w:rsid w:val="00B152B4"/>
    <w:rsid w:val="00B2634F"/>
    <w:rsid w:val="00B939A1"/>
    <w:rsid w:val="00BC52BF"/>
    <w:rsid w:val="00BE4EC0"/>
    <w:rsid w:val="00BF4D26"/>
    <w:rsid w:val="00C34A29"/>
    <w:rsid w:val="00CA081D"/>
    <w:rsid w:val="00CC52EB"/>
    <w:rsid w:val="00CE5897"/>
    <w:rsid w:val="00CF3EB1"/>
    <w:rsid w:val="00D07548"/>
    <w:rsid w:val="00D27629"/>
    <w:rsid w:val="00D81C75"/>
    <w:rsid w:val="00D848AA"/>
    <w:rsid w:val="00DA002C"/>
    <w:rsid w:val="00DE2D1B"/>
    <w:rsid w:val="00DE6FAA"/>
    <w:rsid w:val="00DF2A05"/>
    <w:rsid w:val="00E20618"/>
    <w:rsid w:val="00E24BB6"/>
    <w:rsid w:val="00E51423"/>
    <w:rsid w:val="00EB024A"/>
    <w:rsid w:val="00ED2F2B"/>
    <w:rsid w:val="00ED6878"/>
    <w:rsid w:val="00EE3475"/>
    <w:rsid w:val="00F07D5E"/>
    <w:rsid w:val="00F63DF5"/>
    <w:rsid w:val="00F93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52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52B4"/>
    <w:rPr>
      <w:rFonts w:ascii="Tahoma" w:hAnsi="Tahoma" w:cs="Tahoma"/>
      <w:sz w:val="16"/>
      <w:szCs w:val="16"/>
    </w:rPr>
  </w:style>
  <w:style w:type="paragraph" w:styleId="a5">
    <w:name w:val="List Paragraph"/>
    <w:basedOn w:val="a"/>
    <w:uiPriority w:val="34"/>
    <w:qFormat/>
    <w:rsid w:val="008C5BDD"/>
    <w:pPr>
      <w:ind w:left="720"/>
      <w:contextualSpacing/>
    </w:pPr>
  </w:style>
  <w:style w:type="paragraph" w:customStyle="1" w:styleId="Default">
    <w:name w:val="Default"/>
    <w:rsid w:val="009C2FF7"/>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rsid w:val="00075D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rsid w:val="00CF3E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52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52B4"/>
    <w:rPr>
      <w:rFonts w:ascii="Tahoma" w:hAnsi="Tahoma" w:cs="Tahoma"/>
      <w:sz w:val="16"/>
      <w:szCs w:val="16"/>
    </w:rPr>
  </w:style>
  <w:style w:type="paragraph" w:styleId="a5">
    <w:name w:val="List Paragraph"/>
    <w:basedOn w:val="a"/>
    <w:uiPriority w:val="34"/>
    <w:qFormat/>
    <w:rsid w:val="008C5BDD"/>
    <w:pPr>
      <w:ind w:left="720"/>
      <w:contextualSpacing/>
    </w:pPr>
  </w:style>
  <w:style w:type="paragraph" w:customStyle="1" w:styleId="Default">
    <w:name w:val="Default"/>
    <w:rsid w:val="009C2FF7"/>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rsid w:val="00075D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rsid w:val="00CF3E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41703">
      <w:bodyDiv w:val="1"/>
      <w:marLeft w:val="0"/>
      <w:marRight w:val="0"/>
      <w:marTop w:val="0"/>
      <w:marBottom w:val="0"/>
      <w:divBdr>
        <w:top w:val="none" w:sz="0" w:space="0" w:color="auto"/>
        <w:left w:val="none" w:sz="0" w:space="0" w:color="auto"/>
        <w:bottom w:val="none" w:sz="0" w:space="0" w:color="auto"/>
        <w:right w:val="none" w:sz="0" w:space="0" w:color="auto"/>
      </w:divBdr>
      <w:divsChild>
        <w:div w:id="1551185050">
          <w:marLeft w:val="0"/>
          <w:marRight w:val="0"/>
          <w:marTop w:val="0"/>
          <w:marBottom w:val="0"/>
          <w:divBdr>
            <w:top w:val="none" w:sz="0" w:space="0" w:color="auto"/>
            <w:left w:val="none" w:sz="0" w:space="0" w:color="auto"/>
            <w:bottom w:val="none" w:sz="0" w:space="0" w:color="auto"/>
            <w:right w:val="none" w:sz="0" w:space="0" w:color="auto"/>
          </w:divBdr>
          <w:divsChild>
            <w:div w:id="182061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40059">
      <w:bodyDiv w:val="1"/>
      <w:marLeft w:val="0"/>
      <w:marRight w:val="0"/>
      <w:marTop w:val="0"/>
      <w:marBottom w:val="0"/>
      <w:divBdr>
        <w:top w:val="none" w:sz="0" w:space="0" w:color="auto"/>
        <w:left w:val="none" w:sz="0" w:space="0" w:color="auto"/>
        <w:bottom w:val="none" w:sz="0" w:space="0" w:color="auto"/>
        <w:right w:val="none" w:sz="0" w:space="0" w:color="auto"/>
      </w:divBdr>
    </w:div>
    <w:div w:id="21130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B9BA0-ABEE-496D-A167-6FA65C48B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1839</Words>
  <Characters>10488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5</cp:revision>
  <dcterms:created xsi:type="dcterms:W3CDTF">2021-04-23T06:16:00Z</dcterms:created>
  <dcterms:modified xsi:type="dcterms:W3CDTF">2021-04-23T08:43:00Z</dcterms:modified>
</cp:coreProperties>
</file>