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EE" w:rsidRDefault="00A968EE" w:rsidP="00A968E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заняття</w:t>
      </w:r>
      <w:proofErr w:type="spellEnd"/>
      <w:r>
        <w:rPr>
          <w:b/>
          <w:bCs/>
          <w:sz w:val="28"/>
          <w:szCs w:val="28"/>
        </w:rPr>
        <w:t xml:space="preserve"> № 8</w:t>
      </w:r>
    </w:p>
    <w:p w:rsidR="00A968EE" w:rsidRPr="00A968EE" w:rsidRDefault="00A968EE" w:rsidP="00A968EE">
      <w:pPr>
        <w:pStyle w:val="Default"/>
        <w:rPr>
          <w:sz w:val="28"/>
          <w:szCs w:val="28"/>
          <w:lang w:val="uk-UA"/>
        </w:rPr>
      </w:pPr>
    </w:p>
    <w:p w:rsidR="00A968EE" w:rsidRDefault="00A968EE" w:rsidP="00A968E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Тема: </w:t>
      </w:r>
      <w:proofErr w:type="spellStart"/>
      <w:r w:rsidRPr="00A968EE">
        <w:rPr>
          <w:sz w:val="28"/>
          <w:szCs w:val="28"/>
        </w:rPr>
        <w:t>Виникнення</w:t>
      </w:r>
      <w:proofErr w:type="spellEnd"/>
      <w:r w:rsidRPr="00A968EE">
        <w:rPr>
          <w:sz w:val="28"/>
          <w:szCs w:val="28"/>
        </w:rPr>
        <w:t xml:space="preserve"> та </w:t>
      </w:r>
      <w:proofErr w:type="spellStart"/>
      <w:r w:rsidRPr="00A968EE">
        <w:rPr>
          <w:sz w:val="28"/>
          <w:szCs w:val="28"/>
        </w:rPr>
        <w:t>становлення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романістики</w:t>
      </w:r>
      <w:proofErr w:type="spellEnd"/>
      <w:r w:rsidRPr="00A968EE">
        <w:rPr>
          <w:sz w:val="28"/>
          <w:szCs w:val="28"/>
        </w:rPr>
        <w:t xml:space="preserve"> як </w:t>
      </w:r>
      <w:proofErr w:type="spellStart"/>
      <w:r w:rsidRPr="00A968EE">
        <w:rPr>
          <w:sz w:val="28"/>
          <w:szCs w:val="28"/>
        </w:rPr>
        <w:t>окремої</w:t>
      </w:r>
      <w:proofErr w:type="spellEnd"/>
      <w:r w:rsidRPr="00A968EE">
        <w:rPr>
          <w:sz w:val="28"/>
          <w:szCs w:val="28"/>
        </w:rPr>
        <w:t xml:space="preserve"> науки: </w:t>
      </w:r>
      <w:proofErr w:type="spellStart"/>
      <w:r w:rsidRPr="00A968EE">
        <w:rPr>
          <w:sz w:val="28"/>
          <w:szCs w:val="28"/>
        </w:rPr>
        <w:t>витоки</w:t>
      </w:r>
      <w:proofErr w:type="spellEnd"/>
      <w:r w:rsidRPr="00A968EE">
        <w:rPr>
          <w:sz w:val="28"/>
          <w:szCs w:val="28"/>
        </w:rPr>
        <w:t xml:space="preserve">, </w:t>
      </w:r>
      <w:proofErr w:type="spellStart"/>
      <w:r w:rsidRPr="00A968EE">
        <w:rPr>
          <w:sz w:val="28"/>
          <w:szCs w:val="28"/>
        </w:rPr>
        <w:t>методи</w:t>
      </w:r>
      <w:proofErr w:type="spellEnd"/>
      <w:r w:rsidRPr="00A968EE">
        <w:rPr>
          <w:sz w:val="28"/>
          <w:szCs w:val="28"/>
        </w:rPr>
        <w:t xml:space="preserve">, </w:t>
      </w:r>
      <w:proofErr w:type="spellStart"/>
      <w:r w:rsidRPr="00A968EE">
        <w:rPr>
          <w:sz w:val="28"/>
          <w:szCs w:val="28"/>
        </w:rPr>
        <w:t>напрями</w:t>
      </w:r>
      <w:proofErr w:type="spellEnd"/>
      <w:r w:rsidRPr="00A968EE">
        <w:rPr>
          <w:sz w:val="28"/>
          <w:szCs w:val="28"/>
        </w:rPr>
        <w:t xml:space="preserve"> й шляхи </w:t>
      </w:r>
      <w:proofErr w:type="spellStart"/>
      <w:r w:rsidRPr="00A968EE">
        <w:rPr>
          <w:sz w:val="28"/>
          <w:szCs w:val="28"/>
        </w:rPr>
        <w:t>дослідження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романських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мов</w:t>
      </w:r>
      <w:proofErr w:type="spellEnd"/>
    </w:p>
    <w:p w:rsidR="00A968EE" w:rsidRDefault="00A968EE" w:rsidP="00A968EE">
      <w:pPr>
        <w:pStyle w:val="Default"/>
        <w:rPr>
          <w:b/>
          <w:bCs/>
          <w:sz w:val="28"/>
          <w:szCs w:val="28"/>
          <w:lang w:val="uk-UA"/>
        </w:rPr>
      </w:pPr>
    </w:p>
    <w:p w:rsidR="00A968EE" w:rsidRDefault="00A968EE" w:rsidP="00A968E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План </w:t>
      </w:r>
      <w:proofErr w:type="spellStart"/>
      <w:r>
        <w:rPr>
          <w:b/>
          <w:bCs/>
          <w:sz w:val="28"/>
          <w:szCs w:val="28"/>
        </w:rPr>
        <w:t>семінарського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заняття</w:t>
      </w:r>
      <w:proofErr w:type="spellEnd"/>
    </w:p>
    <w:p w:rsidR="00A968EE" w:rsidRPr="00A968EE" w:rsidRDefault="00A968EE" w:rsidP="00A968EE">
      <w:pPr>
        <w:pStyle w:val="Default"/>
        <w:jc w:val="center"/>
        <w:rPr>
          <w:sz w:val="28"/>
          <w:szCs w:val="28"/>
          <w:lang w:val="uk-UA"/>
        </w:rPr>
      </w:pPr>
    </w:p>
    <w:p w:rsidR="00A968EE" w:rsidRDefault="00A968EE" w:rsidP="00A968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Рух на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країнах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романського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 (ХІV-XIX): </w:t>
      </w:r>
    </w:p>
    <w:p w:rsidR="00A968EE" w:rsidRDefault="00A968EE" w:rsidP="00A968E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spellStart"/>
      <w:r>
        <w:rPr>
          <w:sz w:val="28"/>
          <w:szCs w:val="28"/>
        </w:rPr>
        <w:t>Поетична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лінгвістична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Данте. </w:t>
      </w:r>
    </w:p>
    <w:p w:rsidR="00A968EE" w:rsidRDefault="00A968EE" w:rsidP="00A968E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Плеяди</w:t>
      </w:r>
      <w:proofErr w:type="spellEnd"/>
      <w:r>
        <w:rPr>
          <w:sz w:val="28"/>
          <w:szCs w:val="28"/>
        </w:rPr>
        <w:t xml:space="preserve">” у </w:t>
      </w:r>
      <w:proofErr w:type="spellStart"/>
      <w:r>
        <w:rPr>
          <w:sz w:val="28"/>
          <w:szCs w:val="28"/>
        </w:rPr>
        <w:t>Франції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Граматика</w:t>
      </w:r>
      <w:proofErr w:type="spellEnd"/>
      <w:r>
        <w:rPr>
          <w:sz w:val="28"/>
          <w:szCs w:val="28"/>
        </w:rPr>
        <w:t xml:space="preserve"> Пор-Рояля. </w:t>
      </w:r>
    </w:p>
    <w:p w:rsidR="00A968EE" w:rsidRDefault="00A968EE" w:rsidP="00A968E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1.3 Перша </w:t>
      </w:r>
      <w:proofErr w:type="spellStart"/>
      <w:r>
        <w:rPr>
          <w:sz w:val="28"/>
          <w:szCs w:val="28"/>
        </w:rPr>
        <w:t>граматика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Антоніо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Небріха</w:t>
      </w:r>
      <w:proofErr w:type="spellEnd"/>
      <w:r>
        <w:rPr>
          <w:sz w:val="28"/>
          <w:szCs w:val="28"/>
        </w:rPr>
        <w:t>. „</w:t>
      </w:r>
      <w:proofErr w:type="spellStart"/>
      <w:r>
        <w:rPr>
          <w:sz w:val="28"/>
          <w:szCs w:val="28"/>
        </w:rPr>
        <w:t>Діалог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 xml:space="preserve">” Хуана де </w:t>
      </w:r>
      <w:proofErr w:type="spellStart"/>
      <w:r>
        <w:rPr>
          <w:sz w:val="28"/>
          <w:szCs w:val="28"/>
        </w:rPr>
        <w:t>Вальдеса</w:t>
      </w:r>
      <w:proofErr w:type="spellEnd"/>
      <w:r>
        <w:rPr>
          <w:sz w:val="28"/>
          <w:szCs w:val="28"/>
        </w:rPr>
        <w:t xml:space="preserve">. </w:t>
      </w:r>
    </w:p>
    <w:p w:rsidR="00A968EE" w:rsidRDefault="00A968EE" w:rsidP="00A968E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Румунії</w:t>
      </w:r>
      <w:proofErr w:type="spellEnd"/>
      <w:r>
        <w:rPr>
          <w:sz w:val="28"/>
          <w:szCs w:val="28"/>
        </w:rPr>
        <w:t xml:space="preserve">. </w:t>
      </w:r>
    </w:p>
    <w:p w:rsidR="00A968EE" w:rsidRPr="00A968EE" w:rsidRDefault="00A968EE" w:rsidP="00A968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A968EE">
        <w:rPr>
          <w:sz w:val="28"/>
          <w:szCs w:val="28"/>
        </w:rPr>
        <w:t>Лінгвістична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діяльність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Академій</w:t>
      </w:r>
      <w:proofErr w:type="spellEnd"/>
      <w:r w:rsidRPr="00A968EE">
        <w:rPr>
          <w:sz w:val="28"/>
          <w:szCs w:val="28"/>
        </w:rPr>
        <w:t xml:space="preserve">. </w:t>
      </w:r>
    </w:p>
    <w:p w:rsidR="00A968EE" w:rsidRPr="00A968EE" w:rsidRDefault="00A968EE" w:rsidP="00A968EE">
      <w:pPr>
        <w:pStyle w:val="Default"/>
        <w:rPr>
          <w:sz w:val="28"/>
          <w:szCs w:val="28"/>
        </w:rPr>
      </w:pPr>
      <w:r w:rsidRPr="00A968EE">
        <w:rPr>
          <w:sz w:val="28"/>
          <w:szCs w:val="28"/>
        </w:rPr>
        <w:t xml:space="preserve">3. </w:t>
      </w:r>
      <w:proofErr w:type="spellStart"/>
      <w:r w:rsidRPr="00A968EE">
        <w:rPr>
          <w:sz w:val="28"/>
          <w:szCs w:val="28"/>
        </w:rPr>
        <w:t>Порівняльно-історичне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вивчення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романських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мов</w:t>
      </w:r>
      <w:proofErr w:type="spellEnd"/>
      <w:r w:rsidRPr="00A968EE">
        <w:rPr>
          <w:sz w:val="28"/>
          <w:szCs w:val="28"/>
        </w:rPr>
        <w:t xml:space="preserve"> (Ф.Ренуар, Ф. </w:t>
      </w:r>
      <w:proofErr w:type="spellStart"/>
      <w:r w:rsidRPr="00A968EE">
        <w:rPr>
          <w:sz w:val="28"/>
          <w:szCs w:val="28"/>
        </w:rPr>
        <w:t>Діц</w:t>
      </w:r>
      <w:proofErr w:type="spellEnd"/>
      <w:r w:rsidRPr="00A968EE">
        <w:rPr>
          <w:sz w:val="28"/>
          <w:szCs w:val="28"/>
        </w:rPr>
        <w:t xml:space="preserve">, </w:t>
      </w:r>
      <w:proofErr w:type="spellStart"/>
      <w:r w:rsidRPr="00A968EE">
        <w:rPr>
          <w:sz w:val="28"/>
          <w:szCs w:val="28"/>
        </w:rPr>
        <w:t>Г.Асколі</w:t>
      </w:r>
      <w:proofErr w:type="spellEnd"/>
      <w:r w:rsidRPr="00A968EE">
        <w:rPr>
          <w:sz w:val="28"/>
          <w:szCs w:val="28"/>
        </w:rPr>
        <w:t xml:space="preserve">, Г. </w:t>
      </w:r>
      <w:proofErr w:type="spellStart"/>
      <w:r w:rsidRPr="00A968EE">
        <w:rPr>
          <w:sz w:val="28"/>
          <w:szCs w:val="28"/>
        </w:rPr>
        <w:t>Паріс</w:t>
      </w:r>
      <w:proofErr w:type="spellEnd"/>
      <w:r w:rsidRPr="00A968EE">
        <w:rPr>
          <w:sz w:val="28"/>
          <w:szCs w:val="28"/>
        </w:rPr>
        <w:t xml:space="preserve">, </w:t>
      </w:r>
      <w:proofErr w:type="spellStart"/>
      <w:r w:rsidRPr="00A968EE">
        <w:rPr>
          <w:sz w:val="28"/>
          <w:szCs w:val="28"/>
        </w:rPr>
        <w:t>Г.Шухардт</w:t>
      </w:r>
      <w:proofErr w:type="spellEnd"/>
      <w:r w:rsidRPr="00A968EE">
        <w:rPr>
          <w:sz w:val="28"/>
          <w:szCs w:val="28"/>
        </w:rPr>
        <w:t xml:space="preserve">, Г. </w:t>
      </w:r>
      <w:proofErr w:type="spellStart"/>
      <w:r w:rsidRPr="00A968EE">
        <w:rPr>
          <w:sz w:val="28"/>
          <w:szCs w:val="28"/>
        </w:rPr>
        <w:t>Грьобер</w:t>
      </w:r>
      <w:proofErr w:type="spellEnd"/>
      <w:r w:rsidRPr="00A968EE">
        <w:rPr>
          <w:sz w:val="28"/>
          <w:szCs w:val="28"/>
        </w:rPr>
        <w:t xml:space="preserve">). </w:t>
      </w:r>
    </w:p>
    <w:p w:rsidR="00A968EE" w:rsidRPr="00A968EE" w:rsidRDefault="00A968EE" w:rsidP="00A968EE">
      <w:pPr>
        <w:pStyle w:val="Default"/>
        <w:rPr>
          <w:sz w:val="28"/>
          <w:szCs w:val="28"/>
        </w:rPr>
      </w:pPr>
      <w:r w:rsidRPr="00A968EE">
        <w:rPr>
          <w:sz w:val="28"/>
          <w:szCs w:val="28"/>
        </w:rPr>
        <w:t xml:space="preserve">4. </w:t>
      </w:r>
      <w:proofErr w:type="spellStart"/>
      <w:r w:rsidRPr="00A968EE">
        <w:rPr>
          <w:sz w:val="28"/>
          <w:szCs w:val="28"/>
        </w:rPr>
        <w:t>Младограматична</w:t>
      </w:r>
      <w:proofErr w:type="spellEnd"/>
      <w:r w:rsidRPr="00A968EE">
        <w:rPr>
          <w:sz w:val="28"/>
          <w:szCs w:val="28"/>
        </w:rPr>
        <w:t xml:space="preserve"> школа у </w:t>
      </w:r>
      <w:proofErr w:type="spellStart"/>
      <w:r w:rsidRPr="00A968EE">
        <w:rPr>
          <w:sz w:val="28"/>
          <w:szCs w:val="28"/>
        </w:rPr>
        <w:t>романському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мовознавстві</w:t>
      </w:r>
      <w:proofErr w:type="spellEnd"/>
      <w:r w:rsidRPr="00A968EE">
        <w:rPr>
          <w:sz w:val="28"/>
          <w:szCs w:val="28"/>
        </w:rPr>
        <w:t xml:space="preserve">. </w:t>
      </w:r>
    </w:p>
    <w:p w:rsidR="00A968EE" w:rsidRPr="00A968EE" w:rsidRDefault="00A968EE" w:rsidP="00A968EE">
      <w:pPr>
        <w:pStyle w:val="Default"/>
        <w:rPr>
          <w:sz w:val="28"/>
          <w:szCs w:val="28"/>
        </w:rPr>
      </w:pPr>
      <w:r w:rsidRPr="00A968EE">
        <w:rPr>
          <w:sz w:val="28"/>
          <w:szCs w:val="28"/>
        </w:rPr>
        <w:t xml:space="preserve">5. </w:t>
      </w:r>
      <w:proofErr w:type="spellStart"/>
      <w:r w:rsidRPr="00A968EE">
        <w:rPr>
          <w:sz w:val="28"/>
          <w:szCs w:val="28"/>
        </w:rPr>
        <w:t>Ідеалістична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теорія</w:t>
      </w:r>
      <w:proofErr w:type="spellEnd"/>
      <w:r w:rsidRPr="00A968EE">
        <w:rPr>
          <w:sz w:val="28"/>
          <w:szCs w:val="28"/>
        </w:rPr>
        <w:t xml:space="preserve"> Карла </w:t>
      </w:r>
      <w:proofErr w:type="spellStart"/>
      <w:r w:rsidRPr="00A968EE">
        <w:rPr>
          <w:sz w:val="28"/>
          <w:szCs w:val="28"/>
        </w:rPr>
        <w:t>Фосслера</w:t>
      </w:r>
      <w:proofErr w:type="spellEnd"/>
      <w:r w:rsidRPr="00A968EE">
        <w:rPr>
          <w:sz w:val="28"/>
          <w:szCs w:val="28"/>
        </w:rPr>
        <w:t xml:space="preserve">. </w:t>
      </w:r>
    </w:p>
    <w:p w:rsidR="00A968EE" w:rsidRPr="00A968EE" w:rsidRDefault="00A968EE" w:rsidP="00A968EE">
      <w:pPr>
        <w:pStyle w:val="Default"/>
        <w:rPr>
          <w:sz w:val="28"/>
          <w:szCs w:val="28"/>
        </w:rPr>
      </w:pPr>
      <w:r w:rsidRPr="00A968EE">
        <w:rPr>
          <w:sz w:val="28"/>
          <w:szCs w:val="28"/>
        </w:rPr>
        <w:t xml:space="preserve">6. </w:t>
      </w:r>
      <w:proofErr w:type="spellStart"/>
      <w:r w:rsidRPr="00A968EE">
        <w:rPr>
          <w:sz w:val="28"/>
          <w:szCs w:val="28"/>
        </w:rPr>
        <w:t>Лінгвістична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географія</w:t>
      </w:r>
      <w:proofErr w:type="spellEnd"/>
      <w:r w:rsidRPr="00A968EE">
        <w:rPr>
          <w:sz w:val="28"/>
          <w:szCs w:val="28"/>
        </w:rPr>
        <w:t>. „</w:t>
      </w:r>
      <w:proofErr w:type="spellStart"/>
      <w:r w:rsidRPr="00A968EE">
        <w:rPr>
          <w:sz w:val="28"/>
          <w:szCs w:val="28"/>
        </w:rPr>
        <w:t>Лінгвістичний</w:t>
      </w:r>
      <w:proofErr w:type="spellEnd"/>
      <w:r w:rsidRPr="00A968EE">
        <w:rPr>
          <w:sz w:val="28"/>
          <w:szCs w:val="28"/>
        </w:rPr>
        <w:t xml:space="preserve"> атлас </w:t>
      </w:r>
      <w:proofErr w:type="spellStart"/>
      <w:r w:rsidRPr="00A968EE">
        <w:rPr>
          <w:sz w:val="28"/>
          <w:szCs w:val="28"/>
        </w:rPr>
        <w:t>Франції</w:t>
      </w:r>
      <w:proofErr w:type="spellEnd"/>
      <w:r w:rsidRPr="00A968EE">
        <w:rPr>
          <w:sz w:val="28"/>
          <w:szCs w:val="28"/>
        </w:rPr>
        <w:t xml:space="preserve">” Ж. </w:t>
      </w:r>
      <w:proofErr w:type="spellStart"/>
      <w:r w:rsidRPr="00A968EE">
        <w:rPr>
          <w:sz w:val="28"/>
          <w:szCs w:val="28"/>
        </w:rPr>
        <w:t>Жильєрона</w:t>
      </w:r>
      <w:proofErr w:type="spellEnd"/>
      <w:r w:rsidRPr="00A968EE">
        <w:rPr>
          <w:sz w:val="28"/>
          <w:szCs w:val="28"/>
        </w:rPr>
        <w:t xml:space="preserve">. </w:t>
      </w:r>
    </w:p>
    <w:p w:rsidR="00A968EE" w:rsidRPr="00A968EE" w:rsidRDefault="00A968EE" w:rsidP="00A968EE">
      <w:pPr>
        <w:pStyle w:val="Default"/>
        <w:rPr>
          <w:sz w:val="28"/>
          <w:szCs w:val="28"/>
        </w:rPr>
      </w:pPr>
      <w:r w:rsidRPr="00A968EE">
        <w:rPr>
          <w:sz w:val="28"/>
          <w:szCs w:val="28"/>
        </w:rPr>
        <w:t xml:space="preserve">7. </w:t>
      </w:r>
      <w:proofErr w:type="spellStart"/>
      <w:r w:rsidRPr="00A968EE">
        <w:rPr>
          <w:sz w:val="28"/>
          <w:szCs w:val="28"/>
        </w:rPr>
        <w:t>Основні</w:t>
      </w:r>
      <w:proofErr w:type="spellEnd"/>
      <w:r w:rsidRPr="00A968EE">
        <w:rPr>
          <w:sz w:val="28"/>
          <w:szCs w:val="28"/>
        </w:rPr>
        <w:t xml:space="preserve"> напрямки </w:t>
      </w:r>
      <w:proofErr w:type="spellStart"/>
      <w:r w:rsidRPr="00A968EE">
        <w:rPr>
          <w:sz w:val="28"/>
          <w:szCs w:val="28"/>
        </w:rPr>
        <w:t>сучасних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досліджень</w:t>
      </w:r>
      <w:proofErr w:type="spellEnd"/>
      <w:r w:rsidRPr="00A968EE">
        <w:rPr>
          <w:sz w:val="28"/>
          <w:szCs w:val="28"/>
        </w:rPr>
        <w:t xml:space="preserve"> з </w:t>
      </w:r>
      <w:proofErr w:type="spellStart"/>
      <w:r w:rsidRPr="00A968EE">
        <w:rPr>
          <w:sz w:val="28"/>
          <w:szCs w:val="28"/>
        </w:rPr>
        <w:t>романської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філології</w:t>
      </w:r>
      <w:proofErr w:type="spellEnd"/>
      <w:r w:rsidRPr="00A968EE">
        <w:rPr>
          <w:sz w:val="28"/>
          <w:szCs w:val="28"/>
        </w:rPr>
        <w:t xml:space="preserve">. </w:t>
      </w:r>
    </w:p>
    <w:p w:rsidR="00A968EE" w:rsidRPr="00A968EE" w:rsidRDefault="00A968EE" w:rsidP="00A968EE">
      <w:pPr>
        <w:pStyle w:val="Default"/>
        <w:rPr>
          <w:sz w:val="28"/>
          <w:szCs w:val="28"/>
        </w:rPr>
      </w:pPr>
      <w:r w:rsidRPr="00A968EE">
        <w:rPr>
          <w:sz w:val="28"/>
          <w:szCs w:val="28"/>
        </w:rPr>
        <w:t xml:space="preserve">8. </w:t>
      </w:r>
      <w:proofErr w:type="spellStart"/>
      <w:r w:rsidRPr="00A968EE">
        <w:rPr>
          <w:sz w:val="28"/>
          <w:szCs w:val="28"/>
        </w:rPr>
        <w:t>Порівняльна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типологія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романських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мов</w:t>
      </w:r>
      <w:proofErr w:type="spellEnd"/>
      <w:r w:rsidRPr="00A968EE">
        <w:rPr>
          <w:sz w:val="28"/>
          <w:szCs w:val="28"/>
        </w:rPr>
        <w:t xml:space="preserve"> як </w:t>
      </w:r>
      <w:proofErr w:type="spellStart"/>
      <w:r w:rsidRPr="00A968EE">
        <w:rPr>
          <w:sz w:val="28"/>
          <w:szCs w:val="28"/>
        </w:rPr>
        <w:t>наукова</w:t>
      </w:r>
      <w:proofErr w:type="spellEnd"/>
      <w:r w:rsidRPr="00A968EE">
        <w:rPr>
          <w:sz w:val="28"/>
          <w:szCs w:val="28"/>
        </w:rPr>
        <w:t xml:space="preserve"> та </w:t>
      </w:r>
      <w:proofErr w:type="spellStart"/>
      <w:r w:rsidRPr="00A968EE">
        <w:rPr>
          <w:sz w:val="28"/>
          <w:szCs w:val="28"/>
        </w:rPr>
        <w:t>навчальна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дисципліна</w:t>
      </w:r>
      <w:proofErr w:type="spellEnd"/>
      <w:r w:rsidRPr="00A968EE">
        <w:rPr>
          <w:sz w:val="28"/>
          <w:szCs w:val="28"/>
        </w:rPr>
        <w:t xml:space="preserve">. </w:t>
      </w:r>
    </w:p>
    <w:p w:rsidR="00A968EE" w:rsidRPr="00A968EE" w:rsidRDefault="00A968EE" w:rsidP="00A968EE">
      <w:pPr>
        <w:pStyle w:val="Default"/>
        <w:rPr>
          <w:sz w:val="28"/>
          <w:szCs w:val="28"/>
        </w:rPr>
      </w:pPr>
      <w:r w:rsidRPr="00A968EE">
        <w:rPr>
          <w:sz w:val="28"/>
          <w:szCs w:val="28"/>
        </w:rPr>
        <w:t xml:space="preserve">9. </w:t>
      </w:r>
      <w:proofErr w:type="spellStart"/>
      <w:r w:rsidRPr="00A968EE">
        <w:rPr>
          <w:sz w:val="28"/>
          <w:szCs w:val="28"/>
        </w:rPr>
        <w:t>Конгреси</w:t>
      </w:r>
      <w:proofErr w:type="spellEnd"/>
      <w:r w:rsidRPr="00A968EE">
        <w:rPr>
          <w:sz w:val="28"/>
          <w:szCs w:val="28"/>
        </w:rPr>
        <w:t xml:space="preserve"> і </w:t>
      </w:r>
      <w:proofErr w:type="spellStart"/>
      <w:r w:rsidRPr="00A968EE">
        <w:rPr>
          <w:sz w:val="28"/>
          <w:szCs w:val="28"/>
        </w:rPr>
        <w:t>конференції</w:t>
      </w:r>
      <w:proofErr w:type="spellEnd"/>
      <w:r w:rsidRPr="00A968EE">
        <w:rPr>
          <w:sz w:val="28"/>
          <w:szCs w:val="28"/>
        </w:rPr>
        <w:t xml:space="preserve"> з </w:t>
      </w:r>
      <w:proofErr w:type="spellStart"/>
      <w:r w:rsidRPr="00A968EE">
        <w:rPr>
          <w:sz w:val="28"/>
          <w:szCs w:val="28"/>
        </w:rPr>
        <w:t>романської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філології</w:t>
      </w:r>
      <w:proofErr w:type="spellEnd"/>
      <w:r w:rsidRPr="00A968EE">
        <w:rPr>
          <w:sz w:val="28"/>
          <w:szCs w:val="28"/>
        </w:rPr>
        <w:t xml:space="preserve">. </w:t>
      </w:r>
      <w:proofErr w:type="spellStart"/>
      <w:r w:rsidRPr="00A968EE">
        <w:rPr>
          <w:sz w:val="28"/>
          <w:szCs w:val="28"/>
        </w:rPr>
        <w:t>Періодичні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видання</w:t>
      </w:r>
      <w:proofErr w:type="spellEnd"/>
      <w:r w:rsidRPr="00A968EE">
        <w:rPr>
          <w:sz w:val="28"/>
          <w:szCs w:val="28"/>
        </w:rPr>
        <w:t xml:space="preserve"> з </w:t>
      </w:r>
      <w:proofErr w:type="spellStart"/>
      <w:r w:rsidRPr="00A968EE">
        <w:rPr>
          <w:sz w:val="28"/>
          <w:szCs w:val="28"/>
        </w:rPr>
        <w:t>романських</w:t>
      </w:r>
      <w:proofErr w:type="spellEnd"/>
      <w:r w:rsidRPr="00A968EE">
        <w:rPr>
          <w:sz w:val="28"/>
          <w:szCs w:val="28"/>
        </w:rPr>
        <w:t xml:space="preserve"> </w:t>
      </w:r>
      <w:proofErr w:type="spellStart"/>
      <w:r w:rsidRPr="00A968EE">
        <w:rPr>
          <w:sz w:val="28"/>
          <w:szCs w:val="28"/>
        </w:rPr>
        <w:t>мов</w:t>
      </w:r>
      <w:proofErr w:type="spellEnd"/>
      <w:r w:rsidRPr="00A968EE">
        <w:rPr>
          <w:sz w:val="28"/>
          <w:szCs w:val="28"/>
        </w:rPr>
        <w:t xml:space="preserve">. </w:t>
      </w:r>
    </w:p>
    <w:p w:rsidR="00036C1E" w:rsidRDefault="00A968EE" w:rsidP="00A968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68E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968EE">
        <w:rPr>
          <w:rFonts w:ascii="Times New Roman" w:hAnsi="Times New Roman" w:cs="Times New Roman"/>
          <w:sz w:val="28"/>
          <w:szCs w:val="28"/>
        </w:rPr>
        <w:t>Романістика</w:t>
      </w:r>
      <w:proofErr w:type="spellEnd"/>
      <w:r w:rsidRPr="00A968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68E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968EE">
        <w:rPr>
          <w:rFonts w:ascii="Times New Roman" w:hAnsi="Times New Roman" w:cs="Times New Roman"/>
          <w:sz w:val="28"/>
          <w:szCs w:val="28"/>
        </w:rPr>
        <w:t xml:space="preserve"> у ХХ-ХХІ ст.</w:t>
      </w:r>
    </w:p>
    <w:p w:rsidR="00A968EE" w:rsidRDefault="00A968EE" w:rsidP="00A968E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Рекомендована </w:t>
      </w:r>
      <w:proofErr w:type="spellStart"/>
      <w:r>
        <w:rPr>
          <w:b/>
          <w:bCs/>
          <w:sz w:val="28"/>
          <w:szCs w:val="28"/>
        </w:rPr>
        <w:t>література</w:t>
      </w:r>
      <w:proofErr w:type="spellEnd"/>
    </w:p>
    <w:p w:rsidR="00A968EE" w:rsidRPr="00A968EE" w:rsidRDefault="00A968EE" w:rsidP="00A968EE">
      <w:pPr>
        <w:pStyle w:val="Default"/>
        <w:jc w:val="center"/>
        <w:rPr>
          <w:sz w:val="28"/>
          <w:szCs w:val="28"/>
          <w:lang w:val="uk-UA"/>
        </w:rPr>
      </w:pPr>
    </w:p>
    <w:p w:rsidR="00A968EE" w:rsidRDefault="00A968EE" w:rsidP="00A968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Алисова Т.Б., Репина Т.А., Таривердиева М.А. Введение в романскую филологию: Учеб. для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фак. ун-тов, ин-</w:t>
      </w:r>
      <w:proofErr w:type="spellStart"/>
      <w:r>
        <w:rPr>
          <w:sz w:val="28"/>
          <w:szCs w:val="28"/>
        </w:rPr>
        <w:t>тов</w:t>
      </w:r>
      <w:proofErr w:type="spellEnd"/>
      <w:r>
        <w:rPr>
          <w:sz w:val="28"/>
          <w:szCs w:val="28"/>
        </w:rPr>
        <w:t xml:space="preserve"> и фак. </w:t>
      </w:r>
      <w:proofErr w:type="spellStart"/>
      <w:r>
        <w:rPr>
          <w:sz w:val="28"/>
          <w:szCs w:val="28"/>
        </w:rPr>
        <w:t>иностр</w:t>
      </w:r>
      <w:proofErr w:type="spellEnd"/>
      <w:r>
        <w:rPr>
          <w:sz w:val="28"/>
          <w:szCs w:val="28"/>
        </w:rPr>
        <w:t xml:space="preserve">. яз. М.: Высшая школа, 2007. С. 408-452. </w:t>
      </w:r>
    </w:p>
    <w:p w:rsidR="002D7E37" w:rsidRDefault="00A968EE" w:rsidP="00A968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7E37">
        <w:rPr>
          <w:sz w:val="28"/>
          <w:szCs w:val="28"/>
        </w:rPr>
        <w:t xml:space="preserve"> Йордан Й. Романское языкознание. М.: Прогресс, 1971. 619 с.</w:t>
      </w:r>
      <w:r>
        <w:rPr>
          <w:sz w:val="28"/>
          <w:szCs w:val="28"/>
        </w:rPr>
        <w:t xml:space="preserve"> </w:t>
      </w:r>
    </w:p>
    <w:p w:rsidR="00A968EE" w:rsidRDefault="00190C1E" w:rsidP="00A968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68EE">
        <w:rPr>
          <w:sz w:val="28"/>
          <w:szCs w:val="28"/>
        </w:rPr>
        <w:t xml:space="preserve">Зубова Т.Е., </w:t>
      </w:r>
      <w:proofErr w:type="spellStart"/>
      <w:r w:rsidR="00A968EE">
        <w:rPr>
          <w:sz w:val="28"/>
          <w:szCs w:val="28"/>
        </w:rPr>
        <w:t>Кистанова</w:t>
      </w:r>
      <w:proofErr w:type="spellEnd"/>
      <w:r w:rsidR="00A968EE">
        <w:rPr>
          <w:sz w:val="28"/>
          <w:szCs w:val="28"/>
        </w:rPr>
        <w:t xml:space="preserve"> Л.Ф., </w:t>
      </w:r>
      <w:proofErr w:type="spellStart"/>
      <w:r w:rsidR="00A968EE">
        <w:rPr>
          <w:sz w:val="28"/>
          <w:szCs w:val="28"/>
        </w:rPr>
        <w:t>Чапля</w:t>
      </w:r>
      <w:proofErr w:type="spellEnd"/>
      <w:r w:rsidR="00A968EE">
        <w:rPr>
          <w:sz w:val="28"/>
          <w:szCs w:val="28"/>
        </w:rPr>
        <w:t xml:space="preserve"> А.И. Введение в романскую филологию</w:t>
      </w:r>
      <w:r w:rsidR="00A968EE">
        <w:rPr>
          <w:sz w:val="28"/>
          <w:szCs w:val="28"/>
          <w:lang w:val="uk-UA"/>
        </w:rPr>
        <w:t>.</w:t>
      </w:r>
      <w:r w:rsidR="00A968EE">
        <w:rPr>
          <w:sz w:val="28"/>
          <w:szCs w:val="28"/>
        </w:rPr>
        <w:t xml:space="preserve"> Минск: </w:t>
      </w:r>
      <w:proofErr w:type="spellStart"/>
      <w:r w:rsidR="00A968EE">
        <w:rPr>
          <w:sz w:val="28"/>
          <w:szCs w:val="28"/>
        </w:rPr>
        <w:t>Вышэйшая</w:t>
      </w:r>
      <w:proofErr w:type="spellEnd"/>
      <w:r w:rsidR="00A968EE">
        <w:rPr>
          <w:sz w:val="28"/>
          <w:szCs w:val="28"/>
        </w:rPr>
        <w:t xml:space="preserve"> школа, 1983. С. 6-16. </w:t>
      </w:r>
    </w:p>
    <w:p w:rsidR="00A968EE" w:rsidRPr="002D7E37" w:rsidRDefault="00190C1E" w:rsidP="00A96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A968EE">
        <w:rPr>
          <w:sz w:val="28"/>
          <w:szCs w:val="28"/>
        </w:rPr>
        <w:t xml:space="preserve">. </w:t>
      </w:r>
      <w:proofErr w:type="spellStart"/>
      <w:r w:rsidR="00A968EE" w:rsidRPr="002D7E37">
        <w:rPr>
          <w:rFonts w:ascii="Times New Roman" w:hAnsi="Times New Roman" w:cs="Times New Roman"/>
          <w:b/>
          <w:sz w:val="28"/>
          <w:szCs w:val="28"/>
          <w:lang w:val="uk-UA"/>
        </w:rPr>
        <w:t>Кірковська</w:t>
      </w:r>
      <w:proofErr w:type="spellEnd"/>
      <w:r w:rsidR="00A968EE" w:rsidRPr="002D7E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І.С. Вступ до романської філології: Підручник. Дніпро: «Пороги», 2018. </w:t>
      </w:r>
      <w:r w:rsidR="00A968EE" w:rsidRPr="002D7E3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968EE" w:rsidRPr="002D7E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68EE" w:rsidRPr="002D7E37">
        <w:rPr>
          <w:rFonts w:ascii="Times New Roman" w:hAnsi="Times New Roman" w:cs="Times New Roman"/>
          <w:b/>
          <w:sz w:val="28"/>
          <w:szCs w:val="28"/>
          <w:lang w:val="uk-UA"/>
        </w:rPr>
        <w:t>29-54</w:t>
      </w:r>
      <w:r w:rsidR="0042782D" w:rsidRPr="002D7E37">
        <w:rPr>
          <w:rFonts w:ascii="Times New Roman" w:hAnsi="Times New Roman" w:cs="Times New Roman"/>
          <w:b/>
          <w:sz w:val="28"/>
          <w:szCs w:val="28"/>
          <w:lang w:val="uk-UA"/>
        </w:rPr>
        <w:t>; 281-391.</w:t>
      </w:r>
    </w:p>
    <w:p w:rsidR="00A968EE" w:rsidRPr="00A968EE" w:rsidRDefault="00190C1E" w:rsidP="00A968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bookmarkStart w:id="0" w:name="_GoBack"/>
      <w:bookmarkEnd w:id="0"/>
      <w:r w:rsidR="00A968EE">
        <w:rPr>
          <w:sz w:val="28"/>
          <w:szCs w:val="28"/>
          <w:lang w:val="uk-UA"/>
        </w:rPr>
        <w:t xml:space="preserve">. </w:t>
      </w:r>
      <w:r w:rsidR="00A968EE">
        <w:rPr>
          <w:sz w:val="28"/>
          <w:szCs w:val="28"/>
        </w:rPr>
        <w:t>Сергиевский М.В. Введение в романское языкознание</w:t>
      </w:r>
      <w:r w:rsidR="00A968EE">
        <w:rPr>
          <w:sz w:val="28"/>
          <w:szCs w:val="28"/>
          <w:lang w:val="uk-UA"/>
        </w:rPr>
        <w:t xml:space="preserve">. </w:t>
      </w:r>
      <w:r w:rsidR="00A968EE">
        <w:rPr>
          <w:sz w:val="28"/>
          <w:szCs w:val="28"/>
        </w:rPr>
        <w:t xml:space="preserve">М.: Изд-во </w:t>
      </w:r>
      <w:proofErr w:type="gramStart"/>
      <w:r w:rsidR="00A968EE">
        <w:rPr>
          <w:sz w:val="28"/>
          <w:szCs w:val="28"/>
        </w:rPr>
        <w:t>лит-</w:t>
      </w:r>
      <w:proofErr w:type="spellStart"/>
      <w:r w:rsidR="00A968EE">
        <w:rPr>
          <w:sz w:val="28"/>
          <w:szCs w:val="28"/>
        </w:rPr>
        <w:t>ры</w:t>
      </w:r>
      <w:proofErr w:type="spellEnd"/>
      <w:proofErr w:type="gramEnd"/>
      <w:r w:rsidR="00A968EE">
        <w:rPr>
          <w:sz w:val="28"/>
          <w:szCs w:val="28"/>
        </w:rPr>
        <w:t xml:space="preserve"> на </w:t>
      </w:r>
      <w:proofErr w:type="spellStart"/>
      <w:r w:rsidR="00A968EE" w:rsidRPr="00A968EE">
        <w:rPr>
          <w:sz w:val="28"/>
          <w:szCs w:val="28"/>
        </w:rPr>
        <w:t>иностр</w:t>
      </w:r>
      <w:proofErr w:type="spellEnd"/>
      <w:r w:rsidR="00A968EE" w:rsidRPr="00A968EE">
        <w:rPr>
          <w:sz w:val="28"/>
          <w:szCs w:val="28"/>
        </w:rPr>
        <w:t xml:space="preserve">. яз., 1952. С. 245-264. </w:t>
      </w:r>
    </w:p>
    <w:p w:rsidR="00A968EE" w:rsidRDefault="00A968EE" w:rsidP="00A968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68EE" w:rsidRDefault="00A968EE" w:rsidP="00A96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5F0B">
        <w:rPr>
          <w:rFonts w:ascii="Times New Roman" w:hAnsi="Times New Roman"/>
          <w:b/>
          <w:sz w:val="28"/>
          <w:szCs w:val="28"/>
          <w:lang w:val="uk-UA"/>
        </w:rPr>
        <w:t>Практична частина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(здати на мудл)</w:t>
      </w:r>
    </w:p>
    <w:p w:rsidR="00A968EE" w:rsidRDefault="00A968EE" w:rsidP="00A968EE">
      <w:pPr>
        <w:pStyle w:val="Default"/>
      </w:pPr>
    </w:p>
    <w:p w:rsidR="00A968EE" w:rsidRDefault="00A968EE" w:rsidP="0042782D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Поясніть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» і </w:t>
      </w:r>
      <w:proofErr w:type="spellStart"/>
      <w:r>
        <w:rPr>
          <w:sz w:val="28"/>
          <w:szCs w:val="28"/>
        </w:rPr>
        <w:t>заповніть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таблицю</w:t>
      </w:r>
      <w:proofErr w:type="spellEnd"/>
      <w:r>
        <w:rPr>
          <w:sz w:val="28"/>
          <w:szCs w:val="28"/>
        </w:rPr>
        <w:t xml:space="preserve">: </w:t>
      </w:r>
    </w:p>
    <w:p w:rsidR="003A4037" w:rsidRDefault="003A4037" w:rsidP="0042782D">
      <w:pPr>
        <w:pStyle w:val="Default"/>
        <w:ind w:firstLine="708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212"/>
        <w:gridCol w:w="3275"/>
        <w:gridCol w:w="3214"/>
      </w:tblGrid>
      <w:tr w:rsidR="00A968EE" w:rsidTr="00A968EE">
        <w:tc>
          <w:tcPr>
            <w:tcW w:w="34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5"/>
            </w:tblGrid>
            <w:tr w:rsidR="0042782D" w:rsidRPr="0042782D" w:rsidTr="0042782D">
              <w:trPr>
                <w:trHeight w:val="124"/>
              </w:trPr>
              <w:tc>
                <w:tcPr>
                  <w:tcW w:w="1095" w:type="dxa"/>
                </w:tcPr>
                <w:p w:rsidR="0042782D" w:rsidRPr="0042782D" w:rsidRDefault="0042782D" w:rsidP="003A4037">
                  <w:pPr>
                    <w:pStyle w:val="Default"/>
                    <w:jc w:val="center"/>
                  </w:pPr>
                  <w:proofErr w:type="spellStart"/>
                  <w:r w:rsidRPr="0042782D">
                    <w:rPr>
                      <w:b/>
                      <w:bCs/>
                    </w:rPr>
                    <w:t>Країна</w:t>
                  </w:r>
                  <w:proofErr w:type="spellEnd"/>
                </w:p>
              </w:tc>
            </w:tr>
          </w:tbl>
          <w:p w:rsidR="00A968EE" w:rsidRPr="0042782D" w:rsidRDefault="00A968EE" w:rsidP="003A4037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34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4"/>
            </w:tblGrid>
            <w:tr w:rsidR="0042782D" w:rsidRPr="0042782D" w:rsidTr="0042782D">
              <w:trPr>
                <w:trHeight w:val="124"/>
              </w:trPr>
              <w:tc>
                <w:tcPr>
                  <w:tcW w:w="2054" w:type="dxa"/>
                </w:tcPr>
                <w:p w:rsidR="0042782D" w:rsidRPr="0042782D" w:rsidRDefault="0042782D" w:rsidP="003A4037">
                  <w:pPr>
                    <w:pStyle w:val="Default"/>
                    <w:jc w:val="center"/>
                  </w:pPr>
                  <w:proofErr w:type="spellStart"/>
                  <w:r w:rsidRPr="0042782D">
                    <w:rPr>
                      <w:b/>
                      <w:bCs/>
                    </w:rPr>
                    <w:t>Представники</w:t>
                  </w:r>
                  <w:proofErr w:type="spellEnd"/>
                </w:p>
              </w:tc>
            </w:tr>
          </w:tbl>
          <w:p w:rsidR="00A968EE" w:rsidRPr="0042782D" w:rsidRDefault="00A968EE" w:rsidP="003A4037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34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2"/>
            </w:tblGrid>
            <w:tr w:rsidR="0042782D" w:rsidRPr="0042782D" w:rsidTr="00CB503B">
              <w:trPr>
                <w:trHeight w:val="124"/>
              </w:trPr>
              <w:tc>
                <w:tcPr>
                  <w:tcW w:w="2972" w:type="dxa"/>
                </w:tcPr>
                <w:p w:rsidR="0042782D" w:rsidRPr="0042782D" w:rsidRDefault="0042782D" w:rsidP="003A4037">
                  <w:pPr>
                    <w:pStyle w:val="Default"/>
                    <w:jc w:val="center"/>
                  </w:pPr>
                  <w:proofErr w:type="spellStart"/>
                  <w:r w:rsidRPr="0042782D">
                    <w:rPr>
                      <w:b/>
                      <w:bCs/>
                    </w:rPr>
                    <w:t>Основні</w:t>
                  </w:r>
                  <w:proofErr w:type="spellEnd"/>
                  <w:r w:rsidRPr="0042782D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42782D">
                    <w:rPr>
                      <w:b/>
                      <w:bCs/>
                    </w:rPr>
                    <w:t>етапи</w:t>
                  </w:r>
                  <w:proofErr w:type="spellEnd"/>
                  <w:r w:rsidRPr="0042782D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42782D">
                    <w:rPr>
                      <w:b/>
                      <w:bCs/>
                    </w:rPr>
                    <w:t>їх</w:t>
                  </w:r>
                  <w:r>
                    <w:rPr>
                      <w:b/>
                      <w:bCs/>
                      <w:lang w:val="uk-UA"/>
                    </w:rPr>
                    <w:t>ньої</w:t>
                  </w:r>
                  <w:proofErr w:type="spellEnd"/>
                  <w:r w:rsidRPr="0042782D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42782D">
                    <w:rPr>
                      <w:b/>
                      <w:bCs/>
                    </w:rPr>
                    <w:t>діяльності</w:t>
                  </w:r>
                  <w:proofErr w:type="spellEnd"/>
                </w:p>
              </w:tc>
            </w:tr>
          </w:tbl>
          <w:p w:rsidR="00A968EE" w:rsidRPr="0042782D" w:rsidRDefault="00A968EE" w:rsidP="003A4037">
            <w:pPr>
              <w:pStyle w:val="Default"/>
              <w:jc w:val="center"/>
              <w:rPr>
                <w:lang w:val="uk-UA"/>
              </w:rPr>
            </w:pPr>
          </w:p>
        </w:tc>
      </w:tr>
      <w:tr w:rsidR="00A968EE" w:rsidTr="00A968EE">
        <w:tc>
          <w:tcPr>
            <w:tcW w:w="3473" w:type="dxa"/>
          </w:tcPr>
          <w:p w:rsidR="00A968EE" w:rsidRDefault="0042782D" w:rsidP="00A968EE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Італія</w:t>
            </w: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A968EE" w:rsidTr="00A968EE">
        <w:tc>
          <w:tcPr>
            <w:tcW w:w="3473" w:type="dxa"/>
          </w:tcPr>
          <w:p w:rsidR="00A968EE" w:rsidRDefault="0042782D" w:rsidP="0042782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Франція</w:t>
            </w: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A968EE" w:rsidTr="00A968EE">
        <w:tc>
          <w:tcPr>
            <w:tcW w:w="3473" w:type="dxa"/>
          </w:tcPr>
          <w:p w:rsidR="00A968EE" w:rsidRDefault="0042782D" w:rsidP="00A968EE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Іспанія</w:t>
            </w: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A968EE" w:rsidTr="00A968EE">
        <w:tc>
          <w:tcPr>
            <w:tcW w:w="3473" w:type="dxa"/>
          </w:tcPr>
          <w:p w:rsidR="00A968EE" w:rsidRDefault="0042782D" w:rsidP="00A968EE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Португалія</w:t>
            </w: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A968EE" w:rsidTr="00A968EE">
        <w:tc>
          <w:tcPr>
            <w:tcW w:w="3473" w:type="dxa"/>
          </w:tcPr>
          <w:p w:rsidR="00A968EE" w:rsidRDefault="0042782D" w:rsidP="00A968EE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 Румунія</w:t>
            </w: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A968EE" w:rsidRDefault="00A968EE" w:rsidP="00A968EE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</w:tbl>
    <w:p w:rsidR="00A968EE" w:rsidRPr="00A968EE" w:rsidRDefault="00A968EE" w:rsidP="00A968EE">
      <w:pPr>
        <w:rPr>
          <w:rFonts w:ascii="Times New Roman" w:hAnsi="Times New Roman" w:cs="Times New Roman"/>
          <w:lang w:val="uk-UA"/>
        </w:rPr>
      </w:pPr>
    </w:p>
    <w:sectPr w:rsidR="00A968EE" w:rsidRPr="00A968EE" w:rsidSect="00A968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112A"/>
    <w:multiLevelType w:val="hybridMultilevel"/>
    <w:tmpl w:val="76CE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8EE"/>
    <w:rsid w:val="00036C1E"/>
    <w:rsid w:val="00190C1E"/>
    <w:rsid w:val="002D7E37"/>
    <w:rsid w:val="003A4037"/>
    <w:rsid w:val="0042782D"/>
    <w:rsid w:val="00A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A8EC"/>
  <w15:docId w15:val="{8ED77120-C796-47E9-A5A2-9246E0F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6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5</cp:revision>
  <dcterms:created xsi:type="dcterms:W3CDTF">2021-05-16T08:05:00Z</dcterms:created>
  <dcterms:modified xsi:type="dcterms:W3CDTF">2023-05-21T16:30:00Z</dcterms:modified>
</cp:coreProperties>
</file>