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3C" w:rsidRPr="00A57E3C" w:rsidRDefault="00A57E3C" w:rsidP="00A57E3C">
      <w:pPr>
        <w:rPr>
          <w:b/>
          <w:caps/>
          <w:sz w:val="28"/>
          <w:szCs w:val="28"/>
        </w:rPr>
      </w:pPr>
      <w:r w:rsidRPr="00A57E3C">
        <w:rPr>
          <w:b/>
          <w:caps/>
          <w:sz w:val="28"/>
          <w:szCs w:val="28"/>
        </w:rPr>
        <w:t xml:space="preserve">Тема. Контроль в організації освітнього середовища: форми, методи та сучасні виклики. 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План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 xml:space="preserve">1. Сутність та типи контролю в освітньому середовищі 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 xml:space="preserve">2. Методи збору інформації для контролю якості 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 xml:space="preserve">3. Цифрові інструменти в системі контролю 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4. Сучасні виклики у здійсненні контролю</w:t>
      </w:r>
    </w:p>
    <w:p w:rsidR="00A57E3C" w:rsidRPr="00A57E3C" w:rsidRDefault="00A57E3C" w:rsidP="00A57E3C">
      <w:pPr>
        <w:spacing w:line="360" w:lineRule="auto"/>
        <w:ind w:firstLine="709"/>
        <w:jc w:val="both"/>
        <w:rPr>
          <w:sz w:val="28"/>
          <w:szCs w:val="28"/>
        </w:rPr>
      </w:pPr>
      <w:r w:rsidRPr="00A57E3C">
        <w:rPr>
          <w:sz w:val="28"/>
          <w:szCs w:val="28"/>
        </w:rPr>
        <w:t xml:space="preserve">Ефективна організація освітнього середовища неможлива без налагодженого механізму контролю якості. Контроль у цьому контексті виконує не лише функцію нагляду, а й забезпечує підтримку, розвиток і вдосконалення освітніх процесів. У сучасній освіті контроль має бути системним, прозорим, багаторівневим та орієнтованим на вдосконалення, а не на пошук винних. З огляду на </w:t>
      </w:r>
      <w:proofErr w:type="spellStart"/>
      <w:r w:rsidRPr="00A57E3C">
        <w:rPr>
          <w:sz w:val="28"/>
          <w:szCs w:val="28"/>
        </w:rPr>
        <w:t>цифровізацію</w:t>
      </w:r>
      <w:proofErr w:type="spellEnd"/>
      <w:r w:rsidRPr="00A57E3C">
        <w:rPr>
          <w:sz w:val="28"/>
          <w:szCs w:val="28"/>
        </w:rPr>
        <w:t>, реформу освіти й зміну суспільних запитів, форми та методи контролю також зазнають суттєвих трансформацій.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1. Сутність та типи контролю в освітньому середовищі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Контроль у системі освіти — це процес збору, аналізу та інтерпретації даних щодо якості освітнього процесу та його відповідності стандартам. Його головна мета — забезпечення розвитку і підтримки якості.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У сучасній практиці розрізняють кілька типів контролю: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🔹</w:t>
      </w:r>
      <w:r w:rsidRPr="00A57E3C">
        <w:rPr>
          <w:sz w:val="28"/>
          <w:szCs w:val="28"/>
        </w:rPr>
        <w:t xml:space="preserve"> Адміністративний контроль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Здійснюється керівництвом закладу освіти, спрямований на перевірку відповідності діяльності освітнім стандартам, дотримання законодавства, умов ліцензії, регламентів, планів тощо.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lastRenderedPageBreak/>
        <w:t>🔹</w:t>
      </w:r>
      <w:r w:rsidRPr="00A57E3C">
        <w:rPr>
          <w:sz w:val="28"/>
          <w:szCs w:val="28"/>
        </w:rPr>
        <w:t xml:space="preserve"> Педагогічний контроль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Зосереджується на змісті і якості навчання, методах викладання, оцінюванні результатів навчання. Його здійснюють заступники директорів, методисти, голови методичних об'єднань тощо.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🔹</w:t>
      </w:r>
      <w:r w:rsidRPr="00A57E3C">
        <w:rPr>
          <w:sz w:val="28"/>
          <w:szCs w:val="28"/>
        </w:rPr>
        <w:t xml:space="preserve"> Внутрішній контроль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 xml:space="preserve">Є частиною системи внутрішнього забезпечення якості освіти в закладі. Він планується і виконується самою установою. Може включати аналіз освітніх програм, зворотний зв’язок від здобувачів освіти, </w:t>
      </w:r>
      <w:proofErr w:type="spellStart"/>
      <w:r w:rsidRPr="00A57E3C">
        <w:rPr>
          <w:sz w:val="28"/>
          <w:szCs w:val="28"/>
        </w:rPr>
        <w:t>самооцінювання</w:t>
      </w:r>
      <w:proofErr w:type="spellEnd"/>
      <w:r w:rsidRPr="00A57E3C">
        <w:rPr>
          <w:sz w:val="28"/>
          <w:szCs w:val="28"/>
        </w:rPr>
        <w:t xml:space="preserve"> тощо.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🔹</w:t>
      </w:r>
      <w:r w:rsidRPr="00A57E3C">
        <w:rPr>
          <w:sz w:val="28"/>
          <w:szCs w:val="28"/>
        </w:rPr>
        <w:t xml:space="preserve"> Зовнішній контроль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Виконується зовнішніми структурами (МОН, ДСЯО, НАЗЯВО, незалежні агенції). Його мета — незалежне оцінювання діяльності закладу, акредитація освітніх програм, аудит системи якості.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Кожен із цих типів виконує свою функцію і, в ідеалі, має бути комплементарним, а не дублюючим чи репресивним.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2. Методи збору інформації для контролю якості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Контроль неможливий без надійного збору і аналізу даних. Для цього використовуються різноманітні методи збору інформації, які можна умовно поділити на якісні та кількісні.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✅</w:t>
      </w:r>
      <w:r w:rsidRPr="00A57E3C">
        <w:rPr>
          <w:sz w:val="28"/>
          <w:szCs w:val="28"/>
        </w:rPr>
        <w:t xml:space="preserve"> </w:t>
      </w:r>
      <w:r w:rsidRPr="00A57E3C">
        <w:rPr>
          <w:rFonts w:cs="Times New Roman"/>
          <w:sz w:val="28"/>
          <w:szCs w:val="28"/>
        </w:rPr>
        <w:t>Аудит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lastRenderedPageBreak/>
        <w:t>Це комплексна перевірка освітньої діяльності або окремих її аспектів. Освітній аудит може охоплювати організаційні документи, освітні програми, кадрове забезпечення, внутрішні політики.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✅</w:t>
      </w:r>
      <w:r w:rsidRPr="00A57E3C">
        <w:rPr>
          <w:sz w:val="28"/>
          <w:szCs w:val="28"/>
        </w:rPr>
        <w:t xml:space="preserve"> </w:t>
      </w:r>
      <w:r w:rsidRPr="00A57E3C">
        <w:rPr>
          <w:rFonts w:cs="Times New Roman"/>
          <w:sz w:val="28"/>
          <w:szCs w:val="28"/>
        </w:rPr>
        <w:t>Спостереження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 xml:space="preserve">Метод вивчення поведінки учасників освітнього процесу без втручання. Найчастіше використовується для оцінки педагогічної взаємодії, </w:t>
      </w:r>
      <w:proofErr w:type="spellStart"/>
      <w:r w:rsidRPr="00A57E3C">
        <w:rPr>
          <w:sz w:val="28"/>
          <w:szCs w:val="28"/>
        </w:rPr>
        <w:t>інклюзивності</w:t>
      </w:r>
      <w:proofErr w:type="spellEnd"/>
      <w:r w:rsidRPr="00A57E3C">
        <w:rPr>
          <w:sz w:val="28"/>
          <w:szCs w:val="28"/>
        </w:rPr>
        <w:t>, атмосфери в класі/аудиторії.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✅</w:t>
      </w:r>
      <w:r w:rsidRPr="00A57E3C">
        <w:rPr>
          <w:sz w:val="28"/>
          <w:szCs w:val="28"/>
        </w:rPr>
        <w:t xml:space="preserve"> </w:t>
      </w:r>
      <w:r w:rsidRPr="00A57E3C">
        <w:rPr>
          <w:rFonts w:cs="Times New Roman"/>
          <w:sz w:val="28"/>
          <w:szCs w:val="28"/>
        </w:rPr>
        <w:t>Анкетування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Один з найпоширеніших методів. Анкетування дає можливість зібрати суб’єктивні думки учнів, батьків, педагогів про якість освітнього процесу, задоволеність середовищем, зручність розкладу тощо.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✅</w:t>
      </w:r>
      <w:r w:rsidRPr="00A57E3C">
        <w:rPr>
          <w:sz w:val="28"/>
          <w:szCs w:val="28"/>
        </w:rPr>
        <w:t xml:space="preserve"> </w:t>
      </w:r>
      <w:r w:rsidRPr="00A57E3C">
        <w:rPr>
          <w:rFonts w:cs="Times New Roman"/>
          <w:sz w:val="28"/>
          <w:szCs w:val="28"/>
        </w:rPr>
        <w:t>Експертна</w:t>
      </w:r>
      <w:r w:rsidRPr="00A57E3C">
        <w:rPr>
          <w:sz w:val="28"/>
          <w:szCs w:val="28"/>
        </w:rPr>
        <w:t xml:space="preserve"> </w:t>
      </w:r>
      <w:r w:rsidRPr="00A57E3C">
        <w:rPr>
          <w:rFonts w:cs="Times New Roman"/>
          <w:sz w:val="28"/>
          <w:szCs w:val="28"/>
        </w:rPr>
        <w:t>оцінка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 xml:space="preserve">Передбачає залучення фахівців для оцінювання програм, уроків, </w:t>
      </w:r>
      <w:proofErr w:type="spellStart"/>
      <w:r w:rsidRPr="00A57E3C">
        <w:rPr>
          <w:sz w:val="28"/>
          <w:szCs w:val="28"/>
        </w:rPr>
        <w:t>методик</w:t>
      </w:r>
      <w:proofErr w:type="spellEnd"/>
      <w:r w:rsidRPr="00A57E3C">
        <w:rPr>
          <w:sz w:val="28"/>
          <w:szCs w:val="28"/>
        </w:rPr>
        <w:t>. Зазвичай використовується під час акредитації, ліцензування або внутрішнього оцінювання.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✅</w:t>
      </w:r>
      <w:r w:rsidRPr="00A57E3C">
        <w:rPr>
          <w:sz w:val="28"/>
          <w:szCs w:val="28"/>
        </w:rPr>
        <w:t xml:space="preserve"> </w:t>
      </w:r>
      <w:r w:rsidRPr="00A57E3C">
        <w:rPr>
          <w:rFonts w:cs="Times New Roman"/>
          <w:sz w:val="28"/>
          <w:szCs w:val="28"/>
        </w:rPr>
        <w:t>Електронний</w:t>
      </w:r>
      <w:r w:rsidRPr="00A57E3C">
        <w:rPr>
          <w:sz w:val="28"/>
          <w:szCs w:val="28"/>
        </w:rPr>
        <w:t xml:space="preserve"> </w:t>
      </w:r>
      <w:r w:rsidRPr="00A57E3C">
        <w:rPr>
          <w:rFonts w:cs="Times New Roman"/>
          <w:sz w:val="28"/>
          <w:szCs w:val="28"/>
        </w:rPr>
        <w:t>моніторинг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Передбачає регулярне відстеження ключових показників (відвідуваність, академічна успішність, результати оцінювання, кількість скарг) через інформаційні системи.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lastRenderedPageBreak/>
        <w:t>Поєднання кількох методів дозволяє забезпечити об'єктивність та надійність результатів контролю.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3. Цифрові інструменти в системі контролю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У сучасному освітньому середовищі все активніше застосовуються цифрові інструменти як для планування, так і для здійснення контролю.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Основні напрями цифрового контролю: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 xml:space="preserve">Платформи управління навчанням (LMS) — </w:t>
      </w:r>
      <w:proofErr w:type="spellStart"/>
      <w:r w:rsidRPr="00A57E3C">
        <w:rPr>
          <w:sz w:val="28"/>
          <w:szCs w:val="28"/>
        </w:rPr>
        <w:t>Moodle</w:t>
      </w:r>
      <w:proofErr w:type="spellEnd"/>
      <w:r w:rsidRPr="00A57E3C">
        <w:rPr>
          <w:sz w:val="28"/>
          <w:szCs w:val="28"/>
        </w:rPr>
        <w:t xml:space="preserve">, </w:t>
      </w:r>
      <w:proofErr w:type="spellStart"/>
      <w:r w:rsidRPr="00A57E3C">
        <w:rPr>
          <w:sz w:val="28"/>
          <w:szCs w:val="28"/>
        </w:rPr>
        <w:t>Google</w:t>
      </w:r>
      <w:proofErr w:type="spellEnd"/>
      <w:r w:rsidRPr="00A57E3C">
        <w:rPr>
          <w:sz w:val="28"/>
          <w:szCs w:val="28"/>
        </w:rPr>
        <w:t xml:space="preserve"> </w:t>
      </w:r>
      <w:proofErr w:type="spellStart"/>
      <w:r w:rsidRPr="00A57E3C">
        <w:rPr>
          <w:sz w:val="28"/>
          <w:szCs w:val="28"/>
        </w:rPr>
        <w:t>Classroom</w:t>
      </w:r>
      <w:proofErr w:type="spellEnd"/>
      <w:r w:rsidRPr="00A57E3C">
        <w:rPr>
          <w:sz w:val="28"/>
          <w:szCs w:val="28"/>
        </w:rPr>
        <w:t xml:space="preserve">, Microsoft </w:t>
      </w:r>
      <w:proofErr w:type="spellStart"/>
      <w:r w:rsidRPr="00A57E3C">
        <w:rPr>
          <w:sz w:val="28"/>
          <w:szCs w:val="28"/>
        </w:rPr>
        <w:t>Teams</w:t>
      </w:r>
      <w:proofErr w:type="spellEnd"/>
      <w:r w:rsidRPr="00A57E3C">
        <w:rPr>
          <w:sz w:val="28"/>
          <w:szCs w:val="28"/>
        </w:rPr>
        <w:t xml:space="preserve"> тощо. Дозволяють відстежувати активність здобувачів, успішність, своєчасність виконання завдань.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 xml:space="preserve">Е-журнали, е-щоденники — дають змогу батькам, учням і адміністрації </w:t>
      </w:r>
      <w:proofErr w:type="spellStart"/>
      <w:r w:rsidRPr="00A57E3C">
        <w:rPr>
          <w:sz w:val="28"/>
          <w:szCs w:val="28"/>
        </w:rPr>
        <w:t>моніторити</w:t>
      </w:r>
      <w:proofErr w:type="spellEnd"/>
      <w:r w:rsidRPr="00A57E3C">
        <w:rPr>
          <w:sz w:val="28"/>
          <w:szCs w:val="28"/>
        </w:rPr>
        <w:t xml:space="preserve"> прогрес у реальному часі.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Аналітичні панелі (</w:t>
      </w:r>
      <w:proofErr w:type="spellStart"/>
      <w:r w:rsidRPr="00A57E3C">
        <w:rPr>
          <w:sz w:val="28"/>
          <w:szCs w:val="28"/>
        </w:rPr>
        <w:t>дашборди</w:t>
      </w:r>
      <w:proofErr w:type="spellEnd"/>
      <w:r w:rsidRPr="00A57E3C">
        <w:rPr>
          <w:sz w:val="28"/>
          <w:szCs w:val="28"/>
        </w:rPr>
        <w:t xml:space="preserve">) — </w:t>
      </w:r>
      <w:proofErr w:type="spellStart"/>
      <w:r w:rsidRPr="00A57E3C">
        <w:rPr>
          <w:sz w:val="28"/>
          <w:szCs w:val="28"/>
        </w:rPr>
        <w:t>візуалізують</w:t>
      </w:r>
      <w:proofErr w:type="spellEnd"/>
      <w:r w:rsidRPr="00A57E3C">
        <w:rPr>
          <w:sz w:val="28"/>
          <w:szCs w:val="28"/>
        </w:rPr>
        <w:t xml:space="preserve"> освітню статистику, що дає змогу швидко реагувати на відхилення.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 xml:space="preserve">Онлайн-анкетування — за допомогою </w:t>
      </w:r>
      <w:proofErr w:type="spellStart"/>
      <w:r w:rsidRPr="00A57E3C">
        <w:rPr>
          <w:sz w:val="28"/>
          <w:szCs w:val="28"/>
        </w:rPr>
        <w:t>Google</w:t>
      </w:r>
      <w:proofErr w:type="spellEnd"/>
      <w:r w:rsidRPr="00A57E3C">
        <w:rPr>
          <w:sz w:val="28"/>
          <w:szCs w:val="28"/>
        </w:rPr>
        <w:t xml:space="preserve"> </w:t>
      </w:r>
      <w:proofErr w:type="spellStart"/>
      <w:r w:rsidRPr="00A57E3C">
        <w:rPr>
          <w:sz w:val="28"/>
          <w:szCs w:val="28"/>
        </w:rPr>
        <w:t>Forms</w:t>
      </w:r>
      <w:proofErr w:type="spellEnd"/>
      <w:r w:rsidRPr="00A57E3C">
        <w:rPr>
          <w:sz w:val="28"/>
          <w:szCs w:val="28"/>
        </w:rPr>
        <w:t xml:space="preserve">, </w:t>
      </w:r>
      <w:proofErr w:type="spellStart"/>
      <w:r w:rsidRPr="00A57E3C">
        <w:rPr>
          <w:sz w:val="28"/>
          <w:szCs w:val="28"/>
        </w:rPr>
        <w:t>SurveyMonkey</w:t>
      </w:r>
      <w:proofErr w:type="spellEnd"/>
      <w:r w:rsidRPr="00A57E3C">
        <w:rPr>
          <w:sz w:val="28"/>
          <w:szCs w:val="28"/>
        </w:rPr>
        <w:t>, платформи «Електронна школа» тощо.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Системи автоматичного оцінювання — використовуються для перевірки тестових завдань, аналізу типових помилок.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Цифрові інструменти значно підвищують ефективність, оперативність і прозорість контролю, проте вимагають цифрової грамотності від усіх учасників процесу.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lastRenderedPageBreak/>
        <w:t>4. Сучасні виклики у здійсненні контролю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Організація контролю в освітньому середовищі стикається з низкою викликів, зумовлених як глобальними змінами, так і внутрішніми процесами в освіті.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🔻</w:t>
      </w:r>
      <w:r w:rsidRPr="00A57E3C">
        <w:rPr>
          <w:sz w:val="28"/>
          <w:szCs w:val="28"/>
        </w:rPr>
        <w:t xml:space="preserve"> Формалізація та бюрократизація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Часто контроль зводиться до формальної перевірки документів, що не дає реальної картини якості освітнього середовища.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🔻</w:t>
      </w:r>
      <w:r w:rsidRPr="00A57E3C">
        <w:rPr>
          <w:sz w:val="28"/>
          <w:szCs w:val="28"/>
        </w:rPr>
        <w:t xml:space="preserve"> Сприйняття контролю як покарання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У багатьох закладах зберігається уявлення про контроль як інструмент тиску. Це гальмує впровадження культури якості та відкритого діалогу.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🔻</w:t>
      </w:r>
      <w:r w:rsidRPr="00A57E3C">
        <w:rPr>
          <w:sz w:val="28"/>
          <w:szCs w:val="28"/>
        </w:rPr>
        <w:t xml:space="preserve"> Низька культура </w:t>
      </w:r>
      <w:proofErr w:type="spellStart"/>
      <w:r w:rsidRPr="00A57E3C">
        <w:rPr>
          <w:sz w:val="28"/>
          <w:szCs w:val="28"/>
        </w:rPr>
        <w:t>самооцінювання</w:t>
      </w:r>
      <w:proofErr w:type="spellEnd"/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Не всі педагоги та заклади мають навички аналітичної самооцінки, часто переоцінюють свої результати або бояться визнати недоліки.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🔻</w:t>
      </w:r>
      <w:r w:rsidRPr="00A57E3C">
        <w:rPr>
          <w:sz w:val="28"/>
          <w:szCs w:val="28"/>
        </w:rPr>
        <w:t xml:space="preserve"> Цифровий розрив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Не всі учасники процесу однаково підготовлені до використання цифрових інструментів, особливо в сільській місцевості або при нестачі технічного забезпечення.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🔻</w:t>
      </w:r>
      <w:r w:rsidRPr="00A57E3C">
        <w:rPr>
          <w:sz w:val="28"/>
          <w:szCs w:val="28"/>
        </w:rPr>
        <w:t xml:space="preserve"> Безпека персональних даних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lastRenderedPageBreak/>
        <w:t>Використання цифрових платформ вимагає ретельного дотримання правил зберігання та обробки особистої інформації.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rFonts w:ascii="Segoe UI Symbol" w:hAnsi="Segoe UI Symbol" w:cs="Segoe UI Symbol"/>
          <w:sz w:val="28"/>
          <w:szCs w:val="28"/>
        </w:rPr>
        <w:t>🔻</w:t>
      </w:r>
      <w:r w:rsidRPr="00A57E3C">
        <w:rPr>
          <w:sz w:val="28"/>
          <w:szCs w:val="28"/>
        </w:rPr>
        <w:t xml:space="preserve"> </w:t>
      </w:r>
      <w:proofErr w:type="spellStart"/>
      <w:r w:rsidRPr="00A57E3C">
        <w:rPr>
          <w:sz w:val="28"/>
          <w:szCs w:val="28"/>
        </w:rPr>
        <w:t>Інклюзивність</w:t>
      </w:r>
      <w:proofErr w:type="spellEnd"/>
      <w:r w:rsidRPr="00A57E3C">
        <w:rPr>
          <w:sz w:val="28"/>
          <w:szCs w:val="28"/>
        </w:rPr>
        <w:t xml:space="preserve"> контролю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Контрольні процедури мають враховувати потреби всіх учасників освітнього процесу, зокрема осіб з особливими освітніми потребами.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Висновки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Контроль у сучасному освітньому середовищі — це інструмент розвитку, а не тиску. Він має бути комплексним, науково обґрунтованим і гнучким. Поєднання різних форм (адміністративний, педагогічний, зовнішній, внутрішній), методів (аудит, анкетування, спостереження) і цифрових інструментів дозволяє забезпечити об'єктивне оцінювання та постійне вдосконалення.</w:t>
      </w:r>
    </w:p>
    <w:p w:rsidR="00A57E3C" w:rsidRPr="00A57E3C" w:rsidRDefault="00A57E3C" w:rsidP="00A57E3C">
      <w:pPr>
        <w:spacing w:line="360" w:lineRule="auto"/>
        <w:jc w:val="both"/>
        <w:rPr>
          <w:sz w:val="28"/>
          <w:szCs w:val="28"/>
        </w:rPr>
      </w:pPr>
    </w:p>
    <w:p w:rsidR="00161665" w:rsidRPr="00A57E3C" w:rsidRDefault="00A57E3C" w:rsidP="00A57E3C">
      <w:pPr>
        <w:spacing w:line="360" w:lineRule="auto"/>
        <w:jc w:val="both"/>
        <w:rPr>
          <w:sz w:val="28"/>
          <w:szCs w:val="28"/>
        </w:rPr>
      </w:pPr>
      <w:r w:rsidRPr="00A57E3C">
        <w:rPr>
          <w:sz w:val="28"/>
          <w:szCs w:val="28"/>
        </w:rPr>
        <w:t>Для досягнення реальної якості важливо не лише впроваджувати контрольні механізми, а й формувати культуру саморефлексії, зворотного зв’язку та колегіального оцінювання. Тільки у поєднанні з довірою, доброчесністю та партнерством контроль стане дієвим інструментом покращення освітнього середовища.</w:t>
      </w:r>
    </w:p>
    <w:sectPr w:rsidR="00161665" w:rsidRPr="00A57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CC"/>
    <w:rsid w:val="00110824"/>
    <w:rsid w:val="00161665"/>
    <w:rsid w:val="00A57E3C"/>
    <w:rsid w:val="00C770CC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EA48"/>
  <w15:chartTrackingRefBased/>
  <w15:docId w15:val="{257AA858-968B-449C-8BFA-3D1D25C5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2025-10-07T17:48:00Z</dcterms:created>
  <dcterms:modified xsi:type="dcterms:W3CDTF">2025-10-07T17:48:00Z</dcterms:modified>
</cp:coreProperties>
</file>