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401" w:rsidRPr="00612401" w:rsidRDefault="00612401" w:rsidP="00612401">
      <w:pPr>
        <w:rPr>
          <w:rFonts w:cs="Times New Roman"/>
          <w:b/>
          <w:bCs/>
          <w:sz w:val="28"/>
          <w:szCs w:val="28"/>
          <w:lang w:val="ru-RU" w:eastAsia="ru-RU"/>
        </w:rPr>
      </w:pPr>
      <w:r w:rsidRPr="00612401">
        <w:rPr>
          <w:rFonts w:cs="Times New Roman"/>
          <w:b/>
          <w:bCs/>
          <w:sz w:val="28"/>
          <w:szCs w:val="28"/>
          <w:lang w:val="ru-RU" w:eastAsia="ru-RU"/>
        </w:rPr>
        <w:t xml:space="preserve">🧾 Тема </w:t>
      </w:r>
      <w:proofErr w:type="spellStart"/>
      <w:r w:rsidRPr="00612401">
        <w:rPr>
          <w:rFonts w:cs="Times New Roman"/>
          <w:b/>
          <w:bCs/>
          <w:sz w:val="28"/>
          <w:szCs w:val="28"/>
          <w:lang w:val="ru-RU" w:eastAsia="ru-RU"/>
        </w:rPr>
        <w:t>заняття</w:t>
      </w:r>
      <w:proofErr w:type="spellEnd"/>
      <w:r w:rsidRPr="00612401">
        <w:rPr>
          <w:rFonts w:cs="Times New Roman"/>
          <w:b/>
          <w:bCs/>
          <w:sz w:val="28"/>
          <w:szCs w:val="28"/>
          <w:lang w:val="ru-RU" w:eastAsia="ru-RU"/>
        </w:rPr>
        <w:t>:</w:t>
      </w:r>
      <w:r w:rsidRPr="00612401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/>
          <w:bCs/>
          <w:sz w:val="28"/>
          <w:szCs w:val="28"/>
          <w:lang w:val="ru-RU" w:eastAsia="ru-RU"/>
        </w:rPr>
        <w:t>Механізми</w:t>
      </w:r>
      <w:proofErr w:type="spellEnd"/>
      <w:r w:rsidRPr="00612401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/>
          <w:bCs/>
          <w:sz w:val="28"/>
          <w:szCs w:val="28"/>
          <w:lang w:val="ru-RU" w:eastAsia="ru-RU"/>
        </w:rPr>
        <w:t>управління</w:t>
      </w:r>
      <w:proofErr w:type="spellEnd"/>
      <w:r w:rsidRPr="00612401">
        <w:rPr>
          <w:rFonts w:cs="Times New Roman"/>
          <w:b/>
          <w:bCs/>
          <w:sz w:val="28"/>
          <w:szCs w:val="28"/>
          <w:lang w:val="ru-RU" w:eastAsia="ru-RU"/>
        </w:rPr>
        <w:t xml:space="preserve"> за </w:t>
      </w:r>
      <w:proofErr w:type="spellStart"/>
      <w:r w:rsidRPr="00612401">
        <w:rPr>
          <w:rFonts w:cs="Times New Roman"/>
          <w:b/>
          <w:bCs/>
          <w:sz w:val="28"/>
          <w:szCs w:val="28"/>
          <w:lang w:val="ru-RU" w:eastAsia="ru-RU"/>
        </w:rPr>
        <w:t>дотриманням</w:t>
      </w:r>
      <w:proofErr w:type="spellEnd"/>
      <w:r w:rsidRPr="00612401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/>
          <w:bCs/>
          <w:sz w:val="28"/>
          <w:szCs w:val="28"/>
          <w:lang w:val="ru-RU" w:eastAsia="ru-RU"/>
        </w:rPr>
        <w:t>освітніх</w:t>
      </w:r>
      <w:proofErr w:type="spellEnd"/>
      <w:r w:rsidRPr="00612401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/>
          <w:bCs/>
          <w:sz w:val="28"/>
          <w:szCs w:val="28"/>
          <w:lang w:val="ru-RU" w:eastAsia="ru-RU"/>
        </w:rPr>
        <w:t>стандартів</w:t>
      </w:r>
      <w:proofErr w:type="spellEnd"/>
      <w:r w:rsidRPr="00612401">
        <w:rPr>
          <w:rFonts w:cs="Times New Roman"/>
          <w:b/>
          <w:bCs/>
          <w:sz w:val="28"/>
          <w:szCs w:val="28"/>
          <w:lang w:val="ru-RU" w:eastAsia="ru-RU"/>
        </w:rPr>
        <w:t xml:space="preserve">: </w:t>
      </w:r>
      <w:proofErr w:type="spellStart"/>
      <w:r w:rsidRPr="00612401">
        <w:rPr>
          <w:rFonts w:cs="Times New Roman"/>
          <w:b/>
          <w:bCs/>
          <w:sz w:val="28"/>
          <w:szCs w:val="28"/>
          <w:lang w:val="ru-RU" w:eastAsia="ru-RU"/>
        </w:rPr>
        <w:t>стратегічна</w:t>
      </w:r>
      <w:proofErr w:type="spellEnd"/>
      <w:r w:rsidRPr="00612401">
        <w:rPr>
          <w:rFonts w:cs="Times New Roman"/>
          <w:b/>
          <w:bCs/>
          <w:sz w:val="28"/>
          <w:szCs w:val="28"/>
          <w:lang w:val="ru-RU" w:eastAsia="ru-RU"/>
        </w:rPr>
        <w:t xml:space="preserve"> роль </w:t>
      </w:r>
      <w:proofErr w:type="spellStart"/>
      <w:r w:rsidRPr="00612401">
        <w:rPr>
          <w:rFonts w:cs="Times New Roman"/>
          <w:b/>
          <w:bCs/>
          <w:sz w:val="28"/>
          <w:szCs w:val="28"/>
          <w:lang w:val="ru-RU" w:eastAsia="ru-RU"/>
        </w:rPr>
        <w:t>керівництва</w:t>
      </w:r>
      <w:proofErr w:type="spellEnd"/>
      <w:r w:rsidRPr="00612401">
        <w:rPr>
          <w:rFonts w:cs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612401">
        <w:rPr>
          <w:rFonts w:cs="Times New Roman"/>
          <w:b/>
          <w:bCs/>
          <w:sz w:val="28"/>
          <w:szCs w:val="28"/>
          <w:lang w:val="ru-RU" w:eastAsia="ru-RU"/>
        </w:rPr>
        <w:t>педагогічної</w:t>
      </w:r>
      <w:proofErr w:type="spellEnd"/>
      <w:r w:rsidRPr="00612401">
        <w:rPr>
          <w:rFonts w:cs="Times New Roman"/>
          <w:b/>
          <w:bCs/>
          <w:sz w:val="28"/>
          <w:szCs w:val="28"/>
          <w:lang w:val="ru-RU" w:eastAsia="ru-RU"/>
        </w:rPr>
        <w:t xml:space="preserve"> ради та </w:t>
      </w:r>
      <w:proofErr w:type="spellStart"/>
      <w:r w:rsidRPr="00612401">
        <w:rPr>
          <w:rFonts w:cs="Times New Roman"/>
          <w:b/>
          <w:bCs/>
          <w:sz w:val="28"/>
          <w:szCs w:val="28"/>
          <w:lang w:val="ru-RU" w:eastAsia="ru-RU"/>
        </w:rPr>
        <w:t>партнерів</w:t>
      </w:r>
      <w:proofErr w:type="spellEnd"/>
    </w:p>
    <w:p w:rsidR="00612401" w:rsidRPr="00612401" w:rsidRDefault="00612401" w:rsidP="00612401">
      <w:pPr>
        <w:rPr>
          <w:rFonts w:cs="Times New Roman"/>
          <w:bCs/>
          <w:i/>
          <w:sz w:val="28"/>
          <w:szCs w:val="28"/>
          <w:lang w:val="ru-RU" w:eastAsia="ru-RU"/>
        </w:rPr>
      </w:pPr>
      <w:r w:rsidRPr="00612401">
        <w:rPr>
          <w:rFonts w:ascii="Segoe UI Symbol" w:hAnsi="Segoe UI Symbol" w:cs="Segoe UI Symbol"/>
          <w:bCs/>
          <w:i/>
          <w:sz w:val="28"/>
          <w:szCs w:val="28"/>
          <w:lang w:val="ru-RU" w:eastAsia="ru-RU"/>
        </w:rPr>
        <w:t>🎯</w:t>
      </w:r>
      <w:r w:rsidRPr="00612401">
        <w:rPr>
          <w:rFonts w:cs="Times New Roman"/>
          <w:bCs/>
          <w:i/>
          <w:sz w:val="28"/>
          <w:szCs w:val="28"/>
          <w:lang w:val="ru-RU" w:eastAsia="ru-RU"/>
        </w:rPr>
        <w:t xml:space="preserve"> Мета </w:t>
      </w:r>
      <w:proofErr w:type="spellStart"/>
      <w:r w:rsidRPr="00612401">
        <w:rPr>
          <w:rFonts w:cs="Times New Roman"/>
          <w:bCs/>
          <w:i/>
          <w:sz w:val="28"/>
          <w:szCs w:val="28"/>
          <w:lang w:val="ru-RU" w:eastAsia="ru-RU"/>
        </w:rPr>
        <w:t>заняття</w:t>
      </w:r>
      <w:proofErr w:type="spellEnd"/>
      <w:r w:rsidRPr="00612401">
        <w:rPr>
          <w:rFonts w:cs="Times New Roman"/>
          <w:bCs/>
          <w:i/>
          <w:sz w:val="28"/>
          <w:szCs w:val="28"/>
          <w:lang w:val="ru-RU" w:eastAsia="ru-RU"/>
        </w:rPr>
        <w:t>: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Формування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навичок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аналізу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та критичного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оцінювання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нормативної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методичної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інформації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щодо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ролі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суб'єктів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управління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у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забезпеченні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стандартів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якості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в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освітньому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середовищі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>.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ascii="Segoe UI Symbol" w:hAnsi="Segoe UI Symbol" w:cs="Segoe UI Symbol"/>
          <w:bCs/>
          <w:sz w:val="28"/>
          <w:szCs w:val="28"/>
          <w:lang w:val="ru-RU" w:eastAsia="ru-RU"/>
        </w:rPr>
        <w:t>✅</w:t>
      </w:r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План практичного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заняття</w:t>
      </w:r>
      <w:proofErr w:type="spellEnd"/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>•</w:t>
      </w:r>
      <w:r w:rsidRPr="00612401">
        <w:rPr>
          <w:rFonts w:cs="Times New Roman"/>
          <w:bCs/>
          <w:sz w:val="28"/>
          <w:szCs w:val="28"/>
          <w:lang w:val="ru-RU" w:eastAsia="ru-RU"/>
        </w:rPr>
        <w:tab/>
        <w:t xml:space="preserve">1.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Організаційно-мотиваційний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блок (5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>)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>•</w:t>
      </w:r>
      <w:r w:rsidRPr="00612401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Оголошення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теми, мети, ПРН.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>•</w:t>
      </w:r>
      <w:r w:rsidRPr="00612401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Мотиваційне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запитання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>: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Які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управлінські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рішення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впливають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на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якість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освіти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в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закладі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найбільше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>?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>•</w:t>
      </w:r>
      <w:r w:rsidRPr="00612401">
        <w:rPr>
          <w:rFonts w:cs="Times New Roman"/>
          <w:bCs/>
          <w:sz w:val="28"/>
          <w:szCs w:val="28"/>
          <w:lang w:val="ru-RU" w:eastAsia="ru-RU"/>
        </w:rPr>
        <w:tab/>
        <w:t xml:space="preserve">2.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Актуалізація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знань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(10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>)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🗣</w:t>
      </w:r>
      <w:r w:rsidRPr="00612401">
        <w:rPr>
          <w:rFonts w:cs="Times New Roman"/>
          <w:bCs/>
          <w:sz w:val="28"/>
          <w:szCs w:val="28"/>
          <w:lang w:val="ru-RU" w:eastAsia="ru-RU"/>
        </w:rPr>
        <w:t xml:space="preserve">️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Обговорення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в парах/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тріадах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>: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>•</w:t>
      </w:r>
      <w:r w:rsidRPr="00612401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Хто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контролює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дотримання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стандартів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у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вашому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ЗВО/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школі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>?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>•</w:t>
      </w:r>
      <w:r w:rsidRPr="00612401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Які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документи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визначають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повноваження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керівника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педагогічної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ради?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>•</w:t>
      </w:r>
      <w:r w:rsidRPr="00612401">
        <w:rPr>
          <w:rFonts w:cs="Times New Roman"/>
          <w:bCs/>
          <w:sz w:val="28"/>
          <w:szCs w:val="28"/>
          <w:lang w:val="ru-RU" w:eastAsia="ru-RU"/>
        </w:rPr>
        <w:tab/>
        <w:t xml:space="preserve">Як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враховується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думка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здобувачів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батьків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громадськості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>?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>•</w:t>
      </w:r>
      <w:r w:rsidRPr="00612401">
        <w:rPr>
          <w:rFonts w:cs="Times New Roman"/>
          <w:bCs/>
          <w:sz w:val="28"/>
          <w:szCs w:val="28"/>
          <w:lang w:val="ru-RU" w:eastAsia="ru-RU"/>
        </w:rPr>
        <w:tab/>
        <w:t xml:space="preserve">3.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Основна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частина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(60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>)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>•</w:t>
      </w:r>
      <w:r w:rsidRPr="00612401">
        <w:rPr>
          <w:rFonts w:cs="Times New Roman"/>
          <w:bCs/>
          <w:sz w:val="28"/>
          <w:szCs w:val="28"/>
          <w:lang w:val="ru-RU" w:eastAsia="ru-RU"/>
        </w:rPr>
        <w:tab/>
      </w:r>
      <w:r w:rsidRPr="00612401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🔹</w:t>
      </w:r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Завдання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1.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Пошук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нормативної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бази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(20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>)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🎯</w:t>
      </w:r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Знайти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й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проаналізувати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2–3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джерела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щодо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>: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>•</w:t>
      </w:r>
      <w:r w:rsidRPr="00612401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ролі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керівника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ЗО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>•</w:t>
      </w:r>
      <w:r w:rsidRPr="00612401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функцій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педагогічної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ради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>•</w:t>
      </w:r>
      <w:r w:rsidRPr="00612401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співпраці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з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учасниками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освітнього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процесу</w:t>
      </w:r>
      <w:proofErr w:type="spellEnd"/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>•</w:t>
      </w:r>
      <w:r w:rsidRPr="00612401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управління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якістю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відповідно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до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стандартів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(Закон "Про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освіту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",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Стандарти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вищої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>/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середньої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освіти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, ESG,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положення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про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внутрішню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систему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якості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>)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📌</w:t>
      </w:r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Приклади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джерел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>: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>•</w:t>
      </w:r>
      <w:r w:rsidRPr="00612401">
        <w:rPr>
          <w:rFonts w:cs="Times New Roman"/>
          <w:bCs/>
          <w:sz w:val="28"/>
          <w:szCs w:val="28"/>
          <w:lang w:val="ru-RU" w:eastAsia="ru-RU"/>
        </w:rPr>
        <w:tab/>
        <w:t xml:space="preserve">Закон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України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«Про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освіту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», «Про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повну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загальну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середню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освіту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>»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>•</w:t>
      </w:r>
      <w:r w:rsidRPr="00612401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Типове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положення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про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педагогічну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раду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>•</w:t>
      </w:r>
      <w:r w:rsidRPr="00612401">
        <w:rPr>
          <w:rFonts w:cs="Times New Roman"/>
          <w:bCs/>
          <w:sz w:val="28"/>
          <w:szCs w:val="28"/>
          <w:lang w:val="ru-RU" w:eastAsia="ru-RU"/>
        </w:rPr>
        <w:tab/>
        <w:t>ESG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>•</w:t>
      </w:r>
      <w:r w:rsidRPr="00612401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Матеріали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з сайту НАЗЯВО, МОН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>•</w:t>
      </w:r>
      <w:r w:rsidRPr="00612401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Локальні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документи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ЗВО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або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шкіл</w:t>
      </w:r>
      <w:proofErr w:type="spellEnd"/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📝</w:t>
      </w:r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Заповнити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аналітичну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таблицю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>: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Джерело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Що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регламентує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Ключові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управлінські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функції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Оцінка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ефективності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(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релевантність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повнота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>)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>•</w:t>
      </w:r>
      <w:r w:rsidRPr="00612401">
        <w:rPr>
          <w:rFonts w:cs="Times New Roman"/>
          <w:bCs/>
          <w:sz w:val="28"/>
          <w:szCs w:val="28"/>
          <w:lang w:val="ru-RU" w:eastAsia="ru-RU"/>
        </w:rPr>
        <w:tab/>
      </w:r>
      <w:r w:rsidRPr="00612401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🔹</w:t>
      </w:r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Завдання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2.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Групова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аналітика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: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ролі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функції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(20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>)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 xml:space="preserve">У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групах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створіть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матрицю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ролей і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відповідальностей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у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забезпеченні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якості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освіти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>, включивши: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>•</w:t>
      </w:r>
      <w:r w:rsidRPr="00612401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Керівника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ЗО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>•</w:t>
      </w:r>
      <w:r w:rsidRPr="00612401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Педагогічну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раду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>•</w:t>
      </w:r>
      <w:r w:rsidRPr="00612401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Студентське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>/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учнівське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самоврядування</w:t>
      </w:r>
      <w:proofErr w:type="spellEnd"/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>•</w:t>
      </w:r>
      <w:r w:rsidRPr="00612401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Батьків</w:t>
      </w:r>
      <w:proofErr w:type="spellEnd"/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lastRenderedPageBreak/>
        <w:t>•</w:t>
      </w:r>
      <w:r w:rsidRPr="00612401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Зовнішніх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партнерів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(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громади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роботодавці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тощо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>)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📌</w:t>
      </w:r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Критерії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>: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>•</w:t>
      </w:r>
      <w:r w:rsidRPr="00612401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Хто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ініціює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контроль?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>•</w:t>
      </w:r>
      <w:r w:rsidRPr="00612401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Які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рішення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ухвалює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>?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>•</w:t>
      </w:r>
      <w:r w:rsidRPr="00612401">
        <w:rPr>
          <w:rFonts w:cs="Times New Roman"/>
          <w:bCs/>
          <w:sz w:val="28"/>
          <w:szCs w:val="28"/>
          <w:lang w:val="ru-RU" w:eastAsia="ru-RU"/>
        </w:rPr>
        <w:tab/>
        <w:t xml:space="preserve">Як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забезпечується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дотримання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стандартів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>?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🎯</w:t>
      </w:r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Формат: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таблиця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або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схема у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вигляді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мережі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взаємодії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>.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>•</w:t>
      </w:r>
      <w:r w:rsidRPr="00612401">
        <w:rPr>
          <w:rFonts w:cs="Times New Roman"/>
          <w:bCs/>
          <w:sz w:val="28"/>
          <w:szCs w:val="28"/>
          <w:lang w:val="ru-RU" w:eastAsia="ru-RU"/>
        </w:rPr>
        <w:tab/>
      </w:r>
      <w:r w:rsidRPr="00612401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🔹</w:t>
      </w:r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Завдання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3.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Аналіз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кейсу (20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>)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📄</w:t>
      </w:r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Ситуація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>: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 xml:space="preserve">У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закладі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освіти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за результатами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внутрішнього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контролю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виявлено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зниження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рівня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дотримання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певних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стандартів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(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наприклад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: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недоступність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освітніх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ресурсів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відсутність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зворотного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зв’язку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зі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студентами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тощо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>).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Завдання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>: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>•</w:t>
      </w:r>
      <w:r w:rsidRPr="00612401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Розробіть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план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управлінських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дій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який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мають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реалізувати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>: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>o</w:t>
      </w:r>
      <w:r w:rsidRPr="00612401">
        <w:rPr>
          <w:rFonts w:cs="Times New Roman"/>
          <w:bCs/>
          <w:sz w:val="28"/>
          <w:szCs w:val="28"/>
          <w:lang w:val="ru-RU" w:eastAsia="ru-RU"/>
        </w:rPr>
        <w:tab/>
        <w:t>директор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>o</w:t>
      </w:r>
      <w:r w:rsidRPr="00612401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педагогічна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рада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>o</w:t>
      </w:r>
      <w:r w:rsidRPr="00612401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самоврядування</w:t>
      </w:r>
      <w:proofErr w:type="spellEnd"/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>o</w:t>
      </w:r>
      <w:r w:rsidRPr="00612401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зовнішні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партнери</w:t>
      </w:r>
      <w:proofErr w:type="spellEnd"/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🎯</w:t>
      </w:r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Обґрунтуйте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>: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>•</w:t>
      </w:r>
      <w:r w:rsidRPr="00612401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які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нормативні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документи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враховуються</w:t>
      </w:r>
      <w:proofErr w:type="spellEnd"/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>•</w:t>
      </w:r>
      <w:r w:rsidRPr="00612401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які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методи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контролю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або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вдосконалення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доцільні</w:t>
      </w:r>
      <w:proofErr w:type="spellEnd"/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>•</w:t>
      </w:r>
      <w:r w:rsidRPr="00612401">
        <w:rPr>
          <w:rFonts w:cs="Times New Roman"/>
          <w:bCs/>
          <w:sz w:val="28"/>
          <w:szCs w:val="28"/>
          <w:lang w:val="ru-RU" w:eastAsia="ru-RU"/>
        </w:rPr>
        <w:tab/>
        <w:t xml:space="preserve">як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виміряти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ефективність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змін</w:t>
      </w:r>
      <w:proofErr w:type="spellEnd"/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>•</w:t>
      </w:r>
      <w:r w:rsidRPr="00612401">
        <w:rPr>
          <w:rFonts w:cs="Times New Roman"/>
          <w:bCs/>
          <w:sz w:val="28"/>
          <w:szCs w:val="28"/>
          <w:lang w:val="ru-RU" w:eastAsia="ru-RU"/>
        </w:rPr>
        <w:tab/>
        <w:t xml:space="preserve">4.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Підсумковий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блок (10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>)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🗣</w:t>
      </w:r>
      <w:r w:rsidRPr="00612401">
        <w:rPr>
          <w:rFonts w:cs="Times New Roman"/>
          <w:bCs/>
          <w:sz w:val="28"/>
          <w:szCs w:val="28"/>
          <w:lang w:val="ru-RU" w:eastAsia="ru-RU"/>
        </w:rPr>
        <w:t xml:space="preserve">️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Презентація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планів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>/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матриць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(по 1–2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на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групу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>)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🎯</w:t>
      </w:r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Рефлексія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>: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Що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у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співпраці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між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учасниками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найчастіше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не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працює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— і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чому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>?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 xml:space="preserve">Як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змінити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управлінські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підходи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gramStart"/>
      <w:r w:rsidRPr="00612401">
        <w:rPr>
          <w:rFonts w:cs="Times New Roman"/>
          <w:bCs/>
          <w:sz w:val="28"/>
          <w:szCs w:val="28"/>
          <w:lang w:val="ru-RU" w:eastAsia="ru-RU"/>
        </w:rPr>
        <w:t>до контролю</w:t>
      </w:r>
      <w:proofErr w:type="gram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якості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>?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🏠</w:t>
      </w:r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Домашнє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завдання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(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опційно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>):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Написати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короткий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аналітичний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огляд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(1,5–2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стор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>.):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>"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Управління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дотриманням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стандартів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як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складова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стратегічної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відповідальності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керівника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освітнього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закладу"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Обов’язкові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пункти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>: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посилання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на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нормативні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документи</w:t>
      </w:r>
      <w:proofErr w:type="spellEnd"/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 xml:space="preserve">приклад з реального закладу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або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кейсу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критичний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погляд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на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взаємодію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учасників</w:t>
      </w:r>
      <w:proofErr w:type="spellEnd"/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 xml:space="preserve">🧠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Компетентності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що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формуються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>: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>•</w:t>
      </w:r>
      <w:r w:rsidRPr="00612401">
        <w:rPr>
          <w:rFonts w:cs="Times New Roman"/>
          <w:bCs/>
          <w:sz w:val="28"/>
          <w:szCs w:val="28"/>
          <w:lang w:val="ru-RU" w:eastAsia="ru-RU"/>
        </w:rPr>
        <w:tab/>
        <w:t>нормативно-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аналітична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грамотність</w:t>
      </w:r>
      <w:proofErr w:type="spellEnd"/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>•</w:t>
      </w:r>
      <w:r w:rsidRPr="00612401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стратегічне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управлінське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мислення</w:t>
      </w:r>
      <w:proofErr w:type="spellEnd"/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>•</w:t>
      </w:r>
      <w:r w:rsidRPr="00612401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критичне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оцінювання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функціоналу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суб’єктів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управління</w:t>
      </w:r>
      <w:proofErr w:type="spellEnd"/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>•</w:t>
      </w:r>
      <w:r w:rsidRPr="00612401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розуміння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процесу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розбудови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якісного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освітнього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середовища</w:t>
      </w:r>
      <w:proofErr w:type="spellEnd"/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🔧</w:t>
      </w:r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Додаткові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матеріали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>: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>•</w:t>
      </w:r>
      <w:r w:rsidRPr="00612401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зразок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матриці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ролей</w:t>
      </w:r>
    </w:p>
    <w:p w:rsidR="00612401" w:rsidRPr="00612401" w:rsidRDefault="00612401" w:rsidP="00612401">
      <w:pPr>
        <w:rPr>
          <w:rFonts w:cs="Times New Roman"/>
          <w:bCs/>
          <w:sz w:val="28"/>
          <w:szCs w:val="28"/>
          <w:lang w:val="ru-RU" w:eastAsia="ru-RU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>•</w:t>
      </w:r>
      <w:r w:rsidRPr="00612401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витяг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із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Типового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положення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про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педраду</w:t>
      </w:r>
      <w:proofErr w:type="spellEnd"/>
    </w:p>
    <w:p w:rsidR="00161665" w:rsidRPr="00612401" w:rsidRDefault="00612401" w:rsidP="00612401">
      <w:pPr>
        <w:rPr>
          <w:rFonts w:cs="Times New Roman"/>
          <w:sz w:val="28"/>
          <w:szCs w:val="28"/>
        </w:rPr>
      </w:pPr>
      <w:r w:rsidRPr="00612401">
        <w:rPr>
          <w:rFonts w:cs="Times New Roman"/>
          <w:bCs/>
          <w:sz w:val="28"/>
          <w:szCs w:val="28"/>
          <w:lang w:val="ru-RU" w:eastAsia="ru-RU"/>
        </w:rPr>
        <w:t>•</w:t>
      </w:r>
      <w:r w:rsidRPr="00612401">
        <w:rPr>
          <w:rFonts w:cs="Times New Roman"/>
          <w:bCs/>
          <w:sz w:val="28"/>
          <w:szCs w:val="28"/>
          <w:lang w:val="ru-RU" w:eastAsia="ru-RU"/>
        </w:rPr>
        <w:tab/>
        <w:t xml:space="preserve">приклад кейсу для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моделювання</w:t>
      </w:r>
      <w:proofErr w:type="spellEnd"/>
      <w:r>
        <w:rPr>
          <w:rFonts w:cs="Times New Roman"/>
          <w:bCs/>
          <w:sz w:val="28"/>
          <w:szCs w:val="28"/>
          <w:lang w:val="ru-RU" w:eastAsia="ru-RU"/>
        </w:rPr>
        <w:t xml:space="preserve">; </w:t>
      </w:r>
      <w:bookmarkStart w:id="0" w:name="_GoBack"/>
      <w:bookmarkEnd w:id="0"/>
      <w:r w:rsidRPr="00612401">
        <w:rPr>
          <w:rFonts w:cs="Times New Roman"/>
          <w:bCs/>
          <w:sz w:val="28"/>
          <w:szCs w:val="28"/>
          <w:lang w:val="ru-RU" w:eastAsia="ru-RU"/>
        </w:rPr>
        <w:t>•</w:t>
      </w:r>
      <w:r w:rsidRPr="00612401">
        <w:rPr>
          <w:rFonts w:cs="Times New Roman"/>
          <w:bCs/>
          <w:sz w:val="28"/>
          <w:szCs w:val="28"/>
          <w:lang w:val="ru-RU" w:eastAsia="ru-RU"/>
        </w:rPr>
        <w:tab/>
        <w:t xml:space="preserve">шаблон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аналітичного</w:t>
      </w:r>
      <w:proofErr w:type="spellEnd"/>
      <w:r w:rsidRPr="00612401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612401">
        <w:rPr>
          <w:rFonts w:cs="Times New Roman"/>
          <w:bCs/>
          <w:sz w:val="28"/>
          <w:szCs w:val="28"/>
          <w:lang w:val="ru-RU" w:eastAsia="ru-RU"/>
        </w:rPr>
        <w:t>огляду</w:t>
      </w:r>
      <w:proofErr w:type="spellEnd"/>
    </w:p>
    <w:sectPr w:rsidR="00161665" w:rsidRPr="0061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01960050"/>
    <w:multiLevelType w:val="multilevel"/>
    <w:tmpl w:val="7A5C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C6F3E"/>
    <w:multiLevelType w:val="multilevel"/>
    <w:tmpl w:val="E8082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D5351"/>
    <w:multiLevelType w:val="multilevel"/>
    <w:tmpl w:val="0C26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9C42A2"/>
    <w:multiLevelType w:val="multilevel"/>
    <w:tmpl w:val="FF30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B0380F"/>
    <w:multiLevelType w:val="multilevel"/>
    <w:tmpl w:val="8D0A3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AE1EAA"/>
    <w:multiLevelType w:val="multilevel"/>
    <w:tmpl w:val="39BAF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1E3264"/>
    <w:multiLevelType w:val="multilevel"/>
    <w:tmpl w:val="C274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D3337B"/>
    <w:multiLevelType w:val="multilevel"/>
    <w:tmpl w:val="610E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973E16"/>
    <w:multiLevelType w:val="multilevel"/>
    <w:tmpl w:val="4A9E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360E0C"/>
    <w:multiLevelType w:val="multilevel"/>
    <w:tmpl w:val="4B54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697A9B"/>
    <w:multiLevelType w:val="multilevel"/>
    <w:tmpl w:val="BB564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8"/>
  </w:num>
  <w:num w:numId="11">
    <w:abstractNumId w:val="10"/>
  </w:num>
  <w:num w:numId="12">
    <w:abstractNumId w:val="7"/>
  </w:num>
  <w:num w:numId="13">
    <w:abstractNumId w:val="6"/>
  </w:num>
  <w:num w:numId="14">
    <w:abstractNumId w:val="3"/>
  </w:num>
  <w:num w:numId="15">
    <w:abstractNumId w:val="9"/>
  </w:num>
  <w:num w:numId="16">
    <w:abstractNumId w:val="2"/>
  </w:num>
  <w:num w:numId="17">
    <w:abstractNumId w:val="11"/>
  </w:num>
  <w:num w:numId="18">
    <w:abstractNumId w:val="4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934"/>
    <w:rsid w:val="00110824"/>
    <w:rsid w:val="00161665"/>
    <w:rsid w:val="00601934"/>
    <w:rsid w:val="00612401"/>
    <w:rsid w:val="00A223E2"/>
    <w:rsid w:val="00AD1BD9"/>
    <w:rsid w:val="00C60CEF"/>
    <w:rsid w:val="00CB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B037F"/>
  <w15:chartTrackingRefBased/>
  <w15:docId w15:val="{300FC31B-4B79-4623-8B1C-30279740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89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6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07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8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2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2025-09-06T15:30:00Z</dcterms:created>
  <dcterms:modified xsi:type="dcterms:W3CDTF">2025-10-06T19:06:00Z</dcterms:modified>
</cp:coreProperties>
</file>