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0C63" w14:textId="77777777" w:rsidR="00F05F76" w:rsidRPr="00E74B9D" w:rsidRDefault="00F05F76" w:rsidP="00F05F76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74B9D">
        <w:rPr>
          <w:rFonts w:cs="Times New Roman"/>
          <w:sz w:val="24"/>
          <w:szCs w:val="24"/>
        </w:rPr>
        <w:t>МІНІСТЕРСТВО ОСВІТИ І НАУКИ УКРАЇНИ</w:t>
      </w:r>
    </w:p>
    <w:p w14:paraId="3899F9F9" w14:textId="77777777" w:rsidR="00F05F76" w:rsidRPr="00E74B9D" w:rsidRDefault="00F05F76" w:rsidP="00F05F76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74B9D">
        <w:rPr>
          <w:rFonts w:cs="Times New Roman"/>
          <w:sz w:val="24"/>
          <w:szCs w:val="24"/>
        </w:rPr>
        <w:t>ЗАПОРІЗЬКИЙ НАЦІОНАЛЬНИЙ УНІВЕРСИТЕТ</w:t>
      </w:r>
    </w:p>
    <w:p w14:paraId="60A765DB" w14:textId="58248113" w:rsidR="00F05F76" w:rsidRPr="00E74B9D" w:rsidRDefault="00C93F89" w:rsidP="00F05F76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74B9D">
        <w:rPr>
          <w:rFonts w:cs="Times New Roman"/>
          <w:sz w:val="24"/>
          <w:szCs w:val="24"/>
        </w:rPr>
        <w:t xml:space="preserve">ФАКУЛЬТЕТ ІНОЗЕМНОЇ ФІЛОЛОГІЇ </w:t>
      </w:r>
    </w:p>
    <w:p w14:paraId="68587FCF" w14:textId="35AD5AC6" w:rsidR="00BF1F92" w:rsidRPr="00E74B9D" w:rsidRDefault="00C93F89" w:rsidP="00F05F76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74B9D">
        <w:rPr>
          <w:rFonts w:cs="Times New Roman"/>
          <w:sz w:val="24"/>
          <w:szCs w:val="24"/>
        </w:rPr>
        <w:t xml:space="preserve">КАФЕДРА ВИКЛАДАННЯ ДРУГОЇ ІНОЗЕМНОЇ МОВИ </w:t>
      </w:r>
    </w:p>
    <w:p w14:paraId="3F5BCC10" w14:textId="65C3FE9E" w:rsidR="00F05F76" w:rsidRPr="00E74B9D" w:rsidRDefault="00F05F76" w:rsidP="00F05F76">
      <w:pPr>
        <w:spacing w:after="0" w:line="240" w:lineRule="auto"/>
        <w:rPr>
          <w:rFonts w:cs="Times New Roman"/>
          <w:sz w:val="24"/>
          <w:szCs w:val="24"/>
        </w:rPr>
      </w:pPr>
    </w:p>
    <w:p w14:paraId="4C616ABC" w14:textId="77777777" w:rsidR="00F05F76" w:rsidRPr="00E74B9D" w:rsidRDefault="00F05F76" w:rsidP="00F05F76">
      <w:pPr>
        <w:spacing w:after="0" w:line="240" w:lineRule="auto"/>
        <w:rPr>
          <w:rFonts w:cs="Times New Roman"/>
          <w:sz w:val="24"/>
          <w:szCs w:val="24"/>
        </w:rPr>
      </w:pPr>
    </w:p>
    <w:p w14:paraId="504888F6" w14:textId="7222E56C" w:rsidR="00F05F76" w:rsidRPr="00E74B9D" w:rsidRDefault="00F05F76" w:rsidP="003403EB">
      <w:pPr>
        <w:spacing w:after="0" w:line="240" w:lineRule="auto"/>
        <w:ind w:left="6379"/>
        <w:jc w:val="left"/>
        <w:rPr>
          <w:rFonts w:cs="Times New Roman"/>
          <w:b/>
          <w:sz w:val="24"/>
          <w:szCs w:val="24"/>
        </w:rPr>
      </w:pPr>
      <w:r w:rsidRPr="00E74B9D">
        <w:rPr>
          <w:rFonts w:cs="Times New Roman"/>
          <w:b/>
          <w:sz w:val="24"/>
          <w:szCs w:val="24"/>
        </w:rPr>
        <w:t>ЗАТВЕРДЖУЮ</w:t>
      </w:r>
    </w:p>
    <w:p w14:paraId="3FC858B8" w14:textId="77777777" w:rsidR="003403EB" w:rsidRPr="00E74B9D" w:rsidRDefault="003403EB" w:rsidP="00F05F76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09BB16F8" w14:textId="09128A49" w:rsidR="00F05F76" w:rsidRPr="00E74B9D" w:rsidRDefault="00C93F89" w:rsidP="00F05F76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E74B9D">
        <w:rPr>
          <w:rFonts w:cs="Times New Roman"/>
          <w:sz w:val="24"/>
          <w:szCs w:val="24"/>
        </w:rPr>
        <w:t xml:space="preserve">Декан </w:t>
      </w:r>
      <w:r w:rsidR="00F05F76" w:rsidRPr="00E74B9D">
        <w:rPr>
          <w:rFonts w:cs="Times New Roman"/>
          <w:sz w:val="24"/>
          <w:szCs w:val="24"/>
        </w:rPr>
        <w:t>факультету</w:t>
      </w:r>
      <w:r w:rsidRPr="00E74B9D">
        <w:rPr>
          <w:rFonts w:cs="Times New Roman"/>
          <w:sz w:val="24"/>
          <w:szCs w:val="24"/>
        </w:rPr>
        <w:t xml:space="preserve"> іноземної філології</w:t>
      </w:r>
    </w:p>
    <w:p w14:paraId="696CD426" w14:textId="77777777" w:rsidR="00F05F76" w:rsidRPr="00E74B9D" w:rsidRDefault="00F05F76" w:rsidP="00F05F76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tbl>
      <w:tblPr>
        <w:tblStyle w:val="a3"/>
        <w:tblW w:w="4111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457"/>
        <w:gridCol w:w="1984"/>
      </w:tblGrid>
      <w:tr w:rsidR="00F05F76" w:rsidRPr="00E74B9D" w14:paraId="5998055D" w14:textId="77777777" w:rsidTr="00C06FBD">
        <w:tc>
          <w:tcPr>
            <w:tcW w:w="1670" w:type="dxa"/>
          </w:tcPr>
          <w:p w14:paraId="0F13AE84" w14:textId="77777777" w:rsidR="00F05F76" w:rsidRPr="00E74B9D" w:rsidRDefault="00F05F76" w:rsidP="00F05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14:paraId="011AC956" w14:textId="77777777" w:rsidR="00F05F76" w:rsidRPr="00E74B9D" w:rsidRDefault="00F05F76" w:rsidP="00F05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A9160" w14:textId="173B8E1A" w:rsidR="00F05F76" w:rsidRPr="00E74B9D" w:rsidRDefault="00C93F89" w:rsidP="00F05F76">
            <w:pPr>
              <w:jc w:val="right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Г.Ф. </w:t>
            </w:r>
            <w:proofErr w:type="spellStart"/>
            <w:r w:rsidRPr="00E74B9D">
              <w:rPr>
                <w:sz w:val="24"/>
                <w:szCs w:val="24"/>
              </w:rPr>
              <w:t>Морошкіна</w:t>
            </w:r>
            <w:proofErr w:type="spellEnd"/>
          </w:p>
        </w:tc>
      </w:tr>
      <w:tr w:rsidR="00F05F76" w:rsidRPr="00E74B9D" w14:paraId="28816C7D" w14:textId="77777777" w:rsidTr="00C06FBD">
        <w:tc>
          <w:tcPr>
            <w:tcW w:w="1670" w:type="dxa"/>
          </w:tcPr>
          <w:p w14:paraId="38129EF9" w14:textId="77777777" w:rsidR="00F05F76" w:rsidRPr="00E74B9D" w:rsidRDefault="00F05F76" w:rsidP="00F05F76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457" w:type="dxa"/>
          </w:tcPr>
          <w:p w14:paraId="3D69764C" w14:textId="77777777" w:rsidR="00F05F76" w:rsidRPr="00E74B9D" w:rsidRDefault="00F05F76" w:rsidP="00F05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1EC1229" w14:textId="77777777" w:rsidR="00F05F76" w:rsidRPr="00E74B9D" w:rsidRDefault="00F05F76" w:rsidP="00F05F76">
            <w:pPr>
              <w:jc w:val="right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  <w:vertAlign w:val="superscript"/>
              </w:rPr>
              <w:t>(ініціали та прізвище)</w:t>
            </w:r>
          </w:p>
        </w:tc>
      </w:tr>
      <w:tr w:rsidR="00F05F76" w:rsidRPr="00E74B9D" w14:paraId="7B19AAD3" w14:textId="77777777" w:rsidTr="00555459">
        <w:tc>
          <w:tcPr>
            <w:tcW w:w="4111" w:type="dxa"/>
            <w:gridSpan w:val="3"/>
          </w:tcPr>
          <w:p w14:paraId="082BB6BA" w14:textId="0EF618C1" w:rsidR="00F05F76" w:rsidRPr="00E74B9D" w:rsidRDefault="00F05F76" w:rsidP="00F05F76">
            <w:pPr>
              <w:jc w:val="right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«______»____________202</w:t>
            </w:r>
            <w:r w:rsidR="00AD4A95" w:rsidRPr="00E74B9D">
              <w:rPr>
                <w:sz w:val="24"/>
                <w:szCs w:val="24"/>
                <w:lang w:val="ru-RU"/>
              </w:rPr>
              <w:t>1</w:t>
            </w:r>
            <w:r w:rsidRPr="00E74B9D">
              <w:rPr>
                <w:sz w:val="24"/>
                <w:szCs w:val="24"/>
              </w:rPr>
              <w:t xml:space="preserve"> р.</w:t>
            </w:r>
          </w:p>
          <w:p w14:paraId="100DC3B5" w14:textId="77777777" w:rsidR="00F05F76" w:rsidRPr="00E74B9D" w:rsidRDefault="00F05F76" w:rsidP="00F05F76">
            <w:pPr>
              <w:rPr>
                <w:sz w:val="24"/>
                <w:szCs w:val="24"/>
              </w:rPr>
            </w:pPr>
          </w:p>
        </w:tc>
      </w:tr>
    </w:tbl>
    <w:p w14:paraId="2585F90B" w14:textId="77777777" w:rsidR="006566E2" w:rsidRPr="00E74B9D" w:rsidRDefault="006566E2" w:rsidP="00C93F89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2D2B0EE3" w14:textId="77777777" w:rsidR="006645D4" w:rsidRPr="00E74B9D" w:rsidRDefault="006645D4" w:rsidP="00C93F89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67E6EC96" w14:textId="77777777" w:rsidR="006645D4" w:rsidRPr="00E74B9D" w:rsidRDefault="006645D4" w:rsidP="00C93F89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4EE2F2DE" w14:textId="1614D265" w:rsidR="00220E3C" w:rsidRPr="00E74B9D" w:rsidRDefault="006D767D" w:rsidP="00F05F76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74B9D">
        <w:rPr>
          <w:rFonts w:cs="Times New Roman"/>
          <w:b/>
          <w:bCs/>
          <w:sz w:val="24"/>
          <w:szCs w:val="24"/>
        </w:rPr>
        <w:t>КУЛЬТУРА УСНОГО МОВЛЕННЯ</w:t>
      </w:r>
      <w:r w:rsidR="006645D4" w:rsidRPr="00E74B9D">
        <w:rPr>
          <w:rFonts w:cs="Times New Roman"/>
          <w:b/>
          <w:bCs/>
          <w:sz w:val="24"/>
          <w:szCs w:val="24"/>
        </w:rPr>
        <w:t xml:space="preserve"> (</w:t>
      </w:r>
      <w:r w:rsidRPr="00E74B9D">
        <w:rPr>
          <w:rFonts w:cs="Times New Roman"/>
          <w:b/>
          <w:bCs/>
          <w:sz w:val="24"/>
          <w:szCs w:val="24"/>
        </w:rPr>
        <w:t>НІМЕЦЬКА</w:t>
      </w:r>
      <w:r w:rsidR="006645D4" w:rsidRPr="00E74B9D">
        <w:rPr>
          <w:rFonts w:cs="Times New Roman"/>
          <w:b/>
          <w:bCs/>
          <w:sz w:val="24"/>
          <w:szCs w:val="24"/>
        </w:rPr>
        <w:t>)</w:t>
      </w:r>
    </w:p>
    <w:p w14:paraId="30B742C0" w14:textId="14F6EC1A" w:rsidR="00220E3C" w:rsidRPr="00E74B9D" w:rsidRDefault="00220E3C" w:rsidP="00555D09">
      <w:pPr>
        <w:spacing w:after="0" w:line="240" w:lineRule="auto"/>
        <w:jc w:val="center"/>
        <w:rPr>
          <w:rFonts w:cs="Times New Roman"/>
          <w:sz w:val="24"/>
          <w:szCs w:val="24"/>
          <w:lang w:val="ru-RU"/>
        </w:rPr>
      </w:pPr>
      <w:r w:rsidRPr="00E74B9D">
        <w:rPr>
          <w:rFonts w:cs="Times New Roman"/>
          <w:iCs/>
          <w:sz w:val="24"/>
          <w:szCs w:val="24"/>
        </w:rPr>
        <w:t>РОБОЧА ПРОГРАМА НАВЧАЛЬНОЇ ДИСЦИПЛІНИ</w:t>
      </w:r>
    </w:p>
    <w:p w14:paraId="210F1355" w14:textId="77777777" w:rsidR="006645D4" w:rsidRPr="00E74B9D" w:rsidRDefault="006645D4" w:rsidP="006566E2">
      <w:pPr>
        <w:spacing w:after="0" w:line="240" w:lineRule="auto"/>
        <w:jc w:val="center"/>
        <w:rPr>
          <w:rFonts w:cs="Times New Roman"/>
          <w:bCs/>
          <w:sz w:val="24"/>
          <w:szCs w:val="24"/>
          <w:lang w:val="ru-RU"/>
        </w:rPr>
      </w:pPr>
    </w:p>
    <w:p w14:paraId="163191B8" w14:textId="73FC92E2" w:rsidR="006566E2" w:rsidRPr="00E74B9D" w:rsidRDefault="00C93F89" w:rsidP="006566E2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E74B9D">
        <w:rPr>
          <w:rFonts w:cs="Times New Roman"/>
          <w:bCs/>
          <w:sz w:val="24"/>
          <w:szCs w:val="24"/>
        </w:rPr>
        <w:t>підготовки магістра</w:t>
      </w:r>
    </w:p>
    <w:p w14:paraId="4F5E6EF8" w14:textId="75DE29FE" w:rsidR="006566E2" w:rsidRPr="00E74B9D" w:rsidRDefault="006566E2" w:rsidP="006566E2">
      <w:pPr>
        <w:spacing w:after="0" w:line="240" w:lineRule="auto"/>
        <w:jc w:val="center"/>
        <w:rPr>
          <w:rFonts w:cs="Times New Roman"/>
          <w:iCs/>
          <w:sz w:val="24"/>
          <w:szCs w:val="24"/>
        </w:rPr>
      </w:pPr>
      <w:r w:rsidRPr="00E74B9D">
        <w:rPr>
          <w:rFonts w:cs="Times New Roman"/>
          <w:iCs/>
          <w:sz w:val="24"/>
          <w:szCs w:val="24"/>
        </w:rPr>
        <w:t>очної (денної) та заочної (дистанційної) форм здобуття освіти</w:t>
      </w:r>
    </w:p>
    <w:p w14:paraId="66FDF03B" w14:textId="48F8829F" w:rsidR="006566E2" w:rsidRPr="00E74B9D" w:rsidRDefault="006566E2" w:rsidP="006566E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74B9D">
        <w:rPr>
          <w:rFonts w:cs="Times New Roman"/>
          <w:sz w:val="24"/>
          <w:szCs w:val="24"/>
        </w:rPr>
        <w:t xml:space="preserve">спеціальності </w:t>
      </w:r>
      <w:r w:rsidR="00C93F89" w:rsidRPr="00E74B9D">
        <w:rPr>
          <w:rFonts w:cs="Times New Roman"/>
          <w:sz w:val="24"/>
          <w:szCs w:val="24"/>
        </w:rPr>
        <w:t>035 Філологія</w:t>
      </w:r>
    </w:p>
    <w:p w14:paraId="5A655960" w14:textId="77777777" w:rsidR="006645D4" w:rsidRPr="00E74B9D" w:rsidRDefault="006645D4" w:rsidP="00C93F89">
      <w:pPr>
        <w:spacing w:after="0" w:line="240" w:lineRule="auto"/>
        <w:ind w:firstLine="708"/>
        <w:rPr>
          <w:rFonts w:cs="Times New Roman"/>
          <w:i/>
          <w:sz w:val="24"/>
          <w:szCs w:val="24"/>
          <w:lang w:val="ru-RU"/>
        </w:rPr>
      </w:pPr>
    </w:p>
    <w:p w14:paraId="3977AA60" w14:textId="7B2011BB" w:rsidR="00C93F89" w:rsidRPr="00E74B9D" w:rsidRDefault="0033269C" w:rsidP="00C93F89">
      <w:pPr>
        <w:spacing w:after="0" w:line="240" w:lineRule="auto"/>
        <w:ind w:firstLine="708"/>
        <w:rPr>
          <w:rFonts w:cs="Times New Roman"/>
          <w:i/>
          <w:sz w:val="24"/>
          <w:szCs w:val="24"/>
        </w:rPr>
      </w:pPr>
      <w:r w:rsidRPr="00E74B9D">
        <w:rPr>
          <w:rFonts w:cs="Times New Roman"/>
          <w:i/>
          <w:sz w:val="24"/>
          <w:szCs w:val="24"/>
        </w:rPr>
        <w:t>предметної спеціальності</w:t>
      </w:r>
      <w:r w:rsidR="00C93F89" w:rsidRPr="00E74B9D">
        <w:rPr>
          <w:rFonts w:cs="Times New Roman"/>
          <w:i/>
          <w:sz w:val="24"/>
          <w:szCs w:val="24"/>
        </w:rPr>
        <w:t>:</w:t>
      </w:r>
      <w:r w:rsidRPr="00E74B9D">
        <w:rPr>
          <w:rFonts w:cs="Times New Roman"/>
          <w:i/>
          <w:sz w:val="24"/>
          <w:szCs w:val="24"/>
        </w:rPr>
        <w:t xml:space="preserve"> </w:t>
      </w:r>
    </w:p>
    <w:p w14:paraId="6B28D24F" w14:textId="12206887" w:rsidR="00C93F89" w:rsidRPr="00E74B9D" w:rsidRDefault="00AD4A95" w:rsidP="00C93F89">
      <w:pPr>
        <w:spacing w:after="0" w:line="240" w:lineRule="auto"/>
        <w:rPr>
          <w:rFonts w:cs="Times New Roman"/>
          <w:sz w:val="24"/>
          <w:szCs w:val="24"/>
        </w:rPr>
      </w:pPr>
      <w:r w:rsidRPr="00E74B9D">
        <w:rPr>
          <w:rFonts w:cs="Times New Roman"/>
          <w:sz w:val="24"/>
          <w:szCs w:val="24"/>
          <w:lang w:val="ru-RU"/>
        </w:rPr>
        <w:t xml:space="preserve">            </w:t>
      </w:r>
      <w:r w:rsidR="00C93F89" w:rsidRPr="00E74B9D">
        <w:rPr>
          <w:rFonts w:cs="Times New Roman"/>
          <w:sz w:val="24"/>
          <w:szCs w:val="24"/>
        </w:rPr>
        <w:t>035.0</w:t>
      </w:r>
      <w:r w:rsidR="00E06CD3" w:rsidRPr="00E74B9D">
        <w:rPr>
          <w:rFonts w:cs="Times New Roman"/>
          <w:sz w:val="24"/>
          <w:szCs w:val="24"/>
        </w:rPr>
        <w:t>41</w:t>
      </w:r>
      <w:r w:rsidR="00C93F89" w:rsidRPr="00E74B9D">
        <w:rPr>
          <w:rFonts w:cs="Times New Roman"/>
          <w:sz w:val="24"/>
          <w:szCs w:val="24"/>
        </w:rPr>
        <w:t xml:space="preserve"> </w:t>
      </w:r>
      <w:r w:rsidR="00E06CD3" w:rsidRPr="00E74B9D">
        <w:rPr>
          <w:rFonts w:cs="Times New Roman"/>
          <w:sz w:val="24"/>
          <w:szCs w:val="24"/>
        </w:rPr>
        <w:t xml:space="preserve">Германські </w:t>
      </w:r>
      <w:r w:rsidR="00C93F89" w:rsidRPr="00E74B9D">
        <w:rPr>
          <w:rFonts w:cs="Times New Roman"/>
          <w:sz w:val="24"/>
          <w:szCs w:val="24"/>
        </w:rPr>
        <w:t xml:space="preserve"> мови та літератур</w:t>
      </w:r>
      <w:r w:rsidR="00E06CD3" w:rsidRPr="00E74B9D">
        <w:rPr>
          <w:rFonts w:cs="Times New Roman"/>
          <w:sz w:val="24"/>
          <w:szCs w:val="24"/>
        </w:rPr>
        <w:t>и</w:t>
      </w:r>
      <w:r w:rsidR="00C93F89" w:rsidRPr="00E74B9D">
        <w:rPr>
          <w:rFonts w:cs="Times New Roman"/>
          <w:sz w:val="24"/>
          <w:szCs w:val="24"/>
        </w:rPr>
        <w:t xml:space="preserve"> (переклад включно), перша – </w:t>
      </w:r>
      <w:r w:rsidR="00E06CD3" w:rsidRPr="00E74B9D">
        <w:rPr>
          <w:rFonts w:cs="Times New Roman"/>
          <w:sz w:val="24"/>
          <w:szCs w:val="24"/>
        </w:rPr>
        <w:t>англійська</w:t>
      </w:r>
    </w:p>
    <w:p w14:paraId="1B066E89" w14:textId="333B13D2" w:rsidR="00C93F89" w:rsidRPr="00E74B9D" w:rsidRDefault="006566E2" w:rsidP="00E06CD3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74B9D">
        <w:rPr>
          <w:rFonts w:cs="Times New Roman"/>
          <w:i/>
          <w:sz w:val="24"/>
          <w:szCs w:val="24"/>
        </w:rPr>
        <w:t>освітньо-професійна програма</w:t>
      </w:r>
      <w:r w:rsidR="00C93F89" w:rsidRPr="00E74B9D">
        <w:rPr>
          <w:rFonts w:cs="Times New Roman"/>
          <w:i/>
          <w:sz w:val="24"/>
          <w:szCs w:val="24"/>
        </w:rPr>
        <w:t xml:space="preserve">: </w:t>
      </w:r>
      <w:r w:rsidRPr="00E74B9D">
        <w:rPr>
          <w:rFonts w:cs="Times New Roman"/>
          <w:i/>
          <w:sz w:val="24"/>
          <w:szCs w:val="24"/>
        </w:rPr>
        <w:t xml:space="preserve"> </w:t>
      </w:r>
      <w:r w:rsidR="00C93F89" w:rsidRPr="00E74B9D">
        <w:rPr>
          <w:rFonts w:cs="Times New Roman"/>
          <w:sz w:val="24"/>
          <w:szCs w:val="24"/>
        </w:rPr>
        <w:t>Мова і література  (</w:t>
      </w:r>
      <w:r w:rsidR="00E06CD3" w:rsidRPr="00E74B9D">
        <w:rPr>
          <w:rFonts w:cs="Times New Roman"/>
          <w:sz w:val="24"/>
          <w:szCs w:val="24"/>
        </w:rPr>
        <w:t>англійська</w:t>
      </w:r>
      <w:r w:rsidR="00C93F89" w:rsidRPr="00E74B9D">
        <w:rPr>
          <w:rFonts w:cs="Times New Roman"/>
          <w:sz w:val="24"/>
          <w:szCs w:val="24"/>
        </w:rPr>
        <w:t>)</w:t>
      </w:r>
    </w:p>
    <w:p w14:paraId="58EC5104" w14:textId="77DC0BD1" w:rsidR="00307B54" w:rsidRPr="00E74B9D" w:rsidRDefault="00307B54" w:rsidP="00F05F76">
      <w:pPr>
        <w:spacing w:after="0" w:line="240" w:lineRule="auto"/>
        <w:rPr>
          <w:rFonts w:cs="Times New Roman"/>
          <w:sz w:val="24"/>
          <w:szCs w:val="24"/>
          <w:lang w:val="ru-RU"/>
        </w:rPr>
      </w:pPr>
    </w:p>
    <w:p w14:paraId="0C430801" w14:textId="77777777" w:rsidR="006645D4" w:rsidRPr="00E74B9D" w:rsidRDefault="006645D4" w:rsidP="00F05F76">
      <w:pPr>
        <w:spacing w:after="0" w:line="240" w:lineRule="auto"/>
        <w:rPr>
          <w:rFonts w:cs="Times New Roman"/>
          <w:sz w:val="24"/>
          <w:szCs w:val="24"/>
          <w:lang w:val="ru-RU"/>
        </w:rPr>
      </w:pPr>
    </w:p>
    <w:p w14:paraId="0296CD88" w14:textId="77777777" w:rsidR="006645D4" w:rsidRPr="00E74B9D" w:rsidRDefault="006645D4" w:rsidP="00F05F76">
      <w:pPr>
        <w:spacing w:after="0" w:line="240" w:lineRule="auto"/>
        <w:rPr>
          <w:rFonts w:cs="Times New Roman"/>
          <w:sz w:val="24"/>
          <w:szCs w:val="24"/>
          <w:lang w:val="ru-RU"/>
        </w:rPr>
      </w:pPr>
    </w:p>
    <w:p w14:paraId="413BC616" w14:textId="77777777" w:rsidR="006645D4" w:rsidRPr="00E74B9D" w:rsidRDefault="006645D4" w:rsidP="00F05F76">
      <w:pPr>
        <w:spacing w:after="0" w:line="240" w:lineRule="auto"/>
        <w:rPr>
          <w:rFonts w:cs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6"/>
      </w:tblGrid>
      <w:tr w:rsidR="00307B54" w:rsidRPr="00E74B9D" w14:paraId="69122654" w14:textId="77777777" w:rsidTr="00307B54">
        <w:tc>
          <w:tcPr>
            <w:tcW w:w="1271" w:type="dxa"/>
          </w:tcPr>
          <w:p w14:paraId="13310226" w14:textId="6DD0C0F8" w:rsidR="00307B54" w:rsidRPr="00E74B9D" w:rsidRDefault="00307B54" w:rsidP="00F05F76">
            <w:pPr>
              <w:rPr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Укладач:</w:t>
            </w:r>
          </w:p>
        </w:tc>
        <w:tc>
          <w:tcPr>
            <w:tcW w:w="8356" w:type="dxa"/>
          </w:tcPr>
          <w:p w14:paraId="5A2C1AEF" w14:textId="6AADD90B" w:rsidR="00307B54" w:rsidRPr="00E74B9D" w:rsidRDefault="00E06CD3" w:rsidP="00974A31">
            <w:pPr>
              <w:jc w:val="both"/>
              <w:rPr>
                <w:sz w:val="24"/>
                <w:szCs w:val="24"/>
              </w:rPr>
            </w:pPr>
            <w:proofErr w:type="spellStart"/>
            <w:r w:rsidRPr="00E74B9D">
              <w:rPr>
                <w:bCs/>
                <w:sz w:val="24"/>
                <w:szCs w:val="24"/>
              </w:rPr>
              <w:t>Мамедова</w:t>
            </w:r>
            <w:proofErr w:type="spellEnd"/>
            <w:r w:rsidRPr="00E74B9D">
              <w:rPr>
                <w:bCs/>
                <w:sz w:val="24"/>
                <w:szCs w:val="24"/>
              </w:rPr>
              <w:t xml:space="preserve"> А.І.</w:t>
            </w:r>
            <w:r w:rsidR="00C93F89" w:rsidRPr="00E74B9D">
              <w:rPr>
                <w:bCs/>
                <w:sz w:val="24"/>
                <w:szCs w:val="24"/>
              </w:rPr>
              <w:t xml:space="preserve">., кандидат </w:t>
            </w:r>
            <w:r w:rsidR="00974A31" w:rsidRPr="00E74B9D">
              <w:rPr>
                <w:bCs/>
                <w:sz w:val="24"/>
                <w:szCs w:val="24"/>
              </w:rPr>
              <w:t>філологічних</w:t>
            </w:r>
            <w:r w:rsidR="00C93F89" w:rsidRPr="00E74B9D">
              <w:rPr>
                <w:bCs/>
                <w:sz w:val="24"/>
                <w:szCs w:val="24"/>
              </w:rPr>
              <w:t xml:space="preserve"> </w:t>
            </w:r>
            <w:r w:rsidR="006562CE" w:rsidRPr="00E74B9D">
              <w:rPr>
                <w:bCs/>
                <w:sz w:val="24"/>
                <w:szCs w:val="24"/>
              </w:rPr>
              <w:t>наук, доцент;</w:t>
            </w:r>
            <w:r w:rsidR="00307B54" w:rsidRPr="00E74B9D">
              <w:rPr>
                <w:bCs/>
                <w:sz w:val="24"/>
                <w:szCs w:val="24"/>
              </w:rPr>
              <w:t xml:space="preserve"> доцент ка</w:t>
            </w:r>
            <w:r w:rsidR="00C93F89" w:rsidRPr="00E74B9D">
              <w:rPr>
                <w:bCs/>
                <w:sz w:val="24"/>
                <w:szCs w:val="24"/>
              </w:rPr>
              <w:t>федри викладання другої іноземної мови</w:t>
            </w:r>
          </w:p>
        </w:tc>
      </w:tr>
    </w:tbl>
    <w:p w14:paraId="12CE84D7" w14:textId="17CAE581" w:rsidR="00D176B7" w:rsidRPr="00E74B9D" w:rsidRDefault="00D176B7" w:rsidP="00F05F76">
      <w:pPr>
        <w:spacing w:after="0" w:line="240" w:lineRule="auto"/>
        <w:rPr>
          <w:rFonts w:cs="Times New Roman"/>
          <w:sz w:val="24"/>
          <w:szCs w:val="24"/>
        </w:rPr>
      </w:pPr>
    </w:p>
    <w:p w14:paraId="36367D5F" w14:textId="77777777" w:rsidR="006645D4" w:rsidRPr="00E74B9D" w:rsidRDefault="006645D4" w:rsidP="00F05F76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228"/>
        <w:gridCol w:w="298"/>
        <w:gridCol w:w="283"/>
        <w:gridCol w:w="2722"/>
        <w:gridCol w:w="8"/>
        <w:gridCol w:w="276"/>
        <w:gridCol w:w="8"/>
        <w:gridCol w:w="2111"/>
        <w:gridCol w:w="8"/>
        <w:gridCol w:w="222"/>
        <w:gridCol w:w="14"/>
        <w:gridCol w:w="2307"/>
        <w:gridCol w:w="14"/>
      </w:tblGrid>
      <w:tr w:rsidR="00513159" w:rsidRPr="00E74B9D" w14:paraId="4BBB708A" w14:textId="77777777" w:rsidTr="00513159">
        <w:trPr>
          <w:gridAfter w:val="1"/>
          <w:wAfter w:w="14" w:type="dxa"/>
        </w:trPr>
        <w:tc>
          <w:tcPr>
            <w:tcW w:w="4673" w:type="dxa"/>
            <w:gridSpan w:val="5"/>
          </w:tcPr>
          <w:p w14:paraId="26889060" w14:textId="77777777" w:rsidR="00513159" w:rsidRPr="00E74B9D" w:rsidRDefault="00513159" w:rsidP="00F05F76">
            <w:pPr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Обговорено та ухвалено</w:t>
            </w:r>
          </w:p>
          <w:p w14:paraId="7A644952" w14:textId="45854780" w:rsidR="00513159" w:rsidRPr="00E74B9D" w:rsidRDefault="00513159" w:rsidP="00F05F76">
            <w:pPr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на засіданні кафедри </w:t>
            </w:r>
            <w:r w:rsidR="00C93F89" w:rsidRPr="00E74B9D">
              <w:rPr>
                <w:bCs/>
                <w:sz w:val="24"/>
                <w:szCs w:val="24"/>
              </w:rPr>
              <w:t>викладання другої іноземної мови</w:t>
            </w:r>
          </w:p>
        </w:tc>
        <w:tc>
          <w:tcPr>
            <w:tcW w:w="284" w:type="dxa"/>
            <w:gridSpan w:val="2"/>
          </w:tcPr>
          <w:p w14:paraId="0BF4994A" w14:textId="77777777" w:rsidR="00513159" w:rsidRPr="00E74B9D" w:rsidRDefault="00513159" w:rsidP="00F05F76">
            <w:pPr>
              <w:rPr>
                <w:sz w:val="24"/>
                <w:szCs w:val="24"/>
              </w:rPr>
            </w:pPr>
          </w:p>
        </w:tc>
        <w:tc>
          <w:tcPr>
            <w:tcW w:w="4670" w:type="dxa"/>
            <w:gridSpan w:val="6"/>
          </w:tcPr>
          <w:p w14:paraId="0ECEB02B" w14:textId="001DA2A1" w:rsidR="00513159" w:rsidRPr="00E74B9D" w:rsidRDefault="00513159" w:rsidP="00F05F76">
            <w:pPr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Ухвалено науково-методичною радою</w:t>
            </w:r>
          </w:p>
          <w:p w14:paraId="745DC0D4" w14:textId="3508C42C" w:rsidR="00513159" w:rsidRPr="00E74B9D" w:rsidRDefault="00C93F89" w:rsidP="00F05F76">
            <w:pPr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Ф</w:t>
            </w:r>
            <w:r w:rsidR="00513159" w:rsidRPr="00E74B9D">
              <w:rPr>
                <w:sz w:val="24"/>
                <w:szCs w:val="24"/>
              </w:rPr>
              <w:t>акультету</w:t>
            </w:r>
            <w:r w:rsidRPr="00E74B9D">
              <w:rPr>
                <w:sz w:val="24"/>
                <w:szCs w:val="24"/>
              </w:rPr>
              <w:t xml:space="preserve"> іноземної філології </w:t>
            </w:r>
          </w:p>
        </w:tc>
      </w:tr>
      <w:tr w:rsidR="00513159" w:rsidRPr="00E74B9D" w14:paraId="00BD93EB" w14:textId="77777777" w:rsidTr="00513159">
        <w:trPr>
          <w:gridAfter w:val="1"/>
          <w:wAfter w:w="14" w:type="dxa"/>
        </w:trPr>
        <w:tc>
          <w:tcPr>
            <w:tcW w:w="4673" w:type="dxa"/>
            <w:gridSpan w:val="5"/>
          </w:tcPr>
          <w:p w14:paraId="71B95C23" w14:textId="77777777" w:rsidR="007158B8" w:rsidRDefault="007158B8" w:rsidP="007158B8">
            <w:r>
              <w:t>Протокол №</w:t>
            </w:r>
            <w:r w:rsidRPr="007158B8">
              <w:rPr>
                <w:lang w:val="ru-RU"/>
              </w:rPr>
              <w:t xml:space="preserve">1 </w:t>
            </w:r>
            <w:r>
              <w:t xml:space="preserve"> від  “2</w:t>
            </w:r>
            <w:r w:rsidRPr="007158B8">
              <w:rPr>
                <w:lang w:val="ru-RU"/>
              </w:rPr>
              <w:t>5</w:t>
            </w:r>
            <w:r>
              <w:t>”</w:t>
            </w:r>
            <w:r w:rsidRPr="007158B8">
              <w:rPr>
                <w:lang w:val="ru-RU"/>
              </w:rPr>
              <w:t xml:space="preserve"> </w:t>
            </w:r>
            <w:proofErr w:type="spellStart"/>
            <w:r w:rsidRPr="007158B8">
              <w:rPr>
                <w:lang w:val="ru-RU"/>
              </w:rPr>
              <w:t>серпня</w:t>
            </w:r>
            <w:proofErr w:type="spellEnd"/>
            <w:r w:rsidRPr="007158B8">
              <w:rPr>
                <w:lang w:val="ru-RU"/>
              </w:rPr>
              <w:t xml:space="preserve"> </w:t>
            </w:r>
            <w:r>
              <w:t xml:space="preserve"> 202</w:t>
            </w:r>
            <w:r w:rsidRPr="007158B8">
              <w:rPr>
                <w:lang w:val="ru-RU"/>
              </w:rPr>
              <w:t>1</w:t>
            </w:r>
            <w:r>
              <w:t>р.</w:t>
            </w:r>
          </w:p>
          <w:p w14:paraId="25A90A99" w14:textId="77777777" w:rsidR="00513159" w:rsidRPr="00E74B9D" w:rsidRDefault="00513159" w:rsidP="00D176B7">
            <w:pPr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Завідувач кафедри</w:t>
            </w:r>
          </w:p>
          <w:p w14:paraId="1DDE631E" w14:textId="0A31702C" w:rsidR="00E20792" w:rsidRPr="00E74B9D" w:rsidRDefault="00E20792" w:rsidP="00D176B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17BF635D" w14:textId="77777777" w:rsidR="00513159" w:rsidRPr="00E74B9D" w:rsidRDefault="00513159" w:rsidP="00F05F76">
            <w:pPr>
              <w:rPr>
                <w:sz w:val="24"/>
                <w:szCs w:val="24"/>
              </w:rPr>
            </w:pPr>
          </w:p>
        </w:tc>
        <w:tc>
          <w:tcPr>
            <w:tcW w:w="4670" w:type="dxa"/>
            <w:gridSpan w:val="6"/>
          </w:tcPr>
          <w:p w14:paraId="7B7AA85C" w14:textId="77777777" w:rsidR="007158B8" w:rsidRDefault="007158B8" w:rsidP="007158B8">
            <w:r>
              <w:t>Протокол №</w:t>
            </w:r>
            <w:r>
              <w:rPr>
                <w:lang w:val="de-DE"/>
              </w:rPr>
              <w:t xml:space="preserve">1 </w:t>
            </w:r>
            <w:r>
              <w:t xml:space="preserve"> від  “2</w:t>
            </w:r>
            <w:r>
              <w:rPr>
                <w:lang w:val="de-DE"/>
              </w:rPr>
              <w:t>5</w:t>
            </w:r>
            <w:r>
              <w:t>”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серпня</w:t>
            </w:r>
            <w:proofErr w:type="spellEnd"/>
            <w:r>
              <w:rPr>
                <w:lang w:val="de-DE"/>
              </w:rPr>
              <w:t xml:space="preserve"> </w:t>
            </w:r>
            <w:r>
              <w:t xml:space="preserve"> 202</w:t>
            </w:r>
            <w:r>
              <w:rPr>
                <w:lang w:val="de-DE"/>
              </w:rPr>
              <w:t>1</w:t>
            </w:r>
            <w:r>
              <w:t>р.</w:t>
            </w:r>
          </w:p>
          <w:p w14:paraId="466F3B2C" w14:textId="77777777" w:rsidR="00513159" w:rsidRPr="00E74B9D" w:rsidRDefault="00513159" w:rsidP="00F05F7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E74B9D">
              <w:rPr>
                <w:sz w:val="24"/>
                <w:szCs w:val="24"/>
              </w:rPr>
              <w:t>Голова науково-методичної ради</w:t>
            </w:r>
          </w:p>
          <w:p w14:paraId="778D3F2D" w14:textId="626FD06C" w:rsidR="00513159" w:rsidRPr="00E74B9D" w:rsidRDefault="00C93F89" w:rsidP="00F05F76">
            <w:pPr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Ф</w:t>
            </w:r>
            <w:r w:rsidR="00513159" w:rsidRPr="00E74B9D">
              <w:rPr>
                <w:sz w:val="24"/>
                <w:szCs w:val="24"/>
              </w:rPr>
              <w:t>акультету</w:t>
            </w:r>
            <w:r w:rsidRPr="00E74B9D">
              <w:rPr>
                <w:sz w:val="24"/>
                <w:szCs w:val="24"/>
              </w:rPr>
              <w:t xml:space="preserve"> іноземної філології </w:t>
            </w:r>
          </w:p>
        </w:tc>
      </w:tr>
      <w:tr w:rsidR="00513159" w:rsidRPr="00E74B9D" w14:paraId="58045903" w14:textId="77777777" w:rsidTr="000C6839"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14:paraId="7987E754" w14:textId="77777777" w:rsidR="00513159" w:rsidRPr="00E74B9D" w:rsidRDefault="00513159" w:rsidP="008E7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DC28756" w14:textId="77777777" w:rsidR="00513159" w:rsidRPr="00E74B9D" w:rsidRDefault="00513159" w:rsidP="008E7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</w:tcPr>
          <w:p w14:paraId="05F12F0A" w14:textId="266BE071" w:rsidR="00513159" w:rsidRPr="00E74B9D" w:rsidRDefault="008B2B32" w:rsidP="008E79CC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О.А. </w:t>
            </w:r>
            <w:proofErr w:type="spellStart"/>
            <w:r w:rsidRPr="00E74B9D">
              <w:rPr>
                <w:sz w:val="24"/>
                <w:szCs w:val="24"/>
              </w:rPr>
              <w:t>Каніболоцька</w:t>
            </w:r>
            <w:proofErr w:type="spellEnd"/>
          </w:p>
        </w:tc>
        <w:tc>
          <w:tcPr>
            <w:tcW w:w="284" w:type="dxa"/>
            <w:gridSpan w:val="2"/>
          </w:tcPr>
          <w:p w14:paraId="39120E54" w14:textId="77777777" w:rsidR="00513159" w:rsidRPr="00E74B9D" w:rsidRDefault="00513159" w:rsidP="008E7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</w:tcPr>
          <w:p w14:paraId="4C05FE08" w14:textId="2453AC9F" w:rsidR="00513159" w:rsidRPr="00E74B9D" w:rsidRDefault="00513159" w:rsidP="008E7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1CEF4543" w14:textId="77777777" w:rsidR="00513159" w:rsidRPr="00E74B9D" w:rsidRDefault="00513159" w:rsidP="008E7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</w:tcPr>
          <w:p w14:paraId="10A6547F" w14:textId="01291B82" w:rsidR="00513159" w:rsidRPr="00E74B9D" w:rsidRDefault="00C93F89" w:rsidP="008E79CC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О.А. </w:t>
            </w:r>
            <w:proofErr w:type="spellStart"/>
            <w:r w:rsidRPr="00E74B9D">
              <w:rPr>
                <w:sz w:val="24"/>
                <w:szCs w:val="24"/>
              </w:rPr>
              <w:t>Каніболоцька</w:t>
            </w:r>
            <w:proofErr w:type="spellEnd"/>
          </w:p>
        </w:tc>
      </w:tr>
      <w:tr w:rsidR="00513159" w:rsidRPr="00E74B9D" w14:paraId="342F197D" w14:textId="77777777" w:rsidTr="000C6839">
        <w:tc>
          <w:tcPr>
            <w:tcW w:w="1668" w:type="dxa"/>
            <w:gridSpan w:val="3"/>
            <w:tcBorders>
              <w:top w:val="single" w:sz="4" w:space="0" w:color="auto"/>
            </w:tcBorders>
          </w:tcPr>
          <w:p w14:paraId="1850DBFC" w14:textId="79934093" w:rsidR="00513159" w:rsidRPr="00E74B9D" w:rsidRDefault="00513159" w:rsidP="008E7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1140605" w14:textId="77777777" w:rsidR="00513159" w:rsidRPr="00E74B9D" w:rsidRDefault="00513159" w:rsidP="008E7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</w:tcBorders>
          </w:tcPr>
          <w:p w14:paraId="5ED1256B" w14:textId="37D821BE" w:rsidR="00513159" w:rsidRPr="00E74B9D" w:rsidRDefault="00513159" w:rsidP="008E7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4D955896" w14:textId="77777777" w:rsidR="00513159" w:rsidRPr="00E74B9D" w:rsidRDefault="00513159" w:rsidP="008E79CC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</w:tcPr>
          <w:p w14:paraId="1911311A" w14:textId="21213D57" w:rsidR="00513159" w:rsidRPr="00E74B9D" w:rsidRDefault="00513159" w:rsidP="008E7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4395604D" w14:textId="77777777" w:rsidR="00513159" w:rsidRPr="00E74B9D" w:rsidRDefault="00513159" w:rsidP="008E7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</w:tcBorders>
          </w:tcPr>
          <w:p w14:paraId="189556C9" w14:textId="133B08DA" w:rsidR="00513159" w:rsidRPr="00E74B9D" w:rsidRDefault="00513159" w:rsidP="008E79CC">
            <w:pPr>
              <w:jc w:val="center"/>
              <w:rPr>
                <w:sz w:val="24"/>
                <w:szCs w:val="24"/>
              </w:rPr>
            </w:pPr>
          </w:p>
        </w:tc>
      </w:tr>
      <w:tr w:rsidR="00513159" w:rsidRPr="00E74B9D" w14:paraId="3955C5B1" w14:textId="77777777" w:rsidTr="00513159">
        <w:trPr>
          <w:gridAfter w:val="1"/>
          <w:wAfter w:w="14" w:type="dxa"/>
        </w:trPr>
        <w:tc>
          <w:tcPr>
            <w:tcW w:w="4673" w:type="dxa"/>
            <w:gridSpan w:val="5"/>
          </w:tcPr>
          <w:p w14:paraId="4A5572A0" w14:textId="1B71AC04" w:rsidR="00513159" w:rsidRPr="00E74B9D" w:rsidRDefault="00513159" w:rsidP="005C072E">
            <w:pPr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Погоджено</w:t>
            </w:r>
          </w:p>
          <w:p w14:paraId="1272065B" w14:textId="4B1B2E14" w:rsidR="00513159" w:rsidRPr="00E74B9D" w:rsidRDefault="00513159" w:rsidP="005C072E">
            <w:pPr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з навчально-методичним відділом</w:t>
            </w:r>
          </w:p>
        </w:tc>
        <w:tc>
          <w:tcPr>
            <w:tcW w:w="284" w:type="dxa"/>
            <w:gridSpan w:val="2"/>
          </w:tcPr>
          <w:p w14:paraId="0A73011D" w14:textId="77777777" w:rsidR="00513159" w:rsidRPr="00E74B9D" w:rsidRDefault="00513159" w:rsidP="005A763C">
            <w:pPr>
              <w:rPr>
                <w:sz w:val="24"/>
                <w:szCs w:val="24"/>
              </w:rPr>
            </w:pPr>
          </w:p>
        </w:tc>
        <w:tc>
          <w:tcPr>
            <w:tcW w:w="4670" w:type="dxa"/>
            <w:gridSpan w:val="6"/>
          </w:tcPr>
          <w:p w14:paraId="09CD880A" w14:textId="77777777" w:rsidR="00513159" w:rsidRPr="00E74B9D" w:rsidRDefault="00513159" w:rsidP="005A763C">
            <w:pPr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Погоджено з навчальною лабораторією</w:t>
            </w:r>
          </w:p>
          <w:p w14:paraId="75C82CF5" w14:textId="77777777" w:rsidR="00513159" w:rsidRPr="00E74B9D" w:rsidRDefault="00513159" w:rsidP="005A763C">
            <w:pPr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інформаційного забезпечення освітнього</w:t>
            </w:r>
          </w:p>
          <w:p w14:paraId="58727094" w14:textId="70688BCD" w:rsidR="00513159" w:rsidRPr="00E74B9D" w:rsidRDefault="00513159" w:rsidP="005A763C">
            <w:pPr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процесу</w:t>
            </w:r>
          </w:p>
        </w:tc>
      </w:tr>
      <w:tr w:rsidR="00513159" w:rsidRPr="00E74B9D" w14:paraId="2FEA798E" w14:textId="77777777" w:rsidTr="00513159">
        <w:trPr>
          <w:gridAfter w:val="1"/>
          <w:wAfter w:w="14" w:type="dxa"/>
        </w:trPr>
        <w:tc>
          <w:tcPr>
            <w:tcW w:w="1142" w:type="dxa"/>
            <w:tcBorders>
              <w:bottom w:val="single" w:sz="4" w:space="0" w:color="auto"/>
            </w:tcBorders>
          </w:tcPr>
          <w:p w14:paraId="2A8DEEAB" w14:textId="77777777" w:rsidR="00513159" w:rsidRPr="00E74B9D" w:rsidRDefault="00513159" w:rsidP="005A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</w:tcPr>
          <w:p w14:paraId="2209E805" w14:textId="77777777" w:rsidR="00513159" w:rsidRPr="00E74B9D" w:rsidRDefault="00513159" w:rsidP="005A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gridSpan w:val="3"/>
            <w:tcBorders>
              <w:bottom w:val="single" w:sz="4" w:space="0" w:color="auto"/>
            </w:tcBorders>
          </w:tcPr>
          <w:p w14:paraId="7116CFBF" w14:textId="0180FE84" w:rsidR="00513159" w:rsidRPr="00E74B9D" w:rsidRDefault="00513159" w:rsidP="005A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53E9DFEF" w14:textId="77777777" w:rsidR="00513159" w:rsidRPr="00E74B9D" w:rsidRDefault="00513159" w:rsidP="005A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</w:tcPr>
          <w:p w14:paraId="132CBA9D" w14:textId="78FE6EB4" w:rsidR="00513159" w:rsidRPr="00E74B9D" w:rsidRDefault="00513159" w:rsidP="005A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gridSpan w:val="2"/>
          </w:tcPr>
          <w:p w14:paraId="35FFE5FD" w14:textId="77777777" w:rsidR="00513159" w:rsidRPr="00E74B9D" w:rsidRDefault="00513159" w:rsidP="005A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</w:tcPr>
          <w:p w14:paraId="3526E34B" w14:textId="7CCBB5C0" w:rsidR="00513159" w:rsidRPr="00E74B9D" w:rsidRDefault="00513159" w:rsidP="005A763C">
            <w:pPr>
              <w:jc w:val="center"/>
              <w:rPr>
                <w:sz w:val="24"/>
                <w:szCs w:val="24"/>
              </w:rPr>
            </w:pPr>
          </w:p>
        </w:tc>
      </w:tr>
      <w:tr w:rsidR="00513159" w:rsidRPr="00E74B9D" w14:paraId="643F8A47" w14:textId="77777777" w:rsidTr="00513159">
        <w:trPr>
          <w:gridAfter w:val="1"/>
          <w:wAfter w:w="14" w:type="dxa"/>
        </w:trPr>
        <w:tc>
          <w:tcPr>
            <w:tcW w:w="1142" w:type="dxa"/>
            <w:tcBorders>
              <w:top w:val="single" w:sz="4" w:space="0" w:color="auto"/>
            </w:tcBorders>
          </w:tcPr>
          <w:p w14:paraId="51461719" w14:textId="77777777" w:rsidR="00513159" w:rsidRPr="00E74B9D" w:rsidRDefault="00513159" w:rsidP="005A763C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228" w:type="dxa"/>
          </w:tcPr>
          <w:p w14:paraId="08F1041C" w14:textId="77777777" w:rsidR="00513159" w:rsidRPr="00E74B9D" w:rsidRDefault="00513159" w:rsidP="005A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</w:tcBorders>
          </w:tcPr>
          <w:p w14:paraId="21375A79" w14:textId="62CEEBAC" w:rsidR="00513159" w:rsidRPr="00E74B9D" w:rsidRDefault="00513159" w:rsidP="005A763C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  <w:vertAlign w:val="superscript"/>
              </w:rPr>
              <w:t>(ініціали, прізвище)</w:t>
            </w:r>
          </w:p>
        </w:tc>
        <w:tc>
          <w:tcPr>
            <w:tcW w:w="284" w:type="dxa"/>
            <w:gridSpan w:val="2"/>
          </w:tcPr>
          <w:p w14:paraId="21562FD0" w14:textId="77777777" w:rsidR="00513159" w:rsidRPr="00E74B9D" w:rsidRDefault="00513159" w:rsidP="005A763C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</w:tcPr>
          <w:p w14:paraId="6396A58D" w14:textId="4E40A712" w:rsidR="00513159" w:rsidRPr="00E74B9D" w:rsidRDefault="00513159" w:rsidP="005A763C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230" w:type="dxa"/>
            <w:gridSpan w:val="2"/>
          </w:tcPr>
          <w:p w14:paraId="255A0B02" w14:textId="77777777" w:rsidR="00513159" w:rsidRPr="00E74B9D" w:rsidRDefault="00513159" w:rsidP="005A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</w:tcBorders>
          </w:tcPr>
          <w:p w14:paraId="0A651E14" w14:textId="1F0C1C39" w:rsidR="00513159" w:rsidRPr="00E74B9D" w:rsidRDefault="00513159" w:rsidP="005A763C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  <w:vertAlign w:val="superscript"/>
              </w:rPr>
              <w:t>(ініціали, прізвище)</w:t>
            </w:r>
          </w:p>
        </w:tc>
      </w:tr>
    </w:tbl>
    <w:p w14:paraId="2A959EAE" w14:textId="1CC7BEFE" w:rsidR="00307B54" w:rsidRPr="00E74B9D" w:rsidRDefault="00307B54" w:rsidP="00F05F76">
      <w:pPr>
        <w:spacing w:after="0" w:line="240" w:lineRule="auto"/>
        <w:rPr>
          <w:rFonts w:cs="Times New Roman"/>
          <w:sz w:val="24"/>
          <w:szCs w:val="24"/>
        </w:rPr>
      </w:pPr>
    </w:p>
    <w:p w14:paraId="35F6D690" w14:textId="18B648BA" w:rsidR="00307B54" w:rsidRPr="00E74B9D" w:rsidRDefault="00307B54" w:rsidP="00307B5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74B9D">
        <w:rPr>
          <w:rFonts w:cs="Times New Roman"/>
          <w:b/>
          <w:sz w:val="24"/>
          <w:szCs w:val="24"/>
        </w:rPr>
        <w:t>202</w:t>
      </w:r>
      <w:r w:rsidR="00AD4A95" w:rsidRPr="00E74B9D">
        <w:rPr>
          <w:rFonts w:cs="Times New Roman"/>
          <w:b/>
          <w:sz w:val="24"/>
          <w:szCs w:val="24"/>
          <w:lang w:val="ru-RU"/>
        </w:rPr>
        <w:t>1</w:t>
      </w:r>
      <w:r w:rsidRPr="00E74B9D">
        <w:rPr>
          <w:rFonts w:cs="Times New Roman"/>
          <w:b/>
          <w:sz w:val="24"/>
          <w:szCs w:val="24"/>
        </w:rPr>
        <w:t xml:space="preserve"> рік</w:t>
      </w:r>
    </w:p>
    <w:p w14:paraId="7F6B208B" w14:textId="77777777" w:rsidR="00307B54" w:rsidRPr="00E74B9D" w:rsidRDefault="00307B54" w:rsidP="00307B54">
      <w:pPr>
        <w:spacing w:after="0" w:line="240" w:lineRule="auto"/>
        <w:jc w:val="center"/>
        <w:rPr>
          <w:rFonts w:cs="Times New Roman"/>
          <w:b/>
          <w:sz w:val="24"/>
          <w:szCs w:val="24"/>
        </w:rPr>
        <w:sectPr w:rsidR="00307B54" w:rsidRPr="00E74B9D" w:rsidSect="00F05F7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56D46FED" w14:textId="64EB614D" w:rsidR="00307B54" w:rsidRPr="00E74B9D" w:rsidRDefault="008D1944" w:rsidP="008D1944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74B9D">
        <w:rPr>
          <w:rFonts w:cs="Times New Roman"/>
          <w:b/>
          <w:bCs/>
          <w:sz w:val="24"/>
          <w:szCs w:val="24"/>
        </w:rPr>
        <w:lastRenderedPageBreak/>
        <w:t>1. Опис навчальної дисципліни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1604"/>
        <w:gridCol w:w="1632"/>
      </w:tblGrid>
      <w:tr w:rsidR="008D1944" w:rsidRPr="00E74B9D" w14:paraId="30981152" w14:textId="77777777" w:rsidTr="008D1944">
        <w:tc>
          <w:tcPr>
            <w:tcW w:w="3209" w:type="dxa"/>
          </w:tcPr>
          <w:p w14:paraId="6491073B" w14:textId="4694E01C" w:rsidR="008D1944" w:rsidRPr="00E74B9D" w:rsidRDefault="008D1944" w:rsidP="008D1944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14:paraId="2ACF3DFF" w14:textId="58666D23" w:rsidR="008D1944" w:rsidRPr="00E74B9D" w:rsidRDefault="008D1944" w:rsidP="008D1944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09" w:type="dxa"/>
            <w:gridSpan w:val="2"/>
          </w:tcPr>
          <w:p w14:paraId="6B8A3820" w14:textId="6C75AA49" w:rsidR="008D1944" w:rsidRPr="00E74B9D" w:rsidRDefault="008D1944" w:rsidP="008D1944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D1944" w:rsidRPr="00E74B9D" w14:paraId="62440EA2" w14:textId="77777777" w:rsidTr="00037A1C">
        <w:trPr>
          <w:trHeight w:val="669"/>
        </w:trPr>
        <w:tc>
          <w:tcPr>
            <w:tcW w:w="3209" w:type="dxa"/>
            <w:vMerge w:val="restart"/>
            <w:vAlign w:val="center"/>
          </w:tcPr>
          <w:p w14:paraId="5B317FA5" w14:textId="1DE2C8AD" w:rsidR="008D1944" w:rsidRPr="00E74B9D" w:rsidRDefault="008D1944" w:rsidP="008D1944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Галузь знань, спеціальність,</w:t>
            </w:r>
          </w:p>
          <w:p w14:paraId="14FAC432" w14:textId="77777777" w:rsidR="008D1944" w:rsidRPr="00E74B9D" w:rsidRDefault="008D1944" w:rsidP="008D1944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освітня програма</w:t>
            </w:r>
          </w:p>
          <w:p w14:paraId="54DD4DA1" w14:textId="20396792" w:rsidR="008D1944" w:rsidRPr="00E74B9D" w:rsidRDefault="008D1944" w:rsidP="008D1944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рівень вищої освіти</w:t>
            </w:r>
          </w:p>
        </w:tc>
        <w:tc>
          <w:tcPr>
            <w:tcW w:w="3209" w:type="dxa"/>
            <w:vMerge w:val="restart"/>
            <w:vAlign w:val="center"/>
          </w:tcPr>
          <w:p w14:paraId="48F80755" w14:textId="2404923B" w:rsidR="008D1944" w:rsidRPr="00E74B9D" w:rsidRDefault="008D1944" w:rsidP="008D1944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Нормативні показники для планування і розподілу дисципліни на змістові модулі</w:t>
            </w:r>
          </w:p>
        </w:tc>
        <w:tc>
          <w:tcPr>
            <w:tcW w:w="3209" w:type="dxa"/>
            <w:gridSpan w:val="2"/>
            <w:vAlign w:val="center"/>
          </w:tcPr>
          <w:p w14:paraId="6E3E2CA8" w14:textId="71806D01" w:rsidR="008D1944" w:rsidRPr="00E74B9D" w:rsidRDefault="008D1944" w:rsidP="008D1944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8D1944" w:rsidRPr="00E74B9D" w14:paraId="7CF8F789" w14:textId="77777777" w:rsidTr="008D1944">
        <w:trPr>
          <w:trHeight w:val="312"/>
        </w:trPr>
        <w:tc>
          <w:tcPr>
            <w:tcW w:w="3209" w:type="dxa"/>
            <w:vMerge/>
            <w:vAlign w:val="center"/>
          </w:tcPr>
          <w:p w14:paraId="4DFC86EA" w14:textId="77777777" w:rsidR="008D1944" w:rsidRPr="00E74B9D" w:rsidRDefault="008D1944" w:rsidP="008D1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9" w:type="dxa"/>
            <w:vMerge/>
            <w:vAlign w:val="center"/>
          </w:tcPr>
          <w:p w14:paraId="6BD0ACA0" w14:textId="77777777" w:rsidR="008D1944" w:rsidRPr="00E74B9D" w:rsidRDefault="008D1944" w:rsidP="008D1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41F09F5" w14:textId="48BBCCBD" w:rsidR="008D1944" w:rsidRPr="00E74B9D" w:rsidRDefault="008D1944" w:rsidP="008D194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очна (денна) форма здобуття освіти</w:t>
            </w:r>
          </w:p>
        </w:tc>
        <w:tc>
          <w:tcPr>
            <w:tcW w:w="1605" w:type="dxa"/>
            <w:vAlign w:val="center"/>
          </w:tcPr>
          <w:p w14:paraId="5302679B" w14:textId="77777777" w:rsidR="008D1944" w:rsidRPr="00E74B9D" w:rsidRDefault="008D1944" w:rsidP="008D194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заочна (дистанційна)</w:t>
            </w:r>
          </w:p>
          <w:p w14:paraId="3F7B6C5D" w14:textId="554713E5" w:rsidR="008D1944" w:rsidRPr="00E74B9D" w:rsidRDefault="008D1944" w:rsidP="008D194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форма здобуття освіти</w:t>
            </w:r>
          </w:p>
        </w:tc>
      </w:tr>
      <w:tr w:rsidR="00085E4C" w:rsidRPr="00E74B9D" w14:paraId="7B0674AF" w14:textId="77777777" w:rsidTr="00037A1C">
        <w:trPr>
          <w:trHeight w:val="561"/>
        </w:trPr>
        <w:tc>
          <w:tcPr>
            <w:tcW w:w="3209" w:type="dxa"/>
            <w:vMerge w:val="restart"/>
            <w:vAlign w:val="center"/>
          </w:tcPr>
          <w:p w14:paraId="2FFC1FCA" w14:textId="0D7B4911" w:rsidR="00085E4C" w:rsidRPr="00E74B9D" w:rsidRDefault="00085E4C" w:rsidP="008D1944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Галузь знань</w:t>
            </w:r>
          </w:p>
          <w:p w14:paraId="67F24261" w14:textId="01CC09A8" w:rsidR="00085E4C" w:rsidRPr="00E74B9D" w:rsidRDefault="00045DF0" w:rsidP="008D194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03 Гуманітарні науки</w:t>
            </w:r>
          </w:p>
        </w:tc>
        <w:tc>
          <w:tcPr>
            <w:tcW w:w="3209" w:type="dxa"/>
            <w:vMerge w:val="restart"/>
            <w:vAlign w:val="center"/>
          </w:tcPr>
          <w:p w14:paraId="53E961CC" w14:textId="4209D7F7" w:rsidR="00085E4C" w:rsidRPr="00E74B9D" w:rsidRDefault="00085E4C" w:rsidP="00B34EA2">
            <w:pPr>
              <w:jc w:val="center"/>
              <w:rPr>
                <w:sz w:val="24"/>
                <w:szCs w:val="24"/>
                <w:lang w:val="ru-RU"/>
              </w:rPr>
            </w:pPr>
            <w:r w:rsidRPr="00E74B9D">
              <w:rPr>
                <w:sz w:val="24"/>
                <w:szCs w:val="24"/>
              </w:rPr>
              <w:t>Кількість кредитів –</w:t>
            </w:r>
            <w:r w:rsidR="0005041B" w:rsidRPr="00E74B9D">
              <w:rPr>
                <w:sz w:val="24"/>
                <w:szCs w:val="24"/>
              </w:rPr>
              <w:t xml:space="preserve"> </w:t>
            </w:r>
            <w:r w:rsidR="00B34EA2" w:rsidRPr="00E74B9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09" w:type="dxa"/>
            <w:gridSpan w:val="2"/>
            <w:vAlign w:val="center"/>
          </w:tcPr>
          <w:p w14:paraId="3B59B1CA" w14:textId="2C264563" w:rsidR="00085E4C" w:rsidRPr="00E74B9D" w:rsidRDefault="00085E4C" w:rsidP="008D1944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Обов’язкова</w:t>
            </w:r>
          </w:p>
        </w:tc>
      </w:tr>
      <w:tr w:rsidR="00085E4C" w:rsidRPr="00E74B9D" w14:paraId="4408B048" w14:textId="77777777" w:rsidTr="008D1944">
        <w:trPr>
          <w:trHeight w:val="210"/>
        </w:trPr>
        <w:tc>
          <w:tcPr>
            <w:tcW w:w="3209" w:type="dxa"/>
            <w:vMerge/>
            <w:vAlign w:val="center"/>
          </w:tcPr>
          <w:p w14:paraId="755F8DAF" w14:textId="77777777" w:rsidR="00085E4C" w:rsidRPr="00E74B9D" w:rsidRDefault="00085E4C" w:rsidP="008D19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  <w:vMerge/>
            <w:vAlign w:val="center"/>
          </w:tcPr>
          <w:p w14:paraId="6DCB6909" w14:textId="77777777" w:rsidR="00085E4C" w:rsidRPr="00E74B9D" w:rsidRDefault="00085E4C" w:rsidP="008D1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14:paraId="2F895EDA" w14:textId="6B2D58F0" w:rsidR="0005041B" w:rsidRPr="00E74B9D" w:rsidRDefault="00C837A2" w:rsidP="008D1944">
            <w:pPr>
              <w:jc w:val="center"/>
              <w:rPr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 xml:space="preserve">Цикл професійної підготовки </w:t>
            </w:r>
            <w:r w:rsidR="000C14B2" w:rsidRPr="00E74B9D">
              <w:rPr>
                <w:b/>
                <w:bCs/>
                <w:sz w:val="24"/>
                <w:szCs w:val="24"/>
              </w:rPr>
              <w:t>спеціальності</w:t>
            </w:r>
          </w:p>
        </w:tc>
      </w:tr>
      <w:tr w:rsidR="00DA2C5E" w:rsidRPr="00E74B9D" w14:paraId="7D0312D1" w14:textId="77777777" w:rsidTr="0016457C">
        <w:trPr>
          <w:trHeight w:val="561"/>
        </w:trPr>
        <w:tc>
          <w:tcPr>
            <w:tcW w:w="3209" w:type="dxa"/>
            <w:vAlign w:val="center"/>
          </w:tcPr>
          <w:p w14:paraId="5554ACE7" w14:textId="77777777" w:rsidR="00DA2C5E" w:rsidRPr="00E74B9D" w:rsidRDefault="00DA2C5E" w:rsidP="008D1944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Спеціальність</w:t>
            </w:r>
          </w:p>
          <w:p w14:paraId="41B769C4" w14:textId="260AE0CF" w:rsidR="00DA2C5E" w:rsidRPr="00E74B9D" w:rsidRDefault="00045DF0" w:rsidP="008D194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035 Філологія </w:t>
            </w:r>
          </w:p>
        </w:tc>
        <w:tc>
          <w:tcPr>
            <w:tcW w:w="3209" w:type="dxa"/>
            <w:vMerge w:val="restart"/>
            <w:vAlign w:val="center"/>
          </w:tcPr>
          <w:p w14:paraId="28E4C6A3" w14:textId="77777777" w:rsidR="00DA2C5E" w:rsidRPr="00E74B9D" w:rsidRDefault="00DA2C5E" w:rsidP="008D194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Загальна кількість годин –</w:t>
            </w:r>
          </w:p>
          <w:p w14:paraId="34615859" w14:textId="2886C186" w:rsidR="0005041B" w:rsidRPr="00E74B9D" w:rsidRDefault="00B34EA2" w:rsidP="008D1944">
            <w:pPr>
              <w:jc w:val="center"/>
              <w:rPr>
                <w:sz w:val="24"/>
                <w:szCs w:val="24"/>
                <w:lang w:val="ru-RU"/>
              </w:rPr>
            </w:pPr>
            <w:r w:rsidRPr="00E74B9D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3209" w:type="dxa"/>
            <w:gridSpan w:val="2"/>
            <w:vAlign w:val="center"/>
          </w:tcPr>
          <w:p w14:paraId="15872780" w14:textId="3D9BD5CD" w:rsidR="00DA2C5E" w:rsidRPr="00E74B9D" w:rsidRDefault="00DA2C5E" w:rsidP="008D1944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Семестр:</w:t>
            </w:r>
          </w:p>
        </w:tc>
      </w:tr>
      <w:tr w:rsidR="00DA2C5E" w:rsidRPr="00E74B9D" w14:paraId="6E4BE4C3" w14:textId="77777777" w:rsidTr="005A763C">
        <w:trPr>
          <w:trHeight w:val="210"/>
        </w:trPr>
        <w:tc>
          <w:tcPr>
            <w:tcW w:w="3209" w:type="dxa"/>
            <w:vAlign w:val="center"/>
          </w:tcPr>
          <w:p w14:paraId="06B968A3" w14:textId="4C1C7E83" w:rsidR="00517A82" w:rsidRPr="00E74B9D" w:rsidRDefault="0033269C" w:rsidP="008D1944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Предметна спеціальність</w:t>
            </w:r>
          </w:p>
          <w:p w14:paraId="0DF22FED" w14:textId="4F6A9931" w:rsidR="00DA2C5E" w:rsidRPr="00E74B9D" w:rsidRDefault="00045DF0" w:rsidP="007030DA">
            <w:pPr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035.0</w:t>
            </w:r>
            <w:r w:rsidR="007030DA" w:rsidRPr="00E74B9D">
              <w:rPr>
                <w:sz w:val="24"/>
                <w:szCs w:val="24"/>
              </w:rPr>
              <w:t>41</w:t>
            </w:r>
            <w:r w:rsidRPr="00E74B9D">
              <w:rPr>
                <w:sz w:val="24"/>
                <w:szCs w:val="24"/>
              </w:rPr>
              <w:t xml:space="preserve"> </w:t>
            </w:r>
            <w:r w:rsidR="007030DA" w:rsidRPr="00E74B9D">
              <w:rPr>
                <w:sz w:val="24"/>
                <w:szCs w:val="24"/>
              </w:rPr>
              <w:t>Германські</w:t>
            </w:r>
            <w:r w:rsidRPr="00E74B9D">
              <w:rPr>
                <w:sz w:val="24"/>
                <w:szCs w:val="24"/>
              </w:rPr>
              <w:t xml:space="preserve"> мови та літерату</w:t>
            </w:r>
            <w:r w:rsidR="007030DA" w:rsidRPr="00E74B9D">
              <w:rPr>
                <w:sz w:val="24"/>
                <w:szCs w:val="24"/>
              </w:rPr>
              <w:t xml:space="preserve">ри (переклад включно), перша – </w:t>
            </w:r>
            <w:r w:rsidR="009B28BB" w:rsidRPr="00E74B9D">
              <w:rPr>
                <w:sz w:val="24"/>
                <w:szCs w:val="24"/>
              </w:rPr>
              <w:t>а</w:t>
            </w:r>
            <w:r w:rsidR="007030DA" w:rsidRPr="00E74B9D">
              <w:rPr>
                <w:sz w:val="24"/>
                <w:szCs w:val="24"/>
              </w:rPr>
              <w:t>нглійська</w:t>
            </w:r>
          </w:p>
        </w:tc>
        <w:tc>
          <w:tcPr>
            <w:tcW w:w="3209" w:type="dxa"/>
            <w:vMerge/>
            <w:vAlign w:val="center"/>
          </w:tcPr>
          <w:p w14:paraId="1F25506C" w14:textId="77777777" w:rsidR="00DA2C5E" w:rsidRPr="00E74B9D" w:rsidRDefault="00DA2C5E" w:rsidP="008D1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1B61284B" w14:textId="7DB30D95" w:rsidR="00DA2C5E" w:rsidRPr="00E74B9D" w:rsidRDefault="00AD4A95" w:rsidP="008D194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  <w:lang w:val="ru-RU"/>
              </w:rPr>
              <w:t>1</w:t>
            </w:r>
            <w:r w:rsidR="0005041B" w:rsidRPr="00E74B9D">
              <w:rPr>
                <w:sz w:val="24"/>
                <w:szCs w:val="24"/>
              </w:rPr>
              <w:t>-й</w:t>
            </w:r>
          </w:p>
        </w:tc>
        <w:tc>
          <w:tcPr>
            <w:tcW w:w="1605" w:type="dxa"/>
            <w:vAlign w:val="center"/>
          </w:tcPr>
          <w:p w14:paraId="758AF0FC" w14:textId="49D1D06B" w:rsidR="00DA2C5E" w:rsidRPr="00E74B9D" w:rsidRDefault="00AD4A95" w:rsidP="008D194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  <w:lang w:val="ru-RU"/>
              </w:rPr>
              <w:t>1</w:t>
            </w:r>
            <w:r w:rsidR="0005041B" w:rsidRPr="00E74B9D">
              <w:rPr>
                <w:sz w:val="24"/>
                <w:szCs w:val="24"/>
              </w:rPr>
              <w:t>-й</w:t>
            </w:r>
          </w:p>
        </w:tc>
      </w:tr>
      <w:tr w:rsidR="0016457C" w:rsidRPr="00E74B9D" w14:paraId="7B4EFB73" w14:textId="77777777" w:rsidTr="0016457C">
        <w:trPr>
          <w:trHeight w:val="561"/>
        </w:trPr>
        <w:tc>
          <w:tcPr>
            <w:tcW w:w="3209" w:type="dxa"/>
            <w:vMerge w:val="restart"/>
            <w:vAlign w:val="center"/>
          </w:tcPr>
          <w:p w14:paraId="646F0C8C" w14:textId="77777777" w:rsidR="0016457C" w:rsidRPr="00E74B9D" w:rsidRDefault="0016457C" w:rsidP="008D1944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Освітньо-професійна програма</w:t>
            </w:r>
          </w:p>
          <w:p w14:paraId="72108115" w14:textId="2CBE1946" w:rsidR="00045DF0" w:rsidRPr="00E74B9D" w:rsidRDefault="00045DF0" w:rsidP="00045DF0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Мова і література  (</w:t>
            </w:r>
            <w:r w:rsidR="007030DA" w:rsidRPr="00E74B9D">
              <w:rPr>
                <w:sz w:val="24"/>
                <w:szCs w:val="24"/>
              </w:rPr>
              <w:t>німецька</w:t>
            </w:r>
            <w:r w:rsidRPr="00E74B9D">
              <w:rPr>
                <w:sz w:val="24"/>
                <w:szCs w:val="24"/>
              </w:rPr>
              <w:t>)</w:t>
            </w:r>
          </w:p>
          <w:p w14:paraId="79F5DA67" w14:textId="7F2FEE98" w:rsidR="0016457C" w:rsidRPr="00E74B9D" w:rsidRDefault="0016457C" w:rsidP="00045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9" w:type="dxa"/>
            <w:vMerge w:val="restart"/>
            <w:vAlign w:val="center"/>
          </w:tcPr>
          <w:p w14:paraId="67C892A2" w14:textId="46EE58CE" w:rsidR="0016457C" w:rsidRPr="00E74B9D" w:rsidRDefault="0016457C" w:rsidP="00B34EA2">
            <w:pPr>
              <w:jc w:val="center"/>
              <w:rPr>
                <w:sz w:val="24"/>
                <w:szCs w:val="24"/>
                <w:lang w:val="ru-RU"/>
              </w:rPr>
            </w:pPr>
            <w:r w:rsidRPr="00E74B9D">
              <w:rPr>
                <w:sz w:val="24"/>
                <w:szCs w:val="24"/>
              </w:rPr>
              <w:t>Змістових модулів –</w:t>
            </w:r>
            <w:r w:rsidR="00CE27FE" w:rsidRPr="00E74B9D">
              <w:rPr>
                <w:sz w:val="24"/>
                <w:szCs w:val="24"/>
              </w:rPr>
              <w:t xml:space="preserve"> </w:t>
            </w:r>
            <w:r w:rsidR="00B34EA2" w:rsidRPr="00E74B9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209" w:type="dxa"/>
            <w:gridSpan w:val="2"/>
            <w:vAlign w:val="center"/>
          </w:tcPr>
          <w:p w14:paraId="14AE3C60" w14:textId="5F3708EB" w:rsidR="0016457C" w:rsidRPr="00E74B9D" w:rsidRDefault="0016457C" w:rsidP="008D1944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Лекції</w:t>
            </w:r>
          </w:p>
        </w:tc>
      </w:tr>
      <w:tr w:rsidR="0016457C" w:rsidRPr="00E74B9D" w14:paraId="7FBF06F8" w14:textId="77777777" w:rsidTr="005A763C">
        <w:trPr>
          <w:trHeight w:val="140"/>
        </w:trPr>
        <w:tc>
          <w:tcPr>
            <w:tcW w:w="3209" w:type="dxa"/>
            <w:vMerge/>
            <w:vAlign w:val="center"/>
          </w:tcPr>
          <w:p w14:paraId="36C9346C" w14:textId="77777777" w:rsidR="0016457C" w:rsidRPr="00E74B9D" w:rsidRDefault="0016457C" w:rsidP="008D19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  <w:vMerge/>
            <w:vAlign w:val="center"/>
          </w:tcPr>
          <w:p w14:paraId="5FECDD30" w14:textId="77777777" w:rsidR="0016457C" w:rsidRPr="00E74B9D" w:rsidRDefault="0016457C" w:rsidP="008D1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5C1618A3" w14:textId="6B26EC50" w:rsidR="0016457C" w:rsidRPr="00E74B9D" w:rsidRDefault="00B34EA2" w:rsidP="008D194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12</w:t>
            </w:r>
            <w:r w:rsidR="0016457C" w:rsidRPr="00E74B9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605" w:type="dxa"/>
            <w:vAlign w:val="center"/>
          </w:tcPr>
          <w:p w14:paraId="1CEE5EFE" w14:textId="3B306FD3" w:rsidR="0016457C" w:rsidRPr="00E74B9D" w:rsidRDefault="00C93F89" w:rsidP="008D194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0 </w:t>
            </w:r>
            <w:r w:rsidR="0016457C" w:rsidRPr="00E74B9D">
              <w:rPr>
                <w:sz w:val="24"/>
                <w:szCs w:val="24"/>
              </w:rPr>
              <w:t>год.</w:t>
            </w:r>
          </w:p>
        </w:tc>
      </w:tr>
      <w:tr w:rsidR="0016457C" w:rsidRPr="00E74B9D" w14:paraId="6C457E5B" w14:textId="77777777" w:rsidTr="0016457C">
        <w:trPr>
          <w:trHeight w:val="561"/>
        </w:trPr>
        <w:tc>
          <w:tcPr>
            <w:tcW w:w="3209" w:type="dxa"/>
            <w:vMerge/>
            <w:vAlign w:val="center"/>
          </w:tcPr>
          <w:p w14:paraId="5E7B49FC" w14:textId="77777777" w:rsidR="0016457C" w:rsidRPr="00E74B9D" w:rsidRDefault="0016457C" w:rsidP="008D19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  <w:vMerge/>
            <w:vAlign w:val="center"/>
          </w:tcPr>
          <w:p w14:paraId="3AD225FC" w14:textId="77777777" w:rsidR="0016457C" w:rsidRPr="00E74B9D" w:rsidRDefault="0016457C" w:rsidP="008D1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14:paraId="2B07FB6E" w14:textId="522CEFD3" w:rsidR="0016457C" w:rsidRPr="00E74B9D" w:rsidRDefault="00C93F89" w:rsidP="008D1944">
            <w:pPr>
              <w:jc w:val="center"/>
              <w:rPr>
                <w:b/>
                <w:sz w:val="24"/>
                <w:szCs w:val="24"/>
              </w:rPr>
            </w:pPr>
            <w:r w:rsidRPr="00E74B9D">
              <w:rPr>
                <w:b/>
                <w:sz w:val="24"/>
                <w:szCs w:val="24"/>
              </w:rPr>
              <w:t xml:space="preserve">Практичні заняття </w:t>
            </w:r>
          </w:p>
        </w:tc>
      </w:tr>
      <w:tr w:rsidR="0016457C" w:rsidRPr="00E74B9D" w14:paraId="7F8E5F58" w14:textId="77777777" w:rsidTr="005A763C">
        <w:trPr>
          <w:trHeight w:val="122"/>
        </w:trPr>
        <w:tc>
          <w:tcPr>
            <w:tcW w:w="3209" w:type="dxa"/>
            <w:vMerge/>
            <w:vAlign w:val="center"/>
          </w:tcPr>
          <w:p w14:paraId="27AE163F" w14:textId="77777777" w:rsidR="0016457C" w:rsidRPr="00E74B9D" w:rsidRDefault="0016457C" w:rsidP="001645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  <w:vMerge/>
            <w:vAlign w:val="center"/>
          </w:tcPr>
          <w:p w14:paraId="5C983ED5" w14:textId="77777777" w:rsidR="0016457C" w:rsidRPr="00E74B9D" w:rsidRDefault="0016457C" w:rsidP="00164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48FA317" w14:textId="28A2A91B" w:rsidR="0016457C" w:rsidRPr="00E74B9D" w:rsidRDefault="00B34EA2" w:rsidP="0016457C">
            <w:pPr>
              <w:jc w:val="center"/>
              <w:rPr>
                <w:bCs/>
                <w:sz w:val="24"/>
                <w:szCs w:val="24"/>
              </w:rPr>
            </w:pPr>
            <w:r w:rsidRPr="00E74B9D">
              <w:rPr>
                <w:sz w:val="24"/>
                <w:szCs w:val="24"/>
                <w:lang w:val="ru-RU"/>
              </w:rPr>
              <w:t>10</w:t>
            </w:r>
            <w:r w:rsidR="0016457C" w:rsidRPr="00E74B9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605" w:type="dxa"/>
            <w:vAlign w:val="center"/>
          </w:tcPr>
          <w:p w14:paraId="57AF6A50" w14:textId="033E499A" w:rsidR="0016457C" w:rsidRPr="00E74B9D" w:rsidRDefault="00BB1B9E" w:rsidP="0016457C">
            <w:pPr>
              <w:jc w:val="center"/>
              <w:rPr>
                <w:bCs/>
                <w:sz w:val="24"/>
                <w:szCs w:val="24"/>
              </w:rPr>
            </w:pPr>
            <w:r w:rsidRPr="00E74B9D">
              <w:rPr>
                <w:sz w:val="24"/>
                <w:szCs w:val="24"/>
                <w:lang w:val="en-US"/>
              </w:rPr>
              <w:t xml:space="preserve"> </w:t>
            </w:r>
            <w:r w:rsidR="0016457C" w:rsidRPr="00E74B9D">
              <w:rPr>
                <w:sz w:val="24"/>
                <w:szCs w:val="24"/>
              </w:rPr>
              <w:t xml:space="preserve"> год.</w:t>
            </w:r>
          </w:p>
        </w:tc>
      </w:tr>
      <w:tr w:rsidR="0016457C" w:rsidRPr="00E74B9D" w14:paraId="0BCD8EAF" w14:textId="77777777" w:rsidTr="0016457C">
        <w:trPr>
          <w:trHeight w:val="562"/>
        </w:trPr>
        <w:tc>
          <w:tcPr>
            <w:tcW w:w="3209" w:type="dxa"/>
            <w:vMerge w:val="restart"/>
            <w:vAlign w:val="center"/>
          </w:tcPr>
          <w:p w14:paraId="6CF23708" w14:textId="77777777" w:rsidR="0016457C" w:rsidRPr="00E74B9D" w:rsidRDefault="0016457C" w:rsidP="00ED291B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Рівень вищої освіти:</w:t>
            </w:r>
          </w:p>
          <w:p w14:paraId="20115D0C" w14:textId="6352EC0B" w:rsidR="0016457C" w:rsidRPr="00E74B9D" w:rsidRDefault="00C93F89" w:rsidP="00C93F89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магістерський</w:t>
            </w:r>
          </w:p>
        </w:tc>
        <w:tc>
          <w:tcPr>
            <w:tcW w:w="3209" w:type="dxa"/>
            <w:vMerge w:val="restart"/>
            <w:vAlign w:val="center"/>
          </w:tcPr>
          <w:p w14:paraId="552B48FC" w14:textId="31228A4C" w:rsidR="0016457C" w:rsidRPr="00E74B9D" w:rsidRDefault="0016457C" w:rsidP="00B34EA2">
            <w:pPr>
              <w:jc w:val="center"/>
              <w:rPr>
                <w:sz w:val="24"/>
                <w:szCs w:val="24"/>
                <w:lang w:val="ru-RU"/>
              </w:rPr>
            </w:pPr>
            <w:r w:rsidRPr="00E74B9D">
              <w:rPr>
                <w:sz w:val="24"/>
                <w:szCs w:val="24"/>
              </w:rPr>
              <w:t xml:space="preserve">Кількість поточних контрольних заходів – </w:t>
            </w:r>
            <w:r w:rsidR="004867AC" w:rsidRPr="00E74B9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209" w:type="dxa"/>
            <w:gridSpan w:val="2"/>
            <w:vAlign w:val="center"/>
          </w:tcPr>
          <w:p w14:paraId="789BCB27" w14:textId="26C77211" w:rsidR="0016457C" w:rsidRPr="00E74B9D" w:rsidRDefault="0016457C" w:rsidP="00ED291B">
            <w:pPr>
              <w:jc w:val="center"/>
              <w:rPr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Самостійна робота</w:t>
            </w:r>
          </w:p>
        </w:tc>
      </w:tr>
      <w:tr w:rsidR="00ED291B" w:rsidRPr="00E74B9D" w14:paraId="14D0B932" w14:textId="77777777" w:rsidTr="005A763C">
        <w:trPr>
          <w:trHeight w:val="125"/>
        </w:trPr>
        <w:tc>
          <w:tcPr>
            <w:tcW w:w="3209" w:type="dxa"/>
            <w:vMerge/>
            <w:vAlign w:val="center"/>
          </w:tcPr>
          <w:p w14:paraId="4082C652" w14:textId="77777777" w:rsidR="00ED291B" w:rsidRPr="00E74B9D" w:rsidRDefault="00ED291B" w:rsidP="00ED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9" w:type="dxa"/>
            <w:vMerge/>
            <w:vAlign w:val="center"/>
          </w:tcPr>
          <w:p w14:paraId="73FF1898" w14:textId="77777777" w:rsidR="00ED291B" w:rsidRPr="00E74B9D" w:rsidRDefault="00ED291B" w:rsidP="00ED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4B1C64BE" w14:textId="315C1500" w:rsidR="00ED291B" w:rsidRPr="00E74B9D" w:rsidRDefault="00B34EA2" w:rsidP="00ED291B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  <w:lang w:val="ru-RU"/>
              </w:rPr>
              <w:t>68</w:t>
            </w:r>
            <w:r w:rsidR="005535A2" w:rsidRPr="00E74B9D">
              <w:rPr>
                <w:sz w:val="24"/>
                <w:szCs w:val="24"/>
              </w:rPr>
              <w:t xml:space="preserve"> </w:t>
            </w:r>
            <w:r w:rsidR="00ED291B" w:rsidRPr="00E74B9D">
              <w:rPr>
                <w:sz w:val="24"/>
                <w:szCs w:val="24"/>
              </w:rPr>
              <w:t>год.</w:t>
            </w:r>
          </w:p>
        </w:tc>
        <w:tc>
          <w:tcPr>
            <w:tcW w:w="1605" w:type="dxa"/>
          </w:tcPr>
          <w:p w14:paraId="1C5F7323" w14:textId="349E5F57" w:rsidR="00ED291B" w:rsidRPr="00E74B9D" w:rsidRDefault="005535A2" w:rsidP="00B34EA2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 </w:t>
            </w:r>
            <w:r w:rsidR="00E019E0" w:rsidRPr="00E74B9D">
              <w:rPr>
                <w:sz w:val="24"/>
                <w:szCs w:val="24"/>
              </w:rPr>
              <w:t xml:space="preserve"> </w:t>
            </w:r>
            <w:r w:rsidR="00ED291B" w:rsidRPr="00E74B9D">
              <w:rPr>
                <w:sz w:val="24"/>
                <w:szCs w:val="24"/>
              </w:rPr>
              <w:t>год.</w:t>
            </w:r>
          </w:p>
        </w:tc>
      </w:tr>
      <w:tr w:rsidR="00ED291B" w:rsidRPr="00E74B9D" w14:paraId="6FDE36B3" w14:textId="77777777" w:rsidTr="005A763C">
        <w:trPr>
          <w:trHeight w:val="125"/>
        </w:trPr>
        <w:tc>
          <w:tcPr>
            <w:tcW w:w="3209" w:type="dxa"/>
            <w:vMerge/>
            <w:vAlign w:val="center"/>
          </w:tcPr>
          <w:p w14:paraId="265D5E79" w14:textId="77777777" w:rsidR="00ED291B" w:rsidRPr="00E74B9D" w:rsidRDefault="00ED291B" w:rsidP="00ED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9" w:type="dxa"/>
            <w:vMerge/>
            <w:vAlign w:val="center"/>
          </w:tcPr>
          <w:p w14:paraId="66FE2158" w14:textId="77777777" w:rsidR="00ED291B" w:rsidRPr="00E74B9D" w:rsidRDefault="00ED291B" w:rsidP="00ED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9" w:type="dxa"/>
            <w:gridSpan w:val="2"/>
          </w:tcPr>
          <w:p w14:paraId="7D8F9A13" w14:textId="77777777" w:rsidR="0016457C" w:rsidRPr="00E74B9D" w:rsidRDefault="00ED291B" w:rsidP="00ED291B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Вид підсумкового</w:t>
            </w:r>
          </w:p>
          <w:p w14:paraId="4D498C09" w14:textId="75C7658C" w:rsidR="00ED291B" w:rsidRPr="00E74B9D" w:rsidRDefault="00ED291B" w:rsidP="00ED291B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семестрового контролю:</w:t>
            </w:r>
          </w:p>
          <w:p w14:paraId="3E52218F" w14:textId="55CBD231" w:rsidR="00ED291B" w:rsidRPr="00E74B9D" w:rsidRDefault="00C06FBD" w:rsidP="00ED291B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залік</w:t>
            </w:r>
          </w:p>
        </w:tc>
      </w:tr>
    </w:tbl>
    <w:p w14:paraId="7C75167B" w14:textId="0BBD46F7" w:rsidR="00307B54" w:rsidRPr="00E74B9D" w:rsidRDefault="00307B54" w:rsidP="00F05F76">
      <w:pPr>
        <w:spacing w:after="0" w:line="240" w:lineRule="auto"/>
        <w:rPr>
          <w:rFonts w:cs="Times New Roman"/>
          <w:sz w:val="24"/>
          <w:szCs w:val="24"/>
        </w:rPr>
      </w:pPr>
    </w:p>
    <w:p w14:paraId="775831CB" w14:textId="36A48145" w:rsidR="008234EB" w:rsidRPr="00E74B9D" w:rsidRDefault="008234EB" w:rsidP="008234EB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74B9D">
        <w:rPr>
          <w:rFonts w:cs="Times New Roman"/>
          <w:b/>
          <w:bCs/>
          <w:sz w:val="24"/>
          <w:szCs w:val="24"/>
        </w:rPr>
        <w:t>2. Мета та завдання навчальної дисципліни</w:t>
      </w:r>
    </w:p>
    <w:p w14:paraId="12F9097D" w14:textId="36C5AFD3" w:rsidR="00B93E72" w:rsidRPr="00E74B9D" w:rsidRDefault="008234EB" w:rsidP="008234EB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E74B9D">
        <w:rPr>
          <w:rFonts w:cs="Times New Roman"/>
          <w:b/>
          <w:bCs/>
          <w:sz w:val="24"/>
          <w:szCs w:val="24"/>
        </w:rPr>
        <w:t>Метою</w:t>
      </w:r>
      <w:r w:rsidR="005B4C84" w:rsidRPr="00E74B9D">
        <w:rPr>
          <w:rFonts w:cs="Times New Roman"/>
          <w:sz w:val="24"/>
          <w:szCs w:val="24"/>
        </w:rPr>
        <w:t xml:space="preserve"> викладання</w:t>
      </w:r>
      <w:r w:rsidRPr="00E74B9D">
        <w:rPr>
          <w:rFonts w:cs="Times New Roman"/>
          <w:sz w:val="24"/>
          <w:szCs w:val="24"/>
        </w:rPr>
        <w:t xml:space="preserve"> </w:t>
      </w:r>
      <w:bookmarkStart w:id="1" w:name="_Hlk58166117"/>
      <w:r w:rsidRPr="00E74B9D">
        <w:rPr>
          <w:rFonts w:cs="Times New Roman"/>
          <w:sz w:val="24"/>
          <w:szCs w:val="24"/>
        </w:rPr>
        <w:t>навчальної дисципліни</w:t>
      </w:r>
      <w:bookmarkEnd w:id="1"/>
      <w:r w:rsidR="0095202F" w:rsidRPr="00E74B9D">
        <w:rPr>
          <w:rFonts w:cs="Times New Roman"/>
          <w:sz w:val="24"/>
          <w:szCs w:val="24"/>
        </w:rPr>
        <w:t xml:space="preserve"> «</w:t>
      </w:r>
      <w:r w:rsidR="006C798C" w:rsidRPr="00E74B9D">
        <w:rPr>
          <w:rFonts w:cs="Times New Roman"/>
          <w:sz w:val="24"/>
          <w:szCs w:val="24"/>
        </w:rPr>
        <w:t>Культура усного мовлення</w:t>
      </w:r>
      <w:r w:rsidR="0095202F" w:rsidRPr="00E74B9D">
        <w:rPr>
          <w:rFonts w:cs="Times New Roman"/>
          <w:sz w:val="24"/>
          <w:szCs w:val="24"/>
        </w:rPr>
        <w:t xml:space="preserve"> (</w:t>
      </w:r>
      <w:r w:rsidR="007030DA" w:rsidRPr="00E74B9D">
        <w:rPr>
          <w:rFonts w:cs="Times New Roman"/>
          <w:sz w:val="24"/>
          <w:szCs w:val="24"/>
        </w:rPr>
        <w:t>німецьк</w:t>
      </w:r>
      <w:r w:rsidR="006C798C" w:rsidRPr="00E74B9D">
        <w:rPr>
          <w:rFonts w:cs="Times New Roman"/>
          <w:sz w:val="24"/>
          <w:szCs w:val="24"/>
        </w:rPr>
        <w:t>а</w:t>
      </w:r>
      <w:r w:rsidR="0095202F" w:rsidRPr="00E74B9D">
        <w:rPr>
          <w:rFonts w:cs="Times New Roman"/>
          <w:sz w:val="24"/>
          <w:szCs w:val="24"/>
        </w:rPr>
        <w:t xml:space="preserve">)» є підготовка висококваліфікованого фахівця – філолога, викладача </w:t>
      </w:r>
      <w:r w:rsidR="005B4C84" w:rsidRPr="00E74B9D">
        <w:rPr>
          <w:rFonts w:cs="Times New Roman"/>
          <w:sz w:val="24"/>
          <w:szCs w:val="24"/>
        </w:rPr>
        <w:t>закладів середньої та вищої освіти.</w:t>
      </w:r>
      <w:r w:rsidR="0095202F" w:rsidRPr="00E74B9D">
        <w:rPr>
          <w:rFonts w:cs="Times New Roman"/>
          <w:sz w:val="24"/>
          <w:szCs w:val="24"/>
        </w:rPr>
        <w:t xml:space="preserve"> </w:t>
      </w:r>
      <w:r w:rsidR="005B4C84" w:rsidRPr="00E74B9D">
        <w:rPr>
          <w:rFonts w:cs="Times New Roman"/>
          <w:sz w:val="24"/>
          <w:szCs w:val="24"/>
        </w:rPr>
        <w:t>М</w:t>
      </w:r>
      <w:r w:rsidR="0095202F" w:rsidRPr="00E74B9D">
        <w:rPr>
          <w:rFonts w:cs="Times New Roman"/>
          <w:sz w:val="24"/>
          <w:szCs w:val="24"/>
        </w:rPr>
        <w:t>ета досягається шляхом комплексного, гармонійного навчання усіх видів мовленнєвої діяльності: аудіювання, мовлення, читання і письма</w:t>
      </w:r>
      <w:r w:rsidR="006C798C" w:rsidRPr="00E74B9D">
        <w:rPr>
          <w:rFonts w:cs="Times New Roman"/>
          <w:sz w:val="24"/>
          <w:szCs w:val="24"/>
        </w:rPr>
        <w:t>, де основна увага приділяється саме усному мовленню</w:t>
      </w:r>
      <w:r w:rsidR="0095202F" w:rsidRPr="00E74B9D">
        <w:rPr>
          <w:rFonts w:cs="Times New Roman"/>
          <w:sz w:val="24"/>
          <w:szCs w:val="24"/>
        </w:rPr>
        <w:t>; мета включає в собі три складові частини: глибоке оволодіння всіма видами мовленнєвої діяльності, розширення загального культурного світогляду студентів і виховання студентів у дусі високих якостей людської моралі.</w:t>
      </w:r>
    </w:p>
    <w:p w14:paraId="5D8287FA" w14:textId="13DA47A3" w:rsidR="005B4C84" w:rsidRPr="00E74B9D" w:rsidRDefault="0095202F" w:rsidP="0095202F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74B9D">
        <w:rPr>
          <w:rFonts w:cs="Times New Roman"/>
          <w:sz w:val="24"/>
          <w:szCs w:val="24"/>
        </w:rPr>
        <w:t>Основними</w:t>
      </w:r>
      <w:r w:rsidRPr="00E74B9D">
        <w:rPr>
          <w:rFonts w:cs="Times New Roman"/>
          <w:b/>
          <w:sz w:val="24"/>
          <w:szCs w:val="24"/>
        </w:rPr>
        <w:t xml:space="preserve"> завданнями</w:t>
      </w:r>
      <w:r w:rsidRPr="00E74B9D">
        <w:rPr>
          <w:rFonts w:cs="Times New Roman"/>
          <w:sz w:val="24"/>
          <w:szCs w:val="24"/>
        </w:rPr>
        <w:t xml:space="preserve"> вивчення навчальної дисципліни «</w:t>
      </w:r>
      <w:r w:rsidR="006C798C" w:rsidRPr="00E74B9D">
        <w:rPr>
          <w:rFonts w:cs="Times New Roman"/>
          <w:sz w:val="24"/>
          <w:szCs w:val="24"/>
        </w:rPr>
        <w:t>Культура усного мовлення</w:t>
      </w:r>
      <w:r w:rsidRPr="00E74B9D">
        <w:rPr>
          <w:rFonts w:cs="Times New Roman"/>
          <w:sz w:val="24"/>
          <w:szCs w:val="24"/>
        </w:rPr>
        <w:t>»</w:t>
      </w:r>
      <w:r w:rsidRPr="00E74B9D">
        <w:rPr>
          <w:rFonts w:cs="Times New Roman"/>
          <w:b/>
          <w:i/>
          <w:sz w:val="24"/>
          <w:szCs w:val="24"/>
        </w:rPr>
        <w:t xml:space="preserve"> </w:t>
      </w:r>
      <w:r w:rsidRPr="00E74B9D">
        <w:rPr>
          <w:rFonts w:cs="Times New Roman"/>
          <w:sz w:val="24"/>
          <w:szCs w:val="24"/>
        </w:rPr>
        <w:t>є</w:t>
      </w:r>
      <w:r w:rsidR="005B4C84" w:rsidRPr="00E74B9D">
        <w:rPr>
          <w:rFonts w:cs="Times New Roman"/>
          <w:sz w:val="24"/>
          <w:szCs w:val="24"/>
        </w:rPr>
        <w:t>:</w:t>
      </w:r>
    </w:p>
    <w:p w14:paraId="20DA51C9" w14:textId="417D234C" w:rsidR="00405E26" w:rsidRPr="00E74B9D" w:rsidRDefault="00405E26" w:rsidP="00405E26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74B9D">
        <w:rPr>
          <w:rFonts w:eastAsia="Times New Roman" w:cs="Times New Roman"/>
          <w:sz w:val="24"/>
          <w:szCs w:val="24"/>
          <w:lang w:eastAsia="ru-RU"/>
        </w:rPr>
        <w:t>- вести бесіду в межах тематики, передбаченої програмою навчання для студентів ступеня вищої освіти «магістр»;</w:t>
      </w:r>
    </w:p>
    <w:p w14:paraId="4DA49DD0" w14:textId="43972F3C" w:rsidR="00405E26" w:rsidRPr="00E74B9D" w:rsidRDefault="00405E26" w:rsidP="00405E26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74B9D">
        <w:rPr>
          <w:rFonts w:eastAsia="Times New Roman" w:cs="Times New Roman"/>
          <w:sz w:val="24"/>
          <w:szCs w:val="24"/>
          <w:lang w:eastAsia="ru-RU"/>
        </w:rPr>
        <w:t>–</w:t>
      </w:r>
      <w:r w:rsidR="006C798C" w:rsidRPr="00E74B9D">
        <w:rPr>
          <w:rFonts w:eastAsia="Times New Roman" w:cs="Times New Roman"/>
          <w:sz w:val="24"/>
          <w:szCs w:val="24"/>
          <w:lang w:eastAsia="ru-RU"/>
        </w:rPr>
        <w:t xml:space="preserve"> сприймати на слух та володіти інформацією у межах лекційних тем; </w:t>
      </w:r>
    </w:p>
    <w:p w14:paraId="6EA75A0B" w14:textId="79970005" w:rsidR="00405E26" w:rsidRPr="00E74B9D" w:rsidRDefault="00405E26" w:rsidP="006C798C">
      <w:pPr>
        <w:pStyle w:val="a4"/>
        <w:numPr>
          <w:ilvl w:val="0"/>
          <w:numId w:val="36"/>
        </w:numPr>
        <w:spacing w:after="0" w:line="240" w:lineRule="auto"/>
        <w:ind w:left="0"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74B9D">
        <w:rPr>
          <w:rFonts w:eastAsia="Times New Roman" w:cs="Times New Roman"/>
          <w:sz w:val="24"/>
          <w:szCs w:val="24"/>
          <w:lang w:eastAsia="ru-RU"/>
        </w:rPr>
        <w:t xml:space="preserve">критично коментувати зміст </w:t>
      </w:r>
      <w:r w:rsidR="006C798C" w:rsidRPr="00E74B9D">
        <w:rPr>
          <w:rFonts w:eastAsia="Times New Roman" w:cs="Times New Roman"/>
          <w:sz w:val="24"/>
          <w:szCs w:val="24"/>
          <w:lang w:eastAsia="ru-RU"/>
        </w:rPr>
        <w:t xml:space="preserve">прослуханого та використовувати здобутий матеріал у процесі підготовки до практичних занять; </w:t>
      </w:r>
    </w:p>
    <w:p w14:paraId="526C5F71" w14:textId="3EEA9BEA" w:rsidR="00405E26" w:rsidRPr="00E74B9D" w:rsidRDefault="00405E26" w:rsidP="006C798C">
      <w:pPr>
        <w:pStyle w:val="a4"/>
        <w:numPr>
          <w:ilvl w:val="0"/>
          <w:numId w:val="36"/>
        </w:numPr>
        <w:spacing w:after="0" w:line="240" w:lineRule="auto"/>
        <w:ind w:left="0" w:firstLine="36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E74B9D">
        <w:rPr>
          <w:rFonts w:eastAsia="Times New Roman" w:cs="Times New Roman"/>
          <w:sz w:val="24"/>
          <w:szCs w:val="24"/>
          <w:lang w:eastAsia="ru-RU"/>
        </w:rPr>
        <w:t>аудіювати</w:t>
      </w:r>
      <w:proofErr w:type="spellEnd"/>
      <w:r w:rsidRPr="00E74B9D">
        <w:rPr>
          <w:rFonts w:eastAsia="Times New Roman" w:cs="Times New Roman"/>
          <w:sz w:val="24"/>
          <w:szCs w:val="24"/>
          <w:lang w:eastAsia="ru-RU"/>
        </w:rPr>
        <w:t xml:space="preserve"> аутентичне мовлення із </w:t>
      </w:r>
      <w:r w:rsidR="006C798C" w:rsidRPr="00E74B9D">
        <w:rPr>
          <w:rFonts w:eastAsia="Times New Roman" w:cs="Times New Roman"/>
          <w:sz w:val="24"/>
          <w:szCs w:val="24"/>
          <w:lang w:eastAsia="ru-RU"/>
        </w:rPr>
        <w:t xml:space="preserve">фахово-спрямованої тематики </w:t>
      </w:r>
      <w:r w:rsidRPr="00E74B9D">
        <w:rPr>
          <w:rFonts w:eastAsia="Times New Roman" w:cs="Times New Roman"/>
          <w:sz w:val="24"/>
          <w:szCs w:val="24"/>
          <w:lang w:eastAsia="ru-RU"/>
        </w:rPr>
        <w:t xml:space="preserve">при опосередкованих умовах: конференція з учасниками-носіями мови, відеозапис, </w:t>
      </w:r>
      <w:proofErr w:type="spellStart"/>
      <w:r w:rsidRPr="00E74B9D">
        <w:rPr>
          <w:rFonts w:eastAsia="Times New Roman" w:cs="Times New Roman"/>
          <w:sz w:val="24"/>
          <w:szCs w:val="24"/>
          <w:lang w:eastAsia="ru-RU"/>
        </w:rPr>
        <w:t>аудіозапис</w:t>
      </w:r>
      <w:proofErr w:type="spellEnd"/>
      <w:r w:rsidRPr="00E74B9D">
        <w:rPr>
          <w:rFonts w:eastAsia="Times New Roman" w:cs="Times New Roman"/>
          <w:sz w:val="24"/>
          <w:szCs w:val="24"/>
          <w:lang w:eastAsia="ru-RU"/>
        </w:rPr>
        <w:t xml:space="preserve">, вміти фіксувати в письмовій формі основні факти із почутого; </w:t>
      </w:r>
    </w:p>
    <w:p w14:paraId="7B602E2A" w14:textId="59EDF4BE" w:rsidR="00405E26" w:rsidRPr="00E74B9D" w:rsidRDefault="00405E26" w:rsidP="00DF42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74B9D">
        <w:rPr>
          <w:rFonts w:eastAsia="Times New Roman" w:cs="Times New Roman"/>
          <w:sz w:val="24"/>
          <w:szCs w:val="24"/>
          <w:lang w:eastAsia="ru-RU"/>
        </w:rPr>
        <w:t>– читати в нормальному темпі</w:t>
      </w:r>
      <w:r w:rsidR="006C798C" w:rsidRPr="00E74B9D">
        <w:rPr>
          <w:rFonts w:eastAsia="Times New Roman" w:cs="Times New Roman"/>
          <w:sz w:val="24"/>
          <w:szCs w:val="24"/>
          <w:lang w:eastAsia="ru-RU"/>
        </w:rPr>
        <w:t xml:space="preserve"> та перекладати </w:t>
      </w:r>
      <w:r w:rsidRPr="00E74B9D">
        <w:rPr>
          <w:rFonts w:eastAsia="Times New Roman" w:cs="Times New Roman"/>
          <w:sz w:val="24"/>
          <w:szCs w:val="24"/>
          <w:lang w:eastAsia="ru-RU"/>
        </w:rPr>
        <w:t xml:space="preserve">оригінальні незнайомі тексти будь-якої складності; </w:t>
      </w:r>
    </w:p>
    <w:p w14:paraId="57C4BB1B" w14:textId="2B924F0C" w:rsidR="0093122F" w:rsidRPr="00E74B9D" w:rsidRDefault="00405E26" w:rsidP="00DF42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74B9D">
        <w:rPr>
          <w:rFonts w:eastAsia="Times New Roman" w:cs="Times New Roman"/>
          <w:sz w:val="24"/>
          <w:szCs w:val="24"/>
          <w:lang w:eastAsia="ru-RU"/>
        </w:rPr>
        <w:lastRenderedPageBreak/>
        <w:t xml:space="preserve">- </w:t>
      </w:r>
      <w:r w:rsidR="006C798C" w:rsidRPr="00E74B9D">
        <w:rPr>
          <w:rFonts w:eastAsia="Times New Roman" w:cs="Times New Roman"/>
          <w:sz w:val="24"/>
          <w:szCs w:val="24"/>
          <w:lang w:eastAsia="ru-RU"/>
        </w:rPr>
        <w:t>володіти  основними знаннями для публічного</w:t>
      </w:r>
      <w:r w:rsidR="00687C37" w:rsidRPr="00E74B9D">
        <w:rPr>
          <w:rFonts w:eastAsia="Times New Roman" w:cs="Times New Roman"/>
          <w:sz w:val="24"/>
          <w:szCs w:val="24"/>
          <w:lang w:eastAsia="ru-RU"/>
        </w:rPr>
        <w:t xml:space="preserve">  виступу перед публікою;</w:t>
      </w:r>
    </w:p>
    <w:p w14:paraId="1CA6C980" w14:textId="5EDA3A5B" w:rsidR="0093122F" w:rsidRPr="00E74B9D" w:rsidRDefault="007C63AD" w:rsidP="00687C37">
      <w:pPr>
        <w:spacing w:after="0" w:line="240" w:lineRule="auto"/>
        <w:rPr>
          <w:rFonts w:cs="Times New Roman"/>
          <w:sz w:val="24"/>
          <w:szCs w:val="24"/>
        </w:rPr>
      </w:pPr>
      <w:r w:rsidRPr="00E74B9D">
        <w:rPr>
          <w:rFonts w:eastAsia="Times New Roman" w:cs="Times New Roman"/>
          <w:sz w:val="24"/>
          <w:szCs w:val="24"/>
          <w:lang w:val="ru-RU" w:eastAsia="ru-RU"/>
        </w:rPr>
        <w:t xml:space="preserve">- </w:t>
      </w:r>
      <w:r w:rsidR="00687C37" w:rsidRPr="00E74B9D">
        <w:rPr>
          <w:rFonts w:eastAsia="Times New Roman" w:cs="Times New Roman"/>
          <w:sz w:val="24"/>
          <w:szCs w:val="24"/>
          <w:lang w:eastAsia="ru-RU"/>
        </w:rPr>
        <w:t xml:space="preserve">вміти розрізняти головні особливості </w:t>
      </w:r>
      <w:proofErr w:type="gramStart"/>
      <w:r w:rsidR="00687C37" w:rsidRPr="00E74B9D">
        <w:rPr>
          <w:rFonts w:eastAsia="Times New Roman" w:cs="Times New Roman"/>
          <w:sz w:val="24"/>
          <w:szCs w:val="24"/>
          <w:lang w:eastAsia="ru-RU"/>
        </w:rPr>
        <w:t>австрійського  та</w:t>
      </w:r>
      <w:proofErr w:type="gramEnd"/>
      <w:r w:rsidR="00687C37" w:rsidRPr="00E74B9D">
        <w:rPr>
          <w:rFonts w:eastAsia="Times New Roman" w:cs="Times New Roman"/>
          <w:sz w:val="24"/>
          <w:szCs w:val="24"/>
          <w:lang w:eastAsia="ru-RU"/>
        </w:rPr>
        <w:t xml:space="preserve"> швейцарського </w:t>
      </w:r>
      <w:r w:rsidR="00376DE9" w:rsidRPr="00E74B9D">
        <w:rPr>
          <w:rFonts w:eastAsia="Times New Roman" w:cs="Times New Roman"/>
          <w:sz w:val="24"/>
          <w:szCs w:val="24"/>
          <w:lang w:eastAsia="ru-RU"/>
        </w:rPr>
        <w:t>варіантів</w:t>
      </w:r>
      <w:r w:rsidR="00687C37" w:rsidRPr="00E74B9D">
        <w:rPr>
          <w:rFonts w:eastAsia="Times New Roman" w:cs="Times New Roman"/>
          <w:sz w:val="24"/>
          <w:szCs w:val="24"/>
          <w:lang w:eastAsia="ru-RU"/>
        </w:rPr>
        <w:t xml:space="preserve"> німецької мови. </w:t>
      </w:r>
      <w:r w:rsidR="0093122F" w:rsidRPr="00E74B9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0E9BF394" w14:textId="50AC49FE" w:rsidR="0095202F" w:rsidRPr="00E74B9D" w:rsidRDefault="0095202F" w:rsidP="0095202F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14:paraId="0E2A24A0" w14:textId="2BB1DC49" w:rsidR="008D1944" w:rsidRPr="00E74B9D" w:rsidRDefault="008234EB" w:rsidP="0095202F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E74B9D">
        <w:rPr>
          <w:rFonts w:cs="Times New Roman"/>
          <w:sz w:val="24"/>
          <w:szCs w:val="24"/>
        </w:rPr>
        <w:t>У результаті вивчення навчальної дисципліни студент повинен набути таких результатів навчання (знання, уміння тощо) та компетентностей: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431"/>
      </w:tblGrid>
      <w:tr w:rsidR="00B33C12" w:rsidRPr="00E74B9D" w14:paraId="404BA322" w14:textId="77777777" w:rsidTr="00E63161">
        <w:tc>
          <w:tcPr>
            <w:tcW w:w="7196" w:type="dxa"/>
            <w:vAlign w:val="center"/>
          </w:tcPr>
          <w:p w14:paraId="0E900356" w14:textId="51703165" w:rsidR="00B33C12" w:rsidRPr="00E74B9D" w:rsidRDefault="00B33C12" w:rsidP="00B33C12">
            <w:pPr>
              <w:jc w:val="center"/>
              <w:rPr>
                <w:i/>
                <w:sz w:val="24"/>
                <w:szCs w:val="24"/>
              </w:rPr>
            </w:pPr>
            <w:r w:rsidRPr="00E74B9D">
              <w:rPr>
                <w:i/>
                <w:sz w:val="24"/>
                <w:szCs w:val="24"/>
              </w:rPr>
              <w:t>Заплановані робочою програмою результати навчання та компетентності</w:t>
            </w:r>
          </w:p>
        </w:tc>
        <w:tc>
          <w:tcPr>
            <w:tcW w:w="2431" w:type="dxa"/>
            <w:vAlign w:val="center"/>
          </w:tcPr>
          <w:p w14:paraId="45DCBD01" w14:textId="63ED23C6" w:rsidR="00B33C12" w:rsidRPr="00E74B9D" w:rsidRDefault="00B33C12" w:rsidP="00B33C12">
            <w:pPr>
              <w:jc w:val="center"/>
              <w:rPr>
                <w:i/>
                <w:sz w:val="24"/>
                <w:szCs w:val="24"/>
              </w:rPr>
            </w:pPr>
            <w:r w:rsidRPr="00E74B9D">
              <w:rPr>
                <w:i/>
                <w:sz w:val="24"/>
                <w:szCs w:val="24"/>
              </w:rPr>
              <w:t>Методи і контрольні заходи</w:t>
            </w:r>
          </w:p>
        </w:tc>
      </w:tr>
      <w:tr w:rsidR="00B33C12" w:rsidRPr="00E74B9D" w14:paraId="0E8EC932" w14:textId="77777777" w:rsidTr="00E63161">
        <w:tc>
          <w:tcPr>
            <w:tcW w:w="7196" w:type="dxa"/>
          </w:tcPr>
          <w:p w14:paraId="30BE2C0A" w14:textId="785AC710" w:rsidR="00B33C12" w:rsidRPr="00E74B9D" w:rsidRDefault="00B33C12" w:rsidP="00B33C1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14:paraId="0AAC4990" w14:textId="4D93A7E0" w:rsidR="00B33C12" w:rsidRPr="00E74B9D" w:rsidRDefault="00B33C12" w:rsidP="00B33C1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63C5D" w:rsidRPr="00E74B9D" w14:paraId="532401D0" w14:textId="77777777" w:rsidTr="00316A80">
        <w:trPr>
          <w:trHeight w:val="559"/>
        </w:trPr>
        <w:tc>
          <w:tcPr>
            <w:tcW w:w="7196" w:type="dxa"/>
          </w:tcPr>
          <w:p w14:paraId="5234AC57" w14:textId="44947ACA" w:rsidR="00563C5D" w:rsidRPr="00E74B9D" w:rsidRDefault="00563C5D" w:rsidP="006A0492">
            <w:pPr>
              <w:pStyle w:val="a4"/>
              <w:ind w:left="317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Програмні компетентності:</w:t>
            </w:r>
          </w:p>
          <w:p w14:paraId="4D099261" w14:textId="0F4EC04A" w:rsidR="0095202F" w:rsidRPr="00E74B9D" w:rsidRDefault="00F40D1F" w:rsidP="00316A80">
            <w:pPr>
              <w:pStyle w:val="a4"/>
              <w:numPr>
                <w:ilvl w:val="0"/>
                <w:numId w:val="3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ЗК 1 </w:t>
            </w:r>
            <w:r w:rsidR="0095202F" w:rsidRPr="00E74B9D">
              <w:rPr>
                <w:sz w:val="24"/>
                <w:szCs w:val="24"/>
              </w:rPr>
              <w:t xml:space="preserve"> Здатність спілкуватися іноземною мовою як усно так і письмово у професійній діяльності, опрацьовувати фахову літературу іноземною мовою.</w:t>
            </w:r>
          </w:p>
          <w:p w14:paraId="034161FE" w14:textId="20216CA2" w:rsidR="0095202F" w:rsidRPr="00E74B9D" w:rsidRDefault="00F40D1F" w:rsidP="00316A80">
            <w:pPr>
              <w:pStyle w:val="a4"/>
              <w:numPr>
                <w:ilvl w:val="0"/>
                <w:numId w:val="3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ЗК 2 </w:t>
            </w:r>
            <w:r w:rsidR="0095202F" w:rsidRPr="00E74B9D">
              <w:rPr>
                <w:sz w:val="24"/>
                <w:szCs w:val="24"/>
              </w:rPr>
              <w:t>Здатність до критичного мислення й ціннісно-світоглядної реалізації особистості.</w:t>
            </w:r>
          </w:p>
          <w:p w14:paraId="7E58FD13" w14:textId="335AE9CE" w:rsidR="0095202F" w:rsidRPr="00E74B9D" w:rsidRDefault="00F40D1F" w:rsidP="00316A80">
            <w:pPr>
              <w:pStyle w:val="a4"/>
              <w:numPr>
                <w:ilvl w:val="0"/>
                <w:numId w:val="3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ЗК 3 </w:t>
            </w:r>
            <w:r w:rsidR="0095202F" w:rsidRPr="00E74B9D">
              <w:rPr>
                <w:sz w:val="24"/>
                <w:szCs w:val="24"/>
              </w:rPr>
              <w:t>Здатність учитися впродовж життя й оволодівати сучасними знаннями.</w:t>
            </w:r>
          </w:p>
          <w:p w14:paraId="36F1BDC3" w14:textId="38872BD5" w:rsidR="0095202F" w:rsidRPr="00E74B9D" w:rsidRDefault="00F40D1F" w:rsidP="00316A80">
            <w:pPr>
              <w:pStyle w:val="a4"/>
              <w:numPr>
                <w:ilvl w:val="0"/>
                <w:numId w:val="3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ЗК 4 </w:t>
            </w:r>
            <w:r w:rsidR="0095202F" w:rsidRPr="00E74B9D">
              <w:rPr>
                <w:sz w:val="24"/>
                <w:szCs w:val="24"/>
              </w:rPr>
              <w:t>Здатність до пошуку, опрацювання та аналізу інформації з різних джерел із застосуванням навичок використання інформаційних та комунікативних технологій</w:t>
            </w:r>
          </w:p>
          <w:p w14:paraId="7309B5FB" w14:textId="60D2B163" w:rsidR="0095202F" w:rsidRPr="00E74B9D" w:rsidRDefault="00F40D1F" w:rsidP="00316A80">
            <w:pPr>
              <w:pStyle w:val="a4"/>
              <w:numPr>
                <w:ilvl w:val="0"/>
                <w:numId w:val="3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ЗК 5 </w:t>
            </w:r>
            <w:r w:rsidR="0095202F" w:rsidRPr="00E74B9D">
              <w:rPr>
                <w:sz w:val="24"/>
                <w:szCs w:val="24"/>
              </w:rPr>
              <w:t xml:space="preserve"> Креативність - здатність генерувати нові ідеї, виявляти, ставити та вирішувати проблеми.</w:t>
            </w:r>
          </w:p>
          <w:p w14:paraId="56975DB6" w14:textId="3B11F72F" w:rsidR="0095202F" w:rsidRPr="00E74B9D" w:rsidRDefault="00F40D1F" w:rsidP="00316A80">
            <w:pPr>
              <w:pStyle w:val="a4"/>
              <w:numPr>
                <w:ilvl w:val="0"/>
                <w:numId w:val="3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ЗК 6 </w:t>
            </w:r>
            <w:r w:rsidR="0095202F" w:rsidRPr="00E74B9D">
              <w:rPr>
                <w:sz w:val="24"/>
                <w:szCs w:val="24"/>
              </w:rPr>
              <w:t xml:space="preserve">Здатність діяти із соціальною відповідальністю, розуміти основні принципи буття людини, природи, суспільства. </w:t>
            </w:r>
          </w:p>
          <w:p w14:paraId="07F2EECE" w14:textId="0F0FBC75" w:rsidR="0095202F" w:rsidRPr="00E74B9D" w:rsidRDefault="00F40D1F" w:rsidP="00316A80">
            <w:pPr>
              <w:pStyle w:val="a4"/>
              <w:numPr>
                <w:ilvl w:val="0"/>
                <w:numId w:val="3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ЗК 7 </w:t>
            </w:r>
            <w:r w:rsidR="0095202F" w:rsidRPr="00E74B9D">
              <w:rPr>
                <w:sz w:val="24"/>
                <w:szCs w:val="24"/>
              </w:rPr>
              <w:t xml:space="preserve"> Здатність працювати в команді та автономно. </w:t>
            </w:r>
          </w:p>
          <w:p w14:paraId="1AC999B6" w14:textId="05F042EE" w:rsidR="0095202F" w:rsidRPr="00E74B9D" w:rsidRDefault="00F40D1F" w:rsidP="00316A80">
            <w:pPr>
              <w:pStyle w:val="a4"/>
              <w:numPr>
                <w:ilvl w:val="0"/>
                <w:numId w:val="3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ЗК 9 </w:t>
            </w:r>
            <w:r w:rsidR="00AA3EB2" w:rsidRPr="00E74B9D">
              <w:rPr>
                <w:sz w:val="24"/>
                <w:szCs w:val="24"/>
              </w:rPr>
              <w:t xml:space="preserve"> </w:t>
            </w:r>
            <w:r w:rsidR="0095202F" w:rsidRPr="00E74B9D">
              <w:rPr>
                <w:sz w:val="24"/>
                <w:szCs w:val="24"/>
              </w:rPr>
              <w:t>Здатність мотивувати людей та рухатися до спільної мети.</w:t>
            </w:r>
          </w:p>
          <w:p w14:paraId="431AA034" w14:textId="28F9039F" w:rsidR="0095202F" w:rsidRPr="00E74B9D" w:rsidRDefault="00F40D1F" w:rsidP="00316A80">
            <w:pPr>
              <w:pStyle w:val="a4"/>
              <w:numPr>
                <w:ilvl w:val="0"/>
                <w:numId w:val="3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ЗК 10 </w:t>
            </w:r>
            <w:r w:rsidR="0095202F" w:rsidRPr="00E74B9D">
              <w:rPr>
                <w:sz w:val="24"/>
                <w:szCs w:val="24"/>
              </w:rPr>
              <w:t>Усвідомлена повага до різноманіття культур.</w:t>
            </w:r>
          </w:p>
          <w:p w14:paraId="6F80B07F" w14:textId="1EE4EF09" w:rsidR="0095202F" w:rsidRPr="00E74B9D" w:rsidRDefault="00F40D1F" w:rsidP="00316A80">
            <w:pPr>
              <w:pStyle w:val="a4"/>
              <w:numPr>
                <w:ilvl w:val="0"/>
                <w:numId w:val="3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ЗК 11 </w:t>
            </w:r>
            <w:r w:rsidR="0095202F" w:rsidRPr="00E74B9D">
              <w:rPr>
                <w:sz w:val="24"/>
                <w:szCs w:val="24"/>
              </w:rPr>
              <w:t>Здатність до абстрактного мислення, аналізу та синтезу.</w:t>
            </w:r>
          </w:p>
          <w:p w14:paraId="36FFEE86" w14:textId="13039B41" w:rsidR="0095202F" w:rsidRPr="00E74B9D" w:rsidRDefault="00F40D1F" w:rsidP="00316A80">
            <w:pPr>
              <w:pStyle w:val="a4"/>
              <w:numPr>
                <w:ilvl w:val="0"/>
                <w:numId w:val="3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ЗК 12 </w:t>
            </w:r>
            <w:r w:rsidR="0095202F" w:rsidRPr="00E74B9D">
              <w:rPr>
                <w:sz w:val="24"/>
                <w:szCs w:val="24"/>
              </w:rPr>
              <w:t>Здатність до застосовування знань у практичних ситуаціях, а також до адаптації та дії в новій ситуації.</w:t>
            </w:r>
          </w:p>
          <w:p w14:paraId="136E6439" w14:textId="73DA31B0" w:rsidR="0095202F" w:rsidRPr="00E74B9D" w:rsidRDefault="00F40D1F" w:rsidP="00316A80">
            <w:pPr>
              <w:pStyle w:val="a4"/>
              <w:numPr>
                <w:ilvl w:val="0"/>
                <w:numId w:val="3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ЗК 13 </w:t>
            </w:r>
            <w:r w:rsidR="0095202F" w:rsidRPr="00E74B9D">
              <w:rPr>
                <w:sz w:val="24"/>
                <w:szCs w:val="24"/>
              </w:rPr>
              <w:t>Здатність працювати в міжнародному контексті.</w:t>
            </w:r>
          </w:p>
          <w:p w14:paraId="76D902BC" w14:textId="7BF560A8" w:rsidR="0095202F" w:rsidRPr="00E74B9D" w:rsidRDefault="00AA3EB2" w:rsidP="00316A80">
            <w:pPr>
              <w:pStyle w:val="a4"/>
              <w:numPr>
                <w:ilvl w:val="0"/>
                <w:numId w:val="3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ЗК 15 </w:t>
            </w:r>
            <w:r w:rsidR="0095202F" w:rsidRPr="00E74B9D">
              <w:rPr>
                <w:sz w:val="24"/>
                <w:szCs w:val="24"/>
              </w:rPr>
              <w:t>Здатність діяти на основі етичних міркувань (мотивів).</w:t>
            </w:r>
          </w:p>
          <w:p w14:paraId="7E4AD962" w14:textId="74843708" w:rsidR="0095202F" w:rsidRPr="00E74B9D" w:rsidRDefault="00F40D1F" w:rsidP="00316A80">
            <w:pPr>
              <w:pStyle w:val="a4"/>
              <w:numPr>
                <w:ilvl w:val="0"/>
                <w:numId w:val="3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ЗК 16 </w:t>
            </w:r>
            <w:r w:rsidR="0095202F" w:rsidRPr="00E74B9D">
              <w:rPr>
                <w:sz w:val="24"/>
                <w:szCs w:val="24"/>
              </w:rPr>
              <w:t>Визначеність і наполегливість щодо поставлених завдань і взятих обов’язків.</w:t>
            </w:r>
          </w:p>
          <w:p w14:paraId="0A4F9617" w14:textId="158924BD" w:rsidR="00AA3EB2" w:rsidRPr="00E74B9D" w:rsidRDefault="00AA3EB2" w:rsidP="00316A80">
            <w:pPr>
              <w:pStyle w:val="a4"/>
              <w:numPr>
                <w:ilvl w:val="0"/>
                <w:numId w:val="32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СК 4</w:t>
            </w:r>
            <w:r w:rsidR="00F40D1F" w:rsidRPr="00E74B9D">
              <w:rPr>
                <w:sz w:val="24"/>
                <w:szCs w:val="24"/>
              </w:rPr>
              <w:t xml:space="preserve">  З</w:t>
            </w:r>
            <w:r w:rsidRPr="00E74B9D">
              <w:rPr>
                <w:sz w:val="24"/>
                <w:szCs w:val="24"/>
              </w:rPr>
              <w:t>датність до гіпотетичного та інноваційного мислення, до генерування нових ідей</w:t>
            </w:r>
            <w:r w:rsidR="00F40D1F" w:rsidRPr="00E74B9D">
              <w:rPr>
                <w:sz w:val="24"/>
                <w:szCs w:val="24"/>
              </w:rPr>
              <w:t>.</w:t>
            </w:r>
          </w:p>
          <w:p w14:paraId="1DDB3516" w14:textId="1AA3495D" w:rsidR="00AA3EB2" w:rsidRPr="00E74B9D" w:rsidRDefault="00F40D1F" w:rsidP="00316A80">
            <w:pPr>
              <w:pStyle w:val="a4"/>
              <w:numPr>
                <w:ilvl w:val="0"/>
                <w:numId w:val="32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СК 9 У</w:t>
            </w:r>
            <w:r w:rsidR="00AA3EB2" w:rsidRPr="00E74B9D">
              <w:rPr>
                <w:sz w:val="24"/>
                <w:szCs w:val="24"/>
              </w:rPr>
              <w:t>міння оперувати концептуальними знаннями щодо проведення науково-дослідної роботи, усвідомлення методологічного, організаційного та правового підґрунтя, необхідного для досліджень та / або інноваційних розробок у галузі філології</w:t>
            </w:r>
            <w:r w:rsidRPr="00E74B9D">
              <w:rPr>
                <w:sz w:val="24"/>
                <w:szCs w:val="24"/>
              </w:rPr>
              <w:t>.</w:t>
            </w:r>
          </w:p>
          <w:p w14:paraId="3526A7E4" w14:textId="05424530" w:rsidR="00AA3EB2" w:rsidRPr="00E74B9D" w:rsidRDefault="00F40D1F" w:rsidP="00316A80">
            <w:pPr>
              <w:pStyle w:val="a4"/>
              <w:numPr>
                <w:ilvl w:val="0"/>
                <w:numId w:val="32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СК 13 В</w:t>
            </w:r>
            <w:r w:rsidR="00AA3EB2" w:rsidRPr="00E74B9D">
              <w:rPr>
                <w:sz w:val="24"/>
                <w:szCs w:val="24"/>
              </w:rPr>
              <w:t>олодіння навичками ділового спілкування рідною й іноземними мовами на високому професійному рівні</w:t>
            </w:r>
            <w:r w:rsidRPr="00E74B9D">
              <w:rPr>
                <w:sz w:val="24"/>
                <w:szCs w:val="24"/>
              </w:rPr>
              <w:t>.</w:t>
            </w:r>
          </w:p>
          <w:p w14:paraId="27039897" w14:textId="6C364B2D" w:rsidR="00AA3EB2" w:rsidRPr="00E74B9D" w:rsidRDefault="00F40D1F" w:rsidP="00316A80">
            <w:pPr>
              <w:pStyle w:val="a4"/>
              <w:numPr>
                <w:ilvl w:val="0"/>
                <w:numId w:val="32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СК 14 З</w:t>
            </w:r>
            <w:r w:rsidR="00AA3EB2" w:rsidRPr="00E74B9D">
              <w:rPr>
                <w:sz w:val="24"/>
                <w:szCs w:val="24"/>
              </w:rPr>
              <w:t>датність до використання спеціальної термінологій в обраній</w:t>
            </w:r>
            <w:r w:rsidRPr="00E74B9D">
              <w:rPr>
                <w:sz w:val="24"/>
                <w:szCs w:val="24"/>
              </w:rPr>
              <w:t xml:space="preserve"> галузі філологічних досліджень.</w:t>
            </w:r>
          </w:p>
          <w:p w14:paraId="5001ACA0" w14:textId="541B025B" w:rsidR="00AA3EB2" w:rsidRPr="00E74B9D" w:rsidRDefault="00F40D1F" w:rsidP="00316A80">
            <w:pPr>
              <w:pStyle w:val="a4"/>
              <w:numPr>
                <w:ilvl w:val="0"/>
                <w:numId w:val="32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СК 15 З</w:t>
            </w:r>
            <w:r w:rsidR="00AA3EB2" w:rsidRPr="00E74B9D">
              <w:rPr>
                <w:sz w:val="24"/>
                <w:szCs w:val="24"/>
              </w:rPr>
              <w:t>датність кваліфіковано здійснювати комунікацію іноземними мовами у різних ситуаціях спілкування з усвідомленням ролі експресивних; емоційних, логічних засобів мови для досягнення заплано</w:t>
            </w:r>
            <w:r w:rsidRPr="00E74B9D">
              <w:rPr>
                <w:sz w:val="24"/>
                <w:szCs w:val="24"/>
              </w:rPr>
              <w:t>ваного прагматичного результату.</w:t>
            </w:r>
            <w:r w:rsidR="00AA3EB2" w:rsidRPr="00E74B9D">
              <w:rPr>
                <w:sz w:val="24"/>
                <w:szCs w:val="24"/>
              </w:rPr>
              <w:t xml:space="preserve"> </w:t>
            </w:r>
          </w:p>
          <w:p w14:paraId="509DC37D" w14:textId="472C19BC" w:rsidR="00AA3EB2" w:rsidRPr="00E74B9D" w:rsidRDefault="00AA3EB2" w:rsidP="00316A80">
            <w:pPr>
              <w:pStyle w:val="a4"/>
              <w:numPr>
                <w:ilvl w:val="0"/>
                <w:numId w:val="32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СК</w:t>
            </w:r>
            <w:r w:rsidR="00F40D1F" w:rsidRPr="00E74B9D">
              <w:rPr>
                <w:sz w:val="24"/>
                <w:szCs w:val="24"/>
              </w:rPr>
              <w:t xml:space="preserve"> 16 З</w:t>
            </w:r>
            <w:r w:rsidRPr="00E74B9D">
              <w:rPr>
                <w:sz w:val="24"/>
                <w:szCs w:val="24"/>
              </w:rPr>
              <w:t xml:space="preserve">датність розвивати свій інтелектуальний і загальнокультурний рівень  та застосовувати поглиблені знання </w:t>
            </w:r>
            <w:r w:rsidRPr="00E74B9D">
              <w:rPr>
                <w:sz w:val="24"/>
                <w:szCs w:val="24"/>
              </w:rPr>
              <w:lastRenderedPageBreak/>
              <w:t>з обраної філологічної спеціальності дл</w:t>
            </w:r>
            <w:r w:rsidR="00F40D1F" w:rsidRPr="00E74B9D">
              <w:rPr>
                <w:sz w:val="24"/>
                <w:szCs w:val="24"/>
              </w:rPr>
              <w:t>я вирішення професійних завдань.</w:t>
            </w:r>
          </w:p>
          <w:p w14:paraId="16C93944" w14:textId="01E40E7A" w:rsidR="0047605B" w:rsidRPr="00E74B9D" w:rsidRDefault="00F40D1F" w:rsidP="00316A80">
            <w:pPr>
              <w:pStyle w:val="a4"/>
              <w:numPr>
                <w:ilvl w:val="0"/>
                <w:numId w:val="32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СК 17 У</w:t>
            </w:r>
            <w:r w:rsidR="00AA3EB2" w:rsidRPr="00E74B9D">
              <w:rPr>
                <w:sz w:val="24"/>
                <w:szCs w:val="24"/>
              </w:rPr>
              <w:t>міння набувати нові знання, використовуючи сучасні інформаційно-освітні технології</w:t>
            </w:r>
            <w:r w:rsidRPr="00E74B9D">
              <w:rPr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14:paraId="4CF1D9AC" w14:textId="6DE55A81" w:rsidR="00563C5D" w:rsidRPr="00E74B9D" w:rsidRDefault="00563C5D" w:rsidP="006A0492">
            <w:pPr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lastRenderedPageBreak/>
              <w:t>Методи:</w:t>
            </w:r>
          </w:p>
          <w:p w14:paraId="557D5049" w14:textId="390E635C" w:rsidR="00563C5D" w:rsidRPr="00E74B9D" w:rsidRDefault="00563C5D" w:rsidP="006A0492">
            <w:pPr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Наочні </w:t>
            </w:r>
            <w:r w:rsidR="00AA3EB2" w:rsidRPr="00E74B9D">
              <w:rPr>
                <w:sz w:val="24"/>
                <w:szCs w:val="24"/>
              </w:rPr>
              <w:t>методи (схеми, моделі</w:t>
            </w:r>
            <w:r w:rsidRPr="00E74B9D">
              <w:rPr>
                <w:sz w:val="24"/>
                <w:szCs w:val="24"/>
              </w:rPr>
              <w:t>).</w:t>
            </w:r>
          </w:p>
          <w:p w14:paraId="4322A846" w14:textId="0550365A" w:rsidR="00563C5D" w:rsidRPr="00E74B9D" w:rsidRDefault="00563C5D" w:rsidP="006A0492">
            <w:pPr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Словесні методи (</w:t>
            </w:r>
            <w:r w:rsidR="00AA3EB2" w:rsidRPr="00E74B9D">
              <w:rPr>
                <w:sz w:val="24"/>
                <w:szCs w:val="24"/>
              </w:rPr>
              <w:t xml:space="preserve">презентації, </w:t>
            </w:r>
            <w:r w:rsidRPr="00E74B9D">
              <w:rPr>
                <w:sz w:val="24"/>
                <w:szCs w:val="24"/>
              </w:rPr>
              <w:t>пояснення, робота з підручником).</w:t>
            </w:r>
          </w:p>
          <w:p w14:paraId="207E6908" w14:textId="1EBFFC1C" w:rsidR="00563C5D" w:rsidRPr="00E74B9D" w:rsidRDefault="00563C5D" w:rsidP="006A0492">
            <w:pPr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Практичні мет</w:t>
            </w:r>
            <w:r w:rsidR="002D4B32" w:rsidRPr="00E74B9D">
              <w:rPr>
                <w:sz w:val="24"/>
                <w:szCs w:val="24"/>
              </w:rPr>
              <w:t>оди (творчі завдання, кейси</w:t>
            </w:r>
            <w:r w:rsidRPr="00E74B9D">
              <w:rPr>
                <w:sz w:val="24"/>
                <w:szCs w:val="24"/>
              </w:rPr>
              <w:t>,</w:t>
            </w:r>
            <w:r w:rsidR="00AA3EB2" w:rsidRPr="00E74B9D">
              <w:rPr>
                <w:sz w:val="24"/>
                <w:szCs w:val="24"/>
              </w:rPr>
              <w:t xml:space="preserve"> розробка </w:t>
            </w:r>
            <w:r w:rsidR="001E22CB" w:rsidRPr="00E74B9D">
              <w:rPr>
                <w:sz w:val="24"/>
                <w:szCs w:val="24"/>
              </w:rPr>
              <w:t>проектів</w:t>
            </w:r>
            <w:r w:rsidRPr="00E74B9D">
              <w:rPr>
                <w:sz w:val="24"/>
                <w:szCs w:val="24"/>
              </w:rPr>
              <w:t>).</w:t>
            </w:r>
          </w:p>
          <w:p w14:paraId="5C6BF6C3" w14:textId="0C038EF2" w:rsidR="00563C5D" w:rsidRPr="00E74B9D" w:rsidRDefault="00563C5D" w:rsidP="006A0492">
            <w:pPr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Логічні методи (індуктивні, дедуктивні, створення проблемної ситуації).</w:t>
            </w:r>
          </w:p>
          <w:p w14:paraId="793B4584" w14:textId="7F8F8272" w:rsidR="00563C5D" w:rsidRPr="00E74B9D" w:rsidRDefault="00563C5D" w:rsidP="006A0492">
            <w:pPr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Проблемно-пошукові методи (репродуктивні).</w:t>
            </w:r>
          </w:p>
          <w:p w14:paraId="50BFE818" w14:textId="62F68D0D" w:rsidR="00563C5D" w:rsidRPr="00E74B9D" w:rsidRDefault="00563C5D" w:rsidP="006A0492">
            <w:pPr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Метод формування пізнавального інтересу (навчальна дискусія, створення цікавих ситуацій</w:t>
            </w:r>
            <w:r w:rsidR="002D4B32" w:rsidRPr="00E74B9D">
              <w:rPr>
                <w:sz w:val="24"/>
                <w:szCs w:val="24"/>
              </w:rPr>
              <w:t>, кейсів</w:t>
            </w:r>
            <w:r w:rsidRPr="00E74B9D">
              <w:rPr>
                <w:sz w:val="24"/>
                <w:szCs w:val="24"/>
              </w:rPr>
              <w:t>).</w:t>
            </w:r>
          </w:p>
          <w:p w14:paraId="40A69EB9" w14:textId="4027EE61" w:rsidR="00563C5D" w:rsidRPr="00E74B9D" w:rsidRDefault="00563C5D" w:rsidP="006A0492">
            <w:pPr>
              <w:jc w:val="both"/>
              <w:rPr>
                <w:sz w:val="24"/>
                <w:szCs w:val="24"/>
              </w:rPr>
            </w:pPr>
          </w:p>
        </w:tc>
      </w:tr>
      <w:tr w:rsidR="00563C5D" w:rsidRPr="00E74B9D" w14:paraId="130AC06E" w14:textId="77777777" w:rsidTr="00E63161">
        <w:trPr>
          <w:trHeight w:val="1580"/>
        </w:trPr>
        <w:tc>
          <w:tcPr>
            <w:tcW w:w="7196" w:type="dxa"/>
          </w:tcPr>
          <w:p w14:paraId="7EAA9F6E" w14:textId="77777777" w:rsidR="00563C5D" w:rsidRPr="00E74B9D" w:rsidRDefault="00563C5D" w:rsidP="006A0492">
            <w:pPr>
              <w:pStyle w:val="a4"/>
              <w:ind w:left="317"/>
              <w:jc w:val="both"/>
              <w:rPr>
                <w:i/>
                <w:sz w:val="24"/>
                <w:szCs w:val="24"/>
              </w:rPr>
            </w:pPr>
            <w:r w:rsidRPr="00E74B9D">
              <w:rPr>
                <w:i/>
                <w:sz w:val="24"/>
                <w:szCs w:val="24"/>
              </w:rPr>
              <w:t>Програмні результати навчання</w:t>
            </w:r>
          </w:p>
          <w:p w14:paraId="35F01EDE" w14:textId="797D80A8" w:rsidR="00CA583E" w:rsidRPr="00E74B9D" w:rsidRDefault="00F40D1F" w:rsidP="00CA583E">
            <w:pPr>
              <w:pStyle w:val="a4"/>
              <w:numPr>
                <w:ilvl w:val="0"/>
                <w:numId w:val="33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РНЗн1 </w:t>
            </w:r>
            <w:r w:rsidR="005B4C84" w:rsidRPr="00E74B9D">
              <w:rPr>
                <w:sz w:val="24"/>
                <w:szCs w:val="24"/>
              </w:rPr>
              <w:t xml:space="preserve"> </w:t>
            </w:r>
            <w:r w:rsidRPr="00E74B9D">
              <w:rPr>
                <w:sz w:val="24"/>
                <w:szCs w:val="24"/>
              </w:rPr>
              <w:t>В</w:t>
            </w:r>
            <w:r w:rsidR="00CA583E" w:rsidRPr="00E74B9D">
              <w:rPr>
                <w:sz w:val="24"/>
                <w:szCs w:val="24"/>
              </w:rPr>
              <w:t>икористовувати спеціалізовані концептуальні знання з обраної філологічної галузі для розв’язання складних задач і проблем, що потребує оновлення та інтеграції знань, часто в умовах неповної / недостатньої інформації та суперечливих вимог.</w:t>
            </w:r>
          </w:p>
          <w:p w14:paraId="57DD06CF" w14:textId="4721399D" w:rsidR="00CA583E" w:rsidRPr="00E74B9D" w:rsidRDefault="00CA583E" w:rsidP="00CA583E">
            <w:pPr>
              <w:pStyle w:val="a4"/>
              <w:numPr>
                <w:ilvl w:val="0"/>
                <w:numId w:val="2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РНЗн2</w:t>
            </w:r>
            <w:r w:rsidR="00F40D1F" w:rsidRPr="00E74B9D">
              <w:rPr>
                <w:sz w:val="24"/>
                <w:szCs w:val="24"/>
              </w:rPr>
              <w:t xml:space="preserve"> Р</w:t>
            </w:r>
            <w:r w:rsidRPr="00E74B9D">
              <w:rPr>
                <w:sz w:val="24"/>
                <w:szCs w:val="24"/>
              </w:rPr>
              <w:t>озуміти основні закономірності мовної еволюції, ключові методичні та літературознавчі концепції; особливості розвитку окремих галузей філології; стан сучасної мовної освіти та перспективи її розвитку; застосувати мови у відповідності до ситуації спілкування, аналізу художніх текстів з точки зору лінгвостилістичного та літературознавчого підходів.</w:t>
            </w:r>
          </w:p>
          <w:p w14:paraId="14DBD847" w14:textId="629BFE37" w:rsidR="00CA583E" w:rsidRPr="00E74B9D" w:rsidRDefault="00F40D1F" w:rsidP="00CA583E">
            <w:pPr>
              <w:pStyle w:val="a4"/>
              <w:numPr>
                <w:ilvl w:val="0"/>
                <w:numId w:val="2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РНУ1 А</w:t>
            </w:r>
            <w:r w:rsidR="00CA583E" w:rsidRPr="00E74B9D">
              <w:rPr>
                <w:sz w:val="24"/>
                <w:szCs w:val="24"/>
              </w:rPr>
              <w:t xml:space="preserve">налізувати, порівнювати і класифікувати різні напрями і школи в лінгвістиці, літературознавстві, міжкультурній комунікації та педагогічних науках; оцінювати їхні історичні надбання і новітні досягнення; характеризувати теоретичні засади (концепції, категорії, принципи, основні поняття тощо) та прикладні аспекти обраної філологічної спеціалізації </w:t>
            </w:r>
          </w:p>
          <w:p w14:paraId="5104D749" w14:textId="5F51164C" w:rsidR="00CA583E" w:rsidRPr="00E74B9D" w:rsidRDefault="00CA583E" w:rsidP="00CA583E">
            <w:pPr>
              <w:pStyle w:val="a4"/>
              <w:numPr>
                <w:ilvl w:val="0"/>
                <w:numId w:val="2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РНУ2 </w:t>
            </w:r>
            <w:r w:rsidR="00F40D1F" w:rsidRPr="00E74B9D">
              <w:rPr>
                <w:sz w:val="24"/>
                <w:szCs w:val="24"/>
              </w:rPr>
              <w:t>О</w:t>
            </w:r>
            <w:r w:rsidRPr="00E74B9D">
              <w:rPr>
                <w:sz w:val="24"/>
                <w:szCs w:val="24"/>
              </w:rPr>
              <w:t xml:space="preserve">цінювати й критично аналізувати соціально, особистісно та </w:t>
            </w:r>
            <w:r w:rsidR="00A567F4" w:rsidRPr="00E74B9D">
              <w:rPr>
                <w:sz w:val="24"/>
                <w:szCs w:val="24"/>
              </w:rPr>
              <w:t>професійні</w:t>
            </w:r>
            <w:r w:rsidRPr="00E74B9D">
              <w:rPr>
                <w:sz w:val="24"/>
                <w:szCs w:val="24"/>
              </w:rPr>
              <w:t xml:space="preserve"> значущі проблеми і пропонувати шляхи їх вирішення у складних і непередбачуваних умовах, що потребує уміння долати психологічну інерцію при здійсненні філологічних наукових досліджень, застосування нових підходів та прогнозування, організації дослідницьких робіт</w:t>
            </w:r>
          </w:p>
          <w:p w14:paraId="47034704" w14:textId="6E041C6D" w:rsidR="00563C5D" w:rsidRPr="00E74B9D" w:rsidRDefault="00CA583E" w:rsidP="00CA583E">
            <w:pPr>
              <w:pStyle w:val="a4"/>
              <w:numPr>
                <w:ilvl w:val="0"/>
                <w:numId w:val="2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РНУ3 </w:t>
            </w:r>
            <w:r w:rsidR="00F40D1F" w:rsidRPr="00E74B9D">
              <w:rPr>
                <w:sz w:val="24"/>
                <w:szCs w:val="24"/>
              </w:rPr>
              <w:t>З</w:t>
            </w:r>
            <w:r w:rsidRPr="00E74B9D">
              <w:rPr>
                <w:sz w:val="24"/>
                <w:szCs w:val="24"/>
              </w:rPr>
              <w:t>дійснювати науковий аналіз мовного,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 та обирати оптимальні дослідницькі підходи й методи для аналізу конкретного лінгвістичного чи літературного матеріалу.</w:t>
            </w:r>
          </w:p>
        </w:tc>
        <w:tc>
          <w:tcPr>
            <w:tcW w:w="2431" w:type="dxa"/>
          </w:tcPr>
          <w:p w14:paraId="78049A16" w14:textId="278E2974" w:rsidR="0034006E" w:rsidRPr="00E74B9D" w:rsidRDefault="0034006E" w:rsidP="0034006E">
            <w:pPr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Методи контролю і самоконтролю (усний, письмовий, програмований, практичний).</w:t>
            </w:r>
          </w:p>
          <w:p w14:paraId="40840878" w14:textId="2445BEC9" w:rsidR="0034006E" w:rsidRPr="00E74B9D" w:rsidRDefault="0034006E" w:rsidP="0034006E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Контрольні заходи:</w:t>
            </w:r>
          </w:p>
          <w:p w14:paraId="63C8379F" w14:textId="17240B81" w:rsidR="00563C5D" w:rsidRPr="00E74B9D" w:rsidRDefault="002D4B32" w:rsidP="0034006E">
            <w:pPr>
              <w:pStyle w:val="a4"/>
              <w:numPr>
                <w:ilvl w:val="0"/>
                <w:numId w:val="17"/>
              </w:numPr>
              <w:ind w:left="312" w:hanging="312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Т</w:t>
            </w:r>
            <w:r w:rsidR="0034006E" w:rsidRPr="00E74B9D">
              <w:rPr>
                <w:sz w:val="24"/>
                <w:szCs w:val="24"/>
              </w:rPr>
              <w:t>еоретичне</w:t>
            </w:r>
            <w:r w:rsidRPr="00E74B9D">
              <w:rPr>
                <w:sz w:val="24"/>
                <w:szCs w:val="24"/>
              </w:rPr>
              <w:t xml:space="preserve"> та практичне </w:t>
            </w:r>
            <w:r w:rsidR="0034006E" w:rsidRPr="00E74B9D">
              <w:rPr>
                <w:sz w:val="24"/>
                <w:szCs w:val="24"/>
              </w:rPr>
              <w:t xml:space="preserve"> тестування за змістовим модулем.</w:t>
            </w:r>
          </w:p>
        </w:tc>
      </w:tr>
      <w:tr w:rsidR="00563C5D" w:rsidRPr="00E74B9D" w14:paraId="50D47716" w14:textId="77777777" w:rsidTr="00E019E0">
        <w:trPr>
          <w:trHeight w:val="971"/>
        </w:trPr>
        <w:tc>
          <w:tcPr>
            <w:tcW w:w="7196" w:type="dxa"/>
          </w:tcPr>
          <w:p w14:paraId="3BF1AE75" w14:textId="2009A3C5" w:rsidR="00CA583E" w:rsidRPr="00E74B9D" w:rsidRDefault="00606342" w:rsidP="00E63161">
            <w:pPr>
              <w:pStyle w:val="a4"/>
              <w:numPr>
                <w:ilvl w:val="0"/>
                <w:numId w:val="1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РНЗЗ-1 </w:t>
            </w:r>
            <w:r w:rsidR="00F40D1F" w:rsidRPr="00E74B9D">
              <w:rPr>
                <w:sz w:val="24"/>
                <w:szCs w:val="24"/>
              </w:rPr>
              <w:t>З</w:t>
            </w:r>
            <w:r w:rsidR="00CA583E" w:rsidRPr="00E74B9D">
              <w:rPr>
                <w:sz w:val="24"/>
                <w:szCs w:val="24"/>
              </w:rPr>
              <w:t>бирати  й систематизувати мовні, літературні факти, створювати тексти англійською мовою, різні за жанром та стилем, інтерпретувати, перекладати тексти різних жанрів та стилів; працювати з оригінальною літературою, реферувати і анотувати наукові тексти та тексти професійного спрямування, виступати ініціатором діалогу в ситуації професійного спілкування; одержувати професійну інформацію з іноземних джерел, а також вільно використовувати першу та другу  іноземні мови у відповідності до ситуації спілкування.</w:t>
            </w:r>
          </w:p>
          <w:p w14:paraId="41BE87EF" w14:textId="2ABA19B2" w:rsidR="00CA583E" w:rsidRPr="00E74B9D" w:rsidRDefault="00CA583E" w:rsidP="00E63161">
            <w:pPr>
              <w:pStyle w:val="a4"/>
              <w:numPr>
                <w:ilvl w:val="0"/>
                <w:numId w:val="1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РНЗЗ-2 </w:t>
            </w:r>
            <w:r w:rsidR="00F40D1F" w:rsidRPr="00E74B9D">
              <w:rPr>
                <w:sz w:val="24"/>
                <w:szCs w:val="24"/>
              </w:rPr>
              <w:t>З</w:t>
            </w:r>
            <w:r w:rsidRPr="00E74B9D">
              <w:rPr>
                <w:sz w:val="24"/>
                <w:szCs w:val="24"/>
              </w:rPr>
              <w:t>астосовувати 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комунікації; доцільно використовувати лексичні, граматичні, стилістичні та структурні особливості іншомовної наукової літератури; термінологію галузі наукового дослідження; мовні кліше, що є необхідними для адекватного вираження відповідних ідей та понять, а також для розуміння і продукування широкого спектру текстів у науковій сфері (усно та письмово)</w:t>
            </w:r>
          </w:p>
          <w:p w14:paraId="66ED0079" w14:textId="72B6D3CE" w:rsidR="00606342" w:rsidRPr="00E74B9D" w:rsidRDefault="00CA583E" w:rsidP="00E63161">
            <w:pPr>
              <w:pStyle w:val="a4"/>
              <w:numPr>
                <w:ilvl w:val="0"/>
                <w:numId w:val="1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РНЗЗ-3 </w:t>
            </w:r>
            <w:r w:rsidR="00F40D1F" w:rsidRPr="00E74B9D">
              <w:rPr>
                <w:sz w:val="24"/>
                <w:szCs w:val="24"/>
              </w:rPr>
              <w:t>О</w:t>
            </w:r>
            <w:r w:rsidRPr="00E74B9D">
              <w:rPr>
                <w:sz w:val="24"/>
                <w:szCs w:val="24"/>
              </w:rPr>
              <w:t xml:space="preserve">рганізовувати навчальний та освітній процеси з </w:t>
            </w:r>
            <w:r w:rsidRPr="00E74B9D">
              <w:rPr>
                <w:sz w:val="24"/>
                <w:szCs w:val="24"/>
              </w:rPr>
              <w:lastRenderedPageBreak/>
              <w:t>суб’єктами освітньої діяльності у відповідності до їхніх запитів та здібностей, адекватно презентувати актуальну мовну та мовознавчу інформацію та роз’яснювати культурні реалії на основі розуміння понять, підстав, принципів і форм організації дискурсів різного типу; особливостей мовних кліше та імплікації певних ідіоматичних висловів,  лінгвокраїнознавчих понять, релевантних для культури, мова якої вивчається, методів та способів навчання іноземних мов суб’єктів навчального процесу у відповідності до вікових, психологічних та інших особливостей</w:t>
            </w:r>
          </w:p>
          <w:p w14:paraId="0AD2B5A8" w14:textId="53E6BBD5" w:rsidR="00CA583E" w:rsidRPr="00E74B9D" w:rsidRDefault="00606342" w:rsidP="00E63161">
            <w:pPr>
              <w:pStyle w:val="a4"/>
              <w:numPr>
                <w:ilvl w:val="0"/>
                <w:numId w:val="1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РНАіВ-1 </w:t>
            </w:r>
            <w:r w:rsidR="00F40D1F" w:rsidRPr="00E74B9D">
              <w:rPr>
                <w:sz w:val="24"/>
                <w:szCs w:val="24"/>
              </w:rPr>
              <w:t>В</w:t>
            </w:r>
            <w:r w:rsidR="00CA583E" w:rsidRPr="00E74B9D">
              <w:rPr>
                <w:sz w:val="24"/>
                <w:szCs w:val="24"/>
              </w:rPr>
              <w:t>іднаходити та використовувати джерела офіційної інформації про актуальні проблеми та основні тенденції розвитку сучасної філології та особливості мовної еволюції; дотримуватись правил академічної доброчесності;</w:t>
            </w:r>
          </w:p>
          <w:p w14:paraId="508FA973" w14:textId="5F669C24" w:rsidR="00CA583E" w:rsidRPr="00E74B9D" w:rsidRDefault="00E63161" w:rsidP="00E63161">
            <w:pPr>
              <w:pStyle w:val="a4"/>
              <w:numPr>
                <w:ilvl w:val="0"/>
                <w:numId w:val="1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РНАіВ-2</w:t>
            </w:r>
            <w:r w:rsidR="00CA583E" w:rsidRPr="00E74B9D">
              <w:rPr>
                <w:sz w:val="24"/>
                <w:szCs w:val="24"/>
              </w:rPr>
              <w:t xml:space="preserve"> </w:t>
            </w:r>
            <w:r w:rsidR="00F40D1F" w:rsidRPr="00E74B9D">
              <w:rPr>
                <w:sz w:val="24"/>
                <w:szCs w:val="24"/>
              </w:rPr>
              <w:t>П</w:t>
            </w:r>
            <w:r w:rsidR="00CA583E" w:rsidRPr="00E74B9D">
              <w:rPr>
                <w:sz w:val="24"/>
                <w:szCs w:val="24"/>
              </w:rPr>
              <w:t>рацювати з бібліотечними фондами, фаховими філологічними виданнями</w:t>
            </w:r>
          </w:p>
          <w:p w14:paraId="32647C31" w14:textId="33C0DF89" w:rsidR="00CA583E" w:rsidRPr="00E74B9D" w:rsidRDefault="002D4B32" w:rsidP="00E63161">
            <w:pPr>
              <w:pStyle w:val="a4"/>
              <w:numPr>
                <w:ilvl w:val="0"/>
                <w:numId w:val="1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РНАіВ-3 </w:t>
            </w:r>
            <w:r w:rsidR="00F40D1F" w:rsidRPr="00E74B9D">
              <w:rPr>
                <w:sz w:val="24"/>
                <w:szCs w:val="24"/>
              </w:rPr>
              <w:t>З</w:t>
            </w:r>
            <w:r w:rsidR="00CA583E" w:rsidRPr="00E74B9D">
              <w:rPr>
                <w:sz w:val="24"/>
                <w:szCs w:val="24"/>
              </w:rPr>
              <w:t>находити оптимальні шляхи ефективної взаємодії у професійному колективі та з представниками інших професійних груп; психологічно грамотно та професійно спілкуватися у викладацькому колективі;</w:t>
            </w:r>
          </w:p>
          <w:p w14:paraId="53FD2E5B" w14:textId="2D63CBB4" w:rsidR="00CA583E" w:rsidRPr="00E74B9D" w:rsidRDefault="002D4B32" w:rsidP="00E63161">
            <w:pPr>
              <w:pStyle w:val="a4"/>
              <w:numPr>
                <w:ilvl w:val="0"/>
                <w:numId w:val="1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РНАіВ-4</w:t>
            </w:r>
            <w:r w:rsidR="00CA583E" w:rsidRPr="00E74B9D">
              <w:rPr>
                <w:sz w:val="24"/>
                <w:szCs w:val="24"/>
              </w:rPr>
              <w:t xml:space="preserve"> </w:t>
            </w:r>
            <w:r w:rsidR="00F40D1F" w:rsidRPr="00E74B9D">
              <w:rPr>
                <w:sz w:val="24"/>
                <w:szCs w:val="24"/>
              </w:rPr>
              <w:t>З</w:t>
            </w:r>
            <w:r w:rsidR="00CA583E" w:rsidRPr="00E74B9D">
              <w:rPr>
                <w:sz w:val="24"/>
                <w:szCs w:val="24"/>
              </w:rPr>
              <w:t>астосовувати навички роботи з новітніми інтерактивними методами навчання іноземних мов на різних етапах їхнього освоєння різними суб’єктами освітньої діяльності з опорою на сучасні знання з вікової психології, досягнення методики викладання іноземних мов та з урахуванням специфіки кожної з мов, що вивчається.</w:t>
            </w:r>
          </w:p>
          <w:p w14:paraId="32E828A2" w14:textId="2CCD9771" w:rsidR="00CA583E" w:rsidRPr="00E74B9D" w:rsidRDefault="002D4B32" w:rsidP="00E63161">
            <w:pPr>
              <w:pStyle w:val="a4"/>
              <w:numPr>
                <w:ilvl w:val="0"/>
                <w:numId w:val="1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РНАіВ-5</w:t>
            </w:r>
            <w:r w:rsidR="00CA583E" w:rsidRPr="00E74B9D">
              <w:rPr>
                <w:sz w:val="24"/>
                <w:szCs w:val="24"/>
              </w:rPr>
              <w:t xml:space="preserve"> </w:t>
            </w:r>
            <w:r w:rsidR="00F40D1F" w:rsidRPr="00E74B9D">
              <w:rPr>
                <w:sz w:val="24"/>
                <w:szCs w:val="24"/>
              </w:rPr>
              <w:t>О</w:t>
            </w:r>
            <w:r w:rsidR="00CA583E" w:rsidRPr="00E74B9D">
              <w:rPr>
                <w:sz w:val="24"/>
                <w:szCs w:val="24"/>
              </w:rPr>
              <w:t xml:space="preserve">цінювати власну навчальну та науково-професійну діяльність. </w:t>
            </w:r>
          </w:p>
          <w:p w14:paraId="1E85047E" w14:textId="7C5B58BE" w:rsidR="00563C5D" w:rsidRPr="00E74B9D" w:rsidRDefault="002D4B32" w:rsidP="00E63161">
            <w:pPr>
              <w:pStyle w:val="a4"/>
              <w:numPr>
                <w:ilvl w:val="0"/>
                <w:numId w:val="1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РНАіВ-6</w:t>
            </w:r>
            <w:r w:rsidR="00CA583E" w:rsidRPr="00E74B9D">
              <w:rPr>
                <w:sz w:val="24"/>
                <w:szCs w:val="24"/>
              </w:rPr>
              <w:t xml:space="preserve"> </w:t>
            </w:r>
            <w:r w:rsidR="00F40D1F" w:rsidRPr="00E74B9D">
              <w:rPr>
                <w:sz w:val="24"/>
                <w:szCs w:val="24"/>
              </w:rPr>
              <w:t>В</w:t>
            </w:r>
            <w:r w:rsidR="00CA583E" w:rsidRPr="00E74B9D">
              <w:rPr>
                <w:sz w:val="24"/>
                <w:szCs w:val="24"/>
              </w:rPr>
              <w:t>проваджувати основні характеристики національної та зарубіжної системи освіти, спираючись на чинне законодавство</w:t>
            </w:r>
          </w:p>
        </w:tc>
        <w:tc>
          <w:tcPr>
            <w:tcW w:w="2431" w:type="dxa"/>
          </w:tcPr>
          <w:p w14:paraId="226FFB80" w14:textId="28F3D9FB" w:rsidR="0034006E" w:rsidRPr="00E74B9D" w:rsidRDefault="0034006E" w:rsidP="0034006E">
            <w:pPr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lastRenderedPageBreak/>
              <w:t>Методи контролю і самоконтролю (усний, письмовий, програмований, практичний).</w:t>
            </w:r>
          </w:p>
          <w:p w14:paraId="0F35AE10" w14:textId="36A58042" w:rsidR="00563C5D" w:rsidRPr="00E74B9D" w:rsidRDefault="0034006E" w:rsidP="0034006E">
            <w:pPr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Самостійно-пошукові методи (індивідуальна робота, </w:t>
            </w:r>
            <w:r w:rsidR="002D4B32" w:rsidRPr="00E74B9D">
              <w:rPr>
                <w:sz w:val="24"/>
                <w:szCs w:val="24"/>
              </w:rPr>
              <w:t xml:space="preserve">практична </w:t>
            </w:r>
            <w:r w:rsidRPr="00E74B9D">
              <w:rPr>
                <w:sz w:val="24"/>
                <w:szCs w:val="24"/>
              </w:rPr>
              <w:t>робота).</w:t>
            </w:r>
          </w:p>
          <w:p w14:paraId="30AC8D15" w14:textId="77777777" w:rsidR="0034006E" w:rsidRPr="00E74B9D" w:rsidRDefault="0034006E" w:rsidP="0034006E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Контрольні заходи:</w:t>
            </w:r>
          </w:p>
          <w:p w14:paraId="04929C7A" w14:textId="3F685354" w:rsidR="0034006E" w:rsidRPr="00E74B9D" w:rsidRDefault="002D4B32" w:rsidP="0034006E">
            <w:pPr>
              <w:pStyle w:val="a4"/>
              <w:numPr>
                <w:ilvl w:val="0"/>
                <w:numId w:val="3"/>
              </w:numPr>
              <w:ind w:left="312" w:hanging="312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захист розмовних </w:t>
            </w:r>
            <w:r w:rsidR="00376DE9" w:rsidRPr="00E74B9D">
              <w:rPr>
                <w:sz w:val="24"/>
                <w:szCs w:val="24"/>
              </w:rPr>
              <w:t>проектів</w:t>
            </w:r>
            <w:r w:rsidR="0034006E" w:rsidRPr="00E74B9D">
              <w:rPr>
                <w:sz w:val="24"/>
                <w:szCs w:val="24"/>
              </w:rPr>
              <w:t>;</w:t>
            </w:r>
          </w:p>
          <w:p w14:paraId="0789B91C" w14:textId="243DEDAB" w:rsidR="0034006E" w:rsidRPr="00E74B9D" w:rsidRDefault="0034006E" w:rsidP="0034006E">
            <w:pPr>
              <w:pStyle w:val="a4"/>
              <w:numPr>
                <w:ilvl w:val="0"/>
                <w:numId w:val="3"/>
              </w:numPr>
              <w:ind w:left="312" w:hanging="312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індивідуальне </w:t>
            </w:r>
            <w:r w:rsidR="002D4B32" w:rsidRPr="00E74B9D">
              <w:rPr>
                <w:sz w:val="24"/>
                <w:szCs w:val="24"/>
              </w:rPr>
              <w:t>завдання (І</w:t>
            </w:r>
            <w:r w:rsidRPr="00E74B9D">
              <w:rPr>
                <w:sz w:val="24"/>
                <w:szCs w:val="24"/>
              </w:rPr>
              <w:t>З);</w:t>
            </w:r>
          </w:p>
          <w:p w14:paraId="700A2904" w14:textId="5F29B6BC" w:rsidR="0034006E" w:rsidRPr="00E74B9D" w:rsidRDefault="0034006E" w:rsidP="0034006E">
            <w:pPr>
              <w:pStyle w:val="a4"/>
              <w:numPr>
                <w:ilvl w:val="0"/>
                <w:numId w:val="3"/>
              </w:numPr>
              <w:ind w:left="312" w:hanging="312"/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екзамен.</w:t>
            </w:r>
          </w:p>
        </w:tc>
      </w:tr>
    </w:tbl>
    <w:p w14:paraId="43AB79F8" w14:textId="77777777" w:rsidR="00990F51" w:rsidRPr="00E74B9D" w:rsidRDefault="00990F51" w:rsidP="00A848D9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14:paraId="7E96B236" w14:textId="2D5AB47D" w:rsidR="00C430BE" w:rsidRPr="00E74B9D" w:rsidRDefault="00A848D9" w:rsidP="00581142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E74B9D">
        <w:rPr>
          <w:rFonts w:cs="Times New Roman"/>
          <w:b/>
          <w:bCs/>
          <w:sz w:val="24"/>
          <w:szCs w:val="24"/>
        </w:rPr>
        <w:t>Міждисциплінарні зв’язки.</w:t>
      </w:r>
      <w:r w:rsidR="00990F51" w:rsidRPr="00E74B9D">
        <w:rPr>
          <w:rFonts w:cs="Times New Roman"/>
          <w:sz w:val="24"/>
          <w:szCs w:val="24"/>
        </w:rPr>
        <w:t xml:space="preserve"> </w:t>
      </w:r>
      <w:r w:rsidR="00405E26" w:rsidRPr="00E74B9D">
        <w:rPr>
          <w:rFonts w:cs="Times New Roman"/>
          <w:sz w:val="24"/>
          <w:szCs w:val="24"/>
        </w:rPr>
        <w:t>Навчання другої іноземної мови передбачає використання знань з інших наукових дисциплін: теорії та практики основної іноземної мови, стилістики, економіки, історії, філософії, культурології, політології, літературознавства, психології, педагогіки. Опора на досвід володіння першою мовою та знання вищезазначених дисциплін є об’єктивно позитивним мотиваційним фактором. Реалізація зазначених завдань здійснюється на основі тісних міжпредметних зв’язків з фаховими дисциплінами лінгвістичного циклу, а саме: «Практичний курс першої іноземної мови», «Теоретична граматика першої іноземної мови», «Лексикологія першої іноземної мови»,</w:t>
      </w:r>
      <w:r w:rsidR="00A567F4" w:rsidRPr="00E74B9D">
        <w:rPr>
          <w:rFonts w:cs="Times New Roman"/>
          <w:sz w:val="24"/>
          <w:szCs w:val="24"/>
        </w:rPr>
        <w:t xml:space="preserve"> </w:t>
      </w:r>
      <w:r w:rsidR="00405E26" w:rsidRPr="00E74B9D">
        <w:rPr>
          <w:rFonts w:cs="Times New Roman"/>
          <w:sz w:val="24"/>
          <w:szCs w:val="24"/>
        </w:rPr>
        <w:t>«Лінгвокраїнознавство країн першої іноземної мови», «Історія зарубіжної літератури», «Історія першої іноземної мови»,</w:t>
      </w:r>
      <w:r w:rsidR="00A567F4" w:rsidRPr="00E74B9D">
        <w:rPr>
          <w:rFonts w:cs="Times New Roman"/>
          <w:sz w:val="24"/>
          <w:szCs w:val="24"/>
        </w:rPr>
        <w:t xml:space="preserve"> </w:t>
      </w:r>
      <w:r w:rsidR="00405E26" w:rsidRPr="00E74B9D">
        <w:rPr>
          <w:rFonts w:cs="Times New Roman"/>
          <w:sz w:val="24"/>
          <w:szCs w:val="24"/>
        </w:rPr>
        <w:t xml:space="preserve">«Сучасні тенденції </w:t>
      </w:r>
      <w:proofErr w:type="spellStart"/>
      <w:r w:rsidR="00405E26" w:rsidRPr="00E74B9D">
        <w:rPr>
          <w:rFonts w:cs="Times New Roman"/>
          <w:sz w:val="24"/>
          <w:szCs w:val="24"/>
        </w:rPr>
        <w:t>мовної</w:t>
      </w:r>
      <w:proofErr w:type="spellEnd"/>
      <w:r w:rsidR="00405E26" w:rsidRPr="00E74B9D">
        <w:rPr>
          <w:rFonts w:cs="Times New Roman"/>
          <w:sz w:val="24"/>
          <w:szCs w:val="24"/>
        </w:rPr>
        <w:t xml:space="preserve"> комунікації та проблеми перекладу», «Лінгводидактика вищої школи».</w:t>
      </w:r>
    </w:p>
    <w:p w14:paraId="763FCEA1" w14:textId="77777777" w:rsidR="00C430BE" w:rsidRPr="00E74B9D" w:rsidRDefault="00C430BE" w:rsidP="00FB10B7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29AB6802" w14:textId="77777777" w:rsidR="00FF7487" w:rsidRPr="00E74B9D" w:rsidRDefault="00FF7487" w:rsidP="003C4D01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0DA15086" w14:textId="77777777" w:rsidR="003C4D01" w:rsidRPr="00E74B9D" w:rsidRDefault="003C4D01" w:rsidP="003C4D01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74B9D">
        <w:rPr>
          <w:rFonts w:cs="Times New Roman"/>
          <w:b/>
          <w:bCs/>
          <w:sz w:val="24"/>
          <w:szCs w:val="24"/>
        </w:rPr>
        <w:t>3. Програма навчальної дисципліни</w:t>
      </w:r>
    </w:p>
    <w:p w14:paraId="7C629BF9" w14:textId="77777777" w:rsidR="00555D09" w:rsidRPr="00E74B9D" w:rsidRDefault="00555D09" w:rsidP="00555D09">
      <w:pPr>
        <w:jc w:val="center"/>
        <w:rPr>
          <w:rFonts w:cs="Times New Roman"/>
          <w:b/>
          <w:bCs/>
          <w:sz w:val="24"/>
          <w:szCs w:val="24"/>
        </w:rPr>
      </w:pPr>
    </w:p>
    <w:p w14:paraId="465851A9" w14:textId="00D800B2" w:rsidR="00B64712" w:rsidRPr="00E74B9D" w:rsidRDefault="00B64712" w:rsidP="00555D09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74B9D">
        <w:rPr>
          <w:rFonts w:cs="Times New Roman"/>
          <w:b/>
          <w:bCs/>
          <w:sz w:val="24"/>
          <w:szCs w:val="24"/>
        </w:rPr>
        <w:t>МОДУЛЬ 1</w:t>
      </w:r>
    </w:p>
    <w:p w14:paraId="45419AAF" w14:textId="77777777" w:rsidR="00B64712" w:rsidRPr="00E74B9D" w:rsidRDefault="00B64712" w:rsidP="00555D09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33A6530B" w14:textId="4E580D77" w:rsidR="00555D09" w:rsidRPr="00E74B9D" w:rsidRDefault="006A70C5" w:rsidP="00555D09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74B9D">
        <w:rPr>
          <w:rFonts w:cs="Times New Roman"/>
          <w:b/>
          <w:bCs/>
          <w:sz w:val="24"/>
          <w:szCs w:val="24"/>
        </w:rPr>
        <w:t>Змістовий модуль 1</w:t>
      </w:r>
    </w:p>
    <w:p w14:paraId="28AB4A8F" w14:textId="76D27AC1" w:rsidR="006A70C5" w:rsidRPr="00E74B9D" w:rsidRDefault="00687C37" w:rsidP="00555D09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74B9D">
        <w:rPr>
          <w:rFonts w:cs="Times New Roman"/>
          <w:b/>
          <w:bCs/>
          <w:sz w:val="24"/>
          <w:szCs w:val="24"/>
        </w:rPr>
        <w:t>Публічний виступ та його особливості</w:t>
      </w:r>
    </w:p>
    <w:p w14:paraId="562157A1" w14:textId="77777777" w:rsidR="006A70C5" w:rsidRPr="00E74B9D" w:rsidRDefault="006A70C5" w:rsidP="00555D0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B4C84" w:rsidRPr="00E74B9D" w14:paraId="0C2C5763" w14:textId="77777777" w:rsidTr="005B4C84">
        <w:tc>
          <w:tcPr>
            <w:tcW w:w="4926" w:type="dxa"/>
          </w:tcPr>
          <w:p w14:paraId="4520944A" w14:textId="4C8DCD3D" w:rsidR="00CC59ED" w:rsidRPr="00E74B9D" w:rsidRDefault="00687C37" w:rsidP="00CC59E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02124"/>
                <w:sz w:val="24"/>
                <w:szCs w:val="24"/>
                <w:lang w:eastAsia="ru-RU"/>
              </w:rPr>
            </w:pPr>
            <w:r w:rsidRPr="00E74B9D">
              <w:rPr>
                <w:rFonts w:eastAsia="Times New Roman"/>
                <w:b/>
                <w:color w:val="202124"/>
                <w:sz w:val="24"/>
                <w:szCs w:val="24"/>
                <w:lang w:eastAsia="ru-RU"/>
              </w:rPr>
              <w:t xml:space="preserve">Лекційний матеріал з теми : </w:t>
            </w:r>
            <w:r w:rsidRPr="00E74B9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>Що можливо  досягнути публічним виступом</w:t>
            </w:r>
            <w:r w:rsidRPr="00E74B9D">
              <w:rPr>
                <w:rFonts w:eastAsia="Times New Roman"/>
                <w:b/>
                <w:color w:val="202124"/>
                <w:sz w:val="24"/>
                <w:szCs w:val="24"/>
                <w:lang w:eastAsia="ru-RU"/>
              </w:rPr>
              <w:t xml:space="preserve"> </w:t>
            </w:r>
          </w:p>
          <w:p w14:paraId="0DE5AA3C" w14:textId="62161D34" w:rsidR="00687C37" w:rsidRPr="00E74B9D" w:rsidRDefault="00687C37" w:rsidP="00687C3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74B9D">
              <w:rPr>
                <w:rFonts w:eastAsia="Times New Roman"/>
                <w:b/>
                <w:color w:val="202124"/>
                <w:sz w:val="24"/>
                <w:szCs w:val="24"/>
                <w:lang w:eastAsia="ru-RU"/>
              </w:rPr>
              <w:lastRenderedPageBreak/>
              <w:t xml:space="preserve">Практичний матеріал </w:t>
            </w:r>
            <w:r w:rsidR="00CC59ED" w:rsidRPr="00E74B9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 xml:space="preserve">: </w:t>
            </w:r>
            <w:r w:rsidRPr="00E74B9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 xml:space="preserve">Твір </w:t>
            </w:r>
            <w:r w:rsidR="006A70C5" w:rsidRPr="00E74B9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r w:rsidRPr="00E74B9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 xml:space="preserve">К. Тухольського «Як не треба публічно виступати» </w:t>
            </w:r>
          </w:p>
          <w:p w14:paraId="28A84D5D" w14:textId="6AE6AFFF" w:rsidR="005B4C84" w:rsidRPr="00E74B9D" w:rsidRDefault="005B4C84" w:rsidP="004903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743E8BA5" w14:textId="3FB3D449" w:rsidR="006A70C5" w:rsidRPr="00E74B9D" w:rsidRDefault="00687C37" w:rsidP="0049033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74B9D">
              <w:rPr>
                <w:rFonts w:eastAsia="Times New Roman"/>
                <w:sz w:val="24"/>
                <w:szCs w:val="24"/>
              </w:rPr>
              <w:lastRenderedPageBreak/>
              <w:t xml:space="preserve">Лекційний матеріал з названої тематики </w:t>
            </w:r>
          </w:p>
          <w:p w14:paraId="1E89DB39" w14:textId="77777777" w:rsidR="00687C37" w:rsidRPr="00E74B9D" w:rsidRDefault="00687C37" w:rsidP="00687C3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74B9D">
              <w:rPr>
                <w:rFonts w:eastAsia="Times New Roman"/>
                <w:b/>
                <w:color w:val="202124"/>
                <w:sz w:val="24"/>
                <w:szCs w:val="24"/>
                <w:lang w:eastAsia="ru-RU"/>
              </w:rPr>
              <w:t xml:space="preserve">Практичний матеріал </w:t>
            </w:r>
            <w:r w:rsidRPr="00E74B9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 xml:space="preserve">: Твір  К. </w:t>
            </w:r>
            <w:r w:rsidRPr="00E74B9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lastRenderedPageBreak/>
              <w:t xml:space="preserve">Тухольського «Як не треба публічно виступати» </w:t>
            </w:r>
          </w:p>
          <w:p w14:paraId="5BACB86F" w14:textId="477CE1A3" w:rsidR="005B4C84" w:rsidRPr="00E74B9D" w:rsidRDefault="005B4C84" w:rsidP="00490335">
            <w:pPr>
              <w:jc w:val="both"/>
              <w:rPr>
                <w:sz w:val="24"/>
                <w:szCs w:val="24"/>
              </w:rPr>
            </w:pPr>
          </w:p>
        </w:tc>
      </w:tr>
    </w:tbl>
    <w:p w14:paraId="5A7A04D0" w14:textId="02546CFB" w:rsidR="00555D09" w:rsidRPr="00E74B9D" w:rsidRDefault="00BB1B9E" w:rsidP="009F16B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74B9D">
        <w:rPr>
          <w:rFonts w:cs="Times New Roman"/>
          <w:sz w:val="24"/>
          <w:szCs w:val="24"/>
          <w:lang w:val="ru-RU"/>
        </w:rPr>
        <w:lastRenderedPageBreak/>
        <w:t xml:space="preserve"> </w:t>
      </w:r>
    </w:p>
    <w:p w14:paraId="16177D4D" w14:textId="366BDFFD" w:rsidR="00555D09" w:rsidRPr="00E74B9D" w:rsidRDefault="006A70C5" w:rsidP="00555D09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74B9D">
        <w:rPr>
          <w:rFonts w:cs="Times New Roman"/>
          <w:b/>
          <w:bCs/>
          <w:sz w:val="24"/>
          <w:szCs w:val="24"/>
        </w:rPr>
        <w:t xml:space="preserve">Змістовий модуль </w:t>
      </w:r>
      <w:r w:rsidR="00E5751B" w:rsidRPr="00E74B9D">
        <w:rPr>
          <w:rFonts w:cs="Times New Roman"/>
          <w:b/>
          <w:bCs/>
          <w:sz w:val="24"/>
          <w:szCs w:val="24"/>
        </w:rPr>
        <w:t xml:space="preserve"> 2</w:t>
      </w:r>
    </w:p>
    <w:p w14:paraId="1FC5301A" w14:textId="322CCB52" w:rsidR="00E5751B" w:rsidRPr="00E74B9D" w:rsidRDefault="00DE7BCB" w:rsidP="00555D09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74B9D">
        <w:rPr>
          <w:rFonts w:cs="Times New Roman"/>
          <w:b/>
          <w:bCs/>
          <w:sz w:val="24"/>
          <w:szCs w:val="24"/>
        </w:rPr>
        <w:t xml:space="preserve">Публічний виступ та його особливості </w:t>
      </w:r>
    </w:p>
    <w:p w14:paraId="4AB9959D" w14:textId="77777777" w:rsidR="006A70C5" w:rsidRPr="00E74B9D" w:rsidRDefault="006A70C5" w:rsidP="00555D0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B4C84" w:rsidRPr="00E74B9D" w14:paraId="4D105374" w14:textId="77777777" w:rsidTr="005B4C84">
        <w:tc>
          <w:tcPr>
            <w:tcW w:w="4926" w:type="dxa"/>
          </w:tcPr>
          <w:p w14:paraId="5502CE14" w14:textId="3DA97625" w:rsidR="005B4C84" w:rsidRPr="00E74B9D" w:rsidRDefault="00DE7BCB" w:rsidP="00DE7B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74B9D">
              <w:rPr>
                <w:b/>
                <w:sz w:val="24"/>
                <w:szCs w:val="24"/>
              </w:rPr>
              <w:t>Лекційний матеріал:</w:t>
            </w:r>
            <w:r w:rsidRPr="00E74B9D">
              <w:rPr>
                <w:sz w:val="24"/>
                <w:szCs w:val="24"/>
              </w:rPr>
              <w:t xml:space="preserve"> Головні особливості публічного виступу.</w:t>
            </w:r>
          </w:p>
        </w:tc>
        <w:tc>
          <w:tcPr>
            <w:tcW w:w="4927" w:type="dxa"/>
          </w:tcPr>
          <w:p w14:paraId="536341BD" w14:textId="77777777" w:rsidR="005B4C84" w:rsidRPr="00E74B9D" w:rsidRDefault="00DE7BCB" w:rsidP="00E7238C">
            <w:pPr>
              <w:ind w:left="36" w:hanging="36"/>
              <w:jc w:val="both"/>
              <w:rPr>
                <w:rFonts w:eastAsia="Times New Roman"/>
                <w:sz w:val="24"/>
                <w:szCs w:val="24"/>
              </w:rPr>
            </w:pPr>
            <w:r w:rsidRPr="00E74B9D">
              <w:rPr>
                <w:rFonts w:eastAsia="Times New Roman"/>
                <w:sz w:val="24"/>
                <w:szCs w:val="24"/>
              </w:rPr>
              <w:t>Лекційний матеріал з зазначеної тематики.</w:t>
            </w:r>
          </w:p>
          <w:p w14:paraId="67A8AD61" w14:textId="2AA336B1" w:rsidR="00DE7BCB" w:rsidRPr="00E74B9D" w:rsidRDefault="00DE7BCB" w:rsidP="00067222">
            <w:pPr>
              <w:ind w:left="36" w:hanging="36"/>
              <w:jc w:val="both"/>
              <w:rPr>
                <w:sz w:val="24"/>
                <w:szCs w:val="24"/>
              </w:rPr>
            </w:pPr>
            <w:r w:rsidRPr="00E74B9D">
              <w:rPr>
                <w:rFonts w:eastAsia="Times New Roman"/>
                <w:b/>
                <w:sz w:val="24"/>
                <w:szCs w:val="24"/>
              </w:rPr>
              <w:t xml:space="preserve">Практичний матеріал: </w:t>
            </w:r>
            <w:r w:rsidR="00067222" w:rsidRPr="00E74B9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 xml:space="preserve">Рольова  гра: </w:t>
            </w:r>
            <w:r w:rsidR="00067222" w:rsidRPr="00E74B9D">
              <w:rPr>
                <w:rFonts w:eastAsia="Times New Roman"/>
                <w:color w:val="202124"/>
                <w:sz w:val="24"/>
                <w:szCs w:val="24"/>
                <w:lang w:val="ru-RU" w:eastAsia="ru-RU"/>
              </w:rPr>
              <w:t>„</w:t>
            </w:r>
            <w:r w:rsidR="00067222" w:rsidRPr="00E74B9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>Промова-переконання на запропоновану тему». Т</w:t>
            </w:r>
            <w:r w:rsidRPr="00E74B9D">
              <w:rPr>
                <w:rFonts w:eastAsia="Times New Roman"/>
                <w:sz w:val="24"/>
                <w:szCs w:val="24"/>
              </w:rPr>
              <w:t>еми публічних виступів, презентації.</w:t>
            </w:r>
            <w:r w:rsidRPr="00E74B9D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89BD3BE" w14:textId="21DDD9D6" w:rsidR="00555D09" w:rsidRPr="00E74B9D" w:rsidRDefault="00555D09" w:rsidP="00555D09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02F298F3" w14:textId="77777777" w:rsidR="00982D92" w:rsidRPr="00E74B9D" w:rsidRDefault="00982D92" w:rsidP="00E5751B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2FE25F6C" w14:textId="5953D14E" w:rsidR="00982D92" w:rsidRPr="00E74B9D" w:rsidRDefault="00982D92" w:rsidP="00E5751B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74B9D">
        <w:rPr>
          <w:rFonts w:cs="Times New Roman"/>
          <w:b/>
          <w:bCs/>
          <w:sz w:val="24"/>
          <w:szCs w:val="24"/>
        </w:rPr>
        <w:t>МОДУЛЬ 2</w:t>
      </w:r>
    </w:p>
    <w:p w14:paraId="1A736E1B" w14:textId="77777777" w:rsidR="00982D92" w:rsidRPr="00E74B9D" w:rsidRDefault="00982D92" w:rsidP="00E5751B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0FF96CAD" w14:textId="77777777" w:rsidR="00E5751B" w:rsidRPr="00E74B9D" w:rsidRDefault="00260D1C" w:rsidP="00E5751B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E74B9D">
        <w:rPr>
          <w:rFonts w:cs="Times New Roman"/>
          <w:b/>
          <w:bCs/>
          <w:sz w:val="24"/>
          <w:szCs w:val="24"/>
        </w:rPr>
        <w:t>Змістовий модуль 3</w:t>
      </w:r>
      <w:r w:rsidR="00E5751B" w:rsidRPr="00E74B9D">
        <w:rPr>
          <w:rFonts w:cs="Times New Roman"/>
          <w:b/>
          <w:bCs/>
          <w:sz w:val="24"/>
          <w:szCs w:val="24"/>
          <w:lang w:val="ru-RU"/>
        </w:rPr>
        <w:t xml:space="preserve"> </w:t>
      </w:r>
    </w:p>
    <w:p w14:paraId="0B92431F" w14:textId="47B48E00" w:rsidR="00E5751B" w:rsidRPr="00E74B9D" w:rsidRDefault="00FC693A" w:rsidP="00E5751B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74B9D">
        <w:rPr>
          <w:rFonts w:cs="Times New Roman"/>
          <w:b/>
          <w:bCs/>
          <w:sz w:val="24"/>
          <w:szCs w:val="24"/>
        </w:rPr>
        <w:t>Німецька мова у Австрії та Швейц</w:t>
      </w:r>
      <w:r w:rsidR="00376DE9" w:rsidRPr="00E74B9D">
        <w:rPr>
          <w:rFonts w:cs="Times New Roman"/>
          <w:b/>
          <w:bCs/>
          <w:sz w:val="24"/>
          <w:szCs w:val="24"/>
        </w:rPr>
        <w:t>а</w:t>
      </w:r>
      <w:r w:rsidRPr="00E74B9D">
        <w:rPr>
          <w:rFonts w:cs="Times New Roman"/>
          <w:b/>
          <w:bCs/>
          <w:sz w:val="24"/>
          <w:szCs w:val="24"/>
        </w:rPr>
        <w:t>рії</w:t>
      </w:r>
      <w:r w:rsidR="00376DE9" w:rsidRPr="00E74B9D">
        <w:rPr>
          <w:rFonts w:cs="Times New Roman"/>
          <w:b/>
          <w:bCs/>
          <w:sz w:val="24"/>
          <w:szCs w:val="24"/>
        </w:rPr>
        <w:t xml:space="preserve"> </w:t>
      </w:r>
    </w:p>
    <w:p w14:paraId="637CC4A6" w14:textId="77777777" w:rsidR="00E5751B" w:rsidRPr="00E74B9D" w:rsidRDefault="00E5751B" w:rsidP="00555D09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5D16D093" w14:textId="4491090B" w:rsidR="00555D09" w:rsidRPr="00E74B9D" w:rsidRDefault="00260D1C" w:rsidP="00555D09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74B9D">
        <w:rPr>
          <w:rFonts w:cs="Times New Roman"/>
          <w:b/>
          <w:bCs/>
          <w:sz w:val="24"/>
          <w:szCs w:val="24"/>
        </w:rPr>
        <w:t xml:space="preserve"> </w:t>
      </w:r>
    </w:p>
    <w:p w14:paraId="45B6CF44" w14:textId="77777777" w:rsidR="00260D1C" w:rsidRPr="00E74B9D" w:rsidRDefault="00260D1C" w:rsidP="00555D0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91E1B" w:rsidRPr="00E74B9D" w14:paraId="6F9ED65B" w14:textId="77777777" w:rsidTr="00F91E1B">
        <w:tc>
          <w:tcPr>
            <w:tcW w:w="4926" w:type="dxa"/>
          </w:tcPr>
          <w:p w14:paraId="524B408D" w14:textId="4381B1FC" w:rsidR="00CC59ED" w:rsidRPr="00E74B9D" w:rsidRDefault="004C6F8F" w:rsidP="00CC59E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02124"/>
                <w:sz w:val="24"/>
                <w:szCs w:val="24"/>
                <w:lang w:eastAsia="ru-RU"/>
              </w:rPr>
            </w:pPr>
            <w:r w:rsidRPr="00E74B9D">
              <w:rPr>
                <w:rFonts w:eastAsia="Times New Roman"/>
                <w:b/>
                <w:color w:val="202124"/>
                <w:sz w:val="24"/>
                <w:szCs w:val="24"/>
                <w:lang w:eastAsia="ru-RU"/>
              </w:rPr>
              <w:t>Лекційний матері</w:t>
            </w:r>
            <w:r w:rsidRPr="00E74B9D">
              <w:rPr>
                <w:rFonts w:eastAsia="Times New Roman"/>
                <w:b/>
                <w:color w:val="202124"/>
                <w:sz w:val="24"/>
                <w:szCs w:val="24"/>
                <w:lang w:val="ru-RU" w:eastAsia="ru-RU"/>
              </w:rPr>
              <w:t>а</w:t>
            </w:r>
            <w:r w:rsidRPr="00E74B9D">
              <w:rPr>
                <w:rFonts w:eastAsia="Times New Roman"/>
                <w:b/>
                <w:color w:val="202124"/>
                <w:sz w:val="24"/>
                <w:szCs w:val="24"/>
                <w:lang w:eastAsia="ru-RU"/>
              </w:rPr>
              <w:t>л</w:t>
            </w:r>
            <w:r w:rsidR="00982D92" w:rsidRPr="00E74B9D">
              <w:rPr>
                <w:rFonts w:eastAsia="Times New Roman"/>
                <w:b/>
                <w:color w:val="202124"/>
                <w:sz w:val="24"/>
                <w:szCs w:val="24"/>
                <w:lang w:eastAsia="ru-RU"/>
              </w:rPr>
              <w:t xml:space="preserve">: </w:t>
            </w:r>
            <w:r w:rsidR="00982D92" w:rsidRPr="00E74B9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>Німецька мова, авс</w:t>
            </w:r>
            <w:r w:rsidR="00FC693A" w:rsidRPr="00E74B9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 xml:space="preserve">трійський варіант. Німецька мова: швейцарський варіант. </w:t>
            </w:r>
          </w:p>
          <w:p w14:paraId="6BFDEF9C" w14:textId="4C5E5357" w:rsidR="00F91E1B" w:rsidRPr="00E74B9D" w:rsidRDefault="00F91E1B" w:rsidP="00FC693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4927" w:type="dxa"/>
          </w:tcPr>
          <w:p w14:paraId="059CBE29" w14:textId="77777777" w:rsidR="00F91E1B" w:rsidRPr="00E74B9D" w:rsidRDefault="00982D92" w:rsidP="00E5751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74B9D">
              <w:rPr>
                <w:rFonts w:eastAsia="Times New Roman"/>
                <w:sz w:val="24"/>
                <w:szCs w:val="24"/>
              </w:rPr>
              <w:t>Лекційний варіант з зазначеної тематики</w:t>
            </w:r>
            <w:r w:rsidR="00260D1C" w:rsidRPr="00E74B9D">
              <w:rPr>
                <w:rFonts w:eastAsia="Times New Roman"/>
                <w:sz w:val="24"/>
                <w:szCs w:val="24"/>
              </w:rPr>
              <w:t xml:space="preserve"> </w:t>
            </w:r>
            <w:r w:rsidRPr="00E74B9D">
              <w:rPr>
                <w:rFonts w:eastAsia="Times New Roman"/>
                <w:sz w:val="24"/>
                <w:szCs w:val="24"/>
              </w:rPr>
              <w:t>.</w:t>
            </w:r>
          </w:p>
          <w:p w14:paraId="07DE20D9" w14:textId="369E1CD1" w:rsidR="00FC693A" w:rsidRPr="00E74B9D" w:rsidRDefault="00FC693A" w:rsidP="00376DE9">
            <w:pPr>
              <w:jc w:val="both"/>
              <w:rPr>
                <w:sz w:val="24"/>
                <w:szCs w:val="24"/>
              </w:rPr>
            </w:pPr>
            <w:r w:rsidRPr="00E74B9D">
              <w:rPr>
                <w:rFonts w:eastAsia="Times New Roman"/>
                <w:b/>
                <w:sz w:val="24"/>
                <w:szCs w:val="24"/>
              </w:rPr>
              <w:t>Практичний матеріал</w:t>
            </w:r>
            <w:r w:rsidRPr="00E74B9D">
              <w:rPr>
                <w:rFonts w:eastAsia="Times New Roman"/>
                <w:sz w:val="24"/>
                <w:szCs w:val="24"/>
              </w:rPr>
              <w:t xml:space="preserve">: </w:t>
            </w:r>
            <w:r w:rsidR="00550EA6" w:rsidRPr="00E74B9D">
              <w:rPr>
                <w:rFonts w:eastAsia="Times New Roman"/>
                <w:sz w:val="24"/>
                <w:szCs w:val="24"/>
              </w:rPr>
              <w:t>Робота з текстами, які демонструють засоби мовлення  німецької мови у австрійському та швейцарському варіантах.</w:t>
            </w:r>
          </w:p>
        </w:tc>
      </w:tr>
    </w:tbl>
    <w:p w14:paraId="46ABFAA3" w14:textId="77777777" w:rsidR="00555D09" w:rsidRPr="00E74B9D" w:rsidRDefault="00555D09" w:rsidP="00BB1B9E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799F6D53" w14:textId="77777777" w:rsidR="00B64712" w:rsidRPr="00E74B9D" w:rsidRDefault="00B64712" w:rsidP="00E5751B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3D367570" w14:textId="77777777" w:rsidR="00B64712" w:rsidRPr="00E74B9D" w:rsidRDefault="00B64712" w:rsidP="00E5751B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48C7CD38" w14:textId="77777777" w:rsidR="00E5751B" w:rsidRPr="00E74B9D" w:rsidRDefault="00E5751B" w:rsidP="00E5751B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E74B9D">
        <w:rPr>
          <w:rFonts w:cs="Times New Roman"/>
          <w:b/>
          <w:bCs/>
          <w:sz w:val="24"/>
          <w:szCs w:val="24"/>
        </w:rPr>
        <w:t>Змістовий модуль 4</w:t>
      </w:r>
      <w:r w:rsidRPr="00E74B9D">
        <w:rPr>
          <w:rFonts w:cs="Times New Roman"/>
          <w:b/>
          <w:bCs/>
          <w:sz w:val="24"/>
          <w:szCs w:val="24"/>
          <w:lang w:val="ru-RU"/>
        </w:rPr>
        <w:t xml:space="preserve"> </w:t>
      </w:r>
    </w:p>
    <w:p w14:paraId="4E6531FA" w14:textId="64060CFF" w:rsidR="00E5751B" w:rsidRPr="00E74B9D" w:rsidRDefault="00376DE9" w:rsidP="00E5751B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E74B9D">
        <w:rPr>
          <w:rFonts w:cs="Times New Roman"/>
          <w:b/>
          <w:bCs/>
          <w:sz w:val="24"/>
          <w:szCs w:val="24"/>
        </w:rPr>
        <w:t>Німецька мова у Німеччині</w:t>
      </w:r>
      <w:r w:rsidRPr="00E74B9D">
        <w:rPr>
          <w:rFonts w:cs="Times New Roman"/>
          <w:b/>
          <w:bCs/>
          <w:sz w:val="24"/>
          <w:szCs w:val="24"/>
          <w:lang w:val="ru-RU"/>
        </w:rPr>
        <w:t xml:space="preserve">. </w:t>
      </w:r>
    </w:p>
    <w:p w14:paraId="4EBB2531" w14:textId="2DCC1325" w:rsidR="00555D09" w:rsidRPr="00E74B9D" w:rsidRDefault="00555D09" w:rsidP="00555D09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75CCA0D5" w14:textId="77777777" w:rsidR="00E5751B" w:rsidRPr="00E74B9D" w:rsidRDefault="00E5751B" w:rsidP="00555D09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6B3A11DC" w14:textId="77777777" w:rsidR="00E5751B" w:rsidRPr="00E74B9D" w:rsidRDefault="00E5751B" w:rsidP="00555D0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91E1B" w:rsidRPr="00E74B9D" w14:paraId="5D113549" w14:textId="77777777" w:rsidTr="00F91E1B">
        <w:tc>
          <w:tcPr>
            <w:tcW w:w="4926" w:type="dxa"/>
          </w:tcPr>
          <w:p w14:paraId="4EF96A39" w14:textId="6195E4D7" w:rsidR="00F91E1B" w:rsidRPr="00E74B9D" w:rsidRDefault="004C6F8F" w:rsidP="00376DE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E74B9D">
              <w:rPr>
                <w:rFonts w:eastAsia="Times New Roman"/>
                <w:b/>
                <w:color w:val="202124"/>
                <w:sz w:val="24"/>
                <w:szCs w:val="24"/>
                <w:lang w:eastAsia="ru-RU"/>
              </w:rPr>
              <w:t>Лекційний матері</w:t>
            </w:r>
            <w:r w:rsidRPr="00E74B9D">
              <w:rPr>
                <w:rFonts w:eastAsia="Times New Roman"/>
                <w:b/>
                <w:color w:val="202124"/>
                <w:sz w:val="24"/>
                <w:szCs w:val="24"/>
                <w:lang w:val="ru-RU" w:eastAsia="ru-RU"/>
              </w:rPr>
              <w:t>а</w:t>
            </w:r>
            <w:r w:rsidRPr="00E74B9D">
              <w:rPr>
                <w:rFonts w:eastAsia="Times New Roman"/>
                <w:b/>
                <w:color w:val="202124"/>
                <w:sz w:val="24"/>
                <w:szCs w:val="24"/>
                <w:lang w:eastAsia="ru-RU"/>
              </w:rPr>
              <w:t>л</w:t>
            </w:r>
            <w:r w:rsidR="00376DE9" w:rsidRPr="00E74B9D">
              <w:rPr>
                <w:rFonts w:eastAsia="Times New Roman"/>
                <w:b/>
                <w:color w:val="202124"/>
                <w:sz w:val="24"/>
                <w:szCs w:val="24"/>
                <w:lang w:eastAsia="ru-RU"/>
              </w:rPr>
              <w:t xml:space="preserve">: </w:t>
            </w:r>
            <w:r w:rsidR="00376DE9" w:rsidRPr="00E74B9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 xml:space="preserve">Німецька мова у Німеччині. Її головні характеристики та особливості. </w:t>
            </w:r>
            <w:r w:rsidR="00ED7A1A" w:rsidRPr="00E74B9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 xml:space="preserve">Ідиш. </w:t>
            </w:r>
          </w:p>
        </w:tc>
        <w:tc>
          <w:tcPr>
            <w:tcW w:w="4927" w:type="dxa"/>
          </w:tcPr>
          <w:p w14:paraId="2D08BC2D" w14:textId="77777777" w:rsidR="00376DE9" w:rsidRPr="00E74B9D" w:rsidRDefault="00376DE9" w:rsidP="00376D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74B9D">
              <w:rPr>
                <w:rFonts w:eastAsia="Times New Roman"/>
                <w:sz w:val="24"/>
                <w:szCs w:val="24"/>
              </w:rPr>
              <w:t>Лекційний варіант з зазначеної тематики .</w:t>
            </w:r>
          </w:p>
          <w:p w14:paraId="516CFC20" w14:textId="756F1C28" w:rsidR="00F91E1B" w:rsidRPr="00E74B9D" w:rsidRDefault="00376DE9" w:rsidP="00550EA6">
            <w:pPr>
              <w:jc w:val="both"/>
              <w:rPr>
                <w:sz w:val="24"/>
                <w:szCs w:val="24"/>
              </w:rPr>
            </w:pPr>
            <w:r w:rsidRPr="00E74B9D">
              <w:rPr>
                <w:rFonts w:eastAsia="Times New Roman"/>
                <w:b/>
                <w:sz w:val="24"/>
                <w:szCs w:val="24"/>
              </w:rPr>
              <w:t>Практичний матеріал</w:t>
            </w:r>
            <w:r w:rsidRPr="00E74B9D">
              <w:rPr>
                <w:rFonts w:eastAsia="Times New Roman"/>
                <w:sz w:val="24"/>
                <w:szCs w:val="24"/>
              </w:rPr>
              <w:t xml:space="preserve">: </w:t>
            </w:r>
            <w:r w:rsidR="00550EA6" w:rsidRPr="00E74B9D">
              <w:rPr>
                <w:rFonts w:eastAsia="Times New Roman"/>
                <w:sz w:val="24"/>
                <w:szCs w:val="24"/>
              </w:rPr>
              <w:t xml:space="preserve">Підготовка з екзамену на рівень В2  (усне мовлення). </w:t>
            </w:r>
          </w:p>
        </w:tc>
      </w:tr>
    </w:tbl>
    <w:p w14:paraId="7BE58E87" w14:textId="72CD40BA" w:rsidR="009F16B7" w:rsidRPr="00E74B9D" w:rsidRDefault="009F16B7" w:rsidP="00555D09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1D541D01" w14:textId="77777777" w:rsidR="00F91E1B" w:rsidRPr="00E74B9D" w:rsidRDefault="00F91E1B" w:rsidP="000071EC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35EE0D27" w14:textId="329A3238" w:rsidR="009F16B7" w:rsidRPr="00E74B9D" w:rsidRDefault="008829FD" w:rsidP="00316A80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74B9D">
        <w:rPr>
          <w:rFonts w:cs="Times New Roman"/>
          <w:b/>
          <w:bCs/>
          <w:sz w:val="24"/>
          <w:szCs w:val="24"/>
        </w:rPr>
        <w:t>4. Структура навчальної дисципліни</w:t>
      </w:r>
    </w:p>
    <w:p w14:paraId="608553A7" w14:textId="77777777" w:rsidR="00316A80" w:rsidRPr="00E74B9D" w:rsidRDefault="00316A80" w:rsidP="00316A80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tbl>
      <w:tblPr>
        <w:tblStyle w:val="a3"/>
        <w:tblW w:w="9853" w:type="dxa"/>
        <w:tblLook w:val="04A0" w:firstRow="1" w:lastRow="0" w:firstColumn="1" w:lastColumn="0" w:noHBand="0" w:noVBand="1"/>
      </w:tblPr>
      <w:tblGrid>
        <w:gridCol w:w="1505"/>
        <w:gridCol w:w="909"/>
        <w:gridCol w:w="910"/>
        <w:gridCol w:w="512"/>
        <w:gridCol w:w="813"/>
        <w:gridCol w:w="512"/>
        <w:gridCol w:w="813"/>
        <w:gridCol w:w="524"/>
        <w:gridCol w:w="830"/>
        <w:gridCol w:w="746"/>
        <w:gridCol w:w="869"/>
        <w:gridCol w:w="910"/>
      </w:tblGrid>
      <w:tr w:rsidR="0052155F" w:rsidRPr="00E74B9D" w14:paraId="5A0B446F" w14:textId="77777777" w:rsidTr="00975526">
        <w:trPr>
          <w:trHeight w:val="20"/>
        </w:trPr>
        <w:tc>
          <w:tcPr>
            <w:tcW w:w="1505" w:type="dxa"/>
            <w:vMerge w:val="restart"/>
            <w:vAlign w:val="center"/>
          </w:tcPr>
          <w:p w14:paraId="3A1F137A" w14:textId="0EF6B8DA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Змістовий модуль</w:t>
            </w:r>
          </w:p>
        </w:tc>
        <w:tc>
          <w:tcPr>
            <w:tcW w:w="909" w:type="dxa"/>
            <w:vMerge w:val="restart"/>
            <w:vAlign w:val="center"/>
          </w:tcPr>
          <w:p w14:paraId="25CA5042" w14:textId="77777777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Усього</w:t>
            </w:r>
          </w:p>
          <w:p w14:paraId="553AF920" w14:textId="5D75C9EB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годин</w:t>
            </w:r>
          </w:p>
        </w:tc>
        <w:tc>
          <w:tcPr>
            <w:tcW w:w="3560" w:type="dxa"/>
            <w:gridSpan w:val="5"/>
            <w:vAlign w:val="center"/>
          </w:tcPr>
          <w:p w14:paraId="3D1F9DFC" w14:textId="38E977AD" w:rsidR="00905FAA" w:rsidRPr="00E74B9D" w:rsidRDefault="0052155F" w:rsidP="00905FAA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Аудиторні (контактні) години</w:t>
            </w:r>
          </w:p>
        </w:tc>
        <w:tc>
          <w:tcPr>
            <w:tcW w:w="135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76010739" w14:textId="1ED5A7DF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Самостійна робота, год</w:t>
            </w:r>
          </w:p>
        </w:tc>
        <w:tc>
          <w:tcPr>
            <w:tcW w:w="2525" w:type="dxa"/>
            <w:gridSpan w:val="3"/>
            <w:tcBorders>
              <w:left w:val="single" w:sz="18" w:space="0" w:color="auto"/>
            </w:tcBorders>
            <w:vAlign w:val="center"/>
          </w:tcPr>
          <w:p w14:paraId="57B51C4B" w14:textId="223759A3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Система накопичення балів</w:t>
            </w:r>
          </w:p>
        </w:tc>
      </w:tr>
      <w:tr w:rsidR="0052155F" w:rsidRPr="00E74B9D" w14:paraId="377155A7" w14:textId="77777777" w:rsidTr="00975526">
        <w:tc>
          <w:tcPr>
            <w:tcW w:w="1505" w:type="dxa"/>
            <w:vMerge/>
          </w:tcPr>
          <w:p w14:paraId="7D4D3255" w14:textId="77777777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14:paraId="1590E92F" w14:textId="77777777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Merge w:val="restart"/>
            <w:vAlign w:val="center"/>
          </w:tcPr>
          <w:p w14:paraId="4292D669" w14:textId="77777777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Усього</w:t>
            </w:r>
          </w:p>
          <w:p w14:paraId="734E5EC0" w14:textId="16385749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годин</w:t>
            </w:r>
          </w:p>
        </w:tc>
        <w:tc>
          <w:tcPr>
            <w:tcW w:w="1325" w:type="dxa"/>
            <w:gridSpan w:val="2"/>
          </w:tcPr>
          <w:p w14:paraId="23590600" w14:textId="77777777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Лекційні </w:t>
            </w:r>
          </w:p>
          <w:p w14:paraId="337856BB" w14:textId="2947ED17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заняття, год</w:t>
            </w:r>
          </w:p>
        </w:tc>
        <w:tc>
          <w:tcPr>
            <w:tcW w:w="1325" w:type="dxa"/>
            <w:gridSpan w:val="2"/>
          </w:tcPr>
          <w:p w14:paraId="71D84BF9" w14:textId="32DEA6E8" w:rsidR="0052155F" w:rsidRPr="00E74B9D" w:rsidRDefault="00A52958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 xml:space="preserve">Практичні </w:t>
            </w:r>
            <w:r w:rsidR="0052155F" w:rsidRPr="00E74B9D">
              <w:rPr>
                <w:sz w:val="24"/>
                <w:szCs w:val="24"/>
              </w:rPr>
              <w:t>заняття, год</w:t>
            </w:r>
          </w:p>
        </w:tc>
        <w:tc>
          <w:tcPr>
            <w:tcW w:w="1354" w:type="dxa"/>
            <w:gridSpan w:val="2"/>
            <w:vMerge/>
            <w:tcBorders>
              <w:right w:val="single" w:sz="18" w:space="0" w:color="auto"/>
            </w:tcBorders>
          </w:tcPr>
          <w:p w14:paraId="7BAFF5DD" w14:textId="77777777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left w:val="single" w:sz="18" w:space="0" w:color="auto"/>
            </w:tcBorders>
          </w:tcPr>
          <w:p w14:paraId="43886A85" w14:textId="77777777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  <w:proofErr w:type="spellStart"/>
            <w:r w:rsidRPr="00E74B9D">
              <w:rPr>
                <w:sz w:val="24"/>
                <w:szCs w:val="24"/>
              </w:rPr>
              <w:t>Теор</w:t>
            </w:r>
            <w:proofErr w:type="spellEnd"/>
            <w:r w:rsidRPr="00E74B9D">
              <w:rPr>
                <w:sz w:val="24"/>
                <w:szCs w:val="24"/>
              </w:rPr>
              <w:t>.</w:t>
            </w:r>
          </w:p>
          <w:p w14:paraId="636B4489" w14:textId="6144C956" w:rsidR="0052155F" w:rsidRPr="00E74B9D" w:rsidRDefault="00642C6F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З</w:t>
            </w:r>
            <w:r w:rsidR="0052155F" w:rsidRPr="00E74B9D">
              <w:rPr>
                <w:sz w:val="24"/>
                <w:szCs w:val="24"/>
              </w:rPr>
              <w:t>ав-ня,</w:t>
            </w:r>
          </w:p>
          <w:p w14:paraId="287825B5" w14:textId="6808487A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к-ть балів</w:t>
            </w:r>
          </w:p>
        </w:tc>
        <w:tc>
          <w:tcPr>
            <w:tcW w:w="869" w:type="dxa"/>
            <w:vMerge w:val="restart"/>
          </w:tcPr>
          <w:p w14:paraId="43096A51" w14:textId="77777777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  <w:proofErr w:type="spellStart"/>
            <w:r w:rsidRPr="00E74B9D">
              <w:rPr>
                <w:sz w:val="24"/>
                <w:szCs w:val="24"/>
              </w:rPr>
              <w:t>Практ</w:t>
            </w:r>
            <w:proofErr w:type="spellEnd"/>
            <w:r w:rsidRPr="00E74B9D">
              <w:rPr>
                <w:sz w:val="24"/>
                <w:szCs w:val="24"/>
              </w:rPr>
              <w:t>.</w:t>
            </w:r>
          </w:p>
          <w:p w14:paraId="5B407932" w14:textId="77777777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зав-ня,</w:t>
            </w:r>
          </w:p>
          <w:p w14:paraId="244B6580" w14:textId="53764FD9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к-ть балів</w:t>
            </w:r>
          </w:p>
        </w:tc>
        <w:tc>
          <w:tcPr>
            <w:tcW w:w="910" w:type="dxa"/>
            <w:vMerge w:val="restart"/>
          </w:tcPr>
          <w:p w14:paraId="2EEBE5C2" w14:textId="77777777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Усього</w:t>
            </w:r>
          </w:p>
          <w:p w14:paraId="7B81A3AE" w14:textId="355592C2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балів</w:t>
            </w:r>
          </w:p>
        </w:tc>
      </w:tr>
      <w:tr w:rsidR="0052155F" w:rsidRPr="00E74B9D" w14:paraId="36D3C579" w14:textId="77777777" w:rsidTr="00ED7A1A">
        <w:tc>
          <w:tcPr>
            <w:tcW w:w="1505" w:type="dxa"/>
            <w:vMerge/>
          </w:tcPr>
          <w:p w14:paraId="11EFC2DC" w14:textId="77777777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14:paraId="36132792" w14:textId="77777777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14:paraId="17E1E7FB" w14:textId="77777777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1F9C62CF" w14:textId="77777777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о/д</w:t>
            </w:r>
          </w:p>
          <w:p w14:paraId="508D36CA" w14:textId="4D87622F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ф.</w:t>
            </w:r>
          </w:p>
        </w:tc>
        <w:tc>
          <w:tcPr>
            <w:tcW w:w="813" w:type="dxa"/>
          </w:tcPr>
          <w:p w14:paraId="0F150FCF" w14:textId="77777777" w:rsidR="00044C10" w:rsidRPr="00E74B9D" w:rsidRDefault="0052155F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з/</w:t>
            </w:r>
            <w:proofErr w:type="spellStart"/>
            <w:r w:rsidRPr="00E74B9D">
              <w:rPr>
                <w:sz w:val="24"/>
                <w:szCs w:val="24"/>
              </w:rPr>
              <w:t>дист</w:t>
            </w:r>
            <w:proofErr w:type="spellEnd"/>
          </w:p>
          <w:p w14:paraId="547BBC79" w14:textId="2F3493C1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ф.</w:t>
            </w:r>
          </w:p>
        </w:tc>
        <w:tc>
          <w:tcPr>
            <w:tcW w:w="512" w:type="dxa"/>
          </w:tcPr>
          <w:p w14:paraId="419DCE57" w14:textId="77777777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о/д</w:t>
            </w:r>
          </w:p>
          <w:p w14:paraId="29FA46AC" w14:textId="5E01BED6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ф.</w:t>
            </w:r>
          </w:p>
        </w:tc>
        <w:tc>
          <w:tcPr>
            <w:tcW w:w="813" w:type="dxa"/>
          </w:tcPr>
          <w:p w14:paraId="26DBDD7E" w14:textId="77777777" w:rsidR="00044C10" w:rsidRPr="00E74B9D" w:rsidRDefault="0052155F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з/</w:t>
            </w:r>
            <w:proofErr w:type="spellStart"/>
            <w:r w:rsidRPr="00E74B9D">
              <w:rPr>
                <w:sz w:val="24"/>
                <w:szCs w:val="24"/>
              </w:rPr>
              <w:t>дист</w:t>
            </w:r>
            <w:proofErr w:type="spellEnd"/>
          </w:p>
          <w:p w14:paraId="017610BA" w14:textId="0CB214FD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ф.</w:t>
            </w:r>
          </w:p>
        </w:tc>
        <w:tc>
          <w:tcPr>
            <w:tcW w:w="528" w:type="dxa"/>
          </w:tcPr>
          <w:p w14:paraId="78D74622" w14:textId="77777777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о/д</w:t>
            </w:r>
          </w:p>
          <w:p w14:paraId="296C53B0" w14:textId="7AE330E2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ф.</w:t>
            </w:r>
          </w:p>
        </w:tc>
        <w:tc>
          <w:tcPr>
            <w:tcW w:w="826" w:type="dxa"/>
            <w:tcBorders>
              <w:right w:val="single" w:sz="18" w:space="0" w:color="auto"/>
            </w:tcBorders>
          </w:tcPr>
          <w:p w14:paraId="1DA6AFFE" w14:textId="77777777" w:rsidR="00044C10" w:rsidRPr="00E74B9D" w:rsidRDefault="0052155F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з/</w:t>
            </w:r>
            <w:proofErr w:type="spellStart"/>
            <w:r w:rsidRPr="00E74B9D">
              <w:rPr>
                <w:sz w:val="24"/>
                <w:szCs w:val="24"/>
              </w:rPr>
              <w:t>дист</w:t>
            </w:r>
            <w:proofErr w:type="spellEnd"/>
          </w:p>
          <w:p w14:paraId="3BD34F8B" w14:textId="5F6E184A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ф.</w:t>
            </w:r>
          </w:p>
        </w:tc>
        <w:tc>
          <w:tcPr>
            <w:tcW w:w="746" w:type="dxa"/>
            <w:vMerge/>
            <w:tcBorders>
              <w:left w:val="single" w:sz="18" w:space="0" w:color="auto"/>
            </w:tcBorders>
          </w:tcPr>
          <w:p w14:paraId="349F6D36" w14:textId="77777777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14:paraId="632D8D60" w14:textId="77777777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14:paraId="65959721" w14:textId="77777777" w:rsidR="0052155F" w:rsidRPr="00E74B9D" w:rsidRDefault="0052155F" w:rsidP="0052155F">
            <w:pPr>
              <w:jc w:val="center"/>
              <w:rPr>
                <w:sz w:val="24"/>
                <w:szCs w:val="24"/>
              </w:rPr>
            </w:pPr>
          </w:p>
        </w:tc>
      </w:tr>
      <w:tr w:rsidR="00B4657B" w:rsidRPr="00E74B9D" w14:paraId="7FAE7AE1" w14:textId="77777777" w:rsidTr="00ED7A1A">
        <w:tc>
          <w:tcPr>
            <w:tcW w:w="1505" w:type="dxa"/>
          </w:tcPr>
          <w:p w14:paraId="754B8FCA" w14:textId="3562341A" w:rsidR="00E555F1" w:rsidRPr="00E74B9D" w:rsidRDefault="00E555F1" w:rsidP="00E5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14:paraId="6ED83A9B" w14:textId="1375A430" w:rsidR="00E555F1" w:rsidRPr="00E74B9D" w:rsidRDefault="00E555F1" w:rsidP="00E5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784D40D2" w14:textId="232877A4" w:rsidR="00E555F1" w:rsidRPr="00E74B9D" w:rsidRDefault="00E555F1" w:rsidP="00E5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14:paraId="46BCA383" w14:textId="62829CE0" w:rsidR="00E555F1" w:rsidRPr="00E74B9D" w:rsidRDefault="00E555F1" w:rsidP="00E5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14:paraId="4DD9AFBB" w14:textId="47C93675" w:rsidR="00E555F1" w:rsidRPr="00E74B9D" w:rsidRDefault="00E555F1" w:rsidP="00E5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2" w:type="dxa"/>
          </w:tcPr>
          <w:p w14:paraId="33377C4A" w14:textId="0D3B14BA" w:rsidR="00E555F1" w:rsidRPr="00E74B9D" w:rsidRDefault="00E555F1" w:rsidP="00E5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14:paraId="72A7F72D" w14:textId="0B1E067F" w:rsidR="00E555F1" w:rsidRPr="00E74B9D" w:rsidRDefault="00A44B3C" w:rsidP="00E5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14:paraId="30C26073" w14:textId="6CE14C3A" w:rsidR="00E555F1" w:rsidRPr="00E74B9D" w:rsidRDefault="00E555F1" w:rsidP="00E5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right w:val="single" w:sz="18" w:space="0" w:color="auto"/>
            </w:tcBorders>
          </w:tcPr>
          <w:p w14:paraId="2BFAF338" w14:textId="1A363479" w:rsidR="00E555F1" w:rsidRPr="00E74B9D" w:rsidRDefault="00E555F1" w:rsidP="00E5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6" w:type="dxa"/>
            <w:tcBorders>
              <w:left w:val="single" w:sz="18" w:space="0" w:color="auto"/>
            </w:tcBorders>
          </w:tcPr>
          <w:p w14:paraId="55518435" w14:textId="71B2FD06" w:rsidR="00E555F1" w:rsidRPr="00E74B9D" w:rsidRDefault="00E555F1" w:rsidP="00E5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9" w:type="dxa"/>
          </w:tcPr>
          <w:p w14:paraId="3349CF6E" w14:textId="298A17C9" w:rsidR="00E555F1" w:rsidRPr="00E74B9D" w:rsidRDefault="00E555F1" w:rsidP="00E5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10" w:type="dxa"/>
          </w:tcPr>
          <w:p w14:paraId="31A77133" w14:textId="11BC4AB8" w:rsidR="00E555F1" w:rsidRPr="00E74B9D" w:rsidRDefault="00E555F1" w:rsidP="00E5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91E1B" w:rsidRPr="00E74B9D" w14:paraId="532D5CC2" w14:textId="77777777" w:rsidTr="00ED7A1A">
        <w:tc>
          <w:tcPr>
            <w:tcW w:w="1505" w:type="dxa"/>
          </w:tcPr>
          <w:p w14:paraId="63AD0345" w14:textId="62F1F005" w:rsidR="00F91E1B" w:rsidRPr="00E74B9D" w:rsidRDefault="00F91E1B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14:paraId="7F635FE1" w14:textId="5B6A8791" w:rsidR="00F91E1B" w:rsidRPr="00E74B9D" w:rsidRDefault="00BE65EC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15</w:t>
            </w:r>
          </w:p>
        </w:tc>
        <w:tc>
          <w:tcPr>
            <w:tcW w:w="910" w:type="dxa"/>
          </w:tcPr>
          <w:p w14:paraId="22623792" w14:textId="3BDD17F2" w:rsidR="00F91E1B" w:rsidRPr="00E74B9D" w:rsidRDefault="00A44B3C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4</w:t>
            </w:r>
          </w:p>
        </w:tc>
        <w:tc>
          <w:tcPr>
            <w:tcW w:w="512" w:type="dxa"/>
          </w:tcPr>
          <w:p w14:paraId="2CFAA732" w14:textId="4E587370" w:rsidR="00F91E1B" w:rsidRPr="00E74B9D" w:rsidRDefault="00A44B3C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14:paraId="26ECE3C3" w14:textId="01608C12" w:rsidR="00F91E1B" w:rsidRPr="00E74B9D" w:rsidRDefault="00F91E1B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14:paraId="68EA64F6" w14:textId="02B5E286" w:rsidR="00F91E1B" w:rsidRPr="00E74B9D" w:rsidRDefault="00A44B3C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14:paraId="03302942" w14:textId="0C50E7FC" w:rsidR="00F91E1B" w:rsidRPr="00E74B9D" w:rsidRDefault="00A44B3C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0</w:t>
            </w:r>
          </w:p>
        </w:tc>
        <w:tc>
          <w:tcPr>
            <w:tcW w:w="528" w:type="dxa"/>
          </w:tcPr>
          <w:p w14:paraId="69AB6E10" w14:textId="65D73C7A" w:rsidR="00F91E1B" w:rsidRPr="00E74B9D" w:rsidRDefault="00EA7757" w:rsidP="00DE38BB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1</w:t>
            </w:r>
            <w:r w:rsidR="00DE38BB" w:rsidRPr="00E74B9D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right w:val="single" w:sz="18" w:space="0" w:color="auto"/>
            </w:tcBorders>
          </w:tcPr>
          <w:p w14:paraId="70AA58A5" w14:textId="3C04EB31" w:rsidR="00F91E1B" w:rsidRPr="00E74B9D" w:rsidRDefault="00A44B3C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left w:val="single" w:sz="18" w:space="0" w:color="auto"/>
            </w:tcBorders>
          </w:tcPr>
          <w:p w14:paraId="521793F2" w14:textId="610E2797" w:rsidR="00F91E1B" w:rsidRPr="00E74B9D" w:rsidRDefault="00DE38BB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10</w:t>
            </w:r>
          </w:p>
        </w:tc>
        <w:tc>
          <w:tcPr>
            <w:tcW w:w="869" w:type="dxa"/>
          </w:tcPr>
          <w:p w14:paraId="6D939B3B" w14:textId="7EBD44EA" w:rsidR="00F91E1B" w:rsidRPr="00E74B9D" w:rsidRDefault="00DE38BB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14:paraId="52B70AFD" w14:textId="094AD7B4" w:rsidR="00F91E1B" w:rsidRPr="00E74B9D" w:rsidRDefault="00DE38BB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15</w:t>
            </w:r>
          </w:p>
        </w:tc>
      </w:tr>
      <w:tr w:rsidR="00F91E1B" w:rsidRPr="00E74B9D" w14:paraId="0B13F623" w14:textId="77777777" w:rsidTr="00ED7A1A">
        <w:tc>
          <w:tcPr>
            <w:tcW w:w="1505" w:type="dxa"/>
          </w:tcPr>
          <w:p w14:paraId="0E4C57F2" w14:textId="7691D32B" w:rsidR="00F91E1B" w:rsidRPr="00E74B9D" w:rsidRDefault="00F91E1B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14:paraId="21D68DBF" w14:textId="20DFADAE" w:rsidR="00F91E1B" w:rsidRPr="00E74B9D" w:rsidRDefault="00BE65EC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15</w:t>
            </w:r>
          </w:p>
        </w:tc>
        <w:tc>
          <w:tcPr>
            <w:tcW w:w="910" w:type="dxa"/>
          </w:tcPr>
          <w:p w14:paraId="3F08A005" w14:textId="2BEC70F6" w:rsidR="00F91E1B" w:rsidRPr="00E74B9D" w:rsidRDefault="00A44B3C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4</w:t>
            </w:r>
          </w:p>
        </w:tc>
        <w:tc>
          <w:tcPr>
            <w:tcW w:w="512" w:type="dxa"/>
          </w:tcPr>
          <w:p w14:paraId="48EFAC2B" w14:textId="76D48286" w:rsidR="00F91E1B" w:rsidRPr="00E74B9D" w:rsidRDefault="00A44B3C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14:paraId="2DACCAFC" w14:textId="08C56733" w:rsidR="00F91E1B" w:rsidRPr="00E74B9D" w:rsidRDefault="00F91E1B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14:paraId="58F3E576" w14:textId="5C08D68C" w:rsidR="00F91E1B" w:rsidRPr="00E74B9D" w:rsidRDefault="00A44B3C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14:paraId="1FB6B763" w14:textId="38C715BB" w:rsidR="00F91E1B" w:rsidRPr="00E74B9D" w:rsidRDefault="00A44B3C" w:rsidP="00A44B3C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0</w:t>
            </w:r>
          </w:p>
        </w:tc>
        <w:tc>
          <w:tcPr>
            <w:tcW w:w="528" w:type="dxa"/>
          </w:tcPr>
          <w:p w14:paraId="3FA60A6F" w14:textId="38E30819" w:rsidR="00F91E1B" w:rsidRPr="00E74B9D" w:rsidRDefault="00EA7757" w:rsidP="00DE38BB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1</w:t>
            </w:r>
            <w:r w:rsidR="00DE38BB" w:rsidRPr="00E74B9D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right w:val="single" w:sz="18" w:space="0" w:color="auto"/>
            </w:tcBorders>
          </w:tcPr>
          <w:p w14:paraId="5FEB2A60" w14:textId="05790823" w:rsidR="00F91E1B" w:rsidRPr="00E74B9D" w:rsidRDefault="00A44B3C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left w:val="single" w:sz="18" w:space="0" w:color="auto"/>
            </w:tcBorders>
          </w:tcPr>
          <w:p w14:paraId="5BC58DD9" w14:textId="2F079EF8" w:rsidR="00F91E1B" w:rsidRPr="00E74B9D" w:rsidRDefault="00DE38BB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10</w:t>
            </w:r>
          </w:p>
        </w:tc>
        <w:tc>
          <w:tcPr>
            <w:tcW w:w="869" w:type="dxa"/>
          </w:tcPr>
          <w:p w14:paraId="44DFAA07" w14:textId="55160286" w:rsidR="00F91E1B" w:rsidRPr="00E74B9D" w:rsidRDefault="00DE38BB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14:paraId="538AB378" w14:textId="6DE41FB2" w:rsidR="00F91E1B" w:rsidRPr="00E74B9D" w:rsidRDefault="00DE38BB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15</w:t>
            </w:r>
          </w:p>
        </w:tc>
      </w:tr>
      <w:tr w:rsidR="00F91E1B" w:rsidRPr="00E74B9D" w14:paraId="688CEF0E" w14:textId="77777777" w:rsidTr="00ED7A1A">
        <w:tc>
          <w:tcPr>
            <w:tcW w:w="1505" w:type="dxa"/>
          </w:tcPr>
          <w:p w14:paraId="17D653A4" w14:textId="535F1347" w:rsidR="00F91E1B" w:rsidRPr="00E74B9D" w:rsidRDefault="00F91E1B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14:paraId="14537387" w14:textId="4016A42F" w:rsidR="00F91E1B" w:rsidRPr="00E74B9D" w:rsidRDefault="00BE65EC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15</w:t>
            </w:r>
          </w:p>
        </w:tc>
        <w:tc>
          <w:tcPr>
            <w:tcW w:w="910" w:type="dxa"/>
          </w:tcPr>
          <w:p w14:paraId="6083B751" w14:textId="28B6633D" w:rsidR="00F91E1B" w:rsidRPr="00E74B9D" w:rsidRDefault="00A44B3C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6</w:t>
            </w:r>
          </w:p>
        </w:tc>
        <w:tc>
          <w:tcPr>
            <w:tcW w:w="512" w:type="dxa"/>
          </w:tcPr>
          <w:p w14:paraId="381C7DE3" w14:textId="0DBA08F5" w:rsidR="00F91E1B" w:rsidRPr="00E74B9D" w:rsidRDefault="00A44B3C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14:paraId="381630AD" w14:textId="6F954E84" w:rsidR="00F91E1B" w:rsidRPr="00E74B9D" w:rsidRDefault="00F91E1B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14:paraId="46563410" w14:textId="7055FD7F" w:rsidR="00F91E1B" w:rsidRPr="00E74B9D" w:rsidRDefault="00A44B3C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14:paraId="74183422" w14:textId="45246FA2" w:rsidR="00F91E1B" w:rsidRPr="00E74B9D" w:rsidRDefault="00A44B3C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0</w:t>
            </w:r>
          </w:p>
        </w:tc>
        <w:tc>
          <w:tcPr>
            <w:tcW w:w="528" w:type="dxa"/>
          </w:tcPr>
          <w:p w14:paraId="5F94F2E3" w14:textId="24304395" w:rsidR="00F91E1B" w:rsidRPr="00E74B9D" w:rsidRDefault="00DE38BB" w:rsidP="00A44B3C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right w:val="single" w:sz="18" w:space="0" w:color="auto"/>
            </w:tcBorders>
          </w:tcPr>
          <w:p w14:paraId="7036D617" w14:textId="37917133" w:rsidR="00F91E1B" w:rsidRPr="00E74B9D" w:rsidRDefault="00A44B3C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left w:val="single" w:sz="18" w:space="0" w:color="auto"/>
            </w:tcBorders>
          </w:tcPr>
          <w:p w14:paraId="02C01237" w14:textId="22F02169" w:rsidR="00F91E1B" w:rsidRPr="00E74B9D" w:rsidRDefault="00EA7757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10</w:t>
            </w:r>
          </w:p>
        </w:tc>
        <w:tc>
          <w:tcPr>
            <w:tcW w:w="869" w:type="dxa"/>
          </w:tcPr>
          <w:p w14:paraId="1D878426" w14:textId="6F03915D" w:rsidR="00F91E1B" w:rsidRPr="00E74B9D" w:rsidRDefault="00EA7757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14:paraId="72E57A2C" w14:textId="341914BE" w:rsidR="00F91E1B" w:rsidRPr="00E74B9D" w:rsidRDefault="00EA7757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15</w:t>
            </w:r>
          </w:p>
        </w:tc>
      </w:tr>
      <w:tr w:rsidR="00F91E1B" w:rsidRPr="00E74B9D" w14:paraId="3FAD71EE" w14:textId="77777777" w:rsidTr="00ED7A1A">
        <w:tc>
          <w:tcPr>
            <w:tcW w:w="1505" w:type="dxa"/>
          </w:tcPr>
          <w:p w14:paraId="01BBDCB5" w14:textId="017371F9" w:rsidR="00F91E1B" w:rsidRPr="00E74B9D" w:rsidRDefault="00F91E1B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14:paraId="1F0EBF75" w14:textId="484DAF80" w:rsidR="00F91E1B" w:rsidRPr="00E74B9D" w:rsidRDefault="00BE65EC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15</w:t>
            </w:r>
          </w:p>
        </w:tc>
        <w:tc>
          <w:tcPr>
            <w:tcW w:w="910" w:type="dxa"/>
          </w:tcPr>
          <w:p w14:paraId="13D3ABB9" w14:textId="7809D4C7" w:rsidR="00F91E1B" w:rsidRPr="00E74B9D" w:rsidRDefault="00A44B3C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8</w:t>
            </w:r>
          </w:p>
        </w:tc>
        <w:tc>
          <w:tcPr>
            <w:tcW w:w="512" w:type="dxa"/>
          </w:tcPr>
          <w:p w14:paraId="3A6F95E0" w14:textId="655985D8" w:rsidR="00F91E1B" w:rsidRPr="00E74B9D" w:rsidRDefault="00A44B3C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14:paraId="65D578A8" w14:textId="4DF20D39" w:rsidR="00F91E1B" w:rsidRPr="00E74B9D" w:rsidRDefault="00F91E1B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14:paraId="4982AD68" w14:textId="27819C37" w:rsidR="00F91E1B" w:rsidRPr="00E74B9D" w:rsidRDefault="00A44B3C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14:paraId="35434998" w14:textId="7D2B455D" w:rsidR="00F91E1B" w:rsidRPr="00E74B9D" w:rsidRDefault="00A44B3C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0</w:t>
            </w:r>
          </w:p>
        </w:tc>
        <w:tc>
          <w:tcPr>
            <w:tcW w:w="528" w:type="dxa"/>
          </w:tcPr>
          <w:p w14:paraId="716B2BC0" w14:textId="36930052" w:rsidR="00F91E1B" w:rsidRPr="00E74B9D" w:rsidRDefault="00DE38BB" w:rsidP="00A44B3C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right w:val="single" w:sz="18" w:space="0" w:color="auto"/>
            </w:tcBorders>
          </w:tcPr>
          <w:p w14:paraId="377A554B" w14:textId="4D13247E" w:rsidR="00F91E1B" w:rsidRPr="00E74B9D" w:rsidRDefault="00A44B3C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left w:val="single" w:sz="18" w:space="0" w:color="auto"/>
            </w:tcBorders>
          </w:tcPr>
          <w:p w14:paraId="6B26F17D" w14:textId="6A1251F3" w:rsidR="00F91E1B" w:rsidRPr="00E74B9D" w:rsidRDefault="00DE38BB" w:rsidP="00F91E1B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10</w:t>
            </w:r>
          </w:p>
        </w:tc>
        <w:tc>
          <w:tcPr>
            <w:tcW w:w="869" w:type="dxa"/>
          </w:tcPr>
          <w:p w14:paraId="500B410B" w14:textId="0F595738" w:rsidR="00F91E1B" w:rsidRPr="00E74B9D" w:rsidRDefault="00DE38BB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14:paraId="5ACB2DEB" w14:textId="0B65515A" w:rsidR="00F91E1B" w:rsidRPr="00E74B9D" w:rsidRDefault="00DE38BB" w:rsidP="004419C4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15</w:t>
            </w:r>
          </w:p>
        </w:tc>
      </w:tr>
      <w:tr w:rsidR="00F91E1B" w:rsidRPr="00E74B9D" w14:paraId="248C21A2" w14:textId="77777777" w:rsidTr="00ED7A1A">
        <w:tc>
          <w:tcPr>
            <w:tcW w:w="1505" w:type="dxa"/>
          </w:tcPr>
          <w:p w14:paraId="2325437C" w14:textId="7EB16122" w:rsidR="00F91E1B" w:rsidRPr="00E74B9D" w:rsidRDefault="00F91E1B" w:rsidP="00B4657B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lastRenderedPageBreak/>
              <w:t>Усього за змістові модулі</w:t>
            </w:r>
          </w:p>
        </w:tc>
        <w:tc>
          <w:tcPr>
            <w:tcW w:w="909" w:type="dxa"/>
          </w:tcPr>
          <w:p w14:paraId="679AA30B" w14:textId="269A3BC8" w:rsidR="00F91E1B" w:rsidRPr="00E74B9D" w:rsidRDefault="00A44B3C" w:rsidP="001656E7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60</w:t>
            </w:r>
          </w:p>
        </w:tc>
        <w:tc>
          <w:tcPr>
            <w:tcW w:w="910" w:type="dxa"/>
          </w:tcPr>
          <w:p w14:paraId="326DC346" w14:textId="2C34CA49" w:rsidR="00F91E1B" w:rsidRPr="00E74B9D" w:rsidRDefault="00A44B3C" w:rsidP="001656E7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22</w:t>
            </w:r>
          </w:p>
        </w:tc>
        <w:tc>
          <w:tcPr>
            <w:tcW w:w="512" w:type="dxa"/>
          </w:tcPr>
          <w:p w14:paraId="37E92BF2" w14:textId="53573255" w:rsidR="00F91E1B" w:rsidRPr="00E74B9D" w:rsidRDefault="00A44B3C" w:rsidP="001656E7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12</w:t>
            </w:r>
          </w:p>
        </w:tc>
        <w:tc>
          <w:tcPr>
            <w:tcW w:w="813" w:type="dxa"/>
          </w:tcPr>
          <w:p w14:paraId="0747C2C0" w14:textId="2BD51A3A" w:rsidR="00F91E1B" w:rsidRPr="00E74B9D" w:rsidRDefault="00F91E1B" w:rsidP="001656E7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14:paraId="6706FF70" w14:textId="4A893971" w:rsidR="00F91E1B" w:rsidRPr="00E74B9D" w:rsidRDefault="00A44B3C" w:rsidP="001656E7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14:paraId="128254AA" w14:textId="25C1CE48" w:rsidR="00F91E1B" w:rsidRPr="00E74B9D" w:rsidRDefault="00A44B3C" w:rsidP="001656E7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0</w:t>
            </w:r>
          </w:p>
        </w:tc>
        <w:tc>
          <w:tcPr>
            <w:tcW w:w="528" w:type="dxa"/>
          </w:tcPr>
          <w:p w14:paraId="2CF6C398" w14:textId="1601F5F0" w:rsidR="00F91E1B" w:rsidRPr="00E74B9D" w:rsidRDefault="00DE38BB" w:rsidP="001656E7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38</w:t>
            </w:r>
          </w:p>
        </w:tc>
        <w:tc>
          <w:tcPr>
            <w:tcW w:w="826" w:type="dxa"/>
            <w:tcBorders>
              <w:right w:val="single" w:sz="18" w:space="0" w:color="auto"/>
            </w:tcBorders>
          </w:tcPr>
          <w:p w14:paraId="11BA5CC9" w14:textId="2D590816" w:rsidR="00F91E1B" w:rsidRPr="00E74B9D" w:rsidRDefault="00A44B3C" w:rsidP="001656E7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left w:val="single" w:sz="18" w:space="0" w:color="auto"/>
            </w:tcBorders>
          </w:tcPr>
          <w:p w14:paraId="35865832" w14:textId="7A55A77B" w:rsidR="00F91E1B" w:rsidRPr="00E74B9D" w:rsidRDefault="00EA7757" w:rsidP="001656E7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40</w:t>
            </w:r>
          </w:p>
        </w:tc>
        <w:tc>
          <w:tcPr>
            <w:tcW w:w="869" w:type="dxa"/>
          </w:tcPr>
          <w:p w14:paraId="7DF25372" w14:textId="7214DBEC" w:rsidR="00F91E1B" w:rsidRPr="00E74B9D" w:rsidRDefault="00EA7757" w:rsidP="001656E7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20</w:t>
            </w:r>
          </w:p>
        </w:tc>
        <w:tc>
          <w:tcPr>
            <w:tcW w:w="910" w:type="dxa"/>
          </w:tcPr>
          <w:p w14:paraId="54784216" w14:textId="0F8AA5B0" w:rsidR="00F91E1B" w:rsidRPr="00E74B9D" w:rsidRDefault="00F91E1B" w:rsidP="00733C67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60</w:t>
            </w:r>
          </w:p>
        </w:tc>
      </w:tr>
      <w:tr w:rsidR="008524BF" w:rsidRPr="00E74B9D" w14:paraId="5A0A26CE" w14:textId="77777777" w:rsidTr="00ED7A1A">
        <w:tc>
          <w:tcPr>
            <w:tcW w:w="1505" w:type="dxa"/>
          </w:tcPr>
          <w:p w14:paraId="62214335" w14:textId="527F997B" w:rsidR="008524BF" w:rsidRPr="00E74B9D" w:rsidRDefault="008524BF" w:rsidP="00B4657B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909" w:type="dxa"/>
          </w:tcPr>
          <w:p w14:paraId="311C416A" w14:textId="77777777" w:rsidR="008524BF" w:rsidRPr="00E74B9D" w:rsidRDefault="008524BF" w:rsidP="0016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14:paraId="24064E56" w14:textId="77777777" w:rsidR="008524BF" w:rsidRPr="00E74B9D" w:rsidRDefault="008524BF" w:rsidP="0016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20F7F004" w14:textId="77777777" w:rsidR="008524BF" w:rsidRPr="00E74B9D" w:rsidRDefault="008524BF" w:rsidP="0016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62BF9AD3" w14:textId="77777777" w:rsidR="008524BF" w:rsidRPr="00E74B9D" w:rsidRDefault="008524BF" w:rsidP="0016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6BA37488" w14:textId="77777777" w:rsidR="008524BF" w:rsidRPr="00E74B9D" w:rsidRDefault="008524BF" w:rsidP="0016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78BA641D" w14:textId="77777777" w:rsidR="008524BF" w:rsidRPr="00E74B9D" w:rsidRDefault="008524BF" w:rsidP="0016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219F9D28" w14:textId="77777777" w:rsidR="008524BF" w:rsidRPr="00E74B9D" w:rsidRDefault="008524BF" w:rsidP="0016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18" w:space="0" w:color="auto"/>
            </w:tcBorders>
          </w:tcPr>
          <w:p w14:paraId="035CBB50" w14:textId="77777777" w:rsidR="008524BF" w:rsidRPr="00E74B9D" w:rsidRDefault="008524BF" w:rsidP="0016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18" w:space="0" w:color="auto"/>
            </w:tcBorders>
          </w:tcPr>
          <w:p w14:paraId="178A8CE2" w14:textId="77777777" w:rsidR="008524BF" w:rsidRPr="00E74B9D" w:rsidRDefault="008524BF" w:rsidP="0016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14:paraId="394B8302" w14:textId="77777777" w:rsidR="008524BF" w:rsidRPr="00E74B9D" w:rsidRDefault="008524BF" w:rsidP="0016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14:paraId="20EDB374" w14:textId="042FEC10" w:rsidR="008524BF" w:rsidRPr="00E74B9D" w:rsidRDefault="008524BF" w:rsidP="00733C67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20</w:t>
            </w:r>
          </w:p>
        </w:tc>
      </w:tr>
      <w:tr w:rsidR="00F91E1B" w:rsidRPr="00E74B9D" w14:paraId="024380E7" w14:textId="77777777" w:rsidTr="00ED7A1A">
        <w:tc>
          <w:tcPr>
            <w:tcW w:w="1505" w:type="dxa"/>
          </w:tcPr>
          <w:p w14:paraId="3A4880CE" w14:textId="77777777" w:rsidR="00F91E1B" w:rsidRPr="00E74B9D" w:rsidRDefault="00F91E1B" w:rsidP="00B4657B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Підсумковий семестровий контроль</w:t>
            </w:r>
          </w:p>
          <w:p w14:paraId="3999D3DF" w14:textId="40327D1E" w:rsidR="00F91E1B" w:rsidRPr="00E74B9D" w:rsidRDefault="00F91E1B" w:rsidP="00B4657B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екзамен</w:t>
            </w:r>
          </w:p>
        </w:tc>
        <w:tc>
          <w:tcPr>
            <w:tcW w:w="909" w:type="dxa"/>
          </w:tcPr>
          <w:p w14:paraId="5D61F07F" w14:textId="2D9426FA" w:rsidR="00F91E1B" w:rsidRPr="00E74B9D" w:rsidRDefault="00F91E1B" w:rsidP="001656E7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30</w:t>
            </w:r>
          </w:p>
        </w:tc>
        <w:tc>
          <w:tcPr>
            <w:tcW w:w="910" w:type="dxa"/>
          </w:tcPr>
          <w:p w14:paraId="115413DA" w14:textId="77777777" w:rsidR="00F91E1B" w:rsidRPr="00E74B9D" w:rsidRDefault="00F91E1B" w:rsidP="0016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618A5242" w14:textId="77777777" w:rsidR="00F91E1B" w:rsidRPr="00E74B9D" w:rsidRDefault="00F91E1B" w:rsidP="0016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1282936F" w14:textId="77777777" w:rsidR="00F91E1B" w:rsidRPr="00E74B9D" w:rsidRDefault="00F91E1B" w:rsidP="0016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365EBA8E" w14:textId="28397190" w:rsidR="00F91E1B" w:rsidRPr="00E74B9D" w:rsidRDefault="00F91E1B" w:rsidP="0016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6B279A06" w14:textId="755BE2D7" w:rsidR="00F91E1B" w:rsidRPr="00E74B9D" w:rsidRDefault="00F91E1B" w:rsidP="0016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694CBA1C" w14:textId="082FA79E" w:rsidR="00F91E1B" w:rsidRPr="00E74B9D" w:rsidRDefault="00F91E1B" w:rsidP="0016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18" w:space="0" w:color="auto"/>
            </w:tcBorders>
          </w:tcPr>
          <w:p w14:paraId="3F8CAD99" w14:textId="0FD1936B" w:rsidR="00F91E1B" w:rsidRPr="00E74B9D" w:rsidRDefault="00F91E1B" w:rsidP="0016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18" w:space="0" w:color="auto"/>
            </w:tcBorders>
          </w:tcPr>
          <w:p w14:paraId="12EC8FDD" w14:textId="0E1AD5C1" w:rsidR="00F91E1B" w:rsidRPr="00E74B9D" w:rsidRDefault="00F91E1B" w:rsidP="0016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14:paraId="1857DD7D" w14:textId="76113B3F" w:rsidR="00F91E1B" w:rsidRPr="00E74B9D" w:rsidRDefault="00F91E1B" w:rsidP="0016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14:paraId="7DD8D3D5" w14:textId="2D74068E" w:rsidR="00F91E1B" w:rsidRPr="00E74B9D" w:rsidRDefault="008524BF" w:rsidP="008524BF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20</w:t>
            </w:r>
          </w:p>
        </w:tc>
      </w:tr>
      <w:tr w:rsidR="00F91E1B" w:rsidRPr="00E74B9D" w14:paraId="180889E2" w14:textId="77777777" w:rsidTr="00975526">
        <w:tc>
          <w:tcPr>
            <w:tcW w:w="1505" w:type="dxa"/>
          </w:tcPr>
          <w:p w14:paraId="36456B00" w14:textId="399615C1" w:rsidR="00F91E1B" w:rsidRPr="00E74B9D" w:rsidRDefault="00F91E1B" w:rsidP="00B4657B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Загалом</w:t>
            </w:r>
          </w:p>
        </w:tc>
        <w:tc>
          <w:tcPr>
            <w:tcW w:w="5823" w:type="dxa"/>
            <w:gridSpan w:val="8"/>
            <w:tcBorders>
              <w:right w:val="single" w:sz="18" w:space="0" w:color="auto"/>
            </w:tcBorders>
          </w:tcPr>
          <w:p w14:paraId="4D277923" w14:textId="42178BA0" w:rsidR="00F91E1B" w:rsidRPr="00E74B9D" w:rsidRDefault="00ED7A1A" w:rsidP="00975526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525" w:type="dxa"/>
            <w:gridSpan w:val="3"/>
            <w:tcBorders>
              <w:left w:val="single" w:sz="18" w:space="0" w:color="auto"/>
            </w:tcBorders>
          </w:tcPr>
          <w:p w14:paraId="7AB8A115" w14:textId="77C5A4F2" w:rsidR="00F91E1B" w:rsidRPr="00E74B9D" w:rsidRDefault="00F91E1B" w:rsidP="00733C67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05C60811" w14:textId="23285285" w:rsidR="00026B96" w:rsidRPr="00E74B9D" w:rsidRDefault="00026B96" w:rsidP="00F05F76">
      <w:pPr>
        <w:spacing w:after="0" w:line="240" w:lineRule="auto"/>
        <w:rPr>
          <w:rFonts w:cs="Times New Roman"/>
          <w:sz w:val="24"/>
          <w:szCs w:val="24"/>
        </w:rPr>
      </w:pPr>
    </w:p>
    <w:p w14:paraId="7C6A3316" w14:textId="561C740E" w:rsidR="00F354F4" w:rsidRPr="00E74B9D" w:rsidRDefault="00F354F4" w:rsidP="00F354F4">
      <w:pPr>
        <w:ind w:left="7513" w:hanging="7513"/>
        <w:jc w:val="center"/>
        <w:rPr>
          <w:rFonts w:cs="Times New Roman"/>
          <w:b/>
          <w:sz w:val="24"/>
          <w:szCs w:val="24"/>
        </w:rPr>
      </w:pPr>
      <w:r w:rsidRPr="00E74B9D">
        <w:rPr>
          <w:rFonts w:cs="Times New Roman"/>
          <w:b/>
          <w:sz w:val="24"/>
          <w:szCs w:val="24"/>
        </w:rPr>
        <w:t xml:space="preserve">5. Теми лекційних  занять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3"/>
        <w:gridCol w:w="6823"/>
        <w:gridCol w:w="835"/>
        <w:gridCol w:w="840"/>
      </w:tblGrid>
      <w:tr w:rsidR="00F354F4" w:rsidRPr="00E74B9D" w14:paraId="2A02A594" w14:textId="77777777" w:rsidTr="00C64709">
        <w:tc>
          <w:tcPr>
            <w:tcW w:w="1313" w:type="dxa"/>
            <w:vMerge w:val="restart"/>
            <w:vAlign w:val="center"/>
          </w:tcPr>
          <w:p w14:paraId="25A0B474" w14:textId="77777777" w:rsidR="00F354F4" w:rsidRPr="00E74B9D" w:rsidRDefault="00F354F4" w:rsidP="00C64709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№</w:t>
            </w:r>
          </w:p>
          <w:p w14:paraId="21377C8A" w14:textId="77777777" w:rsidR="00F354F4" w:rsidRPr="00E74B9D" w:rsidRDefault="00F354F4" w:rsidP="00C64709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змістового</w:t>
            </w:r>
          </w:p>
          <w:p w14:paraId="68B18F06" w14:textId="77777777" w:rsidR="00F354F4" w:rsidRPr="00E74B9D" w:rsidRDefault="00F354F4" w:rsidP="00C64709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модуля</w:t>
            </w:r>
          </w:p>
        </w:tc>
        <w:tc>
          <w:tcPr>
            <w:tcW w:w="6823" w:type="dxa"/>
            <w:vMerge w:val="restart"/>
            <w:vAlign w:val="center"/>
          </w:tcPr>
          <w:p w14:paraId="7EC8D1A9" w14:textId="77777777" w:rsidR="00F354F4" w:rsidRPr="00E74B9D" w:rsidRDefault="00F354F4" w:rsidP="00C64709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Назва теми</w:t>
            </w:r>
          </w:p>
        </w:tc>
        <w:tc>
          <w:tcPr>
            <w:tcW w:w="1675" w:type="dxa"/>
            <w:gridSpan w:val="2"/>
          </w:tcPr>
          <w:p w14:paraId="79204397" w14:textId="77777777" w:rsidR="00F354F4" w:rsidRPr="00E74B9D" w:rsidRDefault="00F354F4" w:rsidP="00C64709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Кількість</w:t>
            </w:r>
          </w:p>
          <w:p w14:paraId="65CDFA27" w14:textId="77777777" w:rsidR="00F354F4" w:rsidRPr="00E74B9D" w:rsidRDefault="00F354F4" w:rsidP="00C64709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годин</w:t>
            </w:r>
          </w:p>
        </w:tc>
      </w:tr>
      <w:tr w:rsidR="00F354F4" w:rsidRPr="00E74B9D" w14:paraId="41503D1F" w14:textId="77777777" w:rsidTr="00C64709">
        <w:tc>
          <w:tcPr>
            <w:tcW w:w="1313" w:type="dxa"/>
            <w:vMerge/>
          </w:tcPr>
          <w:p w14:paraId="4296D876" w14:textId="77777777" w:rsidR="00F354F4" w:rsidRPr="00E74B9D" w:rsidRDefault="00F354F4" w:rsidP="00C64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3" w:type="dxa"/>
            <w:vMerge/>
          </w:tcPr>
          <w:p w14:paraId="2FFAFB76" w14:textId="77777777" w:rsidR="00F354F4" w:rsidRPr="00E74B9D" w:rsidRDefault="00F354F4" w:rsidP="00C64709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14:paraId="4A8DBA7A" w14:textId="77777777" w:rsidR="00F354F4" w:rsidRPr="00E74B9D" w:rsidRDefault="00F354F4" w:rsidP="00C64709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о/д</w:t>
            </w:r>
          </w:p>
          <w:p w14:paraId="3A37C7A4" w14:textId="77777777" w:rsidR="00F354F4" w:rsidRPr="00E74B9D" w:rsidRDefault="00F354F4" w:rsidP="00C64709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ф.</w:t>
            </w:r>
          </w:p>
        </w:tc>
        <w:tc>
          <w:tcPr>
            <w:tcW w:w="840" w:type="dxa"/>
          </w:tcPr>
          <w:p w14:paraId="08F2B8F2" w14:textId="77777777" w:rsidR="00F354F4" w:rsidRPr="00E74B9D" w:rsidRDefault="00F354F4" w:rsidP="00C64709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з/</w:t>
            </w:r>
            <w:proofErr w:type="spellStart"/>
            <w:r w:rsidRPr="00E74B9D">
              <w:rPr>
                <w:sz w:val="24"/>
                <w:szCs w:val="24"/>
              </w:rPr>
              <w:t>дист</w:t>
            </w:r>
            <w:proofErr w:type="spellEnd"/>
          </w:p>
          <w:p w14:paraId="62ADD1A3" w14:textId="77777777" w:rsidR="00F354F4" w:rsidRPr="00E74B9D" w:rsidRDefault="00F354F4" w:rsidP="00C64709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ф.</w:t>
            </w:r>
          </w:p>
        </w:tc>
      </w:tr>
      <w:tr w:rsidR="00F354F4" w:rsidRPr="00E74B9D" w14:paraId="62B00DA5" w14:textId="77777777" w:rsidTr="00C64709">
        <w:tc>
          <w:tcPr>
            <w:tcW w:w="1313" w:type="dxa"/>
          </w:tcPr>
          <w:p w14:paraId="3E459F1C" w14:textId="77777777" w:rsidR="00F354F4" w:rsidRPr="00E74B9D" w:rsidRDefault="00F354F4" w:rsidP="00C6470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74B9D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14:paraId="0FF5CEA4" w14:textId="77777777" w:rsidR="00F354F4" w:rsidRPr="00E74B9D" w:rsidRDefault="00F354F4" w:rsidP="00C6470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74B9D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64051868" w14:textId="77777777" w:rsidR="00F354F4" w:rsidRPr="00E74B9D" w:rsidRDefault="00F354F4" w:rsidP="00C647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14:paraId="32863BC7" w14:textId="77777777" w:rsidR="00F354F4" w:rsidRPr="00E74B9D" w:rsidRDefault="00F354F4" w:rsidP="00C647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4F4" w:rsidRPr="00E74B9D" w14:paraId="0B2712A3" w14:textId="77777777" w:rsidTr="00C64709">
        <w:trPr>
          <w:trHeight w:val="715"/>
        </w:trPr>
        <w:tc>
          <w:tcPr>
            <w:tcW w:w="1313" w:type="dxa"/>
          </w:tcPr>
          <w:p w14:paraId="1708504E" w14:textId="77777777" w:rsidR="00F354F4" w:rsidRPr="00E74B9D" w:rsidRDefault="00F354F4" w:rsidP="00C64709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14:paraId="1097F45A" w14:textId="77777777" w:rsidR="00C64709" w:rsidRPr="00E74B9D" w:rsidRDefault="00C64709" w:rsidP="00C64709">
            <w:pPr>
              <w:jc w:val="both"/>
              <w:rPr>
                <w:rFonts w:eastAsia="Times New Roman"/>
                <w:color w:val="202124"/>
                <w:sz w:val="24"/>
                <w:szCs w:val="24"/>
                <w:lang w:val="de-DE" w:eastAsia="ru-RU"/>
              </w:rPr>
            </w:pPr>
            <w:proofErr w:type="spellStart"/>
            <w:r w:rsidRPr="00E74B9D">
              <w:rPr>
                <w:rFonts w:eastAsia="Times New Roman"/>
                <w:b/>
                <w:color w:val="202124"/>
                <w:sz w:val="24"/>
                <w:szCs w:val="24"/>
                <w:lang w:val="ru-RU" w:eastAsia="ru-RU"/>
              </w:rPr>
              <w:t>Лекційний</w:t>
            </w:r>
            <w:proofErr w:type="spellEnd"/>
            <w:r w:rsidRPr="00E74B9D">
              <w:rPr>
                <w:rFonts w:eastAsia="Times New Roman"/>
                <w:b/>
                <w:color w:val="2021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74B9D">
              <w:rPr>
                <w:rFonts w:eastAsia="Times New Roman"/>
                <w:b/>
                <w:color w:val="202124"/>
                <w:sz w:val="24"/>
                <w:szCs w:val="24"/>
                <w:lang w:val="ru-RU" w:eastAsia="ru-RU"/>
              </w:rPr>
              <w:t>матеріал</w:t>
            </w:r>
            <w:proofErr w:type="spellEnd"/>
            <w:r w:rsidRPr="00E74B9D">
              <w:rPr>
                <w:rFonts w:eastAsia="Times New Roman"/>
                <w:color w:val="202124"/>
                <w:sz w:val="24"/>
                <w:szCs w:val="24"/>
                <w:lang w:val="de-DE" w:eastAsia="ru-RU"/>
              </w:rPr>
              <w:t>:</w:t>
            </w:r>
          </w:p>
          <w:p w14:paraId="36362F6C" w14:textId="77777777" w:rsidR="00C64709" w:rsidRPr="00E74B9D" w:rsidRDefault="00C64709" w:rsidP="00C64709">
            <w:pPr>
              <w:jc w:val="both"/>
              <w:rPr>
                <w:rFonts w:eastAsia="Times New Roman"/>
                <w:color w:val="202124"/>
                <w:sz w:val="24"/>
                <w:szCs w:val="24"/>
                <w:lang w:val="de-DE" w:eastAsia="ru-RU"/>
              </w:rPr>
            </w:pPr>
            <w:r w:rsidRPr="00E74B9D">
              <w:rPr>
                <w:rFonts w:eastAsia="Times New Roman"/>
                <w:color w:val="202124"/>
                <w:sz w:val="24"/>
                <w:szCs w:val="24"/>
                <w:lang w:val="de-DE" w:eastAsia="ru-RU"/>
              </w:rPr>
              <w:t xml:space="preserve">Was erreicht man mit einer Rede? </w:t>
            </w:r>
          </w:p>
          <w:p w14:paraId="7C2DEEC3" w14:textId="57C62331" w:rsidR="00F354F4" w:rsidRPr="00E74B9D" w:rsidRDefault="004C6F8F" w:rsidP="00C64709">
            <w:pPr>
              <w:jc w:val="both"/>
              <w:rPr>
                <w:sz w:val="24"/>
                <w:szCs w:val="24"/>
              </w:rPr>
            </w:pPr>
            <w:r w:rsidRPr="00E74B9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>Що можливо  досягнути публічним виступом</w:t>
            </w:r>
          </w:p>
        </w:tc>
        <w:tc>
          <w:tcPr>
            <w:tcW w:w="835" w:type="dxa"/>
          </w:tcPr>
          <w:p w14:paraId="092DB50A" w14:textId="70969652" w:rsidR="00F354F4" w:rsidRPr="00E74B9D" w:rsidRDefault="00C64709" w:rsidP="00C64709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14:paraId="39870066" w14:textId="72678332" w:rsidR="00F354F4" w:rsidRPr="00E74B9D" w:rsidRDefault="00C64709" w:rsidP="00C64709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0</w:t>
            </w:r>
          </w:p>
        </w:tc>
      </w:tr>
      <w:tr w:rsidR="00F354F4" w:rsidRPr="00E74B9D" w14:paraId="57619F17" w14:textId="77777777" w:rsidTr="00C64709">
        <w:tc>
          <w:tcPr>
            <w:tcW w:w="1313" w:type="dxa"/>
          </w:tcPr>
          <w:p w14:paraId="7502B8ED" w14:textId="77777777" w:rsidR="00F354F4" w:rsidRPr="00E74B9D" w:rsidRDefault="00F354F4" w:rsidP="00C64709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2</w:t>
            </w:r>
          </w:p>
        </w:tc>
        <w:tc>
          <w:tcPr>
            <w:tcW w:w="6823" w:type="dxa"/>
          </w:tcPr>
          <w:p w14:paraId="13F5633D" w14:textId="77777777" w:rsidR="00C64709" w:rsidRPr="00E74B9D" w:rsidRDefault="004C6F8F" w:rsidP="00C64709">
            <w:pPr>
              <w:jc w:val="both"/>
              <w:rPr>
                <w:sz w:val="24"/>
                <w:szCs w:val="24"/>
              </w:rPr>
            </w:pPr>
            <w:r w:rsidRPr="00E74B9D">
              <w:rPr>
                <w:b/>
                <w:sz w:val="24"/>
                <w:szCs w:val="24"/>
              </w:rPr>
              <w:t>Лекційний матеріал:</w:t>
            </w:r>
            <w:r w:rsidRPr="00E74B9D">
              <w:rPr>
                <w:sz w:val="24"/>
                <w:szCs w:val="24"/>
              </w:rPr>
              <w:t xml:space="preserve"> </w:t>
            </w:r>
          </w:p>
          <w:p w14:paraId="623EBAB4" w14:textId="1B8D84C7" w:rsidR="00C64709" w:rsidRPr="00E74B9D" w:rsidRDefault="00C64709" w:rsidP="00C64709">
            <w:pPr>
              <w:jc w:val="both"/>
              <w:rPr>
                <w:sz w:val="24"/>
                <w:szCs w:val="24"/>
                <w:lang w:val="de-DE"/>
              </w:rPr>
            </w:pPr>
            <w:r w:rsidRPr="00E74B9D">
              <w:rPr>
                <w:sz w:val="24"/>
                <w:szCs w:val="24"/>
                <w:lang w:val="de-DE"/>
              </w:rPr>
              <w:t>Die Merkmale der  Rede. Die Tipps zum Redeschreiben.</w:t>
            </w:r>
          </w:p>
          <w:p w14:paraId="5442D612" w14:textId="47ECCB44" w:rsidR="00F354F4" w:rsidRPr="00E74B9D" w:rsidRDefault="004C6F8F" w:rsidP="00C64709">
            <w:pPr>
              <w:jc w:val="both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Головні особливості публічного виступу.</w:t>
            </w:r>
          </w:p>
        </w:tc>
        <w:tc>
          <w:tcPr>
            <w:tcW w:w="835" w:type="dxa"/>
          </w:tcPr>
          <w:p w14:paraId="231B5F96" w14:textId="2FFBBAFD" w:rsidR="00F354F4" w:rsidRPr="00E74B9D" w:rsidRDefault="00C64709" w:rsidP="00C64709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14:paraId="6C2EB84F" w14:textId="7571C92B" w:rsidR="00F354F4" w:rsidRPr="00E74B9D" w:rsidRDefault="00C64709" w:rsidP="00C64709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0</w:t>
            </w:r>
          </w:p>
        </w:tc>
      </w:tr>
      <w:tr w:rsidR="00F354F4" w:rsidRPr="00E74B9D" w14:paraId="12616C38" w14:textId="77777777" w:rsidTr="00C64709">
        <w:tc>
          <w:tcPr>
            <w:tcW w:w="1313" w:type="dxa"/>
          </w:tcPr>
          <w:p w14:paraId="572120E0" w14:textId="77777777" w:rsidR="00F354F4" w:rsidRPr="00E74B9D" w:rsidRDefault="00F354F4" w:rsidP="00C64709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3</w:t>
            </w:r>
          </w:p>
        </w:tc>
        <w:tc>
          <w:tcPr>
            <w:tcW w:w="6823" w:type="dxa"/>
          </w:tcPr>
          <w:p w14:paraId="1F2B83A9" w14:textId="77777777" w:rsidR="00C64709" w:rsidRPr="00E74B9D" w:rsidRDefault="00C17867" w:rsidP="004A6EB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E74B9D">
              <w:rPr>
                <w:rFonts w:cs="Times New Roman"/>
                <w:b/>
                <w:sz w:val="24"/>
                <w:szCs w:val="24"/>
              </w:rPr>
              <w:t>Лекційний матері</w:t>
            </w:r>
            <w:r w:rsidRPr="00E74B9D">
              <w:rPr>
                <w:rFonts w:cs="Times New Roman"/>
                <w:b/>
                <w:sz w:val="24"/>
                <w:szCs w:val="24"/>
                <w:lang w:val="ru-RU"/>
              </w:rPr>
              <w:t>а</w:t>
            </w:r>
            <w:r w:rsidRPr="00E74B9D">
              <w:rPr>
                <w:rFonts w:cs="Times New Roman"/>
                <w:b/>
                <w:sz w:val="24"/>
                <w:szCs w:val="24"/>
              </w:rPr>
              <w:t>л</w:t>
            </w:r>
            <w:r w:rsidRPr="00E74B9D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7727331D" w14:textId="77840EA1" w:rsidR="00C64709" w:rsidRPr="00E74B9D" w:rsidRDefault="00E00EDF" w:rsidP="004A6EB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E74B9D">
              <w:rPr>
                <w:rFonts w:cs="Times New Roman"/>
                <w:sz w:val="24"/>
                <w:szCs w:val="24"/>
                <w:lang w:val="de-DE"/>
              </w:rPr>
              <w:t>Deutsch</w:t>
            </w:r>
            <w:r w:rsidRPr="00E74B9D">
              <w:rPr>
                <w:rFonts w:cs="Times New Roman"/>
                <w:sz w:val="24"/>
                <w:szCs w:val="24"/>
              </w:rPr>
              <w:t xml:space="preserve"> </w:t>
            </w:r>
            <w:r w:rsidRPr="00E74B9D">
              <w:rPr>
                <w:rFonts w:cs="Times New Roman"/>
                <w:sz w:val="24"/>
                <w:szCs w:val="24"/>
                <w:lang w:val="de-DE"/>
              </w:rPr>
              <w:t>in</w:t>
            </w:r>
            <w:r w:rsidRPr="00E74B9D">
              <w:rPr>
                <w:rFonts w:cs="Times New Roman"/>
                <w:sz w:val="24"/>
                <w:szCs w:val="24"/>
              </w:rPr>
              <w:t xml:space="preserve"> Ö</w:t>
            </w:r>
            <w:proofErr w:type="spellStart"/>
            <w:r w:rsidRPr="00E74B9D">
              <w:rPr>
                <w:rFonts w:cs="Times New Roman"/>
                <w:sz w:val="24"/>
                <w:szCs w:val="24"/>
                <w:lang w:val="de-DE"/>
              </w:rPr>
              <w:t>sterreich</w:t>
            </w:r>
            <w:proofErr w:type="spellEnd"/>
            <w:r w:rsidRPr="00E74B9D">
              <w:rPr>
                <w:rFonts w:cs="Times New Roman"/>
                <w:sz w:val="24"/>
                <w:szCs w:val="24"/>
              </w:rPr>
              <w:t>.</w:t>
            </w:r>
          </w:p>
          <w:p w14:paraId="43A8DC09" w14:textId="7CB2F376" w:rsidR="00E00EDF" w:rsidRPr="00E74B9D" w:rsidRDefault="00E00EDF" w:rsidP="004A6EB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E74B9D">
              <w:rPr>
                <w:rFonts w:cs="Times New Roman"/>
                <w:sz w:val="24"/>
                <w:szCs w:val="24"/>
                <w:lang w:val="de-DE"/>
              </w:rPr>
              <w:t>Deutsch</w:t>
            </w:r>
            <w:r w:rsidRPr="00E74B9D">
              <w:rPr>
                <w:rFonts w:cs="Times New Roman"/>
                <w:sz w:val="24"/>
                <w:szCs w:val="24"/>
              </w:rPr>
              <w:t xml:space="preserve"> </w:t>
            </w:r>
            <w:r w:rsidRPr="00E74B9D">
              <w:rPr>
                <w:rFonts w:cs="Times New Roman"/>
                <w:sz w:val="24"/>
                <w:szCs w:val="24"/>
                <w:lang w:val="de-DE"/>
              </w:rPr>
              <w:t>in</w:t>
            </w:r>
            <w:r w:rsidRPr="00E74B9D">
              <w:rPr>
                <w:rFonts w:cs="Times New Roman"/>
                <w:sz w:val="24"/>
                <w:szCs w:val="24"/>
              </w:rPr>
              <w:t xml:space="preserve"> </w:t>
            </w:r>
            <w:r w:rsidRPr="00E74B9D">
              <w:rPr>
                <w:rFonts w:cs="Times New Roman"/>
                <w:sz w:val="24"/>
                <w:szCs w:val="24"/>
                <w:lang w:val="de-DE"/>
              </w:rPr>
              <w:t>der</w:t>
            </w:r>
            <w:r w:rsidRPr="00E74B9D">
              <w:rPr>
                <w:rFonts w:cs="Times New Roman"/>
                <w:sz w:val="24"/>
                <w:szCs w:val="24"/>
              </w:rPr>
              <w:t xml:space="preserve"> </w:t>
            </w:r>
            <w:r w:rsidRPr="00E74B9D">
              <w:rPr>
                <w:rFonts w:cs="Times New Roman"/>
                <w:sz w:val="24"/>
                <w:szCs w:val="24"/>
                <w:lang w:val="de-DE"/>
              </w:rPr>
              <w:t>Schweiz</w:t>
            </w:r>
            <w:r w:rsidRPr="00E74B9D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7832EEB9" w14:textId="77777777" w:rsidR="00E00EDF" w:rsidRPr="00E74B9D" w:rsidRDefault="00C17867" w:rsidP="004A6EB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E74B9D">
              <w:rPr>
                <w:rFonts w:cs="Times New Roman"/>
                <w:sz w:val="24"/>
                <w:szCs w:val="24"/>
              </w:rPr>
              <w:t xml:space="preserve">Німецька мова, австрійський варіант. </w:t>
            </w:r>
          </w:p>
          <w:p w14:paraId="20390355" w14:textId="6288BB7A" w:rsidR="00F354F4" w:rsidRPr="00E74B9D" w:rsidRDefault="00C17867" w:rsidP="004A6EB0">
            <w:pPr>
              <w:pStyle w:val="21"/>
              <w:rPr>
                <w:rFonts w:cs="Times New Roman"/>
                <w:sz w:val="24"/>
                <w:szCs w:val="24"/>
              </w:rPr>
            </w:pPr>
            <w:r w:rsidRPr="00E74B9D">
              <w:rPr>
                <w:rFonts w:cs="Times New Roman"/>
                <w:sz w:val="24"/>
                <w:szCs w:val="24"/>
              </w:rPr>
              <w:t xml:space="preserve">Німецька мова: швейцарський варіант. </w:t>
            </w:r>
          </w:p>
        </w:tc>
        <w:tc>
          <w:tcPr>
            <w:tcW w:w="835" w:type="dxa"/>
          </w:tcPr>
          <w:p w14:paraId="4641876E" w14:textId="4F33278D" w:rsidR="00F354F4" w:rsidRPr="00E74B9D" w:rsidRDefault="00C64709" w:rsidP="00C64709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14:paraId="5AF55F9A" w14:textId="0350E7E2" w:rsidR="00F354F4" w:rsidRPr="00E74B9D" w:rsidRDefault="00C64709" w:rsidP="00C64709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0</w:t>
            </w:r>
          </w:p>
        </w:tc>
      </w:tr>
      <w:tr w:rsidR="00F354F4" w:rsidRPr="00E74B9D" w14:paraId="152D5EAB" w14:textId="77777777" w:rsidTr="00C64709">
        <w:tc>
          <w:tcPr>
            <w:tcW w:w="1313" w:type="dxa"/>
          </w:tcPr>
          <w:p w14:paraId="3E814895" w14:textId="400E10DF" w:rsidR="00F354F4" w:rsidRPr="00E74B9D" w:rsidRDefault="00F354F4" w:rsidP="00C64709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4</w:t>
            </w:r>
          </w:p>
        </w:tc>
        <w:tc>
          <w:tcPr>
            <w:tcW w:w="6823" w:type="dxa"/>
          </w:tcPr>
          <w:p w14:paraId="5352AFD7" w14:textId="77777777" w:rsidR="00E00EDF" w:rsidRPr="00E74B9D" w:rsidRDefault="00C17867" w:rsidP="00A8386F">
            <w:pPr>
              <w:ind w:left="344" w:hanging="381"/>
              <w:jc w:val="both"/>
              <w:rPr>
                <w:rFonts w:eastAsia="Times New Roman"/>
                <w:b/>
                <w:color w:val="202124"/>
                <w:sz w:val="24"/>
                <w:szCs w:val="24"/>
                <w:lang w:eastAsia="ru-RU"/>
              </w:rPr>
            </w:pPr>
            <w:r w:rsidRPr="00E74B9D">
              <w:rPr>
                <w:rFonts w:eastAsia="Times New Roman"/>
                <w:b/>
                <w:color w:val="202124"/>
                <w:sz w:val="24"/>
                <w:szCs w:val="24"/>
                <w:lang w:eastAsia="ru-RU"/>
              </w:rPr>
              <w:t xml:space="preserve">Лекційний матеріал: </w:t>
            </w:r>
          </w:p>
          <w:p w14:paraId="328D2AA3" w14:textId="77777777" w:rsidR="00E00EDF" w:rsidRPr="00E74B9D" w:rsidRDefault="00E00EDF" w:rsidP="00A8386F">
            <w:pPr>
              <w:ind w:left="344" w:hanging="381"/>
              <w:jc w:val="both"/>
              <w:rPr>
                <w:rFonts w:eastAsia="Times New Roman"/>
                <w:color w:val="202124"/>
                <w:sz w:val="24"/>
                <w:szCs w:val="24"/>
                <w:lang w:val="de-DE" w:eastAsia="ru-RU"/>
              </w:rPr>
            </w:pPr>
            <w:r w:rsidRPr="00E74B9D">
              <w:rPr>
                <w:rFonts w:eastAsia="Times New Roman"/>
                <w:color w:val="202124"/>
                <w:sz w:val="24"/>
                <w:szCs w:val="24"/>
                <w:lang w:val="de-DE" w:eastAsia="ru-RU"/>
              </w:rPr>
              <w:t xml:space="preserve">Die deutsche Sprache. </w:t>
            </w:r>
          </w:p>
          <w:p w14:paraId="6CA97798" w14:textId="3F51DBBD" w:rsidR="00E00EDF" w:rsidRPr="00E74B9D" w:rsidRDefault="00E00EDF" w:rsidP="00A8386F">
            <w:pPr>
              <w:ind w:left="-37" w:firstLine="37"/>
              <w:jc w:val="both"/>
              <w:rPr>
                <w:rFonts w:eastAsia="Times New Roman"/>
                <w:color w:val="202124"/>
                <w:sz w:val="24"/>
                <w:szCs w:val="24"/>
                <w:lang w:val="de-DE" w:eastAsia="ru-RU"/>
              </w:rPr>
            </w:pPr>
            <w:r w:rsidRPr="00E74B9D">
              <w:rPr>
                <w:rFonts w:eastAsia="Times New Roman"/>
                <w:color w:val="202124"/>
                <w:sz w:val="24"/>
                <w:szCs w:val="24"/>
                <w:lang w:val="de-DE" w:eastAsia="ru-RU"/>
              </w:rPr>
              <w:t xml:space="preserve">Die Merkmale  der deutschen Sprache. Jiddisch. </w:t>
            </w:r>
          </w:p>
          <w:p w14:paraId="6AAD5B28" w14:textId="2630B954" w:rsidR="00F354F4" w:rsidRPr="00E74B9D" w:rsidRDefault="00C17867" w:rsidP="00A8386F">
            <w:pPr>
              <w:jc w:val="both"/>
              <w:rPr>
                <w:sz w:val="24"/>
                <w:szCs w:val="24"/>
              </w:rPr>
            </w:pPr>
            <w:r w:rsidRPr="00E74B9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>Німецька мова у Німеччині. Її головні характеристики та особливості. Ідиш.</w:t>
            </w:r>
          </w:p>
        </w:tc>
        <w:tc>
          <w:tcPr>
            <w:tcW w:w="835" w:type="dxa"/>
          </w:tcPr>
          <w:p w14:paraId="178EF04A" w14:textId="10D140A1" w:rsidR="00F354F4" w:rsidRPr="00E74B9D" w:rsidRDefault="00C64709" w:rsidP="00C64709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14:paraId="61A51542" w14:textId="11E933D9" w:rsidR="00F354F4" w:rsidRPr="00E74B9D" w:rsidRDefault="00C64709" w:rsidP="00C64709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0</w:t>
            </w:r>
          </w:p>
        </w:tc>
      </w:tr>
      <w:tr w:rsidR="00F354F4" w:rsidRPr="00E74B9D" w14:paraId="177CF9E5" w14:textId="77777777" w:rsidTr="00C64709">
        <w:tc>
          <w:tcPr>
            <w:tcW w:w="8136" w:type="dxa"/>
            <w:gridSpan w:val="2"/>
          </w:tcPr>
          <w:p w14:paraId="6B3C0883" w14:textId="3C5DEDE4" w:rsidR="00F354F4" w:rsidRPr="00E74B9D" w:rsidRDefault="00F354F4" w:rsidP="00C64709">
            <w:pPr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835" w:type="dxa"/>
          </w:tcPr>
          <w:p w14:paraId="791F85E5" w14:textId="116AFFD1" w:rsidR="00F354F4" w:rsidRPr="00E74B9D" w:rsidRDefault="00C64709" w:rsidP="00C64709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14:paraId="49608938" w14:textId="7BDD659B" w:rsidR="00F354F4" w:rsidRPr="00E74B9D" w:rsidRDefault="00C64709" w:rsidP="00C64709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E74B9D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14:paraId="1136D179" w14:textId="77777777" w:rsidR="00F354F4" w:rsidRPr="00E74B9D" w:rsidRDefault="00F354F4" w:rsidP="00F354F4">
      <w:pPr>
        <w:ind w:left="7513" w:hanging="7513"/>
        <w:rPr>
          <w:rFonts w:cs="Times New Roman"/>
          <w:b/>
          <w:sz w:val="24"/>
          <w:szCs w:val="24"/>
        </w:rPr>
      </w:pPr>
    </w:p>
    <w:p w14:paraId="39861505" w14:textId="77777777" w:rsidR="00F354F4" w:rsidRPr="00E74B9D" w:rsidRDefault="00F354F4" w:rsidP="00B8196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5FCC49A8" w14:textId="7B79DB8B" w:rsidR="00B8196F" w:rsidRPr="00E74B9D" w:rsidRDefault="00A52958" w:rsidP="00B8196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74B9D">
        <w:rPr>
          <w:rFonts w:cs="Times New Roman"/>
          <w:b/>
          <w:bCs/>
          <w:sz w:val="24"/>
          <w:szCs w:val="24"/>
        </w:rPr>
        <w:t>5. Теми практичних</w:t>
      </w:r>
      <w:r w:rsidR="00B8196F" w:rsidRPr="00E74B9D">
        <w:rPr>
          <w:rFonts w:cs="Times New Roman"/>
          <w:b/>
          <w:bCs/>
          <w:sz w:val="24"/>
          <w:szCs w:val="24"/>
        </w:rPr>
        <w:t xml:space="preserve"> занять</w:t>
      </w:r>
    </w:p>
    <w:p w14:paraId="087B6547" w14:textId="77777777" w:rsidR="009F16B7" w:rsidRPr="00E74B9D" w:rsidRDefault="009F16B7" w:rsidP="00B8196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3"/>
        <w:gridCol w:w="6823"/>
        <w:gridCol w:w="835"/>
        <w:gridCol w:w="840"/>
      </w:tblGrid>
      <w:tr w:rsidR="00050805" w:rsidRPr="00E74B9D" w14:paraId="639258E5" w14:textId="77777777" w:rsidTr="006018B3">
        <w:tc>
          <w:tcPr>
            <w:tcW w:w="1313" w:type="dxa"/>
            <w:vMerge w:val="restart"/>
            <w:vAlign w:val="center"/>
          </w:tcPr>
          <w:p w14:paraId="2967D941" w14:textId="77777777" w:rsidR="00050805" w:rsidRPr="00E74B9D" w:rsidRDefault="00050805" w:rsidP="005A763C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№</w:t>
            </w:r>
          </w:p>
          <w:p w14:paraId="10065407" w14:textId="77777777" w:rsidR="00050805" w:rsidRPr="00E74B9D" w:rsidRDefault="00050805" w:rsidP="005A763C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змістового</w:t>
            </w:r>
          </w:p>
          <w:p w14:paraId="5DD259F9" w14:textId="77777777" w:rsidR="00050805" w:rsidRPr="00E74B9D" w:rsidRDefault="00050805" w:rsidP="005A763C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модуля</w:t>
            </w:r>
          </w:p>
        </w:tc>
        <w:tc>
          <w:tcPr>
            <w:tcW w:w="6823" w:type="dxa"/>
            <w:vMerge w:val="restart"/>
            <w:vAlign w:val="center"/>
          </w:tcPr>
          <w:p w14:paraId="69D27F98" w14:textId="77777777" w:rsidR="00050805" w:rsidRPr="00E74B9D" w:rsidRDefault="00050805" w:rsidP="005A763C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Назва теми</w:t>
            </w:r>
          </w:p>
        </w:tc>
        <w:tc>
          <w:tcPr>
            <w:tcW w:w="1675" w:type="dxa"/>
            <w:gridSpan w:val="2"/>
          </w:tcPr>
          <w:p w14:paraId="4B75D7C3" w14:textId="77777777" w:rsidR="00050805" w:rsidRPr="00E74B9D" w:rsidRDefault="00050805" w:rsidP="005A763C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Кількість</w:t>
            </w:r>
          </w:p>
          <w:p w14:paraId="02E3431D" w14:textId="77777777" w:rsidR="00050805" w:rsidRPr="00E74B9D" w:rsidRDefault="00050805" w:rsidP="005A763C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годин</w:t>
            </w:r>
          </w:p>
        </w:tc>
      </w:tr>
      <w:tr w:rsidR="00050805" w:rsidRPr="00E74B9D" w14:paraId="649A6C3D" w14:textId="77777777" w:rsidTr="006018B3">
        <w:tc>
          <w:tcPr>
            <w:tcW w:w="1313" w:type="dxa"/>
            <w:vMerge/>
          </w:tcPr>
          <w:p w14:paraId="00692D3A" w14:textId="77777777" w:rsidR="00050805" w:rsidRPr="00E74B9D" w:rsidRDefault="00050805" w:rsidP="005A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3" w:type="dxa"/>
            <w:vMerge/>
          </w:tcPr>
          <w:p w14:paraId="5DF8C0FE" w14:textId="77777777" w:rsidR="00050805" w:rsidRPr="00E74B9D" w:rsidRDefault="00050805" w:rsidP="005A763C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14:paraId="2B10AF96" w14:textId="77777777" w:rsidR="00050805" w:rsidRPr="00E74B9D" w:rsidRDefault="00050805" w:rsidP="005A763C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о/д</w:t>
            </w:r>
          </w:p>
          <w:p w14:paraId="3A2CD127" w14:textId="77777777" w:rsidR="00050805" w:rsidRPr="00E74B9D" w:rsidRDefault="00050805" w:rsidP="005A763C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ф.</w:t>
            </w:r>
          </w:p>
        </w:tc>
        <w:tc>
          <w:tcPr>
            <w:tcW w:w="840" w:type="dxa"/>
          </w:tcPr>
          <w:p w14:paraId="64609FD4" w14:textId="77777777" w:rsidR="00050805" w:rsidRPr="00E74B9D" w:rsidRDefault="00050805" w:rsidP="005A763C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з/</w:t>
            </w:r>
            <w:proofErr w:type="spellStart"/>
            <w:r w:rsidRPr="00E74B9D">
              <w:rPr>
                <w:sz w:val="24"/>
                <w:szCs w:val="24"/>
              </w:rPr>
              <w:t>дист</w:t>
            </w:r>
            <w:proofErr w:type="spellEnd"/>
          </w:p>
          <w:p w14:paraId="69E07FF9" w14:textId="77777777" w:rsidR="00050805" w:rsidRPr="00E74B9D" w:rsidRDefault="00050805" w:rsidP="005A763C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ф.</w:t>
            </w:r>
          </w:p>
        </w:tc>
      </w:tr>
      <w:tr w:rsidR="00050805" w:rsidRPr="00E74B9D" w14:paraId="739B44B9" w14:textId="77777777" w:rsidTr="006018B3">
        <w:tc>
          <w:tcPr>
            <w:tcW w:w="1313" w:type="dxa"/>
          </w:tcPr>
          <w:p w14:paraId="133758DF" w14:textId="77777777" w:rsidR="00050805" w:rsidRPr="00E74B9D" w:rsidRDefault="00050805" w:rsidP="005A76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74B9D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14:paraId="4D592E64" w14:textId="77777777" w:rsidR="00050805" w:rsidRPr="00E74B9D" w:rsidRDefault="00050805" w:rsidP="005A76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74B9D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715581D3" w14:textId="778FEC90" w:rsidR="00050805" w:rsidRPr="00E74B9D" w:rsidRDefault="00050805" w:rsidP="005A76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14:paraId="78627123" w14:textId="1CDA237B" w:rsidR="00050805" w:rsidRPr="00E74B9D" w:rsidRDefault="00050805" w:rsidP="005A76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68E" w:rsidRPr="00E74B9D" w14:paraId="182FE21F" w14:textId="77777777" w:rsidTr="006018B3">
        <w:trPr>
          <w:trHeight w:val="715"/>
        </w:trPr>
        <w:tc>
          <w:tcPr>
            <w:tcW w:w="1313" w:type="dxa"/>
          </w:tcPr>
          <w:p w14:paraId="26A85489" w14:textId="1466237D" w:rsidR="009A768E" w:rsidRPr="00E74B9D" w:rsidRDefault="009A768E" w:rsidP="009A768E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14:paraId="79564251" w14:textId="5095AA0F" w:rsidR="0021370B" w:rsidRPr="00E74B9D" w:rsidRDefault="0021370B" w:rsidP="0021370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02124"/>
                <w:sz w:val="24"/>
                <w:szCs w:val="24"/>
                <w:lang w:val="de-DE" w:eastAsia="ru-RU"/>
              </w:rPr>
            </w:pPr>
            <w:r w:rsidRPr="00E74B9D">
              <w:rPr>
                <w:rFonts w:eastAsia="Times New Roman"/>
                <w:color w:val="202124"/>
                <w:sz w:val="24"/>
                <w:szCs w:val="24"/>
                <w:lang w:val="de-DE" w:eastAsia="ru-RU"/>
              </w:rPr>
              <w:t>Die</w:t>
            </w:r>
            <w:r w:rsidRPr="00E74B9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r w:rsidRPr="00E74B9D">
              <w:rPr>
                <w:rFonts w:eastAsia="Times New Roman"/>
                <w:color w:val="202124"/>
                <w:sz w:val="24"/>
                <w:szCs w:val="24"/>
                <w:lang w:val="de-DE" w:eastAsia="ru-RU"/>
              </w:rPr>
              <w:t>Arbeit</w:t>
            </w:r>
            <w:r w:rsidRPr="00E74B9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r w:rsidRPr="00E74B9D">
              <w:rPr>
                <w:rFonts w:eastAsia="Times New Roman"/>
                <w:color w:val="202124"/>
                <w:sz w:val="24"/>
                <w:szCs w:val="24"/>
                <w:lang w:val="de-DE" w:eastAsia="ru-RU"/>
              </w:rPr>
              <w:t>mit</w:t>
            </w:r>
            <w:r w:rsidRPr="00E74B9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r w:rsidRPr="00E74B9D">
              <w:rPr>
                <w:rFonts w:eastAsia="Times New Roman"/>
                <w:color w:val="202124"/>
                <w:sz w:val="24"/>
                <w:szCs w:val="24"/>
                <w:lang w:val="de-DE" w:eastAsia="ru-RU"/>
              </w:rPr>
              <w:t>dem</w:t>
            </w:r>
            <w:r w:rsidRPr="00E74B9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r w:rsidRPr="00E74B9D">
              <w:rPr>
                <w:rFonts w:eastAsia="Times New Roman"/>
                <w:color w:val="202124"/>
                <w:sz w:val="24"/>
                <w:szCs w:val="24"/>
                <w:lang w:val="de-DE" w:eastAsia="ru-RU"/>
              </w:rPr>
              <w:t>Werk</w:t>
            </w:r>
            <w:r w:rsidRPr="00E74B9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r w:rsidRPr="00E74B9D">
              <w:rPr>
                <w:rFonts w:eastAsia="Times New Roman"/>
                <w:color w:val="202124"/>
                <w:sz w:val="24"/>
                <w:szCs w:val="24"/>
                <w:lang w:val="de-DE" w:eastAsia="ru-RU"/>
              </w:rPr>
              <w:t>von</w:t>
            </w:r>
            <w:r w:rsidRPr="00E74B9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r w:rsidRPr="00E74B9D">
              <w:rPr>
                <w:rFonts w:eastAsia="Times New Roman"/>
                <w:color w:val="202124"/>
                <w:sz w:val="24"/>
                <w:szCs w:val="24"/>
                <w:lang w:val="de-DE" w:eastAsia="ru-RU"/>
              </w:rPr>
              <w:t>K</w:t>
            </w:r>
            <w:r w:rsidRPr="00E74B9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 xml:space="preserve">. </w:t>
            </w:r>
            <w:r w:rsidR="00067222" w:rsidRPr="00E74B9D">
              <w:rPr>
                <w:rFonts w:eastAsia="Times New Roman"/>
                <w:color w:val="202124"/>
                <w:sz w:val="24"/>
                <w:szCs w:val="24"/>
                <w:lang w:val="de-DE" w:eastAsia="ru-RU"/>
              </w:rPr>
              <w:t>Tucholsky „Ratschläge an  einen schlechten Redner“</w:t>
            </w:r>
          </w:p>
          <w:p w14:paraId="3756004C" w14:textId="77777777" w:rsidR="0021370B" w:rsidRPr="00E74B9D" w:rsidRDefault="0021370B" w:rsidP="0021370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74B9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 xml:space="preserve">Твір  К. Тухольського «Як не треба публічно виступати» </w:t>
            </w:r>
          </w:p>
          <w:p w14:paraId="22BFD1D4" w14:textId="5A8B9167" w:rsidR="009A768E" w:rsidRPr="00E74B9D" w:rsidRDefault="009A768E" w:rsidP="00A22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14:paraId="33E1857D" w14:textId="7DD2F45F" w:rsidR="009A768E" w:rsidRPr="00E74B9D" w:rsidRDefault="00067222" w:rsidP="009A768E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14:paraId="6DCACD38" w14:textId="61EC1554" w:rsidR="009A768E" w:rsidRPr="00E74B9D" w:rsidRDefault="009A768E" w:rsidP="009A768E">
            <w:pPr>
              <w:jc w:val="center"/>
              <w:rPr>
                <w:sz w:val="24"/>
                <w:szCs w:val="24"/>
              </w:rPr>
            </w:pPr>
          </w:p>
        </w:tc>
      </w:tr>
      <w:tr w:rsidR="009A768E" w:rsidRPr="00E74B9D" w14:paraId="4BF898FB" w14:textId="77777777" w:rsidTr="006018B3">
        <w:tc>
          <w:tcPr>
            <w:tcW w:w="1313" w:type="dxa"/>
          </w:tcPr>
          <w:p w14:paraId="00026DA6" w14:textId="4F28D726" w:rsidR="009A768E" w:rsidRPr="00E74B9D" w:rsidRDefault="009A768E" w:rsidP="009A768E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2</w:t>
            </w:r>
          </w:p>
        </w:tc>
        <w:tc>
          <w:tcPr>
            <w:tcW w:w="6823" w:type="dxa"/>
          </w:tcPr>
          <w:p w14:paraId="28811F2B" w14:textId="77777777" w:rsidR="009A768E" w:rsidRPr="00E74B9D" w:rsidRDefault="00067222" w:rsidP="002E20C4">
            <w:pPr>
              <w:jc w:val="both"/>
              <w:rPr>
                <w:rFonts w:eastAsia="Times New Roman"/>
                <w:color w:val="202124"/>
                <w:sz w:val="24"/>
                <w:szCs w:val="24"/>
                <w:lang w:val="ru-RU" w:eastAsia="ru-RU"/>
              </w:rPr>
            </w:pPr>
            <w:r w:rsidRPr="00E74B9D">
              <w:rPr>
                <w:rFonts w:eastAsia="Times New Roman"/>
                <w:color w:val="202124"/>
                <w:sz w:val="24"/>
                <w:szCs w:val="24"/>
                <w:lang w:val="de-DE" w:eastAsia="ru-RU"/>
              </w:rPr>
              <w:t>Rollenspiel</w:t>
            </w:r>
            <w:r w:rsidRPr="00E74B9D">
              <w:rPr>
                <w:rFonts w:eastAsia="Times New Roman"/>
                <w:color w:val="202124"/>
                <w:sz w:val="24"/>
                <w:szCs w:val="24"/>
                <w:lang w:val="ru-RU" w:eastAsia="ru-RU"/>
              </w:rPr>
              <w:t>: „Ü</w:t>
            </w:r>
            <w:r w:rsidRPr="00E74B9D">
              <w:rPr>
                <w:rFonts w:eastAsia="Times New Roman"/>
                <w:color w:val="202124"/>
                <w:sz w:val="24"/>
                <w:szCs w:val="24"/>
                <w:lang w:val="de-DE" w:eastAsia="ru-RU"/>
              </w:rPr>
              <w:t>berzeugungsrede</w:t>
            </w:r>
            <w:r w:rsidRPr="00E74B9D">
              <w:rPr>
                <w:rFonts w:eastAsia="Times New Roman"/>
                <w:color w:val="202124"/>
                <w:sz w:val="24"/>
                <w:szCs w:val="24"/>
                <w:lang w:val="ru-RU" w:eastAsia="ru-RU"/>
              </w:rPr>
              <w:t>“</w:t>
            </w:r>
          </w:p>
          <w:p w14:paraId="1FF26562" w14:textId="77777777" w:rsidR="00067222" w:rsidRPr="00E74B9D" w:rsidRDefault="00067222" w:rsidP="00067222">
            <w:pPr>
              <w:jc w:val="both"/>
              <w:rPr>
                <w:rFonts w:eastAsia="Times New Roman"/>
                <w:color w:val="202124"/>
                <w:sz w:val="24"/>
                <w:szCs w:val="24"/>
                <w:lang w:eastAsia="ru-RU"/>
              </w:rPr>
            </w:pPr>
            <w:r w:rsidRPr="00E74B9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 xml:space="preserve">Рольова  гра: </w:t>
            </w:r>
            <w:r w:rsidRPr="00E74B9D">
              <w:rPr>
                <w:rFonts w:eastAsia="Times New Roman"/>
                <w:color w:val="202124"/>
                <w:sz w:val="24"/>
                <w:szCs w:val="24"/>
                <w:lang w:val="ru-RU" w:eastAsia="ru-RU"/>
              </w:rPr>
              <w:t>„</w:t>
            </w:r>
            <w:r w:rsidRPr="00E74B9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>Промова-переконання на запропоновану тему».</w:t>
            </w:r>
          </w:p>
          <w:p w14:paraId="78351720" w14:textId="6D15F4D7" w:rsidR="00067222" w:rsidRPr="00E74B9D" w:rsidRDefault="00067222" w:rsidP="00067222">
            <w:pPr>
              <w:jc w:val="both"/>
              <w:rPr>
                <w:sz w:val="24"/>
                <w:szCs w:val="24"/>
              </w:rPr>
            </w:pPr>
            <w:r w:rsidRPr="00E74B9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>Т</w:t>
            </w:r>
            <w:r w:rsidRPr="00E74B9D">
              <w:rPr>
                <w:rFonts w:eastAsia="Times New Roman"/>
                <w:sz w:val="24"/>
                <w:szCs w:val="24"/>
              </w:rPr>
              <w:t>еми публічних виступів, презентації.</w:t>
            </w:r>
          </w:p>
        </w:tc>
        <w:tc>
          <w:tcPr>
            <w:tcW w:w="835" w:type="dxa"/>
          </w:tcPr>
          <w:p w14:paraId="27C50BB5" w14:textId="147E1570" w:rsidR="009A768E" w:rsidRPr="00E74B9D" w:rsidRDefault="00067222" w:rsidP="009A768E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14:paraId="4D5EE15D" w14:textId="38FB0FB5" w:rsidR="009A768E" w:rsidRPr="00E74B9D" w:rsidRDefault="009A768E" w:rsidP="009A768E">
            <w:pPr>
              <w:jc w:val="center"/>
              <w:rPr>
                <w:sz w:val="24"/>
                <w:szCs w:val="24"/>
              </w:rPr>
            </w:pPr>
          </w:p>
        </w:tc>
      </w:tr>
      <w:tr w:rsidR="009A768E" w:rsidRPr="00E74B9D" w14:paraId="1FEC1F36" w14:textId="77777777" w:rsidTr="006018B3">
        <w:tc>
          <w:tcPr>
            <w:tcW w:w="1313" w:type="dxa"/>
          </w:tcPr>
          <w:p w14:paraId="1B11BA1D" w14:textId="312821A4" w:rsidR="009A768E" w:rsidRPr="00E74B9D" w:rsidRDefault="009A768E" w:rsidP="009A768E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3</w:t>
            </w:r>
          </w:p>
        </w:tc>
        <w:tc>
          <w:tcPr>
            <w:tcW w:w="6823" w:type="dxa"/>
          </w:tcPr>
          <w:p w14:paraId="61A48925" w14:textId="570BC907" w:rsidR="006018B3" w:rsidRPr="00E74B9D" w:rsidRDefault="006018B3" w:rsidP="006018B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color w:val="202124"/>
                <w:sz w:val="24"/>
                <w:szCs w:val="24"/>
                <w:lang w:eastAsia="ru-RU"/>
              </w:rPr>
            </w:pPr>
          </w:p>
          <w:p w14:paraId="121DB7B7" w14:textId="7D3188F5" w:rsidR="009A768E" w:rsidRPr="00E74B9D" w:rsidRDefault="00067222" w:rsidP="00067222">
            <w:pPr>
              <w:jc w:val="both"/>
              <w:rPr>
                <w:sz w:val="24"/>
                <w:szCs w:val="24"/>
              </w:rPr>
            </w:pPr>
            <w:r w:rsidRPr="00E74B9D">
              <w:rPr>
                <w:rFonts w:eastAsia="Times New Roman"/>
                <w:sz w:val="24"/>
                <w:szCs w:val="24"/>
              </w:rPr>
              <w:t xml:space="preserve">Робота з текстами, які демонструють засоби мовлення  </w:t>
            </w:r>
            <w:r w:rsidRPr="00E74B9D">
              <w:rPr>
                <w:rFonts w:eastAsia="Times New Roman"/>
                <w:sz w:val="24"/>
                <w:szCs w:val="24"/>
              </w:rPr>
              <w:lastRenderedPageBreak/>
              <w:t xml:space="preserve">німецької мови у австрійському та швейцарському варіантах. </w:t>
            </w:r>
          </w:p>
        </w:tc>
        <w:tc>
          <w:tcPr>
            <w:tcW w:w="835" w:type="dxa"/>
          </w:tcPr>
          <w:p w14:paraId="191D9E68" w14:textId="103CB71B" w:rsidR="009A768E" w:rsidRPr="00E74B9D" w:rsidRDefault="00550EA6" w:rsidP="009A768E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40" w:type="dxa"/>
          </w:tcPr>
          <w:p w14:paraId="2052B4BB" w14:textId="12966494" w:rsidR="009A768E" w:rsidRPr="00E74B9D" w:rsidRDefault="009A768E" w:rsidP="009A768E">
            <w:pPr>
              <w:jc w:val="center"/>
              <w:rPr>
                <w:sz w:val="24"/>
                <w:szCs w:val="24"/>
              </w:rPr>
            </w:pPr>
          </w:p>
        </w:tc>
      </w:tr>
      <w:tr w:rsidR="009A768E" w:rsidRPr="00E74B9D" w14:paraId="408090F7" w14:textId="77777777" w:rsidTr="006018B3">
        <w:tc>
          <w:tcPr>
            <w:tcW w:w="1313" w:type="dxa"/>
          </w:tcPr>
          <w:p w14:paraId="407613B6" w14:textId="31256318" w:rsidR="009A768E" w:rsidRPr="00E74B9D" w:rsidRDefault="009A768E" w:rsidP="009A768E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4</w:t>
            </w:r>
          </w:p>
        </w:tc>
        <w:tc>
          <w:tcPr>
            <w:tcW w:w="6823" w:type="dxa"/>
          </w:tcPr>
          <w:p w14:paraId="0CDF16B2" w14:textId="086ED36A" w:rsidR="009A768E" w:rsidRPr="00E74B9D" w:rsidRDefault="00550EA6" w:rsidP="00E60E26">
            <w:pPr>
              <w:ind w:left="344"/>
              <w:jc w:val="both"/>
              <w:rPr>
                <w:sz w:val="24"/>
                <w:szCs w:val="24"/>
                <w:lang w:val="ru-RU"/>
              </w:rPr>
            </w:pPr>
            <w:r w:rsidRPr="00E74B9D">
              <w:rPr>
                <w:rFonts w:eastAsia="Times New Roman"/>
                <w:sz w:val="24"/>
                <w:szCs w:val="24"/>
              </w:rPr>
              <w:t>Підготовка з екзамену на рівень В2  (усне мовлення).</w:t>
            </w:r>
          </w:p>
        </w:tc>
        <w:tc>
          <w:tcPr>
            <w:tcW w:w="835" w:type="dxa"/>
          </w:tcPr>
          <w:p w14:paraId="65765B84" w14:textId="09B52407" w:rsidR="009A768E" w:rsidRPr="00E74B9D" w:rsidRDefault="00550EA6" w:rsidP="009A768E">
            <w:pPr>
              <w:jc w:val="center"/>
              <w:rPr>
                <w:sz w:val="24"/>
                <w:szCs w:val="24"/>
              </w:rPr>
            </w:pPr>
            <w:r w:rsidRPr="00E74B9D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14:paraId="08A1C148" w14:textId="2E9D42BB" w:rsidR="009A768E" w:rsidRPr="00E74B9D" w:rsidRDefault="009A768E" w:rsidP="009A768E">
            <w:pPr>
              <w:jc w:val="center"/>
              <w:rPr>
                <w:sz w:val="24"/>
                <w:szCs w:val="24"/>
              </w:rPr>
            </w:pPr>
          </w:p>
        </w:tc>
      </w:tr>
      <w:tr w:rsidR="00050805" w:rsidRPr="00E74B9D" w14:paraId="0B00171F" w14:textId="77777777" w:rsidTr="006018B3">
        <w:tc>
          <w:tcPr>
            <w:tcW w:w="8136" w:type="dxa"/>
            <w:gridSpan w:val="2"/>
          </w:tcPr>
          <w:p w14:paraId="63393B5B" w14:textId="77777777" w:rsidR="00050805" w:rsidRPr="00E74B9D" w:rsidRDefault="00050805" w:rsidP="005A763C">
            <w:pPr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835" w:type="dxa"/>
          </w:tcPr>
          <w:p w14:paraId="25A6EB73" w14:textId="18B96C6C" w:rsidR="00050805" w:rsidRPr="00E74B9D" w:rsidRDefault="00550EA6" w:rsidP="006018B3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9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14:paraId="0FA36901" w14:textId="1C8131E5" w:rsidR="00050805" w:rsidRPr="00E74B9D" w:rsidRDefault="00050805" w:rsidP="00185E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D83A5E1" w14:textId="77777777" w:rsidR="00050805" w:rsidRPr="00E74B9D" w:rsidRDefault="00050805" w:rsidP="00050805">
      <w:pPr>
        <w:spacing w:after="0" w:line="240" w:lineRule="auto"/>
        <w:rPr>
          <w:rFonts w:cs="Times New Roman"/>
          <w:sz w:val="24"/>
          <w:szCs w:val="24"/>
        </w:rPr>
      </w:pPr>
    </w:p>
    <w:p w14:paraId="452DE71B" w14:textId="77777777" w:rsidR="00001593" w:rsidRPr="00E74B9D" w:rsidRDefault="00001593" w:rsidP="00CB7BD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0D07DF69" w14:textId="77777777" w:rsidR="00001593" w:rsidRPr="00E74B9D" w:rsidRDefault="00001593" w:rsidP="00CB7BD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5DA96F4F" w14:textId="08192CB9" w:rsidR="00CB7BDA" w:rsidRPr="00E74B9D" w:rsidRDefault="00A52958" w:rsidP="00CB7BD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74B9D">
        <w:rPr>
          <w:rFonts w:cs="Times New Roman"/>
          <w:b/>
          <w:bCs/>
          <w:sz w:val="24"/>
          <w:szCs w:val="24"/>
        </w:rPr>
        <w:t>6</w:t>
      </w:r>
      <w:r w:rsidR="00CB7BDA" w:rsidRPr="00E74B9D">
        <w:rPr>
          <w:rFonts w:cs="Times New Roman"/>
          <w:b/>
          <w:bCs/>
          <w:sz w:val="24"/>
          <w:szCs w:val="24"/>
        </w:rPr>
        <w:t>. Види і зміст поточних контрольних заходів</w:t>
      </w:r>
    </w:p>
    <w:p w14:paraId="63D50EE2" w14:textId="77777777" w:rsidR="00001593" w:rsidRPr="00E74B9D" w:rsidRDefault="00001593" w:rsidP="00001593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leGrid"/>
        <w:tblW w:w="9888" w:type="dxa"/>
        <w:tblInd w:w="58" w:type="dxa"/>
        <w:tblLayout w:type="fixed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461"/>
        <w:gridCol w:w="1424"/>
        <w:gridCol w:w="3272"/>
        <w:gridCol w:w="1916"/>
        <w:gridCol w:w="1815"/>
      </w:tblGrid>
      <w:tr w:rsidR="004B4ABD" w:rsidRPr="00E74B9D" w14:paraId="155D75B3" w14:textId="77777777" w:rsidTr="004B4ABD">
        <w:trPr>
          <w:trHeight w:val="838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7F804" w14:textId="77777777" w:rsidR="004B4ABD" w:rsidRPr="00E74B9D" w:rsidRDefault="004B4ABD" w:rsidP="004B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26292F0" w14:textId="77777777" w:rsidR="004B4ABD" w:rsidRPr="00E74B9D" w:rsidRDefault="004B4ABD" w:rsidP="004B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hAnsi="Times New Roman" w:cs="Times New Roman"/>
                <w:sz w:val="24"/>
                <w:szCs w:val="24"/>
              </w:rPr>
              <w:t>змістового</w:t>
            </w:r>
          </w:p>
          <w:p w14:paraId="6D9CC8AC" w14:textId="1AABC0CE" w:rsidR="004B4ABD" w:rsidRPr="00E74B9D" w:rsidRDefault="004B4ABD" w:rsidP="004B4ABD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B9D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23E48" w14:textId="77777777" w:rsidR="004B4ABD" w:rsidRPr="00E74B9D" w:rsidRDefault="004B4ABD" w:rsidP="004B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hAnsi="Times New Roman" w:cs="Times New Roman"/>
                <w:sz w:val="24"/>
                <w:szCs w:val="24"/>
              </w:rPr>
              <w:t>Вид поточного</w:t>
            </w:r>
          </w:p>
          <w:p w14:paraId="78CE47AC" w14:textId="4CBC202E" w:rsidR="004B4ABD" w:rsidRPr="00E74B9D" w:rsidRDefault="004B4ABD" w:rsidP="004B4ABD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B9D">
              <w:rPr>
                <w:rFonts w:ascii="Times New Roman" w:hAnsi="Times New Roman" w:cs="Times New Roman"/>
                <w:sz w:val="24"/>
                <w:szCs w:val="24"/>
              </w:rPr>
              <w:t>контрольного заходу</w:t>
            </w:r>
          </w:p>
        </w:tc>
        <w:tc>
          <w:tcPr>
            <w:tcW w:w="3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63DD56" w14:textId="77777777" w:rsidR="004B4ABD" w:rsidRPr="00E74B9D" w:rsidRDefault="004B4ABD" w:rsidP="004B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B9D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E74B9D">
              <w:rPr>
                <w:rFonts w:ascii="Times New Roman" w:hAnsi="Times New Roman" w:cs="Times New Roman"/>
                <w:sz w:val="24"/>
                <w:szCs w:val="24"/>
              </w:rPr>
              <w:t xml:space="preserve"> поточного</w:t>
            </w:r>
          </w:p>
          <w:p w14:paraId="6C8BEABB" w14:textId="162EFDEB" w:rsidR="004B4ABD" w:rsidRPr="00E74B9D" w:rsidRDefault="004B4ABD" w:rsidP="004B4ABD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hAnsi="Times New Roman" w:cs="Times New Roman"/>
                <w:sz w:val="24"/>
                <w:szCs w:val="24"/>
              </w:rPr>
              <w:t>контрольного заходу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F747" w14:textId="2EE7E28E" w:rsidR="004B4ABD" w:rsidRPr="00E74B9D" w:rsidRDefault="004B4ABD" w:rsidP="004B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ритерії </w:t>
            </w: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35A3" w14:textId="1B3F8112" w:rsidR="004B4ABD" w:rsidRPr="00E74B9D" w:rsidRDefault="004B4ABD" w:rsidP="00631BFB">
            <w:pPr>
              <w:ind w:left="29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4ABD" w:rsidRPr="00E74B9D" w14:paraId="343FE6BA" w14:textId="77777777" w:rsidTr="004B4ABD">
        <w:trPr>
          <w:trHeight w:val="286"/>
        </w:trPr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B593" w14:textId="77777777" w:rsidR="004B4ABD" w:rsidRPr="00E74B9D" w:rsidRDefault="004B4ABD" w:rsidP="00631BFB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9F76" w14:textId="367F7545" w:rsidR="004B4ABD" w:rsidRPr="00E74B9D" w:rsidRDefault="004B4ABD" w:rsidP="00631BFB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1271" w14:textId="1CA0913D" w:rsidR="004B4ABD" w:rsidRPr="00E74B9D" w:rsidRDefault="004B4ABD" w:rsidP="00631BFB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5EA7" w14:textId="77777777" w:rsidR="004B4ABD" w:rsidRPr="00E74B9D" w:rsidRDefault="004B4ABD" w:rsidP="0063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1231" w14:textId="77777777" w:rsidR="004B4ABD" w:rsidRPr="00E74B9D" w:rsidRDefault="004B4ABD" w:rsidP="00631BF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4BA" w:rsidRPr="00E74B9D" w14:paraId="6584100D" w14:textId="77777777" w:rsidTr="006C798C">
        <w:trPr>
          <w:trHeight w:val="562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32A0A" w14:textId="77777777" w:rsidR="00D244BA" w:rsidRPr="00E74B9D" w:rsidRDefault="00D244BA" w:rsidP="00631BFB">
            <w:pPr>
              <w:spacing w:after="2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Змістовий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CF08B83" w14:textId="77777777" w:rsidR="00D244BA" w:rsidRPr="00E74B9D" w:rsidRDefault="00D244BA" w:rsidP="00631BFB">
            <w:pPr>
              <w:tabs>
                <w:tab w:val="right" w:pos="1352"/>
              </w:tabs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1 </w:t>
            </w:r>
          </w:p>
          <w:p w14:paraId="4324FE2D" w14:textId="77777777" w:rsidR="00D244BA" w:rsidRPr="00E74B9D" w:rsidRDefault="00D244BA" w:rsidP="00631BFB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F8D4" w14:textId="77777777" w:rsidR="00D244BA" w:rsidRPr="00E74B9D" w:rsidRDefault="00D244BA" w:rsidP="00631BF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мудлі</w:t>
            </w:r>
            <w:proofErr w:type="spellEnd"/>
          </w:p>
          <w:p w14:paraId="4359371A" w14:textId="4012C1E6" w:rsidR="00D244BA" w:rsidRPr="00E74B9D" w:rsidRDefault="00D244BA" w:rsidP="00273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AE1CB7" w14:textId="47F2FDD1" w:rsidR="00D244BA" w:rsidRPr="00E74B9D" w:rsidRDefault="00D244BA" w:rsidP="00631BF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3DE239" w14:textId="1B432A08" w:rsidR="00D45A88" w:rsidRPr="00E74B9D" w:rsidRDefault="00D45A88" w:rsidP="004A6EB0">
            <w:pPr>
              <w:pStyle w:val="21"/>
              <w:rPr>
                <w:rFonts w:cs="Times New Roman"/>
                <w:sz w:val="24"/>
                <w:szCs w:val="24"/>
                <w:lang w:val="de-DE"/>
              </w:rPr>
            </w:pPr>
          </w:p>
          <w:p w14:paraId="4A1C8FC8" w14:textId="77777777" w:rsidR="00D45A88" w:rsidRPr="00E74B9D" w:rsidRDefault="00D45A88" w:rsidP="004A6EB0">
            <w:pPr>
              <w:pStyle w:val="21"/>
              <w:rPr>
                <w:rFonts w:cs="Times New Roman"/>
                <w:sz w:val="24"/>
                <w:szCs w:val="24"/>
                <w:lang w:val="de-DE"/>
              </w:rPr>
            </w:pPr>
            <w:r w:rsidRPr="00E74B9D">
              <w:rPr>
                <w:rFonts w:cs="Times New Roman"/>
                <w:sz w:val="24"/>
                <w:szCs w:val="24"/>
                <w:lang w:val="de-DE"/>
              </w:rPr>
              <w:t xml:space="preserve">Was erreicht man mit einer Rede? </w:t>
            </w:r>
          </w:p>
          <w:p w14:paraId="199D5C3F" w14:textId="77777777" w:rsidR="00D244BA" w:rsidRPr="00E74B9D" w:rsidRDefault="00D45A88" w:rsidP="004A6EB0">
            <w:pPr>
              <w:pStyle w:val="21"/>
              <w:rPr>
                <w:rFonts w:cs="Times New Roman"/>
                <w:sz w:val="24"/>
                <w:szCs w:val="24"/>
                <w:lang w:val="de-DE"/>
              </w:rPr>
            </w:pPr>
            <w:proofErr w:type="spellStart"/>
            <w:r w:rsidRPr="00E74B9D">
              <w:rPr>
                <w:rFonts w:cs="Times New Roman"/>
                <w:sz w:val="24"/>
                <w:szCs w:val="24"/>
              </w:rPr>
              <w:t>Що</w:t>
            </w:r>
            <w:proofErr w:type="spellEnd"/>
            <w:r w:rsidRPr="00E74B9D">
              <w:rPr>
                <w:rFonts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proofErr w:type="gramStart"/>
            <w:r w:rsidRPr="00E74B9D">
              <w:rPr>
                <w:rFonts w:cs="Times New Roman"/>
                <w:sz w:val="24"/>
                <w:szCs w:val="24"/>
              </w:rPr>
              <w:t>можливо</w:t>
            </w:r>
            <w:proofErr w:type="spellEnd"/>
            <w:r w:rsidRPr="00E74B9D">
              <w:rPr>
                <w:rFonts w:cs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E74B9D">
              <w:rPr>
                <w:rFonts w:cs="Times New Roman"/>
                <w:sz w:val="24"/>
                <w:szCs w:val="24"/>
              </w:rPr>
              <w:t>досягнути</w:t>
            </w:r>
            <w:proofErr w:type="spellEnd"/>
            <w:proofErr w:type="gramEnd"/>
            <w:r w:rsidRPr="00E74B9D">
              <w:rPr>
                <w:rFonts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74B9D">
              <w:rPr>
                <w:rFonts w:cs="Times New Roman"/>
                <w:sz w:val="24"/>
                <w:szCs w:val="24"/>
              </w:rPr>
              <w:t>публічним</w:t>
            </w:r>
            <w:proofErr w:type="spellEnd"/>
            <w:r w:rsidRPr="00E74B9D">
              <w:rPr>
                <w:rFonts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74B9D">
              <w:rPr>
                <w:rFonts w:cs="Times New Roman"/>
                <w:sz w:val="24"/>
                <w:szCs w:val="24"/>
              </w:rPr>
              <w:t>виступом</w:t>
            </w:r>
            <w:proofErr w:type="spellEnd"/>
          </w:p>
          <w:p w14:paraId="21C25191" w14:textId="77777777" w:rsidR="004A6EB0" w:rsidRPr="00E74B9D" w:rsidRDefault="004A6EB0" w:rsidP="004A6EB0">
            <w:pPr>
              <w:pStyle w:val="21"/>
              <w:rPr>
                <w:rFonts w:cs="Times New Roman"/>
                <w:sz w:val="24"/>
                <w:szCs w:val="24"/>
                <w:lang w:val="de-DE"/>
              </w:rPr>
            </w:pPr>
            <w:r w:rsidRPr="00E74B9D">
              <w:rPr>
                <w:rFonts w:cs="Times New Roman"/>
                <w:sz w:val="24"/>
                <w:szCs w:val="24"/>
                <w:lang w:val="de-DE"/>
              </w:rPr>
              <w:t>Die</w:t>
            </w:r>
            <w:r w:rsidRPr="00E74B9D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E74B9D">
              <w:rPr>
                <w:rFonts w:cs="Times New Roman"/>
                <w:sz w:val="24"/>
                <w:szCs w:val="24"/>
                <w:lang w:val="de-DE"/>
              </w:rPr>
              <w:t>Arbeit</w:t>
            </w:r>
            <w:r w:rsidRPr="00E74B9D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E74B9D">
              <w:rPr>
                <w:rFonts w:cs="Times New Roman"/>
                <w:sz w:val="24"/>
                <w:szCs w:val="24"/>
                <w:lang w:val="de-DE"/>
              </w:rPr>
              <w:t>mit</w:t>
            </w:r>
            <w:r w:rsidRPr="00E74B9D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E74B9D">
              <w:rPr>
                <w:rFonts w:cs="Times New Roman"/>
                <w:sz w:val="24"/>
                <w:szCs w:val="24"/>
                <w:lang w:val="de-DE"/>
              </w:rPr>
              <w:t>dem</w:t>
            </w:r>
            <w:r w:rsidRPr="00E74B9D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E74B9D">
              <w:rPr>
                <w:rFonts w:cs="Times New Roman"/>
                <w:sz w:val="24"/>
                <w:szCs w:val="24"/>
                <w:lang w:val="de-DE"/>
              </w:rPr>
              <w:t>Werk</w:t>
            </w:r>
            <w:r w:rsidRPr="00E74B9D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E74B9D">
              <w:rPr>
                <w:rFonts w:cs="Times New Roman"/>
                <w:sz w:val="24"/>
                <w:szCs w:val="24"/>
                <w:lang w:val="de-DE"/>
              </w:rPr>
              <w:t>von</w:t>
            </w:r>
            <w:r w:rsidRPr="00E74B9D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E74B9D">
              <w:rPr>
                <w:rFonts w:cs="Times New Roman"/>
                <w:sz w:val="24"/>
                <w:szCs w:val="24"/>
                <w:lang w:val="de-DE"/>
              </w:rPr>
              <w:t>K</w:t>
            </w:r>
            <w:r w:rsidRPr="00E74B9D">
              <w:rPr>
                <w:rFonts w:cs="Times New Roman"/>
                <w:sz w:val="24"/>
                <w:szCs w:val="24"/>
                <w:lang w:val="uk-UA"/>
              </w:rPr>
              <w:t xml:space="preserve">. </w:t>
            </w:r>
            <w:r w:rsidRPr="00E74B9D">
              <w:rPr>
                <w:rFonts w:cs="Times New Roman"/>
                <w:sz w:val="24"/>
                <w:szCs w:val="24"/>
                <w:lang w:val="de-DE"/>
              </w:rPr>
              <w:t>Tucholsky „Ratschläge an  einen schlechten Redner“</w:t>
            </w:r>
          </w:p>
          <w:p w14:paraId="36BFDAC7" w14:textId="77777777" w:rsidR="004A6EB0" w:rsidRPr="00E74B9D" w:rsidRDefault="004A6EB0" w:rsidP="004A6EB0">
            <w:pPr>
              <w:pStyle w:val="21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E74B9D">
              <w:rPr>
                <w:rFonts w:cs="Times New Roman"/>
                <w:sz w:val="24"/>
                <w:szCs w:val="24"/>
              </w:rPr>
              <w:t>Твір</w:t>
            </w:r>
            <w:proofErr w:type="spellEnd"/>
            <w:r w:rsidRPr="00E74B9D">
              <w:rPr>
                <w:rFonts w:cs="Times New Roman"/>
                <w:sz w:val="24"/>
                <w:szCs w:val="24"/>
              </w:rPr>
              <w:t xml:space="preserve">  К.</w:t>
            </w:r>
            <w:proofErr w:type="gramEnd"/>
            <w:r w:rsidRPr="00E74B9D">
              <w:rPr>
                <w:rFonts w:cs="Times New Roman"/>
                <w:sz w:val="24"/>
                <w:szCs w:val="24"/>
              </w:rPr>
              <w:t xml:space="preserve"> Тухольського «Як не треба публічно виступати» </w:t>
            </w:r>
          </w:p>
          <w:p w14:paraId="629311C6" w14:textId="44C4CBCA" w:rsidR="004A6EB0" w:rsidRPr="00E74B9D" w:rsidRDefault="004A6EB0" w:rsidP="00D45A88">
            <w:pPr>
              <w:ind w:left="3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6A3F" w14:textId="77777777" w:rsidR="00D244BA" w:rsidRPr="00E74B9D" w:rsidRDefault="00D244BA" w:rsidP="004B4A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Правильно/ неправильно</w:t>
            </w:r>
          </w:p>
          <w:p w14:paraId="3F1DB9F6" w14:textId="2728A70F" w:rsidR="00D244BA" w:rsidRPr="00E74B9D" w:rsidRDefault="00023BB0" w:rsidP="00023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="00D244BA" w:rsidRPr="00E74B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питань,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F4D2" w14:textId="04F1B7AA" w:rsidR="00D244BA" w:rsidRPr="00E74B9D" w:rsidRDefault="00D244BA" w:rsidP="00306654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244BA" w:rsidRPr="00E74B9D" w14:paraId="4FEE3FAF" w14:textId="77777777" w:rsidTr="006C798C">
        <w:trPr>
          <w:trHeight w:val="562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A8F14" w14:textId="77777777" w:rsidR="00D244BA" w:rsidRPr="00E74B9D" w:rsidRDefault="00D244BA" w:rsidP="00631BFB">
            <w:pPr>
              <w:spacing w:after="2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C810" w14:textId="5D9DB6F3" w:rsidR="00D244BA" w:rsidRPr="00E74B9D" w:rsidRDefault="00D244BA" w:rsidP="00631BF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Бесіда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темою</w:t>
            </w:r>
            <w:r w:rsidR="00023BB0"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практичному </w:t>
            </w:r>
            <w:proofErr w:type="spellStart"/>
            <w:r w:rsidR="00023BB0"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занятті</w:t>
            </w:r>
            <w:proofErr w:type="spellEnd"/>
          </w:p>
        </w:tc>
        <w:tc>
          <w:tcPr>
            <w:tcW w:w="3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C076" w14:textId="4248A8B3" w:rsidR="00D244BA" w:rsidRPr="00E74B9D" w:rsidRDefault="00D244BA" w:rsidP="00273E0F">
            <w:pPr>
              <w:ind w:left="3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66FA" w14:textId="34D03AEB" w:rsidR="00D244BA" w:rsidRPr="00E74B9D" w:rsidRDefault="00D244BA" w:rsidP="004B4A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Усні критерії наведено в системі Мудл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6540" w14:textId="08DEAC71" w:rsidR="00D244BA" w:rsidRPr="00E74B9D" w:rsidRDefault="00023BB0" w:rsidP="00306654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F44EC" w:rsidRPr="00E74B9D" w14:paraId="39CA46CF" w14:textId="77777777" w:rsidTr="00273E0F">
        <w:trPr>
          <w:trHeight w:val="562"/>
        </w:trPr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516A" w14:textId="32EE6C8B" w:rsidR="000F44EC" w:rsidRPr="00E74B9D" w:rsidRDefault="000F44EC" w:rsidP="000F4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4B9D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proofErr w:type="spellEnd"/>
          </w:p>
          <w:p w14:paraId="1EC3DB98" w14:textId="7FC6E8FC" w:rsidR="000F44EC" w:rsidRPr="00E74B9D" w:rsidRDefault="000F44EC" w:rsidP="000F4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9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  <w:p w14:paraId="570995E4" w14:textId="5ACC269E" w:rsidR="000F44EC" w:rsidRPr="00E74B9D" w:rsidRDefault="000F44EC" w:rsidP="000F44EC">
            <w:pPr>
              <w:spacing w:after="20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 1 контр. </w:t>
            </w:r>
            <w:proofErr w:type="spellStart"/>
            <w:r w:rsidRPr="00E74B9D">
              <w:rPr>
                <w:rFonts w:ascii="Times New Roman" w:hAnsi="Times New Roman" w:cs="Times New Roman"/>
                <w:b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3494" w14:textId="1B16EE8B" w:rsidR="000F44EC" w:rsidRPr="00E74B9D" w:rsidRDefault="00D244BA" w:rsidP="000F44EC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E910" w14:textId="77777777" w:rsidR="000F44EC" w:rsidRPr="00E74B9D" w:rsidRDefault="000F44EC" w:rsidP="000F44E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AF60" w14:textId="77777777" w:rsidR="000F44EC" w:rsidRPr="00E74B9D" w:rsidRDefault="000F44EC" w:rsidP="000F44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E84B" w14:textId="41C2802B" w:rsidR="000F44EC" w:rsidRPr="00E74B9D" w:rsidRDefault="00023BB0" w:rsidP="000F44EC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244BA" w:rsidRPr="00E74B9D" w14:paraId="5512140A" w14:textId="77777777" w:rsidTr="006C798C">
        <w:trPr>
          <w:trHeight w:val="562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68B4FE" w14:textId="40DCBF04" w:rsidR="00D244BA" w:rsidRPr="00E74B9D" w:rsidRDefault="00D244BA" w:rsidP="00631BFB">
            <w:pPr>
              <w:spacing w:after="2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Змістовий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9F427D3" w14:textId="77777777" w:rsidR="00D244BA" w:rsidRPr="00E74B9D" w:rsidRDefault="00D244BA" w:rsidP="00631BFB">
            <w:pPr>
              <w:tabs>
                <w:tab w:val="right" w:pos="1352"/>
              </w:tabs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2 </w:t>
            </w:r>
          </w:p>
          <w:p w14:paraId="36A8A24B" w14:textId="77777777" w:rsidR="00D244BA" w:rsidRPr="00E74B9D" w:rsidRDefault="00D244BA" w:rsidP="00631BFB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39F6" w14:textId="77777777" w:rsidR="00D244BA" w:rsidRPr="00E74B9D" w:rsidRDefault="00D244BA" w:rsidP="004B4AB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мудлі</w:t>
            </w:r>
            <w:proofErr w:type="spellEnd"/>
          </w:p>
          <w:p w14:paraId="0F993BE1" w14:textId="64AEDED5" w:rsidR="00D244BA" w:rsidRPr="00E74B9D" w:rsidRDefault="00D244BA" w:rsidP="00273E0F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DB5ADF" w14:textId="33287156" w:rsidR="00D244BA" w:rsidRPr="00E74B9D" w:rsidRDefault="00D244BA" w:rsidP="004B4AB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DD6E9B" w14:textId="77777777" w:rsidR="004A6EB0" w:rsidRPr="00E74B9D" w:rsidRDefault="004A6EB0" w:rsidP="004A6E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4B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Merkmale der  Rede. Die Tipps zum Redeschreiben.</w:t>
            </w:r>
          </w:p>
          <w:p w14:paraId="136494E7" w14:textId="77777777" w:rsidR="00D244BA" w:rsidRPr="00E74B9D" w:rsidRDefault="004A6EB0" w:rsidP="004A6EB0">
            <w:pPr>
              <w:ind w:left="34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74B9D">
              <w:rPr>
                <w:rFonts w:ascii="Times New Roman" w:hAnsi="Times New Roman" w:cs="Times New Roman"/>
                <w:sz w:val="24"/>
                <w:szCs w:val="24"/>
              </w:rPr>
              <w:t>Головні</w:t>
            </w:r>
            <w:proofErr w:type="spellEnd"/>
            <w:r w:rsidRPr="00E74B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74B9D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E74B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74B9D">
              <w:rPr>
                <w:rFonts w:ascii="Times New Roman" w:hAnsi="Times New Roman" w:cs="Times New Roman"/>
                <w:sz w:val="24"/>
                <w:szCs w:val="24"/>
              </w:rPr>
              <w:t>публічного</w:t>
            </w:r>
            <w:proofErr w:type="spellEnd"/>
            <w:r w:rsidRPr="00E74B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74B9D">
              <w:rPr>
                <w:rFonts w:ascii="Times New Roman" w:hAnsi="Times New Roman" w:cs="Times New Roman"/>
                <w:sz w:val="24"/>
                <w:szCs w:val="24"/>
              </w:rPr>
              <w:t>виступу</w:t>
            </w:r>
            <w:proofErr w:type="spellEnd"/>
          </w:p>
          <w:p w14:paraId="7DDD4745" w14:textId="77777777" w:rsidR="004A6EB0" w:rsidRPr="00E74B9D" w:rsidRDefault="004A6EB0" w:rsidP="004A6EB0">
            <w:pPr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de-DE"/>
              </w:rPr>
            </w:pPr>
            <w:r w:rsidRPr="00E74B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de-DE"/>
              </w:rPr>
              <w:t>Rollenspiel: „Überzeugungsrede“</w:t>
            </w:r>
          </w:p>
          <w:p w14:paraId="2D041FDF" w14:textId="77777777" w:rsidR="004A6EB0" w:rsidRPr="00E74B9D" w:rsidRDefault="004A6EB0" w:rsidP="004A6EB0">
            <w:pPr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proofErr w:type="gramStart"/>
            <w:r w:rsidRPr="00E74B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Рольова  гра</w:t>
            </w:r>
            <w:proofErr w:type="gramEnd"/>
            <w:r w:rsidRPr="00E74B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: „Промова-переконання на запропоновану тему».</w:t>
            </w:r>
          </w:p>
          <w:p w14:paraId="4D8C528D" w14:textId="124786F4" w:rsidR="004A6EB0" w:rsidRPr="00E74B9D" w:rsidRDefault="004A6EB0" w:rsidP="004A6EB0">
            <w:pPr>
              <w:ind w:left="34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4B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Т</w:t>
            </w: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еми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виступів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D3C8" w14:textId="129A9C6A" w:rsidR="00D244BA" w:rsidRPr="00E74B9D" w:rsidRDefault="00D244BA" w:rsidP="00273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Правильно/ неправильно</w:t>
            </w:r>
          </w:p>
          <w:p w14:paraId="1B47D9E5" w14:textId="5F9E753C" w:rsidR="00D244BA" w:rsidRPr="00E74B9D" w:rsidRDefault="00D244BA" w:rsidP="00273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E488" w14:textId="0FE51C0C" w:rsidR="00D244BA" w:rsidRPr="00E74B9D" w:rsidRDefault="00D244BA" w:rsidP="000F44E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244BA" w:rsidRPr="00E74B9D" w14:paraId="162AF8AE" w14:textId="77777777" w:rsidTr="006C798C">
        <w:trPr>
          <w:trHeight w:val="562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B8FDA6" w14:textId="14B112B3" w:rsidR="00D244BA" w:rsidRPr="00E74B9D" w:rsidRDefault="00D244BA" w:rsidP="00631BFB">
            <w:pPr>
              <w:spacing w:after="2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937B" w14:textId="0CC04C24" w:rsidR="00D244BA" w:rsidRPr="00E74B9D" w:rsidRDefault="00D244BA" w:rsidP="00D45A88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Бесіда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темою</w:t>
            </w:r>
            <w:r w:rsidR="00023BB0"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практичному </w:t>
            </w:r>
            <w:proofErr w:type="spellStart"/>
            <w:r w:rsidR="00023BB0"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занятті</w:t>
            </w:r>
            <w:proofErr w:type="spellEnd"/>
          </w:p>
        </w:tc>
        <w:tc>
          <w:tcPr>
            <w:tcW w:w="3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CF25" w14:textId="77777777" w:rsidR="00D244BA" w:rsidRPr="00E74B9D" w:rsidRDefault="00D244BA" w:rsidP="00703622">
            <w:pPr>
              <w:ind w:left="3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82D9" w14:textId="4B5BFA0C" w:rsidR="00D244BA" w:rsidRPr="00E74B9D" w:rsidRDefault="00D244BA" w:rsidP="004B4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Усні критерії наведено в системі Мудл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B8D2" w14:textId="6335A814" w:rsidR="00D244BA" w:rsidRPr="00E74B9D" w:rsidRDefault="00023BB0" w:rsidP="000F44EC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23BB0" w:rsidRPr="00E74B9D" w14:paraId="63BDD3D6" w14:textId="77777777" w:rsidTr="006C798C">
        <w:trPr>
          <w:trHeight w:val="562"/>
        </w:trPr>
        <w:tc>
          <w:tcPr>
            <w:tcW w:w="1461" w:type="dxa"/>
            <w:tcBorders>
              <w:left w:val="single" w:sz="4" w:space="0" w:color="000000"/>
              <w:right w:val="single" w:sz="4" w:space="0" w:color="000000"/>
            </w:tcBorders>
          </w:tcPr>
          <w:p w14:paraId="3374E8BA" w14:textId="77777777" w:rsidR="00023BB0" w:rsidRPr="00E74B9D" w:rsidRDefault="00023BB0" w:rsidP="00631BFB">
            <w:pPr>
              <w:spacing w:after="2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EC95" w14:textId="0474B73A" w:rsidR="00023BB0" w:rsidRPr="00E74B9D" w:rsidRDefault="00023BB0" w:rsidP="004B4AB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мудлі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CEC5" w14:textId="16EC1D6E" w:rsidR="00023BB0" w:rsidRPr="00E74B9D" w:rsidRDefault="00023BB0" w:rsidP="00000EBF">
            <w:pPr>
              <w:ind w:left="3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Модульна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робота за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000EBF"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теріалами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0EBF"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лекцій</w:t>
            </w:r>
            <w:proofErr w:type="spellEnd"/>
            <w:r w:rsidR="00000EBF"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2FB5" w14:textId="392D7E07" w:rsidR="00023BB0" w:rsidRPr="00E74B9D" w:rsidRDefault="00D45A88" w:rsidP="004B4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/ неправильно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3248" w14:textId="21489F46" w:rsidR="00023BB0" w:rsidRPr="00E74B9D" w:rsidRDefault="00D45A88" w:rsidP="000F44EC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44EC" w:rsidRPr="00E74B9D" w14:paraId="58C09690" w14:textId="77777777" w:rsidTr="006A70C5">
        <w:trPr>
          <w:trHeight w:val="562"/>
        </w:trPr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E44F" w14:textId="77777777" w:rsidR="000F44EC" w:rsidRPr="00E74B9D" w:rsidRDefault="000F44EC" w:rsidP="000F4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4B9D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proofErr w:type="spellEnd"/>
          </w:p>
          <w:p w14:paraId="14446825" w14:textId="77777777" w:rsidR="000F44EC" w:rsidRPr="00E74B9D" w:rsidRDefault="000F44EC" w:rsidP="000F4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9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  <w:p w14:paraId="62084514" w14:textId="562D181A" w:rsidR="000F44EC" w:rsidRPr="00E74B9D" w:rsidRDefault="000F44EC" w:rsidP="000F44EC">
            <w:pPr>
              <w:spacing w:after="2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 2 контр. </w:t>
            </w:r>
            <w:proofErr w:type="spellStart"/>
            <w:r w:rsidRPr="00E74B9D">
              <w:rPr>
                <w:rFonts w:ascii="Times New Roman" w:hAnsi="Times New Roman" w:cs="Times New Roman"/>
                <w:b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FE2F" w14:textId="777C9AE2" w:rsidR="000F44EC" w:rsidRPr="00E74B9D" w:rsidRDefault="00D45A88" w:rsidP="000F44EC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3CD2" w14:textId="77777777" w:rsidR="000F44EC" w:rsidRPr="00E74B9D" w:rsidRDefault="000F44EC" w:rsidP="007014FD">
            <w:pPr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25EB" w14:textId="77777777" w:rsidR="000F44EC" w:rsidRPr="00E74B9D" w:rsidRDefault="000F44EC" w:rsidP="004B4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9C35" w14:textId="2EE0562E" w:rsidR="000F44EC" w:rsidRPr="00E74B9D" w:rsidRDefault="00D45A88" w:rsidP="000F44EC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244BA" w:rsidRPr="00E74B9D" w14:paraId="30B3091C" w14:textId="77777777" w:rsidTr="00306654">
        <w:trPr>
          <w:trHeight w:val="1121"/>
        </w:trPr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1BDE" w14:textId="5F713643" w:rsidR="00D244BA" w:rsidRPr="00E74B9D" w:rsidRDefault="00D244BA" w:rsidP="000F4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4B9D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E74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 модуль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0C9D2" w14:textId="7F9D8C9F" w:rsidR="00D244BA" w:rsidRPr="00E74B9D" w:rsidRDefault="00D45A88" w:rsidP="000F44EC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B63A4" w14:textId="77777777" w:rsidR="00D244BA" w:rsidRPr="00E74B9D" w:rsidRDefault="00D244BA" w:rsidP="00703622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A6911" w14:textId="77777777" w:rsidR="00D244BA" w:rsidRPr="00E74B9D" w:rsidRDefault="00D244BA" w:rsidP="00631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D6687" w14:textId="26A7B444" w:rsidR="00D244BA" w:rsidRPr="00E74B9D" w:rsidRDefault="00D244BA" w:rsidP="000F44EC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06654" w:rsidRPr="00E74B9D" w14:paraId="247BBB16" w14:textId="77777777" w:rsidTr="00306654">
        <w:trPr>
          <w:trHeight w:val="1121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62233DB" w14:textId="77777777" w:rsidR="00306654" w:rsidRPr="00E74B9D" w:rsidRDefault="00306654" w:rsidP="00631BFB">
            <w:pPr>
              <w:spacing w:after="12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Змістовий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92C6055" w14:textId="66A2C083" w:rsidR="00306654" w:rsidRPr="00E74B9D" w:rsidRDefault="00306654" w:rsidP="00631BFB">
            <w:pPr>
              <w:tabs>
                <w:tab w:val="right" w:pos="1352"/>
              </w:tabs>
              <w:spacing w:after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D45A88"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71884E" w14:textId="709A2D90" w:rsidR="00306654" w:rsidRPr="00E74B9D" w:rsidRDefault="00306654" w:rsidP="00306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785573" w14:textId="23A9FD35" w:rsidR="00306654" w:rsidRPr="00E74B9D" w:rsidRDefault="00306654" w:rsidP="000F44EC">
            <w:pPr>
              <w:spacing w:after="12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A147" w14:textId="77777777" w:rsidR="00D45A88" w:rsidRPr="00E74B9D" w:rsidRDefault="00306654" w:rsidP="004B4AB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Тест на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мудлі</w:t>
            </w:r>
            <w:proofErr w:type="spellEnd"/>
            <w:r w:rsidR="00D45A88"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F5C78D" w14:textId="77777777" w:rsidR="00D45A88" w:rsidRPr="00E74B9D" w:rsidRDefault="00D45A88" w:rsidP="004B4AB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25C1A9" w14:textId="77777777" w:rsidR="00306654" w:rsidRPr="00E74B9D" w:rsidRDefault="00306654" w:rsidP="000F44EC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3297D" w14:textId="77777777" w:rsidR="00306654" w:rsidRPr="00E74B9D" w:rsidRDefault="00306654" w:rsidP="000F44EC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DB89FD" w14:textId="77777777" w:rsidR="00306654" w:rsidRPr="00E74B9D" w:rsidRDefault="00306654" w:rsidP="000F44EC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496E27" w14:textId="77777777" w:rsidR="00306654" w:rsidRPr="00E74B9D" w:rsidRDefault="00306654" w:rsidP="000F44EC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CC128F" w14:textId="39693873" w:rsidR="00306654" w:rsidRPr="00E74B9D" w:rsidRDefault="00306654" w:rsidP="000F44EC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C52D" w14:textId="77777777" w:rsidR="004A6EB0" w:rsidRPr="00E74B9D" w:rsidRDefault="004A6EB0" w:rsidP="004A6EB0">
            <w:pPr>
              <w:pStyle w:val="21"/>
              <w:rPr>
                <w:rFonts w:cs="Times New Roman"/>
                <w:sz w:val="24"/>
                <w:szCs w:val="24"/>
                <w:lang w:val="de-DE"/>
              </w:rPr>
            </w:pPr>
            <w:r w:rsidRPr="00E74B9D">
              <w:rPr>
                <w:rFonts w:cs="Times New Roman"/>
                <w:sz w:val="24"/>
                <w:szCs w:val="24"/>
                <w:lang w:val="de-DE"/>
              </w:rPr>
              <w:lastRenderedPageBreak/>
              <w:t>Deutsch in Österreich.</w:t>
            </w:r>
          </w:p>
          <w:p w14:paraId="719A340C" w14:textId="77777777" w:rsidR="004A6EB0" w:rsidRPr="00E74B9D" w:rsidRDefault="004A6EB0" w:rsidP="004A6EB0">
            <w:pPr>
              <w:pStyle w:val="21"/>
              <w:rPr>
                <w:rFonts w:cs="Times New Roman"/>
                <w:sz w:val="24"/>
                <w:szCs w:val="24"/>
                <w:lang w:val="de-DE"/>
              </w:rPr>
            </w:pPr>
            <w:r w:rsidRPr="00E74B9D">
              <w:rPr>
                <w:rFonts w:cs="Times New Roman"/>
                <w:sz w:val="24"/>
                <w:szCs w:val="24"/>
                <w:lang w:val="de-DE"/>
              </w:rPr>
              <w:t xml:space="preserve">Deutsch in der Schweiz. </w:t>
            </w:r>
          </w:p>
          <w:p w14:paraId="43CBB55B" w14:textId="77777777" w:rsidR="004A6EB0" w:rsidRPr="00E74B9D" w:rsidRDefault="004A6EB0" w:rsidP="004A6EB0">
            <w:pPr>
              <w:pStyle w:val="21"/>
              <w:rPr>
                <w:rFonts w:cs="Times New Roman"/>
                <w:sz w:val="24"/>
                <w:szCs w:val="24"/>
              </w:rPr>
            </w:pPr>
            <w:proofErr w:type="spellStart"/>
            <w:r w:rsidRPr="00E74B9D">
              <w:rPr>
                <w:rFonts w:cs="Times New Roman"/>
                <w:sz w:val="24"/>
                <w:szCs w:val="24"/>
              </w:rPr>
              <w:t>Німецька</w:t>
            </w:r>
            <w:proofErr w:type="spellEnd"/>
            <w:r w:rsidRPr="00E74B9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74B9D">
              <w:rPr>
                <w:rFonts w:cs="Times New Roman"/>
                <w:sz w:val="24"/>
                <w:szCs w:val="24"/>
              </w:rPr>
              <w:t>мова</w:t>
            </w:r>
            <w:proofErr w:type="spellEnd"/>
            <w:r w:rsidRPr="00E74B9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E74B9D">
              <w:rPr>
                <w:rFonts w:cs="Times New Roman"/>
                <w:sz w:val="24"/>
                <w:szCs w:val="24"/>
              </w:rPr>
              <w:t>австрійський</w:t>
            </w:r>
            <w:proofErr w:type="spellEnd"/>
            <w:r w:rsidRPr="00E74B9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74B9D">
              <w:rPr>
                <w:rFonts w:cs="Times New Roman"/>
                <w:sz w:val="24"/>
                <w:szCs w:val="24"/>
              </w:rPr>
              <w:t>варіант</w:t>
            </w:r>
            <w:proofErr w:type="spellEnd"/>
            <w:r w:rsidRPr="00E74B9D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73314BD1" w14:textId="77777777" w:rsidR="00306654" w:rsidRPr="00E74B9D" w:rsidRDefault="004A6EB0" w:rsidP="004A6EB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Німецька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швейцарський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варіант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172FBEF" w14:textId="6966A30F" w:rsidR="004A6EB0" w:rsidRPr="00E74B9D" w:rsidRDefault="004A6EB0" w:rsidP="004A6EB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з текстами,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демонструють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німецької</w:t>
            </w:r>
            <w:proofErr w:type="spellEnd"/>
            <w:proofErr w:type="gram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австрійському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швейцарському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варіантах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ADB6735" w14:textId="77777777" w:rsidR="00306654" w:rsidRPr="00E74B9D" w:rsidRDefault="00306654" w:rsidP="007014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Правильно/ неправильно</w:t>
            </w:r>
          </w:p>
          <w:p w14:paraId="1337F3E4" w14:textId="774AA39D" w:rsidR="00306654" w:rsidRPr="00E74B9D" w:rsidRDefault="00306654" w:rsidP="007014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94332A" w14:textId="3AC626EF" w:rsidR="00306654" w:rsidRPr="00E74B9D" w:rsidRDefault="00306654" w:rsidP="000F44EC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06654" w:rsidRPr="00E74B9D" w14:paraId="47D20284" w14:textId="77777777" w:rsidTr="00306654">
        <w:trPr>
          <w:trHeight w:val="1121"/>
        </w:trPr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932D5" w14:textId="319A95CC" w:rsidR="00306654" w:rsidRPr="00E74B9D" w:rsidRDefault="00306654" w:rsidP="000F44EC">
            <w:pPr>
              <w:spacing w:after="12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7BB" w14:textId="3C5CE813" w:rsidR="00306654" w:rsidRPr="00E74B9D" w:rsidRDefault="00306654" w:rsidP="00306654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Усна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бесіда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темою</w:t>
            </w:r>
            <w:r w:rsidR="00D45A88"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практичному </w:t>
            </w:r>
            <w:proofErr w:type="spellStart"/>
            <w:r w:rsidR="00D45A88"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занятті</w:t>
            </w:r>
            <w:proofErr w:type="spellEnd"/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95F3" w14:textId="77777777" w:rsidR="00306654" w:rsidRPr="00E74B9D" w:rsidRDefault="00306654" w:rsidP="00631BFB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9CA5AC7" w14:textId="72B85F83" w:rsidR="00306654" w:rsidRPr="00E74B9D" w:rsidRDefault="00306654" w:rsidP="007014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мудлі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CF591" w14:textId="1F835BDF" w:rsidR="00306654" w:rsidRPr="00E74B9D" w:rsidRDefault="00D45A88" w:rsidP="000F44EC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7309536A" w14:textId="738A16CA" w:rsidR="00306654" w:rsidRPr="00E74B9D" w:rsidRDefault="00306654" w:rsidP="00306654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654" w:rsidRPr="00E74B9D" w14:paraId="055CF524" w14:textId="77777777" w:rsidTr="00306654">
        <w:trPr>
          <w:trHeight w:val="1121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EE3E" w14:textId="77777777" w:rsidR="00306654" w:rsidRPr="00E74B9D" w:rsidRDefault="00306654" w:rsidP="00306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4B9D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proofErr w:type="spellEnd"/>
          </w:p>
          <w:p w14:paraId="6C01A440" w14:textId="77777777" w:rsidR="00306654" w:rsidRPr="00E74B9D" w:rsidRDefault="00306654" w:rsidP="00306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9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  <w:p w14:paraId="27325BB8" w14:textId="3956C14B" w:rsidR="00306654" w:rsidRPr="00E74B9D" w:rsidRDefault="00306654" w:rsidP="00D4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 </w:t>
            </w:r>
            <w:r w:rsidR="00D45A88" w:rsidRPr="00E74B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74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контр. </w:t>
            </w:r>
            <w:proofErr w:type="spellStart"/>
            <w:r w:rsidRPr="00E74B9D">
              <w:rPr>
                <w:rFonts w:ascii="Times New Roman" w:hAnsi="Times New Roman" w:cs="Times New Roman"/>
                <w:b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1F55EC2" w14:textId="7D24B39E" w:rsidR="00306654" w:rsidRPr="00E74B9D" w:rsidRDefault="00620445" w:rsidP="000F44EC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2C2A" w14:textId="77777777" w:rsidR="00306654" w:rsidRPr="00E74B9D" w:rsidRDefault="00306654" w:rsidP="00631BFB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848327B" w14:textId="77777777" w:rsidR="00306654" w:rsidRPr="00E74B9D" w:rsidRDefault="00306654" w:rsidP="007014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56FC0" w14:textId="0374B64D" w:rsidR="00306654" w:rsidRPr="00E74B9D" w:rsidRDefault="00D45A88" w:rsidP="000F44EC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20445" w:rsidRPr="00E74B9D" w14:paraId="3A95C285" w14:textId="77777777" w:rsidTr="004B4ABD">
        <w:trPr>
          <w:trHeight w:val="285"/>
        </w:trPr>
        <w:tc>
          <w:tcPr>
            <w:tcW w:w="14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50BA1CA" w14:textId="77777777" w:rsidR="00620445" w:rsidRPr="00E74B9D" w:rsidRDefault="00620445" w:rsidP="005C403C">
            <w:pPr>
              <w:spacing w:after="12"/>
              <w:ind w:lef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Змістовий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A4A7C9B" w14:textId="138DA76E" w:rsidR="00620445" w:rsidRPr="00E74B9D" w:rsidRDefault="00620445" w:rsidP="00D4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D45A88"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713CC6" w14:textId="77777777" w:rsidR="00620445" w:rsidRPr="00E74B9D" w:rsidRDefault="00620445" w:rsidP="00F97DA6">
            <w:pPr>
              <w:pStyle w:val="1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C0C25" w14:textId="77777777" w:rsidR="004A6EB0" w:rsidRPr="00E74B9D" w:rsidRDefault="004A6EB0" w:rsidP="004A6EB0">
            <w:pPr>
              <w:ind w:left="344" w:hanging="381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de-DE"/>
              </w:rPr>
            </w:pPr>
            <w:r w:rsidRPr="00E74B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de-DE"/>
              </w:rPr>
              <w:t xml:space="preserve">Die deutsche Sprache. </w:t>
            </w:r>
          </w:p>
          <w:p w14:paraId="37DAD417" w14:textId="77777777" w:rsidR="004A6EB0" w:rsidRPr="00E74B9D" w:rsidRDefault="004A6EB0" w:rsidP="004A6EB0">
            <w:pPr>
              <w:ind w:left="-37" w:firstLine="37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de-DE"/>
              </w:rPr>
            </w:pPr>
            <w:r w:rsidRPr="00E74B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de-DE"/>
              </w:rPr>
              <w:t xml:space="preserve">Die Merkmale  der deutschen Sprache. Jiddisch. </w:t>
            </w:r>
          </w:p>
          <w:p w14:paraId="4A633C2C" w14:textId="77777777" w:rsidR="00620445" w:rsidRPr="00E74B9D" w:rsidRDefault="004A6EB0" w:rsidP="004A6EB0">
            <w:pPr>
              <w:ind w:left="2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E74B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Німецька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мова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de-DE"/>
              </w:rPr>
              <w:t xml:space="preserve"> </w:t>
            </w:r>
            <w:r w:rsidRPr="00E74B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у</w:t>
            </w:r>
            <w:r w:rsidRPr="00E74B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Німеччині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Її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головні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характеристики та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особливості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.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Ідиш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.</w:t>
            </w:r>
          </w:p>
          <w:p w14:paraId="069AFEF5" w14:textId="38321C37" w:rsidR="004A6EB0" w:rsidRPr="00E74B9D" w:rsidRDefault="004A6EB0" w:rsidP="004A6EB0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екзамену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2  (</w:t>
            </w:r>
            <w:proofErr w:type="spellStart"/>
            <w:proofErr w:type="gram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усне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3BCC6" w14:textId="32E0B317" w:rsidR="00620445" w:rsidRPr="00E74B9D" w:rsidRDefault="00620445" w:rsidP="005C40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Правильно/ неправильно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D9B25" w14:textId="4653CBFB" w:rsidR="00620445" w:rsidRPr="00E74B9D" w:rsidRDefault="00620445" w:rsidP="00124D3A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0445" w:rsidRPr="00E74B9D" w14:paraId="0A10AA2B" w14:textId="77777777" w:rsidTr="006C798C">
        <w:trPr>
          <w:trHeight w:val="285"/>
        </w:trPr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3E43" w14:textId="77777777" w:rsidR="00620445" w:rsidRPr="00E74B9D" w:rsidRDefault="00620445" w:rsidP="005C403C">
            <w:pPr>
              <w:spacing w:after="12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563D" w14:textId="77777777" w:rsidR="00620445" w:rsidRPr="00E74B9D" w:rsidRDefault="00620445" w:rsidP="005C403C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мудлі</w:t>
            </w:r>
            <w:proofErr w:type="spellEnd"/>
          </w:p>
          <w:p w14:paraId="3EB0EBAB" w14:textId="517BABD5" w:rsidR="00620445" w:rsidRPr="00E74B9D" w:rsidRDefault="00620445" w:rsidP="005C403C">
            <w:pPr>
              <w:tabs>
                <w:tab w:val="center" w:pos="1380"/>
                <w:tab w:val="center" w:pos="2823"/>
                <w:tab w:val="right" w:pos="4491"/>
              </w:tabs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E550EE" w14:textId="74356001" w:rsidR="00620445" w:rsidRPr="00E74B9D" w:rsidRDefault="00620445" w:rsidP="005C403C">
            <w:pPr>
              <w:tabs>
                <w:tab w:val="center" w:pos="1380"/>
                <w:tab w:val="center" w:pos="2823"/>
                <w:tab w:val="right" w:pos="4491"/>
              </w:tabs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83F8" w14:textId="67A0E2D3" w:rsidR="00620445" w:rsidRPr="00E74B9D" w:rsidRDefault="00620445" w:rsidP="005C40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7BD6" w14:textId="77777777" w:rsidR="00620445" w:rsidRPr="00E74B9D" w:rsidRDefault="00620445" w:rsidP="00124D3A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0445" w:rsidRPr="00E74B9D" w14:paraId="018754D4" w14:textId="77777777" w:rsidTr="004B4ABD">
        <w:trPr>
          <w:trHeight w:val="285"/>
        </w:trPr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5112" w14:textId="77777777" w:rsidR="00620445" w:rsidRPr="00E74B9D" w:rsidRDefault="00620445" w:rsidP="00703622">
            <w:pPr>
              <w:spacing w:after="12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1327" w14:textId="533FF4D2" w:rsidR="00620445" w:rsidRPr="00E74B9D" w:rsidRDefault="00620445" w:rsidP="00703622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Бесіда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темою</w:t>
            </w:r>
            <w:r w:rsidR="00D45A88"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практичному </w:t>
            </w:r>
            <w:proofErr w:type="spellStart"/>
            <w:r w:rsidR="00D45A88"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занятті</w:t>
            </w:r>
            <w:proofErr w:type="spellEnd"/>
            <w:r w:rsidR="00D45A88"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A36D" w14:textId="77777777" w:rsidR="00620445" w:rsidRPr="00E74B9D" w:rsidRDefault="00620445" w:rsidP="0062044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416C" w14:textId="326DBD82" w:rsidR="00620445" w:rsidRPr="00E74B9D" w:rsidRDefault="00620445" w:rsidP="00703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Усні критерії наведено в системі Мудл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A840" w14:textId="313604B1" w:rsidR="00620445" w:rsidRPr="00E74B9D" w:rsidRDefault="00D45A88" w:rsidP="00124D3A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45A88" w:rsidRPr="00E74B9D" w14:paraId="7ACF3795" w14:textId="77777777" w:rsidTr="004B4ABD">
        <w:trPr>
          <w:trHeight w:val="285"/>
        </w:trPr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46F9" w14:textId="77777777" w:rsidR="00D45A88" w:rsidRPr="00E74B9D" w:rsidRDefault="00D45A88" w:rsidP="00703622">
            <w:pPr>
              <w:spacing w:after="12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80B1" w14:textId="7A944FB4" w:rsidR="00D45A88" w:rsidRPr="00E74B9D" w:rsidRDefault="00D45A88" w:rsidP="00703622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 2</w:t>
            </w:r>
            <w:proofErr w:type="gramEnd"/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F605" w14:textId="0487DC76" w:rsidR="00D45A88" w:rsidRPr="00E74B9D" w:rsidRDefault="00D45A88" w:rsidP="00000EBF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за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00EBF"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теріалами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лекцій</w:t>
            </w:r>
            <w:proofErr w:type="spellEnd"/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F0FC" w14:textId="79D83FD7" w:rsidR="00D45A88" w:rsidRPr="00E74B9D" w:rsidRDefault="00D45A88" w:rsidP="0000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/ неправ</w:t>
            </w:r>
            <w:r w:rsidR="00000EBF"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льно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E536" w14:textId="249B2688" w:rsidR="00D45A88" w:rsidRPr="00E74B9D" w:rsidRDefault="00D45A88" w:rsidP="00124D3A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4D3A" w:rsidRPr="00E74B9D" w14:paraId="46C4F463" w14:textId="77777777" w:rsidTr="004B4ABD">
        <w:trPr>
          <w:trHeight w:val="285"/>
        </w:trPr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4FD6" w14:textId="77777777" w:rsidR="00124D3A" w:rsidRPr="00E74B9D" w:rsidRDefault="00124D3A" w:rsidP="0012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4B9D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proofErr w:type="spellEnd"/>
          </w:p>
          <w:p w14:paraId="14637E5D" w14:textId="77777777" w:rsidR="00124D3A" w:rsidRPr="00E74B9D" w:rsidRDefault="00124D3A" w:rsidP="0012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9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  <w:p w14:paraId="27200AE9" w14:textId="09D89372" w:rsidR="00124D3A" w:rsidRPr="00E74B9D" w:rsidRDefault="00124D3A" w:rsidP="00D45A88">
            <w:pPr>
              <w:spacing w:after="12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 </w:t>
            </w:r>
            <w:r w:rsidR="00D45A88" w:rsidRPr="00E74B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74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контр. </w:t>
            </w:r>
            <w:proofErr w:type="spellStart"/>
            <w:r w:rsidRPr="00E74B9D">
              <w:rPr>
                <w:rFonts w:ascii="Times New Roman" w:hAnsi="Times New Roman" w:cs="Times New Roman"/>
                <w:b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419F" w14:textId="038538B5" w:rsidR="00124D3A" w:rsidRPr="00E74B9D" w:rsidRDefault="00D45A88" w:rsidP="00124D3A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3458" w14:textId="77777777" w:rsidR="00124D3A" w:rsidRPr="00E74B9D" w:rsidRDefault="00124D3A" w:rsidP="00703622">
            <w:pPr>
              <w:tabs>
                <w:tab w:val="center" w:pos="1380"/>
                <w:tab w:val="center" w:pos="2823"/>
                <w:tab w:val="right" w:pos="4491"/>
              </w:tabs>
              <w:spacing w:after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0E08" w14:textId="77777777" w:rsidR="00124D3A" w:rsidRPr="00E74B9D" w:rsidRDefault="00124D3A" w:rsidP="00703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F843" w14:textId="420357B2" w:rsidR="00124D3A" w:rsidRPr="00E74B9D" w:rsidRDefault="00D45A88" w:rsidP="00124D3A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B4ABD" w:rsidRPr="00E74B9D" w14:paraId="7D05E490" w14:textId="77777777" w:rsidTr="004B4ABD">
        <w:trPr>
          <w:trHeight w:val="286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BD9A" w14:textId="25962FCF" w:rsidR="004B4ABD" w:rsidRPr="00E74B9D" w:rsidRDefault="00703622" w:rsidP="00631BFB">
            <w:pPr>
              <w:ind w:left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 за 2 модуль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E345" w14:textId="2E6B222E" w:rsidR="004B4ABD" w:rsidRPr="00E74B9D" w:rsidRDefault="00D45A88" w:rsidP="00B72D13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A82B" w14:textId="0DB4D7E4" w:rsidR="004B4ABD" w:rsidRPr="00E74B9D" w:rsidRDefault="004B4ABD" w:rsidP="00631BFB">
            <w:pPr>
              <w:ind w:left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50B1" w14:textId="77777777" w:rsidR="004B4ABD" w:rsidRPr="00E74B9D" w:rsidRDefault="004B4ABD" w:rsidP="00631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4C54" w14:textId="77777777" w:rsidR="004B4ABD" w:rsidRPr="00E74B9D" w:rsidRDefault="004B4ABD" w:rsidP="00263497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4B4ABD" w:rsidRPr="00E74B9D" w14:paraId="6511C222" w14:textId="77777777" w:rsidTr="004B4ABD">
        <w:trPr>
          <w:trHeight w:val="286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7567" w14:textId="77777777" w:rsidR="004B4ABD" w:rsidRPr="00E74B9D" w:rsidRDefault="004B4ABD" w:rsidP="00631BFB">
            <w:pPr>
              <w:ind w:left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 за поточний контроль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FD88" w14:textId="6C23CAD8" w:rsidR="004B4ABD" w:rsidRPr="00E74B9D" w:rsidRDefault="00D45A88" w:rsidP="00B72D13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CB75" w14:textId="40DC9759" w:rsidR="004B4ABD" w:rsidRPr="00E74B9D" w:rsidRDefault="004B4ABD" w:rsidP="00631BFB">
            <w:pPr>
              <w:ind w:left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1595" w14:textId="77777777" w:rsidR="004B4ABD" w:rsidRPr="00E74B9D" w:rsidRDefault="004B4ABD" w:rsidP="00631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B2F3" w14:textId="77777777" w:rsidR="004B4ABD" w:rsidRPr="00E74B9D" w:rsidRDefault="004B4ABD" w:rsidP="00263497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</w:tbl>
    <w:p w14:paraId="7FA8E384" w14:textId="77777777" w:rsidR="00001593" w:rsidRPr="00E74B9D" w:rsidRDefault="00001593" w:rsidP="00CB7BD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0D2D42FB" w14:textId="77777777" w:rsidR="00001593" w:rsidRPr="00E74B9D" w:rsidRDefault="00001593" w:rsidP="00CB7BD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1C6F4CC3" w14:textId="77777777" w:rsidR="00001593" w:rsidRPr="00E74B9D" w:rsidRDefault="00001593" w:rsidP="00CB7BD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354CB122" w14:textId="77777777" w:rsidR="00F43020" w:rsidRPr="00E74B9D" w:rsidRDefault="00F43020" w:rsidP="00F43020">
      <w:pPr>
        <w:jc w:val="center"/>
        <w:rPr>
          <w:rFonts w:cs="Times New Roman"/>
          <w:b/>
          <w:bCs/>
          <w:sz w:val="24"/>
          <w:szCs w:val="24"/>
          <w:lang w:val="ru-RU"/>
        </w:rPr>
      </w:pPr>
    </w:p>
    <w:p w14:paraId="6B7A03FB" w14:textId="77777777" w:rsidR="00F43020" w:rsidRPr="00E74B9D" w:rsidRDefault="00F43020" w:rsidP="00F43020">
      <w:pPr>
        <w:jc w:val="center"/>
        <w:rPr>
          <w:rFonts w:cs="Times New Roman"/>
          <w:b/>
          <w:bCs/>
          <w:sz w:val="24"/>
          <w:szCs w:val="24"/>
        </w:rPr>
      </w:pPr>
      <w:r w:rsidRPr="00E74B9D">
        <w:rPr>
          <w:rFonts w:cs="Times New Roman"/>
          <w:b/>
          <w:bCs/>
          <w:sz w:val="24"/>
          <w:szCs w:val="24"/>
          <w:lang w:val="ru-RU"/>
        </w:rPr>
        <w:t xml:space="preserve">7. </w:t>
      </w:r>
      <w:r w:rsidRPr="00E74B9D">
        <w:rPr>
          <w:rFonts w:cs="Times New Roman"/>
          <w:b/>
          <w:bCs/>
          <w:sz w:val="24"/>
          <w:szCs w:val="24"/>
        </w:rPr>
        <w:t>Підсумковий семестровий контроль</w:t>
      </w:r>
    </w:p>
    <w:p w14:paraId="15A4C1C7" w14:textId="77777777" w:rsidR="00F97DA6" w:rsidRPr="00E74B9D" w:rsidRDefault="00F97DA6" w:rsidP="00F43020">
      <w:pPr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1000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984"/>
        <w:gridCol w:w="2694"/>
        <w:gridCol w:w="3119"/>
        <w:gridCol w:w="676"/>
      </w:tblGrid>
      <w:tr w:rsidR="00F43020" w:rsidRPr="00E74B9D" w14:paraId="24B6D881" w14:textId="77777777" w:rsidTr="00273E0F">
        <w:trPr>
          <w:trHeight w:val="318"/>
        </w:trPr>
        <w:tc>
          <w:tcPr>
            <w:tcW w:w="1531" w:type="dxa"/>
          </w:tcPr>
          <w:p w14:paraId="42F7925E" w14:textId="77777777" w:rsidR="00F43020" w:rsidRPr="00E74B9D" w:rsidRDefault="00F43020" w:rsidP="00273E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4B9D">
              <w:rPr>
                <w:rFonts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984" w:type="dxa"/>
          </w:tcPr>
          <w:p w14:paraId="2EB7066D" w14:textId="77777777" w:rsidR="00F43020" w:rsidRPr="00E74B9D" w:rsidRDefault="00F43020" w:rsidP="00273E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4B9D">
              <w:rPr>
                <w:rFonts w:cs="Times New Roman"/>
                <w:sz w:val="24"/>
                <w:szCs w:val="24"/>
              </w:rPr>
              <w:t>Види підсумкових контрольних заходів</w:t>
            </w:r>
          </w:p>
        </w:tc>
        <w:tc>
          <w:tcPr>
            <w:tcW w:w="2694" w:type="dxa"/>
          </w:tcPr>
          <w:p w14:paraId="3E7E5B1D" w14:textId="77777777" w:rsidR="00F43020" w:rsidRPr="00E74B9D" w:rsidRDefault="00F43020" w:rsidP="00273E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4B9D">
              <w:rPr>
                <w:rFonts w:cs="Times New Roman"/>
                <w:sz w:val="24"/>
                <w:szCs w:val="24"/>
              </w:rPr>
              <w:t>Зміст підсумкового контрольного заходу</w:t>
            </w:r>
          </w:p>
        </w:tc>
        <w:tc>
          <w:tcPr>
            <w:tcW w:w="3119" w:type="dxa"/>
          </w:tcPr>
          <w:p w14:paraId="107A475F" w14:textId="77777777" w:rsidR="00F43020" w:rsidRPr="00E74B9D" w:rsidRDefault="00F43020" w:rsidP="00273E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4B9D">
              <w:rPr>
                <w:rFonts w:cs="Times New Roman"/>
                <w:sz w:val="24"/>
                <w:szCs w:val="24"/>
              </w:rPr>
              <w:t>Критерії оцінювання</w:t>
            </w:r>
          </w:p>
        </w:tc>
        <w:tc>
          <w:tcPr>
            <w:tcW w:w="676" w:type="dxa"/>
          </w:tcPr>
          <w:p w14:paraId="3E10C734" w14:textId="77777777" w:rsidR="00F43020" w:rsidRPr="00E74B9D" w:rsidRDefault="00F43020" w:rsidP="00273E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4B9D">
              <w:rPr>
                <w:rFonts w:cs="Times New Roman"/>
                <w:sz w:val="24"/>
                <w:szCs w:val="24"/>
              </w:rPr>
              <w:t>Усього балів</w:t>
            </w:r>
          </w:p>
        </w:tc>
      </w:tr>
      <w:tr w:rsidR="00F43020" w:rsidRPr="00E74B9D" w14:paraId="697EB1A0" w14:textId="77777777" w:rsidTr="00273E0F">
        <w:trPr>
          <w:trHeight w:val="190"/>
        </w:trPr>
        <w:tc>
          <w:tcPr>
            <w:tcW w:w="1531" w:type="dxa"/>
          </w:tcPr>
          <w:p w14:paraId="159C92B3" w14:textId="77777777" w:rsidR="00F43020" w:rsidRPr="00E74B9D" w:rsidRDefault="00F43020" w:rsidP="0027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4B9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2B49B98" w14:textId="77777777" w:rsidR="00F43020" w:rsidRPr="00E74B9D" w:rsidRDefault="00F43020" w:rsidP="0027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4B9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55C1E365" w14:textId="77777777" w:rsidR="00F43020" w:rsidRPr="00E74B9D" w:rsidRDefault="00F43020" w:rsidP="0027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4B9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0A3D76FB" w14:textId="77777777" w:rsidR="00F43020" w:rsidRPr="00E74B9D" w:rsidRDefault="00F43020" w:rsidP="0027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4B9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14:paraId="730A3420" w14:textId="77777777" w:rsidR="00F43020" w:rsidRPr="00E74B9D" w:rsidRDefault="00F43020" w:rsidP="0027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4B9D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F43020" w:rsidRPr="00E74B9D" w14:paraId="7C23FC1A" w14:textId="77777777" w:rsidTr="00273E0F">
        <w:tc>
          <w:tcPr>
            <w:tcW w:w="1531" w:type="dxa"/>
            <w:vMerge w:val="restart"/>
            <w:textDirection w:val="btLr"/>
          </w:tcPr>
          <w:p w14:paraId="3C7126A9" w14:textId="7718F564" w:rsidR="00F43020" w:rsidRPr="00E74B9D" w:rsidRDefault="00171568" w:rsidP="00273E0F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1984" w:type="dxa"/>
          </w:tcPr>
          <w:p w14:paraId="5BE4EB92" w14:textId="77777777" w:rsidR="00F43020" w:rsidRPr="00E74B9D" w:rsidRDefault="00F43020" w:rsidP="00273E0F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E74B9D">
              <w:rPr>
                <w:rFonts w:cs="Times New Roman"/>
                <w:sz w:val="24"/>
                <w:szCs w:val="24"/>
              </w:rPr>
              <w:t xml:space="preserve">Письмова робота (тест) </w:t>
            </w:r>
          </w:p>
        </w:tc>
        <w:tc>
          <w:tcPr>
            <w:tcW w:w="2694" w:type="dxa"/>
          </w:tcPr>
          <w:p w14:paraId="782E397F" w14:textId="46FAF64A" w:rsidR="00F43020" w:rsidRPr="00E74B9D" w:rsidRDefault="00F43020" w:rsidP="00047360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74B9D">
              <w:rPr>
                <w:rFonts w:cs="Times New Roman"/>
                <w:sz w:val="24"/>
                <w:szCs w:val="24"/>
              </w:rPr>
              <w:t xml:space="preserve">Питання для підготовки: </w:t>
            </w:r>
            <w:r w:rsidR="00047360" w:rsidRPr="00E74B9D">
              <w:rPr>
                <w:rFonts w:cs="Times New Roman"/>
                <w:sz w:val="24"/>
                <w:szCs w:val="24"/>
              </w:rPr>
              <w:t xml:space="preserve">Всі </w:t>
            </w:r>
            <w:proofErr w:type="spellStart"/>
            <w:r w:rsidR="00047360" w:rsidRPr="00E74B9D">
              <w:rPr>
                <w:rFonts w:cs="Times New Roman"/>
                <w:sz w:val="24"/>
                <w:szCs w:val="24"/>
              </w:rPr>
              <w:t>питанняз</w:t>
            </w:r>
            <w:proofErr w:type="spellEnd"/>
            <w:r w:rsidR="00047360" w:rsidRPr="00E74B9D">
              <w:rPr>
                <w:rFonts w:cs="Times New Roman"/>
                <w:sz w:val="24"/>
                <w:szCs w:val="24"/>
              </w:rPr>
              <w:t xml:space="preserve"> лекційного матеріалу </w:t>
            </w:r>
          </w:p>
        </w:tc>
        <w:tc>
          <w:tcPr>
            <w:tcW w:w="3119" w:type="dxa"/>
          </w:tcPr>
          <w:p w14:paraId="2060A7D6" w14:textId="77777777" w:rsidR="00F43020" w:rsidRPr="00E74B9D" w:rsidRDefault="00F43020" w:rsidP="00273E0F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74B9D">
              <w:rPr>
                <w:rFonts w:cs="Times New Roman"/>
                <w:sz w:val="24"/>
                <w:szCs w:val="24"/>
              </w:rPr>
              <w:t>Виконання тесту на мудлі (відповіді на запитання)</w:t>
            </w:r>
            <w:r w:rsidRPr="00E74B9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14:paraId="37138965" w14:textId="77777777" w:rsidR="00F43020" w:rsidRPr="00E74B9D" w:rsidRDefault="00F43020" w:rsidP="00273E0F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E74B9D">
              <w:rPr>
                <w:rFonts w:cs="Times New Roman"/>
                <w:sz w:val="24"/>
                <w:szCs w:val="24"/>
                <w:lang w:val="ru-RU"/>
              </w:rPr>
              <w:t>Китерії</w:t>
            </w:r>
            <w:proofErr w:type="spellEnd"/>
            <w:r w:rsidRPr="00E74B9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4B9D">
              <w:rPr>
                <w:rFonts w:cs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E74B9D">
              <w:rPr>
                <w:rFonts w:cs="Times New Roman"/>
                <w:sz w:val="24"/>
                <w:szCs w:val="24"/>
                <w:lang w:val="ru-RU"/>
              </w:rPr>
              <w:t>: правильно / неправильно</w:t>
            </w:r>
          </w:p>
        </w:tc>
        <w:tc>
          <w:tcPr>
            <w:tcW w:w="676" w:type="dxa"/>
          </w:tcPr>
          <w:p w14:paraId="038ABA91" w14:textId="77777777" w:rsidR="00F43020" w:rsidRPr="00E74B9D" w:rsidRDefault="00F43020" w:rsidP="0027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4B9D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F43020" w:rsidRPr="00E74B9D" w14:paraId="686C5DBF" w14:textId="77777777" w:rsidTr="00273E0F">
        <w:trPr>
          <w:trHeight w:val="749"/>
        </w:trPr>
        <w:tc>
          <w:tcPr>
            <w:tcW w:w="1531" w:type="dxa"/>
            <w:vMerge/>
          </w:tcPr>
          <w:p w14:paraId="0B8B70D4" w14:textId="77777777" w:rsidR="00F43020" w:rsidRPr="00E74B9D" w:rsidRDefault="00F43020" w:rsidP="0027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742065" w14:textId="77777777" w:rsidR="00F43020" w:rsidRPr="00E74B9D" w:rsidRDefault="00F43020" w:rsidP="00273E0F">
            <w:pPr>
              <w:ind w:firstLine="69"/>
              <w:rPr>
                <w:rFonts w:cs="Times New Roman"/>
                <w:sz w:val="24"/>
                <w:szCs w:val="24"/>
              </w:rPr>
            </w:pPr>
            <w:r w:rsidRPr="00E74B9D">
              <w:rPr>
                <w:rFonts w:cs="Times New Roman"/>
                <w:sz w:val="24"/>
                <w:szCs w:val="24"/>
              </w:rPr>
              <w:t xml:space="preserve">Робота над усною темою </w:t>
            </w:r>
          </w:p>
        </w:tc>
        <w:tc>
          <w:tcPr>
            <w:tcW w:w="2694" w:type="dxa"/>
          </w:tcPr>
          <w:p w14:paraId="250BC96A" w14:textId="778F816F" w:rsidR="00F43020" w:rsidRPr="00E74B9D" w:rsidRDefault="00047360" w:rsidP="00273E0F">
            <w:pPr>
              <w:rPr>
                <w:rFonts w:cs="Times New Roman"/>
                <w:sz w:val="24"/>
                <w:szCs w:val="24"/>
              </w:rPr>
            </w:pPr>
            <w:r w:rsidRPr="00E74B9D">
              <w:rPr>
                <w:rFonts w:cs="Times New Roman"/>
                <w:sz w:val="24"/>
                <w:szCs w:val="24"/>
              </w:rPr>
              <w:t xml:space="preserve">Питання за лексичним матеріалом. </w:t>
            </w:r>
          </w:p>
          <w:p w14:paraId="503AB1C3" w14:textId="77777777" w:rsidR="00F43020" w:rsidRPr="00E74B9D" w:rsidRDefault="00F43020" w:rsidP="00273E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C25FE7" w14:textId="57657DCD" w:rsidR="00F43020" w:rsidRPr="00E74B9D" w:rsidRDefault="00F43020" w:rsidP="00273E0F">
            <w:pPr>
              <w:rPr>
                <w:rFonts w:cs="Times New Roman"/>
                <w:sz w:val="24"/>
                <w:szCs w:val="24"/>
              </w:rPr>
            </w:pPr>
            <w:r w:rsidRPr="00E74B9D">
              <w:rPr>
                <w:rFonts w:cs="Times New Roman"/>
                <w:sz w:val="24"/>
                <w:szCs w:val="24"/>
              </w:rPr>
              <w:lastRenderedPageBreak/>
              <w:t xml:space="preserve">Усна відповідь </w:t>
            </w:r>
          </w:p>
          <w:p w14:paraId="19E6077F" w14:textId="77777777" w:rsidR="00F43020" w:rsidRPr="00E74B9D" w:rsidRDefault="00F43020" w:rsidP="00273E0F">
            <w:pPr>
              <w:shd w:val="clear" w:color="auto" w:fill="FFFFFF"/>
              <w:ind w:left="33"/>
              <w:rPr>
                <w:rFonts w:cs="Times New Roman"/>
                <w:sz w:val="24"/>
                <w:szCs w:val="24"/>
              </w:rPr>
            </w:pPr>
            <w:r w:rsidRPr="00E74B9D">
              <w:rPr>
                <w:rFonts w:cs="Times New Roman"/>
                <w:sz w:val="24"/>
                <w:szCs w:val="24"/>
              </w:rPr>
              <w:t xml:space="preserve">Даються  чіткі, систематично розгорнуті </w:t>
            </w:r>
            <w:r w:rsidRPr="00E74B9D">
              <w:rPr>
                <w:rFonts w:cs="Times New Roman"/>
                <w:sz w:val="24"/>
                <w:szCs w:val="24"/>
              </w:rPr>
              <w:lastRenderedPageBreak/>
              <w:t xml:space="preserve">відповіді  з відповідним виділенням головних положень та релевантними допоміжними деталями; викладаючи та аргументуючи думки / погляди з додатковими положеннями та відповідними прикладами. </w:t>
            </w:r>
          </w:p>
          <w:p w14:paraId="28BA603D" w14:textId="77777777" w:rsidR="00F43020" w:rsidRPr="00E74B9D" w:rsidRDefault="00F43020" w:rsidP="00273E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14:paraId="110ADA7B" w14:textId="7B33FCB8" w:rsidR="00F43020" w:rsidRPr="00E74B9D" w:rsidRDefault="00047360" w:rsidP="0027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4B9D">
              <w:rPr>
                <w:rFonts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F43020" w:rsidRPr="00E74B9D" w14:paraId="2B4CD3E9" w14:textId="77777777" w:rsidTr="00273E0F">
        <w:tc>
          <w:tcPr>
            <w:tcW w:w="1531" w:type="dxa"/>
          </w:tcPr>
          <w:p w14:paraId="6C2E8088" w14:textId="77777777" w:rsidR="00F43020" w:rsidRPr="00E74B9D" w:rsidRDefault="00F43020" w:rsidP="00273E0F">
            <w:pPr>
              <w:rPr>
                <w:rFonts w:cs="Times New Roman"/>
                <w:sz w:val="24"/>
                <w:szCs w:val="24"/>
              </w:rPr>
            </w:pPr>
            <w:r w:rsidRPr="00E74B9D">
              <w:rPr>
                <w:rFonts w:cs="Times New Roman"/>
                <w:sz w:val="24"/>
                <w:szCs w:val="24"/>
              </w:rPr>
              <w:t>Практичне індивідуальне завдання</w:t>
            </w:r>
          </w:p>
        </w:tc>
        <w:tc>
          <w:tcPr>
            <w:tcW w:w="7797" w:type="dxa"/>
            <w:gridSpan w:val="3"/>
          </w:tcPr>
          <w:p w14:paraId="4F05D8EB" w14:textId="1473232C" w:rsidR="00F43020" w:rsidRPr="00E74B9D" w:rsidRDefault="00F43020" w:rsidP="00273E0F">
            <w:pPr>
              <w:spacing w:after="11" w:line="268" w:lineRule="auto"/>
              <w:ind w:left="-5" w:hanging="10"/>
              <w:rPr>
                <w:rFonts w:eastAsia="Times New Roman" w:cs="Times New Roman"/>
                <w:i/>
                <w:sz w:val="24"/>
                <w:szCs w:val="24"/>
              </w:rPr>
            </w:pPr>
            <w:r w:rsidRPr="00E74B9D">
              <w:rPr>
                <w:rFonts w:eastAsia="Times New Roman" w:cs="Times New Roman"/>
                <w:i/>
                <w:sz w:val="24"/>
                <w:szCs w:val="24"/>
              </w:rPr>
              <w:t xml:space="preserve">Передбачено 20 балів за самостійну роботу (2 по 10 балів): </w:t>
            </w:r>
          </w:p>
          <w:p w14:paraId="2081C0EA" w14:textId="38E40B8C" w:rsidR="00F43020" w:rsidRPr="00E74B9D" w:rsidRDefault="00047360" w:rsidP="00273E0F">
            <w:pPr>
              <w:pStyle w:val="a4"/>
              <w:numPr>
                <w:ilvl w:val="0"/>
                <w:numId w:val="34"/>
              </w:numPr>
              <w:spacing w:after="11" w:line="268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E74B9D">
              <w:rPr>
                <w:rFonts w:eastAsia="Times New Roman" w:cs="Times New Roman"/>
                <w:i/>
                <w:sz w:val="24"/>
                <w:szCs w:val="24"/>
              </w:rPr>
              <w:t>Написання реферату (теми запропоновано на мудлі)</w:t>
            </w:r>
          </w:p>
          <w:p w14:paraId="03CEE8A7" w14:textId="10A2146C" w:rsidR="00F43020" w:rsidRPr="00E74B9D" w:rsidRDefault="009F3847" w:rsidP="00273E0F">
            <w:pPr>
              <w:pStyle w:val="a4"/>
              <w:numPr>
                <w:ilvl w:val="0"/>
                <w:numId w:val="34"/>
              </w:numPr>
              <w:spacing w:after="11" w:line="268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E74B9D">
              <w:rPr>
                <w:rFonts w:eastAsia="Times New Roman" w:cs="Times New Roman"/>
                <w:i/>
                <w:sz w:val="24"/>
                <w:szCs w:val="24"/>
              </w:rPr>
              <w:t>Проектна робота (робота у групах  за заданою темою)</w:t>
            </w:r>
          </w:p>
          <w:p w14:paraId="33C00178" w14:textId="77777777" w:rsidR="00F43020" w:rsidRPr="00E74B9D" w:rsidRDefault="00F43020" w:rsidP="00273E0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14:paraId="68053846" w14:textId="77777777" w:rsidR="00F43020" w:rsidRPr="00E74B9D" w:rsidRDefault="00F43020" w:rsidP="0027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4B9D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</w:tr>
      <w:tr w:rsidR="00F43020" w:rsidRPr="00E74B9D" w14:paraId="00CF8C79" w14:textId="77777777" w:rsidTr="00273E0F">
        <w:tc>
          <w:tcPr>
            <w:tcW w:w="1531" w:type="dxa"/>
          </w:tcPr>
          <w:p w14:paraId="3D6A5C80" w14:textId="77777777" w:rsidR="00F43020" w:rsidRPr="00E74B9D" w:rsidRDefault="00F43020" w:rsidP="00273E0F">
            <w:pPr>
              <w:rPr>
                <w:rFonts w:cs="Times New Roman"/>
                <w:b/>
                <w:sz w:val="24"/>
                <w:szCs w:val="24"/>
              </w:rPr>
            </w:pPr>
            <w:r w:rsidRPr="00E74B9D">
              <w:rPr>
                <w:rFonts w:cs="Times New Roman"/>
                <w:sz w:val="24"/>
                <w:szCs w:val="24"/>
              </w:rPr>
              <w:t>Усього за підсумковий  семестровий контроль</w:t>
            </w:r>
          </w:p>
        </w:tc>
        <w:tc>
          <w:tcPr>
            <w:tcW w:w="7797" w:type="dxa"/>
            <w:gridSpan w:val="3"/>
          </w:tcPr>
          <w:p w14:paraId="346B5F96" w14:textId="77777777" w:rsidR="00F43020" w:rsidRPr="00E74B9D" w:rsidRDefault="00F43020" w:rsidP="00273E0F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</w:tcPr>
          <w:p w14:paraId="163EC31A" w14:textId="77777777" w:rsidR="00F43020" w:rsidRPr="00E74B9D" w:rsidRDefault="00F43020" w:rsidP="0027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4B9D">
              <w:rPr>
                <w:rFonts w:cs="Times New Roman"/>
                <w:b/>
                <w:sz w:val="24"/>
                <w:szCs w:val="24"/>
              </w:rPr>
              <w:t>40</w:t>
            </w:r>
          </w:p>
        </w:tc>
      </w:tr>
    </w:tbl>
    <w:p w14:paraId="33370185" w14:textId="77777777" w:rsidR="00316A80" w:rsidRPr="00E74B9D" w:rsidRDefault="00316A80" w:rsidP="00CB7BD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7E985A0C" w14:textId="77777777" w:rsidR="00D01EE1" w:rsidRPr="00E74B9D" w:rsidRDefault="00D01EE1" w:rsidP="00F97DA6">
      <w:pPr>
        <w:pStyle w:val="11"/>
        <w:rPr>
          <w:rFonts w:cs="Times New Roman"/>
          <w:sz w:val="24"/>
          <w:szCs w:val="24"/>
        </w:rPr>
      </w:pPr>
    </w:p>
    <w:p w14:paraId="58A85AF8" w14:textId="77777777" w:rsidR="00D01EE1" w:rsidRPr="00E74B9D" w:rsidRDefault="00D01EE1" w:rsidP="00F97DA6">
      <w:pPr>
        <w:pStyle w:val="11"/>
        <w:rPr>
          <w:rFonts w:cs="Times New Roman"/>
          <w:sz w:val="24"/>
          <w:szCs w:val="24"/>
        </w:rPr>
      </w:pPr>
    </w:p>
    <w:p w14:paraId="4DB6AEAA" w14:textId="77777777" w:rsidR="00D01EE1" w:rsidRPr="00E74B9D" w:rsidRDefault="00D01EE1" w:rsidP="00F97DA6">
      <w:pPr>
        <w:pStyle w:val="11"/>
        <w:rPr>
          <w:rFonts w:cs="Times New Roman"/>
          <w:sz w:val="24"/>
          <w:szCs w:val="24"/>
        </w:rPr>
      </w:pPr>
    </w:p>
    <w:p w14:paraId="200A0408" w14:textId="6644F5D8" w:rsidR="008175C6" w:rsidRPr="00E74B9D" w:rsidRDefault="00D01EE1" w:rsidP="00F97DA6">
      <w:pPr>
        <w:pStyle w:val="11"/>
        <w:rPr>
          <w:rFonts w:cs="Times New Roman"/>
          <w:sz w:val="24"/>
          <w:szCs w:val="24"/>
        </w:rPr>
      </w:pPr>
      <w:r w:rsidRPr="00E74B9D">
        <w:rPr>
          <w:rFonts w:cs="Times New Roman"/>
          <w:sz w:val="24"/>
          <w:szCs w:val="24"/>
        </w:rPr>
        <w:t xml:space="preserve">РЕКОМЕНДОВАНА ЛІТЕРАТУРА </w:t>
      </w:r>
    </w:p>
    <w:p w14:paraId="5C3487A7" w14:textId="77777777" w:rsidR="00D01EE1" w:rsidRPr="00E74B9D" w:rsidRDefault="00D01EE1" w:rsidP="00D01EE1">
      <w:pPr>
        <w:rPr>
          <w:rFonts w:cs="Times New Roman"/>
          <w:sz w:val="24"/>
          <w:szCs w:val="24"/>
        </w:rPr>
      </w:pPr>
    </w:p>
    <w:p w14:paraId="6D27304E" w14:textId="69722622" w:rsidR="00D01EE1" w:rsidRPr="00E74B9D" w:rsidRDefault="0014020C" w:rsidP="00D01EE1">
      <w:pPr>
        <w:pStyle w:val="a4"/>
        <w:numPr>
          <w:ilvl w:val="0"/>
          <w:numId w:val="35"/>
        </w:numPr>
        <w:spacing w:after="11" w:line="268" w:lineRule="auto"/>
        <w:ind w:hanging="61"/>
        <w:rPr>
          <w:rFonts w:eastAsia="Times New Roman" w:cs="Times New Roman"/>
          <w:sz w:val="24"/>
          <w:szCs w:val="24"/>
        </w:rPr>
      </w:pPr>
      <w:r w:rsidRPr="00E74B9D">
        <w:rPr>
          <w:rFonts w:eastAsia="Times New Roman" w:cs="Times New Roman"/>
          <w:sz w:val="24"/>
          <w:szCs w:val="24"/>
        </w:rPr>
        <w:t xml:space="preserve">Кучер З.І. Практика перекладу. Німецька мова  : </w:t>
      </w:r>
      <w:proofErr w:type="spellStart"/>
      <w:r w:rsidRPr="00E74B9D">
        <w:rPr>
          <w:rFonts w:eastAsia="Times New Roman" w:cs="Times New Roman"/>
          <w:sz w:val="24"/>
          <w:szCs w:val="24"/>
        </w:rPr>
        <w:t>навч</w:t>
      </w:r>
      <w:proofErr w:type="spellEnd"/>
      <w:r w:rsidRPr="00E74B9D">
        <w:rPr>
          <w:rFonts w:eastAsia="Times New Roman" w:cs="Times New Roman"/>
          <w:sz w:val="24"/>
          <w:szCs w:val="24"/>
        </w:rPr>
        <w:t xml:space="preserve">. посібник  для </w:t>
      </w:r>
      <w:proofErr w:type="spellStart"/>
      <w:r w:rsidRPr="00E74B9D">
        <w:rPr>
          <w:rFonts w:eastAsia="Times New Roman" w:cs="Times New Roman"/>
          <w:sz w:val="24"/>
          <w:szCs w:val="24"/>
        </w:rPr>
        <w:t>студ</w:t>
      </w:r>
      <w:proofErr w:type="spellEnd"/>
      <w:r w:rsidRPr="00E74B9D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E74B9D">
        <w:rPr>
          <w:rFonts w:eastAsia="Times New Roman" w:cs="Times New Roman"/>
          <w:sz w:val="24"/>
          <w:szCs w:val="24"/>
        </w:rPr>
        <w:t>Вищ</w:t>
      </w:r>
      <w:proofErr w:type="spellEnd"/>
      <w:r w:rsidRPr="00E74B9D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E74B9D">
        <w:rPr>
          <w:rFonts w:eastAsia="Times New Roman" w:cs="Times New Roman"/>
          <w:sz w:val="24"/>
          <w:szCs w:val="24"/>
        </w:rPr>
        <w:t>Навч</w:t>
      </w:r>
      <w:proofErr w:type="spellEnd"/>
      <w:r w:rsidRPr="00E74B9D">
        <w:rPr>
          <w:rFonts w:eastAsia="Times New Roman" w:cs="Times New Roman"/>
          <w:sz w:val="24"/>
          <w:szCs w:val="24"/>
        </w:rPr>
        <w:t xml:space="preserve">. заклад.  Вінниця : Нова Книга, 2012. 464 с. </w:t>
      </w:r>
    </w:p>
    <w:p w14:paraId="70D6AB07" w14:textId="22451E0C" w:rsidR="0014020C" w:rsidRPr="00E74B9D" w:rsidRDefault="0014020C" w:rsidP="00D01EE1">
      <w:pPr>
        <w:pStyle w:val="a4"/>
        <w:numPr>
          <w:ilvl w:val="0"/>
          <w:numId w:val="35"/>
        </w:numPr>
        <w:spacing w:after="11" w:line="268" w:lineRule="auto"/>
        <w:ind w:hanging="61"/>
        <w:rPr>
          <w:rFonts w:cs="Times New Roman"/>
          <w:sz w:val="24"/>
          <w:szCs w:val="24"/>
        </w:rPr>
      </w:pPr>
      <w:r w:rsidRPr="00E74B9D">
        <w:rPr>
          <w:rFonts w:cs="Times New Roman"/>
          <w:sz w:val="24"/>
          <w:szCs w:val="24"/>
          <w:lang w:val="ru-RU"/>
        </w:rPr>
        <w:t xml:space="preserve">Павлова </w:t>
      </w:r>
      <w:proofErr w:type="gramStart"/>
      <w:r w:rsidRPr="00E74B9D">
        <w:rPr>
          <w:rFonts w:cs="Times New Roman"/>
          <w:sz w:val="24"/>
          <w:szCs w:val="24"/>
          <w:lang w:val="ru-RU"/>
        </w:rPr>
        <w:t>А.В. ,</w:t>
      </w:r>
      <w:proofErr w:type="gramEnd"/>
      <w:r w:rsidRPr="00E74B9D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E74B9D">
        <w:rPr>
          <w:rFonts w:cs="Times New Roman"/>
          <w:sz w:val="24"/>
          <w:szCs w:val="24"/>
          <w:lang w:val="ru-RU"/>
        </w:rPr>
        <w:t>Светозарова</w:t>
      </w:r>
      <w:proofErr w:type="spellEnd"/>
      <w:r w:rsidRPr="00E74B9D">
        <w:rPr>
          <w:rFonts w:cs="Times New Roman"/>
          <w:sz w:val="24"/>
          <w:szCs w:val="24"/>
          <w:lang w:val="ru-RU"/>
        </w:rPr>
        <w:t xml:space="preserve"> Н.Д. Трудности и возможности перевода.  СПб</w:t>
      </w:r>
      <w:proofErr w:type="gramStart"/>
      <w:r w:rsidRPr="00E74B9D">
        <w:rPr>
          <w:rFonts w:cs="Times New Roman"/>
          <w:sz w:val="24"/>
          <w:szCs w:val="24"/>
          <w:lang w:val="ru-RU"/>
        </w:rPr>
        <w:t>. :</w:t>
      </w:r>
      <w:proofErr w:type="gramEnd"/>
      <w:r w:rsidRPr="00E74B9D">
        <w:rPr>
          <w:rFonts w:cs="Times New Roman"/>
          <w:sz w:val="24"/>
          <w:szCs w:val="24"/>
          <w:lang w:val="ru-RU"/>
        </w:rPr>
        <w:t xml:space="preserve"> Антология, 2015.  480 с. </w:t>
      </w:r>
    </w:p>
    <w:p w14:paraId="13750F9C" w14:textId="77777777" w:rsidR="00D01EE1" w:rsidRPr="00E74B9D" w:rsidRDefault="00D01EE1" w:rsidP="00D01EE1">
      <w:pPr>
        <w:pStyle w:val="a4"/>
        <w:numPr>
          <w:ilvl w:val="0"/>
          <w:numId w:val="35"/>
        </w:numPr>
        <w:spacing w:after="11" w:line="268" w:lineRule="auto"/>
        <w:ind w:hanging="61"/>
        <w:rPr>
          <w:rFonts w:cs="Times New Roman"/>
          <w:sz w:val="24"/>
          <w:szCs w:val="24"/>
        </w:rPr>
      </w:pPr>
      <w:r w:rsidRPr="00E74B9D">
        <w:rPr>
          <w:rFonts w:eastAsia="Times New Roman" w:cs="Times New Roman"/>
          <w:sz w:val="24"/>
          <w:szCs w:val="24"/>
        </w:rPr>
        <w:t xml:space="preserve">Друга іноземна мова (німецька): навчальний посібник для формування мовленнєвої компетенції у студентів факультету іноземної філології освітньо-кваліфікаційного рівнів »спеціаліст» та «магістр» / Укладачі : Н.Б. Бондаренко, А.М. </w:t>
      </w:r>
      <w:proofErr w:type="spellStart"/>
      <w:r w:rsidRPr="00E74B9D">
        <w:rPr>
          <w:rFonts w:eastAsia="Times New Roman" w:cs="Times New Roman"/>
          <w:sz w:val="24"/>
          <w:szCs w:val="24"/>
        </w:rPr>
        <w:t>Курохтіна</w:t>
      </w:r>
      <w:proofErr w:type="spellEnd"/>
      <w:r w:rsidRPr="00E74B9D">
        <w:rPr>
          <w:rFonts w:eastAsia="Times New Roman" w:cs="Times New Roman"/>
          <w:sz w:val="24"/>
          <w:szCs w:val="24"/>
        </w:rPr>
        <w:t xml:space="preserve">, Т.В. </w:t>
      </w:r>
      <w:proofErr w:type="spellStart"/>
      <w:r w:rsidRPr="00E74B9D">
        <w:rPr>
          <w:rFonts w:eastAsia="Times New Roman" w:cs="Times New Roman"/>
          <w:sz w:val="24"/>
          <w:szCs w:val="24"/>
        </w:rPr>
        <w:t>Курохтіна</w:t>
      </w:r>
      <w:proofErr w:type="spellEnd"/>
      <w:r w:rsidRPr="00E74B9D">
        <w:rPr>
          <w:rFonts w:eastAsia="Times New Roman" w:cs="Times New Roman"/>
          <w:sz w:val="24"/>
          <w:szCs w:val="24"/>
        </w:rPr>
        <w:t xml:space="preserve">, А.І. </w:t>
      </w:r>
      <w:proofErr w:type="spellStart"/>
      <w:r w:rsidRPr="00E74B9D">
        <w:rPr>
          <w:rFonts w:eastAsia="Times New Roman" w:cs="Times New Roman"/>
          <w:sz w:val="24"/>
          <w:szCs w:val="24"/>
        </w:rPr>
        <w:t>Мамедова</w:t>
      </w:r>
      <w:proofErr w:type="spellEnd"/>
      <w:r w:rsidRPr="00E74B9D">
        <w:rPr>
          <w:rFonts w:eastAsia="Times New Roman" w:cs="Times New Roman"/>
          <w:sz w:val="24"/>
          <w:szCs w:val="24"/>
        </w:rPr>
        <w:t xml:space="preserve">. Запоріжжя : ЗНУ 2013.  120 с. </w:t>
      </w:r>
    </w:p>
    <w:p w14:paraId="34A05FCF" w14:textId="6113EB88" w:rsidR="00D01EE1" w:rsidRPr="00E74B9D" w:rsidRDefault="0014020C" w:rsidP="00D01EE1">
      <w:pPr>
        <w:spacing w:after="11" w:line="268" w:lineRule="auto"/>
        <w:ind w:left="426"/>
        <w:rPr>
          <w:rFonts w:cs="Times New Roman"/>
          <w:sz w:val="24"/>
          <w:szCs w:val="24"/>
        </w:rPr>
      </w:pPr>
      <w:r w:rsidRPr="00E74B9D">
        <w:rPr>
          <w:rFonts w:cs="Times New Roman"/>
          <w:sz w:val="24"/>
          <w:szCs w:val="24"/>
        </w:rPr>
        <w:t xml:space="preserve">4. </w:t>
      </w:r>
      <w:r w:rsidR="00D01EE1" w:rsidRPr="00E74B9D">
        <w:rPr>
          <w:rFonts w:cs="Times New Roman"/>
          <w:sz w:val="24"/>
          <w:szCs w:val="24"/>
        </w:rPr>
        <w:t xml:space="preserve">Бондаренко Н.Б., </w:t>
      </w:r>
      <w:proofErr w:type="spellStart"/>
      <w:r w:rsidR="00D01EE1" w:rsidRPr="00E74B9D">
        <w:rPr>
          <w:rFonts w:cs="Times New Roman"/>
          <w:sz w:val="24"/>
          <w:szCs w:val="24"/>
        </w:rPr>
        <w:t>Курохтіна</w:t>
      </w:r>
      <w:proofErr w:type="spellEnd"/>
      <w:r w:rsidR="00D01EE1" w:rsidRPr="00E74B9D">
        <w:rPr>
          <w:rFonts w:cs="Times New Roman"/>
          <w:sz w:val="24"/>
          <w:szCs w:val="24"/>
        </w:rPr>
        <w:t xml:space="preserve"> А.М., </w:t>
      </w:r>
      <w:proofErr w:type="spellStart"/>
      <w:r w:rsidR="00D01EE1" w:rsidRPr="00E74B9D">
        <w:rPr>
          <w:rFonts w:cs="Times New Roman"/>
          <w:sz w:val="24"/>
          <w:szCs w:val="24"/>
        </w:rPr>
        <w:t>Мамедова</w:t>
      </w:r>
      <w:proofErr w:type="spellEnd"/>
      <w:r w:rsidR="00D01EE1" w:rsidRPr="00E74B9D">
        <w:rPr>
          <w:rFonts w:cs="Times New Roman"/>
          <w:sz w:val="24"/>
          <w:szCs w:val="24"/>
        </w:rPr>
        <w:t xml:space="preserve"> А.І. Теорія другої мови: німецької : Навчально-методичний посібник для студентів факультету іноземної філології. Запоріжжя : ЗНУ, 2010. 94 с.</w:t>
      </w:r>
    </w:p>
    <w:p w14:paraId="07884A5D" w14:textId="77777777" w:rsidR="00D01EE1" w:rsidRPr="00E74B9D" w:rsidRDefault="00D01EE1" w:rsidP="00D01EE1">
      <w:pPr>
        <w:spacing w:after="11" w:line="268" w:lineRule="auto"/>
        <w:ind w:left="284" w:firstLine="81"/>
        <w:rPr>
          <w:rFonts w:cs="Times New Roman"/>
          <w:sz w:val="24"/>
          <w:szCs w:val="24"/>
        </w:rPr>
      </w:pPr>
      <w:r w:rsidRPr="00E74B9D">
        <w:rPr>
          <w:rFonts w:cs="Times New Roman"/>
          <w:sz w:val="24"/>
          <w:szCs w:val="24"/>
        </w:rPr>
        <w:t xml:space="preserve">5. А.М. </w:t>
      </w:r>
      <w:proofErr w:type="spellStart"/>
      <w:r w:rsidRPr="00E74B9D">
        <w:rPr>
          <w:rFonts w:cs="Times New Roman"/>
          <w:sz w:val="24"/>
          <w:szCs w:val="24"/>
        </w:rPr>
        <w:t>Курохтіна</w:t>
      </w:r>
      <w:proofErr w:type="spellEnd"/>
      <w:r w:rsidRPr="00E74B9D">
        <w:rPr>
          <w:rFonts w:cs="Times New Roman"/>
          <w:sz w:val="24"/>
          <w:szCs w:val="24"/>
        </w:rPr>
        <w:t xml:space="preserve">, Т.В. </w:t>
      </w:r>
      <w:proofErr w:type="spellStart"/>
      <w:r w:rsidRPr="00E74B9D">
        <w:rPr>
          <w:rFonts w:cs="Times New Roman"/>
          <w:sz w:val="24"/>
          <w:szCs w:val="24"/>
        </w:rPr>
        <w:t>Курохтіна</w:t>
      </w:r>
      <w:proofErr w:type="spellEnd"/>
      <w:r w:rsidRPr="00E74B9D">
        <w:rPr>
          <w:rFonts w:cs="Times New Roman"/>
          <w:sz w:val="24"/>
          <w:szCs w:val="24"/>
        </w:rPr>
        <w:t xml:space="preserve">, А.І. </w:t>
      </w:r>
      <w:proofErr w:type="spellStart"/>
      <w:r w:rsidRPr="00E74B9D">
        <w:rPr>
          <w:rFonts w:cs="Times New Roman"/>
          <w:sz w:val="24"/>
          <w:szCs w:val="24"/>
        </w:rPr>
        <w:t>Мамедова</w:t>
      </w:r>
      <w:proofErr w:type="spellEnd"/>
      <w:r w:rsidRPr="00E74B9D">
        <w:rPr>
          <w:rFonts w:cs="Times New Roman"/>
          <w:sz w:val="24"/>
          <w:szCs w:val="24"/>
        </w:rPr>
        <w:t>. Друга іноземна мова (німецька) : навчальний посібник для формування мовленнєвої компетенції у студентів факультету іноземної філології освітньо-кваліфікаційних рівнів «спеціаліст» та «магістр» Запоріжжя : ЗНУ, 2013. 120 с.</w:t>
      </w:r>
    </w:p>
    <w:p w14:paraId="66B32337" w14:textId="2BBD3EBF" w:rsidR="00054E69" w:rsidRPr="00E74B9D" w:rsidRDefault="00054E69" w:rsidP="00D01EE1">
      <w:pPr>
        <w:spacing w:after="11" w:line="268" w:lineRule="auto"/>
        <w:ind w:left="284" w:firstLine="81"/>
        <w:rPr>
          <w:rFonts w:cs="Times New Roman"/>
          <w:sz w:val="24"/>
          <w:szCs w:val="24"/>
          <w:lang w:val="de-DE"/>
        </w:rPr>
      </w:pPr>
      <w:r w:rsidRPr="00E74B9D">
        <w:rPr>
          <w:rFonts w:cs="Times New Roman"/>
          <w:sz w:val="24"/>
          <w:szCs w:val="24"/>
          <w:lang w:val="de-DE"/>
        </w:rPr>
        <w:t xml:space="preserve">6. Test </w:t>
      </w:r>
      <w:proofErr w:type="spellStart"/>
      <w:r w:rsidRPr="00E74B9D">
        <w:rPr>
          <w:rFonts w:cs="Times New Roman"/>
          <w:sz w:val="24"/>
          <w:szCs w:val="24"/>
          <w:lang w:val="de-DE"/>
        </w:rPr>
        <w:t>DaF</w:t>
      </w:r>
      <w:proofErr w:type="spellEnd"/>
      <w:r w:rsidRPr="00E74B9D">
        <w:rPr>
          <w:rFonts w:cs="Times New Roman"/>
          <w:sz w:val="24"/>
          <w:szCs w:val="24"/>
          <w:lang w:val="de-DE"/>
        </w:rPr>
        <w:t xml:space="preserve"> Oberstufenkurs mit Prüfungsvorbereitung. Ismaning : </w:t>
      </w:r>
      <w:proofErr w:type="spellStart"/>
      <w:r w:rsidRPr="00E74B9D">
        <w:rPr>
          <w:rFonts w:cs="Times New Roman"/>
          <w:sz w:val="24"/>
          <w:szCs w:val="24"/>
          <w:lang w:val="de-DE"/>
        </w:rPr>
        <w:t>Hueberverlag</w:t>
      </w:r>
      <w:proofErr w:type="spellEnd"/>
      <w:r w:rsidRPr="00E74B9D">
        <w:rPr>
          <w:rFonts w:cs="Times New Roman"/>
          <w:sz w:val="24"/>
          <w:szCs w:val="24"/>
          <w:lang w:val="de-DE"/>
        </w:rPr>
        <w:t xml:space="preserve">, 2011. 144 c. </w:t>
      </w:r>
    </w:p>
    <w:p w14:paraId="1299942D" w14:textId="77777777" w:rsidR="00D01EE1" w:rsidRPr="00E74B9D" w:rsidRDefault="00D01EE1" w:rsidP="00D01EE1">
      <w:pPr>
        <w:tabs>
          <w:tab w:val="left" w:pos="0"/>
          <w:tab w:val="left" w:pos="6135"/>
        </w:tabs>
        <w:overflowPunct w:val="0"/>
        <w:adjustRightInd w:val="0"/>
        <w:ind w:left="-15"/>
        <w:textAlignment w:val="baseline"/>
        <w:rPr>
          <w:rFonts w:cs="Times New Roman"/>
          <w:sz w:val="24"/>
          <w:szCs w:val="24"/>
        </w:rPr>
      </w:pPr>
    </w:p>
    <w:p w14:paraId="28D63347" w14:textId="77777777" w:rsidR="00D01EE1" w:rsidRPr="00E74B9D" w:rsidRDefault="00D01EE1" w:rsidP="00D01EE1">
      <w:pPr>
        <w:tabs>
          <w:tab w:val="left" w:pos="0"/>
          <w:tab w:val="left" w:pos="6135"/>
        </w:tabs>
        <w:overflowPunct w:val="0"/>
        <w:adjustRightInd w:val="0"/>
        <w:ind w:left="-15"/>
        <w:textAlignment w:val="baseline"/>
        <w:rPr>
          <w:rFonts w:cs="Times New Roman"/>
          <w:sz w:val="24"/>
          <w:szCs w:val="24"/>
        </w:rPr>
      </w:pPr>
      <w:r w:rsidRPr="00E74B9D">
        <w:rPr>
          <w:rFonts w:cs="Times New Roman"/>
          <w:b/>
          <w:sz w:val="24"/>
          <w:szCs w:val="24"/>
        </w:rPr>
        <w:t>Додаткова</w:t>
      </w:r>
      <w:r w:rsidRPr="00E74B9D">
        <w:rPr>
          <w:rFonts w:cs="Times New Roman"/>
          <w:sz w:val="24"/>
          <w:szCs w:val="24"/>
        </w:rPr>
        <w:t>:</w:t>
      </w:r>
    </w:p>
    <w:p w14:paraId="3C79F5B9" w14:textId="77777777" w:rsidR="00D01EE1" w:rsidRPr="00E74B9D" w:rsidRDefault="00D01EE1" w:rsidP="00D01EE1">
      <w:pPr>
        <w:ind w:left="-15"/>
        <w:rPr>
          <w:rFonts w:cs="Times New Roman"/>
          <w:color w:val="000000"/>
          <w:sz w:val="24"/>
          <w:szCs w:val="24"/>
        </w:rPr>
      </w:pPr>
      <w:r w:rsidRPr="00E74B9D">
        <w:rPr>
          <w:rFonts w:cs="Times New Roman"/>
          <w:color w:val="000000"/>
          <w:sz w:val="24"/>
          <w:szCs w:val="24"/>
        </w:rPr>
        <w:t xml:space="preserve">1. Бондаренко Н.Б., </w:t>
      </w:r>
      <w:proofErr w:type="spellStart"/>
      <w:r w:rsidRPr="00E74B9D">
        <w:rPr>
          <w:rFonts w:cs="Times New Roman"/>
          <w:color w:val="000000"/>
          <w:sz w:val="24"/>
          <w:szCs w:val="24"/>
        </w:rPr>
        <w:t>Курохтіна</w:t>
      </w:r>
      <w:proofErr w:type="spellEnd"/>
      <w:r w:rsidRPr="00E74B9D">
        <w:rPr>
          <w:rFonts w:cs="Times New Roman"/>
          <w:color w:val="000000"/>
          <w:sz w:val="24"/>
          <w:szCs w:val="24"/>
        </w:rPr>
        <w:t xml:space="preserve"> А. М., </w:t>
      </w:r>
      <w:proofErr w:type="spellStart"/>
      <w:r w:rsidRPr="00E74B9D">
        <w:rPr>
          <w:rFonts w:cs="Times New Roman"/>
          <w:color w:val="000000"/>
          <w:sz w:val="24"/>
          <w:szCs w:val="24"/>
        </w:rPr>
        <w:t>Мамедова</w:t>
      </w:r>
      <w:proofErr w:type="spellEnd"/>
      <w:r w:rsidRPr="00E74B9D">
        <w:rPr>
          <w:rFonts w:cs="Times New Roman"/>
          <w:color w:val="000000"/>
          <w:sz w:val="24"/>
          <w:szCs w:val="24"/>
        </w:rPr>
        <w:t xml:space="preserve"> А. І. Теорія другої мови: німецької : </w:t>
      </w:r>
      <w:proofErr w:type="spellStart"/>
      <w:r w:rsidRPr="00E74B9D">
        <w:rPr>
          <w:rFonts w:cs="Times New Roman"/>
          <w:color w:val="000000"/>
          <w:sz w:val="24"/>
          <w:szCs w:val="24"/>
        </w:rPr>
        <w:t>навч</w:t>
      </w:r>
      <w:proofErr w:type="spellEnd"/>
      <w:r w:rsidRPr="00E74B9D">
        <w:rPr>
          <w:rFonts w:cs="Times New Roman"/>
          <w:color w:val="000000"/>
          <w:sz w:val="24"/>
          <w:szCs w:val="24"/>
        </w:rPr>
        <w:t xml:space="preserve">.-метод. </w:t>
      </w:r>
      <w:proofErr w:type="spellStart"/>
      <w:r w:rsidRPr="00E74B9D">
        <w:rPr>
          <w:rFonts w:cs="Times New Roman"/>
          <w:color w:val="000000"/>
          <w:sz w:val="24"/>
          <w:szCs w:val="24"/>
        </w:rPr>
        <w:t>посіб</w:t>
      </w:r>
      <w:proofErr w:type="spellEnd"/>
      <w:r w:rsidRPr="00E74B9D">
        <w:rPr>
          <w:rFonts w:cs="Times New Roman"/>
          <w:color w:val="000000"/>
          <w:sz w:val="24"/>
          <w:szCs w:val="24"/>
        </w:rPr>
        <w:t>. Запоріжжя : ЗНУ, 2010. 94 с.</w:t>
      </w:r>
    </w:p>
    <w:p w14:paraId="7D2B566C" w14:textId="6036D3ED" w:rsidR="00154791" w:rsidRPr="00E74B9D" w:rsidRDefault="00D01EE1" w:rsidP="00D01EE1">
      <w:pPr>
        <w:ind w:left="-1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4B9D">
        <w:rPr>
          <w:rFonts w:cs="Times New Roman"/>
          <w:color w:val="000000"/>
          <w:sz w:val="24"/>
          <w:szCs w:val="24"/>
        </w:rPr>
        <w:t xml:space="preserve">2. </w:t>
      </w:r>
      <w:proofErr w:type="spellStart"/>
      <w:r w:rsidR="00154791" w:rsidRPr="00E74B9D">
        <w:rPr>
          <w:rFonts w:eastAsia="Times New Roman" w:cs="Times New Roman"/>
          <w:color w:val="000000"/>
          <w:sz w:val="24"/>
          <w:szCs w:val="24"/>
          <w:lang w:eastAsia="ru-RU"/>
        </w:rPr>
        <w:t>Домашнев</w:t>
      </w:r>
      <w:proofErr w:type="spellEnd"/>
      <w:r w:rsidR="00154791" w:rsidRPr="00E74B9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А.И. </w:t>
      </w:r>
      <w:proofErr w:type="spellStart"/>
      <w:r w:rsidR="00154791" w:rsidRPr="00E74B9D">
        <w:rPr>
          <w:rFonts w:eastAsia="Times New Roman" w:cs="Times New Roman"/>
          <w:color w:val="000000"/>
          <w:sz w:val="24"/>
          <w:szCs w:val="24"/>
          <w:lang w:eastAsia="ru-RU"/>
        </w:rPr>
        <w:t>Очерк</w:t>
      </w:r>
      <w:proofErr w:type="spellEnd"/>
      <w:r w:rsidR="00154791" w:rsidRPr="00E74B9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4791" w:rsidRPr="00E74B9D">
        <w:rPr>
          <w:rFonts w:eastAsia="Times New Roman" w:cs="Times New Roman"/>
          <w:color w:val="000000"/>
          <w:sz w:val="24"/>
          <w:szCs w:val="24"/>
          <w:lang w:eastAsia="ru-RU"/>
        </w:rPr>
        <w:t>современного</w:t>
      </w:r>
      <w:proofErr w:type="spellEnd"/>
      <w:r w:rsidR="00154791" w:rsidRPr="00E74B9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4791" w:rsidRPr="00E74B9D">
        <w:rPr>
          <w:rFonts w:eastAsia="Times New Roman" w:cs="Times New Roman"/>
          <w:color w:val="000000"/>
          <w:sz w:val="24"/>
          <w:szCs w:val="24"/>
          <w:lang w:eastAsia="ru-RU"/>
        </w:rPr>
        <w:t>немецкого</w:t>
      </w:r>
      <w:proofErr w:type="spellEnd"/>
      <w:r w:rsidR="00154791" w:rsidRPr="00E74B9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4791" w:rsidRPr="00E74B9D">
        <w:rPr>
          <w:rFonts w:eastAsia="Times New Roman" w:cs="Times New Roman"/>
          <w:color w:val="000000"/>
          <w:sz w:val="24"/>
          <w:szCs w:val="24"/>
          <w:lang w:eastAsia="ru-RU"/>
        </w:rPr>
        <w:t>языка</w:t>
      </w:r>
      <w:proofErr w:type="spellEnd"/>
      <w:r w:rsidR="00154791" w:rsidRPr="00E74B9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154791" w:rsidRPr="00E74B9D">
        <w:rPr>
          <w:rFonts w:eastAsia="Times New Roman" w:cs="Times New Roman"/>
          <w:color w:val="000000"/>
          <w:sz w:val="24"/>
          <w:szCs w:val="24"/>
          <w:lang w:eastAsia="ru-RU"/>
        </w:rPr>
        <w:t>Австрии</w:t>
      </w:r>
      <w:proofErr w:type="spellEnd"/>
      <w:r w:rsidR="00154791" w:rsidRPr="00E74B9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154791" w:rsidRPr="00E74B9D">
        <w:rPr>
          <w:rFonts w:eastAsia="Times New Roman" w:cs="Times New Roman"/>
          <w:color w:val="000000"/>
          <w:sz w:val="24"/>
          <w:szCs w:val="24"/>
          <w:lang w:eastAsia="ru-RU"/>
        </w:rPr>
        <w:t>Высшая</w:t>
      </w:r>
      <w:proofErr w:type="spellEnd"/>
      <w:r w:rsidR="00154791" w:rsidRPr="00E74B9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школа</w:t>
      </w:r>
      <w:r w:rsidR="00F76AAE" w:rsidRPr="00E74B9D">
        <w:rPr>
          <w:rFonts w:eastAsia="Times New Roman" w:cs="Times New Roman"/>
          <w:color w:val="000000"/>
          <w:sz w:val="24"/>
          <w:szCs w:val="24"/>
          <w:lang w:val="ru-RU" w:eastAsia="ru-RU"/>
        </w:rPr>
        <w:t>, 1</w:t>
      </w:r>
      <w:r w:rsidR="00154791" w:rsidRPr="00E74B9D">
        <w:rPr>
          <w:rFonts w:eastAsia="Times New Roman" w:cs="Times New Roman"/>
          <w:color w:val="000000"/>
          <w:sz w:val="24"/>
          <w:szCs w:val="24"/>
          <w:lang w:eastAsia="ru-RU"/>
        </w:rPr>
        <w:t>967. 180 с.</w:t>
      </w:r>
    </w:p>
    <w:p w14:paraId="25FD026B" w14:textId="096DDD10" w:rsidR="00154791" w:rsidRPr="00E74B9D" w:rsidRDefault="00D01EE1" w:rsidP="00154791">
      <w:pPr>
        <w:spacing w:after="27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E74B9D">
        <w:rPr>
          <w:rFonts w:cs="Times New Roman"/>
          <w:color w:val="000000"/>
          <w:sz w:val="24"/>
          <w:szCs w:val="24"/>
        </w:rPr>
        <w:t xml:space="preserve">3. </w:t>
      </w:r>
      <w:proofErr w:type="spellStart"/>
      <w:r w:rsidR="00154791" w:rsidRPr="00E74B9D">
        <w:rPr>
          <w:rFonts w:eastAsia="Times New Roman" w:cs="Times New Roman"/>
          <w:color w:val="000000"/>
          <w:sz w:val="24"/>
          <w:szCs w:val="24"/>
          <w:lang w:eastAsia="ru-RU"/>
        </w:rPr>
        <w:t>Малыгин</w:t>
      </w:r>
      <w:proofErr w:type="spellEnd"/>
      <w:r w:rsidR="00154791" w:rsidRPr="00E74B9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В.Т. </w:t>
      </w:r>
      <w:proofErr w:type="spellStart"/>
      <w:r w:rsidR="00154791" w:rsidRPr="00E74B9D">
        <w:rPr>
          <w:rFonts w:eastAsia="Times New Roman" w:cs="Times New Roman"/>
          <w:color w:val="000000"/>
          <w:sz w:val="24"/>
          <w:szCs w:val="24"/>
          <w:lang w:eastAsia="ru-RU"/>
        </w:rPr>
        <w:t>Австрийский</w:t>
      </w:r>
      <w:proofErr w:type="spellEnd"/>
      <w:r w:rsidR="00154791" w:rsidRPr="00E74B9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4791" w:rsidRPr="00E74B9D">
        <w:rPr>
          <w:rFonts w:eastAsia="Times New Roman" w:cs="Times New Roman"/>
          <w:color w:val="000000"/>
          <w:sz w:val="24"/>
          <w:szCs w:val="24"/>
          <w:lang w:eastAsia="ru-RU"/>
        </w:rPr>
        <w:t>фразеологический</w:t>
      </w:r>
      <w:proofErr w:type="spellEnd"/>
      <w:r w:rsidR="00154791" w:rsidRPr="00E74B9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4791" w:rsidRPr="00E74B9D">
        <w:rPr>
          <w:rFonts w:eastAsia="Times New Roman" w:cs="Times New Roman"/>
          <w:color w:val="000000"/>
          <w:sz w:val="24"/>
          <w:szCs w:val="24"/>
          <w:lang w:eastAsia="ru-RU"/>
        </w:rPr>
        <w:t>словарь</w:t>
      </w:r>
      <w:proofErr w:type="spellEnd"/>
      <w:r w:rsidR="00154791" w:rsidRPr="00E74B9D">
        <w:rPr>
          <w:rFonts w:eastAsia="Times New Roman" w:cs="Times New Roman"/>
          <w:color w:val="000000"/>
          <w:sz w:val="24"/>
          <w:szCs w:val="24"/>
          <w:lang w:eastAsia="ru-RU"/>
        </w:rPr>
        <w:t>. 1994.  231 с.</w:t>
      </w:r>
    </w:p>
    <w:p w14:paraId="4C319D5A" w14:textId="140E9E8C" w:rsidR="00154791" w:rsidRPr="00E74B9D" w:rsidRDefault="00154791" w:rsidP="00154791">
      <w:pPr>
        <w:spacing w:after="27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4B9D">
        <w:rPr>
          <w:rFonts w:eastAsia="Times New Roman" w:cs="Times New Roman"/>
          <w:color w:val="000000"/>
          <w:sz w:val="24"/>
          <w:szCs w:val="24"/>
          <w:lang w:val="ru-RU" w:eastAsia="ru-RU"/>
        </w:rPr>
        <w:lastRenderedPageBreak/>
        <w:t xml:space="preserve">4. </w:t>
      </w:r>
      <w:proofErr w:type="spellStart"/>
      <w:r w:rsidRPr="00E74B9D">
        <w:rPr>
          <w:rFonts w:eastAsia="Times New Roman" w:cs="Times New Roman"/>
          <w:color w:val="000000"/>
          <w:sz w:val="24"/>
          <w:szCs w:val="24"/>
          <w:lang w:eastAsia="ru-RU"/>
        </w:rPr>
        <w:t>Муравлёва</w:t>
      </w:r>
      <w:proofErr w:type="spellEnd"/>
      <w:r w:rsidRPr="00E74B9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Н.В. </w:t>
      </w:r>
      <w:proofErr w:type="spellStart"/>
      <w:r w:rsidRPr="00E74B9D">
        <w:rPr>
          <w:rFonts w:eastAsia="Times New Roman" w:cs="Times New Roman"/>
          <w:color w:val="000000"/>
          <w:sz w:val="24"/>
          <w:szCs w:val="24"/>
          <w:lang w:eastAsia="ru-RU"/>
        </w:rPr>
        <w:t>Австрия</w:t>
      </w:r>
      <w:proofErr w:type="spellEnd"/>
      <w:r w:rsidRPr="00E74B9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74B9D">
        <w:rPr>
          <w:rFonts w:eastAsia="Times New Roman" w:cs="Times New Roman"/>
          <w:color w:val="000000"/>
          <w:sz w:val="24"/>
          <w:szCs w:val="24"/>
          <w:lang w:eastAsia="ru-RU"/>
        </w:rPr>
        <w:t>Лингвострановедческий</w:t>
      </w:r>
      <w:proofErr w:type="spellEnd"/>
      <w:r w:rsidRPr="00E74B9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4B9D">
        <w:rPr>
          <w:rFonts w:eastAsia="Times New Roman" w:cs="Times New Roman"/>
          <w:color w:val="000000"/>
          <w:sz w:val="24"/>
          <w:szCs w:val="24"/>
          <w:lang w:eastAsia="ru-RU"/>
        </w:rPr>
        <w:t>словарь</w:t>
      </w:r>
      <w:proofErr w:type="spellEnd"/>
      <w:r w:rsidRPr="00E74B9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74B9D">
        <w:rPr>
          <w:rFonts w:eastAsia="Times New Roman" w:cs="Times New Roman"/>
          <w:color w:val="000000"/>
          <w:sz w:val="24"/>
          <w:szCs w:val="24"/>
          <w:lang w:eastAsia="ru-RU"/>
        </w:rPr>
        <w:t>Метатекст</w:t>
      </w:r>
      <w:proofErr w:type="spellEnd"/>
      <w:r w:rsidRPr="00E74B9D">
        <w:rPr>
          <w:rFonts w:eastAsia="Times New Roman" w:cs="Times New Roman"/>
          <w:color w:val="000000"/>
          <w:sz w:val="24"/>
          <w:szCs w:val="24"/>
          <w:lang w:eastAsia="ru-RU"/>
        </w:rPr>
        <w:t>; 1997. 414 с.</w:t>
      </w:r>
    </w:p>
    <w:p w14:paraId="5E7DDE75" w14:textId="4B1677BF" w:rsidR="00154791" w:rsidRPr="00E74B9D" w:rsidRDefault="00154791" w:rsidP="00154791">
      <w:pPr>
        <w:spacing w:after="270" w:line="240" w:lineRule="auto"/>
        <w:rPr>
          <w:rFonts w:eastAsia="Times New Roman" w:cs="Times New Roman"/>
          <w:color w:val="000000"/>
          <w:sz w:val="24"/>
          <w:szCs w:val="24"/>
          <w:lang w:val="de-DE" w:eastAsia="ru-RU"/>
        </w:rPr>
      </w:pPr>
      <w:r w:rsidRPr="00E74B9D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5. </w:t>
      </w:r>
      <w:proofErr w:type="spellStart"/>
      <w:r w:rsidRPr="00E74B9D">
        <w:rPr>
          <w:rFonts w:eastAsia="Times New Roman" w:cs="Times New Roman"/>
          <w:color w:val="000000"/>
          <w:sz w:val="24"/>
          <w:szCs w:val="24"/>
          <w:lang w:val="de-DE" w:eastAsia="ru-RU"/>
        </w:rPr>
        <w:t>Sedlaczek</w:t>
      </w:r>
      <w:proofErr w:type="spellEnd"/>
      <w:r w:rsidRPr="00E74B9D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R. Das österreichische Deutsch. Wie wir uns von unsere, großen Nachbarn unterscheiden. </w:t>
      </w:r>
      <w:proofErr w:type="spellStart"/>
      <w:r w:rsidRPr="00E74B9D">
        <w:rPr>
          <w:rFonts w:eastAsia="Times New Roman" w:cs="Times New Roman"/>
          <w:color w:val="000000"/>
          <w:sz w:val="24"/>
          <w:szCs w:val="24"/>
          <w:lang w:val="de-DE" w:eastAsia="ru-RU"/>
        </w:rPr>
        <w:t>Ueberreuter</w:t>
      </w:r>
      <w:proofErr w:type="spellEnd"/>
      <w:r w:rsidRPr="00E74B9D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 Verlag, 2004</w:t>
      </w:r>
      <w:proofErr w:type="gramStart"/>
      <w:r w:rsidRPr="00E74B9D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.  </w:t>
      </w:r>
      <w:proofErr w:type="gramEnd"/>
      <w:r w:rsidRPr="00E74B9D">
        <w:rPr>
          <w:rFonts w:eastAsia="Times New Roman" w:cs="Times New Roman"/>
          <w:color w:val="000000"/>
          <w:sz w:val="24"/>
          <w:szCs w:val="24"/>
          <w:lang w:val="de-DE" w:eastAsia="ru-RU"/>
        </w:rPr>
        <w:t>496 S.</w:t>
      </w:r>
    </w:p>
    <w:p w14:paraId="4BCA005E" w14:textId="7632BF0B" w:rsidR="00154791" w:rsidRPr="00E74B9D" w:rsidRDefault="00154791" w:rsidP="00154791">
      <w:pPr>
        <w:spacing w:after="27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E74B9D">
        <w:rPr>
          <w:rFonts w:cs="Times New Roman"/>
          <w:color w:val="000000"/>
          <w:sz w:val="24"/>
          <w:szCs w:val="24"/>
          <w:lang w:val="de-DE"/>
        </w:rPr>
        <w:t xml:space="preserve">6. </w:t>
      </w:r>
      <w:r w:rsidRPr="00E74B9D">
        <w:rPr>
          <w:rFonts w:eastAsia="Times New Roman" w:cs="Times New Roman"/>
          <w:color w:val="000000"/>
          <w:sz w:val="24"/>
          <w:szCs w:val="24"/>
          <w:lang w:val="de-DE" w:eastAsia="ru-RU"/>
        </w:rPr>
        <w:t>Ammon U</w:t>
      </w:r>
      <w:proofErr w:type="gramStart"/>
      <w:r w:rsidRPr="00E74B9D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.  </w:t>
      </w:r>
      <w:proofErr w:type="gramEnd"/>
      <w:r w:rsidRPr="00E74B9D">
        <w:rPr>
          <w:rFonts w:eastAsia="Times New Roman" w:cs="Times New Roman"/>
          <w:color w:val="000000"/>
          <w:sz w:val="24"/>
          <w:szCs w:val="24"/>
          <w:lang w:val="de-DE" w:eastAsia="ru-RU"/>
        </w:rPr>
        <w:t>Die  deutsche  Sprache  in  Deutschland,  Österreich  und  der  Schweiz</w:t>
      </w:r>
      <w:proofErr w:type="gramStart"/>
      <w:r w:rsidRPr="00E74B9D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.  </w:t>
      </w:r>
      <w:proofErr w:type="gramEnd"/>
      <w:r w:rsidRPr="00E74B9D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Das  Problem  der nationalen Varietäten / U. Ammon. Berlin, New York : de </w:t>
      </w:r>
      <w:proofErr w:type="spellStart"/>
      <w:r w:rsidRPr="00E74B9D">
        <w:rPr>
          <w:rFonts w:eastAsia="Times New Roman" w:cs="Times New Roman"/>
          <w:color w:val="000000"/>
          <w:sz w:val="24"/>
          <w:szCs w:val="24"/>
          <w:lang w:val="de-DE" w:eastAsia="ru-RU"/>
        </w:rPr>
        <w:t>Gruyter</w:t>
      </w:r>
      <w:proofErr w:type="spellEnd"/>
      <w:r w:rsidRPr="00E74B9D">
        <w:rPr>
          <w:rFonts w:eastAsia="Times New Roman" w:cs="Times New Roman"/>
          <w:color w:val="000000"/>
          <w:sz w:val="24"/>
          <w:szCs w:val="24"/>
          <w:lang w:val="de-DE" w:eastAsia="ru-RU"/>
        </w:rPr>
        <w:t xml:space="preserve">, 1995. </w:t>
      </w:r>
      <w:r w:rsidRPr="00E74B9D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575 </w:t>
      </w:r>
      <w:r w:rsidRPr="00E74B9D">
        <w:rPr>
          <w:rFonts w:eastAsia="Times New Roman" w:cs="Times New Roman"/>
          <w:color w:val="000000"/>
          <w:sz w:val="24"/>
          <w:szCs w:val="24"/>
          <w:lang w:val="de-DE" w:eastAsia="ru-RU"/>
        </w:rPr>
        <w:t>S</w:t>
      </w:r>
      <w:r w:rsidRPr="00E74B9D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14:paraId="31618A6A" w14:textId="7DC4EC4C" w:rsidR="00D01EE1" w:rsidRPr="00E74B9D" w:rsidRDefault="00D01EE1" w:rsidP="00D01EE1">
      <w:pPr>
        <w:ind w:left="-15"/>
        <w:rPr>
          <w:rFonts w:cs="Times New Roman"/>
          <w:color w:val="000000"/>
          <w:sz w:val="24"/>
          <w:szCs w:val="24"/>
          <w:lang w:val="ru-RU"/>
        </w:rPr>
      </w:pPr>
    </w:p>
    <w:p w14:paraId="0607DA88" w14:textId="77777777" w:rsidR="00D01EE1" w:rsidRPr="00E74B9D" w:rsidRDefault="00D01EE1" w:rsidP="00D01EE1">
      <w:pPr>
        <w:ind w:left="-15"/>
        <w:rPr>
          <w:rFonts w:cs="Times New Roman"/>
          <w:color w:val="000000"/>
          <w:sz w:val="24"/>
          <w:szCs w:val="24"/>
        </w:rPr>
      </w:pPr>
    </w:p>
    <w:p w14:paraId="76573499" w14:textId="77777777" w:rsidR="00D01EE1" w:rsidRPr="00E74B9D" w:rsidRDefault="00D01EE1" w:rsidP="00D01EE1">
      <w:pPr>
        <w:tabs>
          <w:tab w:val="left" w:pos="0"/>
          <w:tab w:val="left" w:pos="6135"/>
        </w:tabs>
        <w:overflowPunct w:val="0"/>
        <w:adjustRightInd w:val="0"/>
        <w:ind w:left="-15"/>
        <w:textAlignment w:val="baseline"/>
        <w:rPr>
          <w:rFonts w:cs="Times New Roman"/>
          <w:sz w:val="24"/>
          <w:szCs w:val="24"/>
        </w:rPr>
      </w:pPr>
      <w:r w:rsidRPr="00E74B9D">
        <w:rPr>
          <w:rFonts w:cs="Times New Roman"/>
          <w:b/>
          <w:sz w:val="24"/>
          <w:szCs w:val="24"/>
        </w:rPr>
        <w:t>Інформаційні джерела</w:t>
      </w:r>
      <w:r w:rsidRPr="00E74B9D">
        <w:rPr>
          <w:rFonts w:cs="Times New Roman"/>
          <w:sz w:val="24"/>
          <w:szCs w:val="24"/>
        </w:rPr>
        <w:t>:</w:t>
      </w:r>
    </w:p>
    <w:p w14:paraId="0A89BD55" w14:textId="77777777" w:rsidR="00D01EE1" w:rsidRPr="00E74B9D" w:rsidRDefault="00D01EE1" w:rsidP="00D01EE1">
      <w:pPr>
        <w:ind w:left="-15"/>
        <w:rPr>
          <w:rFonts w:cs="Times New Roman"/>
          <w:color w:val="000000"/>
          <w:sz w:val="24"/>
          <w:szCs w:val="24"/>
        </w:rPr>
      </w:pPr>
      <w:r w:rsidRPr="00E74B9D">
        <w:rPr>
          <w:rFonts w:cs="Times New Roman"/>
          <w:color w:val="000000"/>
          <w:sz w:val="24"/>
          <w:szCs w:val="24"/>
        </w:rPr>
        <w:t xml:space="preserve">1. </w:t>
      </w:r>
      <w:proofErr w:type="spellStart"/>
      <w:r w:rsidRPr="00E74B9D">
        <w:rPr>
          <w:rFonts w:cs="Times New Roman"/>
          <w:color w:val="000000"/>
          <w:sz w:val="24"/>
          <w:szCs w:val="24"/>
        </w:rPr>
        <w:t>Институт</w:t>
      </w:r>
      <w:proofErr w:type="spellEnd"/>
      <w:r w:rsidRPr="00E74B9D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E74B9D">
        <w:rPr>
          <w:rFonts w:cs="Times New Roman"/>
          <w:color w:val="000000"/>
          <w:sz w:val="24"/>
          <w:szCs w:val="24"/>
        </w:rPr>
        <w:t>им</w:t>
      </w:r>
      <w:proofErr w:type="spellEnd"/>
      <w:r w:rsidRPr="00E74B9D">
        <w:rPr>
          <w:rFonts w:cs="Times New Roman"/>
          <w:color w:val="000000"/>
          <w:sz w:val="24"/>
          <w:szCs w:val="24"/>
        </w:rPr>
        <w:t xml:space="preserve">. Гете. </w:t>
      </w:r>
      <w:proofErr w:type="spellStart"/>
      <w:r w:rsidRPr="00E74B9D">
        <w:rPr>
          <w:rFonts w:cs="Times New Roman"/>
          <w:color w:val="000000"/>
          <w:sz w:val="24"/>
          <w:szCs w:val="24"/>
        </w:rPr>
        <w:t>Информационные</w:t>
      </w:r>
      <w:proofErr w:type="spellEnd"/>
      <w:r w:rsidRPr="00E74B9D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E74B9D">
        <w:rPr>
          <w:rFonts w:cs="Times New Roman"/>
          <w:color w:val="000000"/>
          <w:sz w:val="24"/>
          <w:szCs w:val="24"/>
        </w:rPr>
        <w:t>центры</w:t>
      </w:r>
      <w:proofErr w:type="spellEnd"/>
      <w:r w:rsidRPr="00E74B9D">
        <w:rPr>
          <w:rFonts w:cs="Times New Roman"/>
          <w:color w:val="000000"/>
          <w:sz w:val="24"/>
          <w:szCs w:val="24"/>
        </w:rPr>
        <w:t xml:space="preserve"> и </w:t>
      </w:r>
      <w:proofErr w:type="spellStart"/>
      <w:r w:rsidRPr="00E74B9D">
        <w:rPr>
          <w:rFonts w:cs="Times New Roman"/>
          <w:color w:val="000000"/>
          <w:sz w:val="24"/>
          <w:szCs w:val="24"/>
        </w:rPr>
        <w:t>библиотеки</w:t>
      </w:r>
      <w:proofErr w:type="spellEnd"/>
      <w:r w:rsidRPr="00E74B9D">
        <w:rPr>
          <w:rFonts w:cs="Times New Roman"/>
          <w:color w:val="000000"/>
          <w:sz w:val="24"/>
          <w:szCs w:val="24"/>
        </w:rPr>
        <w:t xml:space="preserve">. </w:t>
      </w:r>
      <w:r w:rsidRPr="00E74B9D">
        <w:rPr>
          <w:rFonts w:cs="Times New Roman"/>
          <w:color w:val="000000"/>
          <w:sz w:val="24"/>
          <w:szCs w:val="24"/>
          <w:lang w:val="en-US"/>
        </w:rPr>
        <w:t>URL</w:t>
      </w:r>
      <w:r w:rsidRPr="00E74B9D">
        <w:rPr>
          <w:rFonts w:cs="Times New Roman"/>
          <w:color w:val="000000"/>
          <w:sz w:val="24"/>
          <w:szCs w:val="24"/>
        </w:rPr>
        <w:t xml:space="preserve">: </w:t>
      </w:r>
      <w:hyperlink r:id="rId6" w:history="1">
        <w:r w:rsidRPr="00E74B9D">
          <w:rPr>
            <w:rStyle w:val="a5"/>
            <w:color w:val="000000"/>
            <w:sz w:val="24"/>
            <w:szCs w:val="24"/>
          </w:rPr>
          <w:t>http://www.goethe.de</w:t>
        </w:r>
      </w:hyperlink>
      <w:r w:rsidRPr="00E74B9D">
        <w:rPr>
          <w:rFonts w:cs="Times New Roman"/>
          <w:color w:val="000000"/>
          <w:sz w:val="24"/>
          <w:szCs w:val="24"/>
        </w:rPr>
        <w:t>.</w:t>
      </w:r>
    </w:p>
    <w:p w14:paraId="61312125" w14:textId="77777777" w:rsidR="00D01EE1" w:rsidRPr="00E74B9D" w:rsidRDefault="00D01EE1" w:rsidP="00D01EE1">
      <w:pPr>
        <w:ind w:left="-15"/>
        <w:rPr>
          <w:rFonts w:cs="Times New Roman"/>
          <w:bCs/>
          <w:color w:val="000000"/>
          <w:sz w:val="24"/>
          <w:szCs w:val="24"/>
        </w:rPr>
      </w:pPr>
      <w:r w:rsidRPr="00E74B9D">
        <w:rPr>
          <w:rFonts w:cs="Times New Roman"/>
          <w:color w:val="000000"/>
          <w:sz w:val="24"/>
          <w:szCs w:val="24"/>
        </w:rPr>
        <w:t xml:space="preserve">2. </w:t>
      </w:r>
      <w:r w:rsidRPr="00E74B9D">
        <w:rPr>
          <w:rFonts w:cs="Times New Roman"/>
          <w:color w:val="000000"/>
          <w:sz w:val="24"/>
          <w:szCs w:val="24"/>
          <w:lang w:val="de-DE"/>
        </w:rPr>
        <w:t>Der</w:t>
      </w:r>
      <w:r w:rsidRPr="00E74B9D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Pr="00E74B9D">
        <w:rPr>
          <w:rFonts w:cs="Times New Roman"/>
          <w:color w:val="000000"/>
          <w:sz w:val="24"/>
          <w:szCs w:val="24"/>
          <w:lang w:val="de-DE"/>
        </w:rPr>
        <w:t>Weg</w:t>
      </w:r>
      <w:r w:rsidRPr="00E74B9D">
        <w:rPr>
          <w:rFonts w:cs="Times New Roman"/>
          <w:color w:val="000000"/>
          <w:sz w:val="24"/>
          <w:szCs w:val="24"/>
        </w:rPr>
        <w:t xml:space="preserve"> :</w:t>
      </w:r>
      <w:proofErr w:type="gramEnd"/>
      <w:r w:rsidRPr="00E74B9D">
        <w:rPr>
          <w:rFonts w:cs="Times New Roman"/>
          <w:color w:val="000000"/>
          <w:sz w:val="24"/>
          <w:szCs w:val="24"/>
        </w:rPr>
        <w:t xml:space="preserve"> Електронний журнал з країнознавства німецької мови. </w:t>
      </w:r>
      <w:r w:rsidRPr="00E74B9D">
        <w:rPr>
          <w:rFonts w:cs="Times New Roman"/>
          <w:color w:val="000000"/>
          <w:sz w:val="24"/>
          <w:szCs w:val="24"/>
          <w:lang w:val="de-DE"/>
        </w:rPr>
        <w:t>URL</w:t>
      </w:r>
      <w:r w:rsidRPr="00E74B9D">
        <w:rPr>
          <w:rFonts w:cs="Times New Roman"/>
          <w:color w:val="000000"/>
          <w:sz w:val="24"/>
          <w:szCs w:val="24"/>
        </w:rPr>
        <w:t xml:space="preserve">: </w:t>
      </w:r>
      <w:r w:rsidRPr="00E74B9D">
        <w:rPr>
          <w:rFonts w:cs="Times New Roman"/>
          <w:color w:val="000000"/>
          <w:sz w:val="24"/>
          <w:szCs w:val="24"/>
          <w:lang w:val="de-DE"/>
        </w:rPr>
        <w:t>http://www.derweg</w:t>
      </w:r>
      <w:r w:rsidRPr="00E74B9D">
        <w:rPr>
          <w:rFonts w:cs="Times New Roman"/>
          <w:color w:val="000000"/>
          <w:sz w:val="24"/>
          <w:szCs w:val="24"/>
        </w:rPr>
        <w:t>.</w:t>
      </w:r>
      <w:r w:rsidRPr="00E74B9D">
        <w:rPr>
          <w:rFonts w:cs="Times New Roman"/>
          <w:color w:val="000000"/>
          <w:sz w:val="24"/>
          <w:szCs w:val="24"/>
          <w:lang w:val="de-DE"/>
        </w:rPr>
        <w:t>de</w:t>
      </w:r>
      <w:r w:rsidRPr="00E74B9D">
        <w:rPr>
          <w:rFonts w:cs="Times New Roman"/>
          <w:color w:val="000000"/>
          <w:sz w:val="24"/>
          <w:szCs w:val="24"/>
        </w:rPr>
        <w:t>.</w:t>
      </w:r>
    </w:p>
    <w:p w14:paraId="34D17C48" w14:textId="77777777" w:rsidR="00D01EE1" w:rsidRPr="00E74B9D" w:rsidRDefault="00D01EE1" w:rsidP="00D01EE1">
      <w:pPr>
        <w:ind w:left="-15"/>
        <w:rPr>
          <w:rFonts w:cs="Times New Roman"/>
          <w:color w:val="000000"/>
          <w:sz w:val="24"/>
          <w:szCs w:val="24"/>
        </w:rPr>
      </w:pPr>
      <w:r w:rsidRPr="00E74B9D">
        <w:rPr>
          <w:rFonts w:cs="Times New Roman"/>
          <w:bCs/>
          <w:color w:val="000000"/>
          <w:sz w:val="24"/>
          <w:szCs w:val="24"/>
        </w:rPr>
        <w:t xml:space="preserve">3. </w:t>
      </w:r>
      <w:r w:rsidRPr="00E74B9D">
        <w:rPr>
          <w:rFonts w:cs="Times New Roman"/>
          <w:bCs/>
          <w:color w:val="000000"/>
          <w:sz w:val="24"/>
          <w:szCs w:val="24"/>
          <w:lang w:val="de-DE"/>
        </w:rPr>
        <w:t>Deutsche</w:t>
      </w:r>
      <w:r w:rsidRPr="00E74B9D">
        <w:rPr>
          <w:rFonts w:cs="Times New Roman"/>
          <w:bCs/>
          <w:color w:val="000000"/>
          <w:sz w:val="24"/>
          <w:szCs w:val="24"/>
        </w:rPr>
        <w:t xml:space="preserve"> </w:t>
      </w:r>
      <w:r w:rsidRPr="00E74B9D">
        <w:rPr>
          <w:rFonts w:cs="Times New Roman"/>
          <w:bCs/>
          <w:color w:val="000000"/>
          <w:sz w:val="24"/>
          <w:szCs w:val="24"/>
          <w:lang w:val="de-DE"/>
        </w:rPr>
        <w:t>Welle</w:t>
      </w:r>
      <w:r w:rsidRPr="00E74B9D">
        <w:rPr>
          <w:rFonts w:cs="Times New Roman"/>
          <w:bCs/>
          <w:color w:val="000000"/>
          <w:sz w:val="24"/>
          <w:szCs w:val="24"/>
        </w:rPr>
        <w:t>.</w:t>
      </w:r>
      <w:r w:rsidRPr="00E74B9D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E74B9D">
        <w:rPr>
          <w:rFonts w:cs="Times New Roman"/>
          <w:color w:val="000000"/>
          <w:sz w:val="24"/>
          <w:szCs w:val="24"/>
          <w:lang w:val="de-DE"/>
        </w:rPr>
        <w:t>URL:</w:t>
      </w:r>
      <w:r w:rsidRPr="00E74B9D">
        <w:rPr>
          <w:rFonts w:cs="Times New Roman"/>
          <w:color w:val="000000"/>
          <w:sz w:val="24"/>
          <w:szCs w:val="24"/>
        </w:rPr>
        <w:t xml:space="preserve"> </w:t>
      </w:r>
      <w:hyperlink r:id="rId7" w:history="1">
        <w:r w:rsidRPr="00E74B9D">
          <w:rPr>
            <w:rStyle w:val="a5"/>
            <w:color w:val="000000"/>
            <w:sz w:val="24"/>
            <w:szCs w:val="24"/>
          </w:rPr>
          <w:t>http://www.dw-world.de</w:t>
        </w:r>
      </w:hyperlink>
    </w:p>
    <w:p w14:paraId="6399A8F3" w14:textId="77777777" w:rsidR="00D01EE1" w:rsidRPr="00E74B9D" w:rsidRDefault="00D01EE1" w:rsidP="00D01EE1">
      <w:pPr>
        <w:ind w:left="-15"/>
        <w:rPr>
          <w:rFonts w:cs="Times New Roman"/>
          <w:color w:val="000000"/>
          <w:sz w:val="24"/>
          <w:szCs w:val="24"/>
        </w:rPr>
      </w:pPr>
      <w:r w:rsidRPr="00E74B9D">
        <w:rPr>
          <w:rFonts w:cs="Times New Roman"/>
          <w:color w:val="000000"/>
          <w:sz w:val="24"/>
          <w:szCs w:val="24"/>
        </w:rPr>
        <w:t xml:space="preserve">4. </w:t>
      </w:r>
      <w:r w:rsidRPr="00E74B9D">
        <w:rPr>
          <w:rFonts w:cs="Times New Roman"/>
          <w:color w:val="000000"/>
          <w:sz w:val="24"/>
          <w:szCs w:val="24"/>
          <w:lang w:val="de-DE"/>
        </w:rPr>
        <w:t>Deutsch</w:t>
      </w:r>
      <w:r w:rsidRPr="00E74B9D">
        <w:rPr>
          <w:rFonts w:cs="Times New Roman"/>
          <w:color w:val="000000"/>
          <w:sz w:val="24"/>
          <w:szCs w:val="24"/>
        </w:rPr>
        <w:t xml:space="preserve"> </w:t>
      </w:r>
      <w:r w:rsidRPr="00E74B9D">
        <w:rPr>
          <w:rFonts w:cs="Times New Roman"/>
          <w:color w:val="000000"/>
          <w:sz w:val="24"/>
          <w:szCs w:val="24"/>
          <w:lang w:val="de-DE"/>
        </w:rPr>
        <w:t>perfekt</w:t>
      </w:r>
      <w:r w:rsidRPr="00E74B9D">
        <w:rPr>
          <w:rFonts w:cs="Times New Roman"/>
          <w:color w:val="000000"/>
          <w:sz w:val="24"/>
          <w:szCs w:val="24"/>
        </w:rPr>
        <w:t>.</w:t>
      </w:r>
      <w:r w:rsidRPr="00E74B9D">
        <w:rPr>
          <w:rFonts w:cs="Times New Roman"/>
          <w:color w:val="000000"/>
          <w:sz w:val="24"/>
          <w:szCs w:val="24"/>
          <w:lang w:val="de-DE"/>
        </w:rPr>
        <w:t xml:space="preserve"> URL</w:t>
      </w:r>
      <w:r w:rsidRPr="00E74B9D">
        <w:rPr>
          <w:rFonts w:cs="Times New Roman"/>
          <w:color w:val="000000"/>
          <w:sz w:val="24"/>
          <w:szCs w:val="24"/>
        </w:rPr>
        <w:t xml:space="preserve">: </w:t>
      </w:r>
      <w:hyperlink r:id="rId8" w:history="1">
        <w:r w:rsidRPr="00E74B9D">
          <w:rPr>
            <w:rStyle w:val="a5"/>
            <w:color w:val="000000"/>
            <w:sz w:val="24"/>
            <w:szCs w:val="24"/>
            <w:lang w:val="de-DE"/>
          </w:rPr>
          <w:t>http</w:t>
        </w:r>
        <w:r w:rsidRPr="00E74B9D">
          <w:rPr>
            <w:rStyle w:val="a5"/>
            <w:color w:val="000000"/>
            <w:sz w:val="24"/>
            <w:szCs w:val="24"/>
          </w:rPr>
          <w:t>://</w:t>
        </w:r>
        <w:r w:rsidRPr="00E74B9D">
          <w:rPr>
            <w:rStyle w:val="a5"/>
            <w:color w:val="000000"/>
            <w:sz w:val="24"/>
            <w:szCs w:val="24"/>
            <w:lang w:val="de-DE"/>
          </w:rPr>
          <w:t>www</w:t>
        </w:r>
        <w:r w:rsidRPr="00E74B9D">
          <w:rPr>
            <w:rStyle w:val="a5"/>
            <w:color w:val="000000"/>
            <w:sz w:val="24"/>
            <w:szCs w:val="24"/>
          </w:rPr>
          <w:t>.</w:t>
        </w:r>
        <w:r w:rsidRPr="00E74B9D">
          <w:rPr>
            <w:rStyle w:val="a5"/>
            <w:color w:val="000000"/>
            <w:sz w:val="24"/>
            <w:szCs w:val="24"/>
            <w:lang w:val="de-DE"/>
          </w:rPr>
          <w:t>deutsch</w:t>
        </w:r>
        <w:r w:rsidRPr="00E74B9D">
          <w:rPr>
            <w:rStyle w:val="a5"/>
            <w:color w:val="000000"/>
            <w:sz w:val="24"/>
            <w:szCs w:val="24"/>
          </w:rPr>
          <w:t>-</w:t>
        </w:r>
        <w:r w:rsidRPr="00E74B9D">
          <w:rPr>
            <w:rStyle w:val="a5"/>
            <w:color w:val="000000"/>
            <w:sz w:val="24"/>
            <w:szCs w:val="24"/>
            <w:lang w:val="de-DE"/>
          </w:rPr>
          <w:t>perfekt</w:t>
        </w:r>
        <w:r w:rsidRPr="00E74B9D">
          <w:rPr>
            <w:rStyle w:val="a5"/>
            <w:color w:val="000000"/>
            <w:sz w:val="24"/>
            <w:szCs w:val="24"/>
          </w:rPr>
          <w:t>.</w:t>
        </w:r>
        <w:r w:rsidRPr="00E74B9D">
          <w:rPr>
            <w:rStyle w:val="a5"/>
            <w:color w:val="000000"/>
            <w:sz w:val="24"/>
            <w:szCs w:val="24"/>
            <w:lang w:val="de-DE"/>
          </w:rPr>
          <w:t>com</w:t>
        </w:r>
      </w:hyperlink>
    </w:p>
    <w:p w14:paraId="18F36778" w14:textId="77777777" w:rsidR="00D01EE1" w:rsidRPr="00E74B9D" w:rsidRDefault="00D01EE1" w:rsidP="00D01EE1">
      <w:pPr>
        <w:ind w:left="-15"/>
        <w:rPr>
          <w:rFonts w:cs="Times New Roman"/>
          <w:color w:val="000000"/>
          <w:sz w:val="24"/>
          <w:szCs w:val="24"/>
        </w:rPr>
      </w:pPr>
      <w:r w:rsidRPr="00E74B9D">
        <w:rPr>
          <w:rFonts w:cs="Times New Roman"/>
          <w:color w:val="000000"/>
          <w:sz w:val="24"/>
          <w:szCs w:val="24"/>
        </w:rPr>
        <w:t xml:space="preserve">5. </w:t>
      </w:r>
      <w:r w:rsidRPr="00E74B9D">
        <w:rPr>
          <w:rFonts w:cs="Times New Roman"/>
          <w:color w:val="000000"/>
          <w:sz w:val="24"/>
          <w:szCs w:val="24"/>
          <w:lang w:val="de-DE"/>
        </w:rPr>
        <w:t>Duden</w:t>
      </w:r>
      <w:r w:rsidRPr="00E74B9D">
        <w:rPr>
          <w:rFonts w:cs="Times New Roman"/>
          <w:color w:val="000000"/>
          <w:sz w:val="24"/>
          <w:szCs w:val="24"/>
        </w:rPr>
        <w:t xml:space="preserve">. </w:t>
      </w:r>
      <w:r w:rsidRPr="00E74B9D">
        <w:rPr>
          <w:rFonts w:cs="Times New Roman"/>
          <w:color w:val="000000"/>
          <w:sz w:val="24"/>
          <w:szCs w:val="24"/>
          <w:lang w:val="de-DE"/>
        </w:rPr>
        <w:t>Rechtschreibung</w:t>
      </w:r>
      <w:r w:rsidRPr="00E74B9D">
        <w:rPr>
          <w:rFonts w:cs="Times New Roman"/>
          <w:color w:val="000000"/>
          <w:sz w:val="24"/>
          <w:szCs w:val="24"/>
        </w:rPr>
        <w:t>.</w:t>
      </w:r>
      <w:r w:rsidRPr="00E74B9D">
        <w:rPr>
          <w:rFonts w:cs="Times New Roman"/>
          <w:color w:val="000000"/>
          <w:sz w:val="24"/>
          <w:szCs w:val="24"/>
          <w:lang w:val="de-DE"/>
        </w:rPr>
        <w:t xml:space="preserve"> URL</w:t>
      </w:r>
      <w:r w:rsidRPr="00E74B9D">
        <w:rPr>
          <w:rFonts w:cs="Times New Roman"/>
          <w:color w:val="000000"/>
          <w:sz w:val="24"/>
          <w:szCs w:val="24"/>
        </w:rPr>
        <w:t xml:space="preserve">: </w:t>
      </w:r>
      <w:hyperlink r:id="rId9" w:history="1">
        <w:r w:rsidRPr="00E74B9D">
          <w:rPr>
            <w:rStyle w:val="a5"/>
            <w:color w:val="000000"/>
            <w:sz w:val="24"/>
            <w:szCs w:val="24"/>
          </w:rPr>
          <w:t>https://www.duden.de/rechtschreibung/</w:t>
        </w:r>
      </w:hyperlink>
    </w:p>
    <w:p w14:paraId="4CD51D5E" w14:textId="77777777" w:rsidR="00D01EE1" w:rsidRPr="00E74B9D" w:rsidRDefault="00D01EE1" w:rsidP="00D01EE1">
      <w:pPr>
        <w:ind w:left="-15"/>
        <w:rPr>
          <w:rFonts w:cs="Times New Roman"/>
          <w:color w:val="000000"/>
          <w:sz w:val="24"/>
          <w:szCs w:val="24"/>
        </w:rPr>
      </w:pPr>
      <w:r w:rsidRPr="00E74B9D">
        <w:rPr>
          <w:rFonts w:cs="Times New Roman"/>
          <w:color w:val="000000"/>
          <w:sz w:val="24"/>
          <w:szCs w:val="24"/>
        </w:rPr>
        <w:t xml:space="preserve">6. </w:t>
      </w:r>
      <w:proofErr w:type="gramStart"/>
      <w:r w:rsidRPr="00E74B9D">
        <w:rPr>
          <w:rFonts w:cs="Times New Roman"/>
          <w:color w:val="000000"/>
          <w:sz w:val="24"/>
          <w:szCs w:val="24"/>
          <w:lang w:val="de-DE"/>
        </w:rPr>
        <w:t>Goethe</w:t>
      </w:r>
      <w:r w:rsidRPr="00E74B9D">
        <w:rPr>
          <w:rFonts w:cs="Times New Roman"/>
          <w:color w:val="000000"/>
          <w:sz w:val="24"/>
          <w:szCs w:val="24"/>
        </w:rPr>
        <w:t xml:space="preserve"> :</w:t>
      </w:r>
      <w:proofErr w:type="gramEnd"/>
      <w:r w:rsidRPr="00E74B9D">
        <w:rPr>
          <w:rFonts w:cs="Times New Roman"/>
          <w:color w:val="000000"/>
          <w:sz w:val="24"/>
          <w:szCs w:val="24"/>
        </w:rPr>
        <w:t xml:space="preserve"> Електронний навчальний журнал з німецької мови </w:t>
      </w:r>
      <w:r w:rsidRPr="00E74B9D">
        <w:rPr>
          <w:rFonts w:cs="Times New Roman"/>
          <w:color w:val="000000"/>
          <w:sz w:val="24"/>
          <w:szCs w:val="24"/>
          <w:lang w:val="es-ES"/>
        </w:rPr>
        <w:t>URL</w:t>
      </w:r>
      <w:r w:rsidRPr="00E74B9D">
        <w:rPr>
          <w:rFonts w:cs="Times New Roman"/>
          <w:color w:val="000000"/>
          <w:sz w:val="24"/>
          <w:szCs w:val="24"/>
          <w:lang w:val="ru-RU"/>
        </w:rPr>
        <w:t>:</w:t>
      </w:r>
      <w:r w:rsidRPr="00E74B9D">
        <w:rPr>
          <w:rFonts w:cs="Times New Roman"/>
          <w:color w:val="000000"/>
          <w:sz w:val="24"/>
          <w:szCs w:val="24"/>
        </w:rPr>
        <w:t xml:space="preserve"> http://www.goethe.de/</w:t>
      </w:r>
    </w:p>
    <w:p w14:paraId="26D47086" w14:textId="77777777" w:rsidR="00D01EE1" w:rsidRPr="00E74B9D" w:rsidRDefault="00D01EE1" w:rsidP="00D01EE1">
      <w:pPr>
        <w:ind w:left="-15"/>
        <w:rPr>
          <w:rFonts w:cs="Times New Roman"/>
          <w:color w:val="000000"/>
          <w:sz w:val="24"/>
          <w:szCs w:val="24"/>
        </w:rPr>
      </w:pPr>
      <w:r w:rsidRPr="00E74B9D">
        <w:rPr>
          <w:rFonts w:cs="Times New Roman"/>
          <w:color w:val="000000"/>
          <w:sz w:val="24"/>
          <w:szCs w:val="24"/>
        </w:rPr>
        <w:t xml:space="preserve">7. </w:t>
      </w:r>
      <w:r w:rsidRPr="00E74B9D">
        <w:rPr>
          <w:rFonts w:cs="Times New Roman"/>
          <w:color w:val="000000"/>
          <w:sz w:val="24"/>
          <w:szCs w:val="24"/>
          <w:lang w:val="de-DE"/>
        </w:rPr>
        <w:t xml:space="preserve">Internet-Quellen zu den Sprach- und Literaturwissenschaften. </w:t>
      </w:r>
      <w:r w:rsidRPr="00E74B9D">
        <w:rPr>
          <w:rFonts w:cs="Times New Roman"/>
          <w:color w:val="000000"/>
          <w:sz w:val="24"/>
          <w:szCs w:val="24"/>
          <w:lang w:val="en-US"/>
        </w:rPr>
        <w:t xml:space="preserve">URL: </w:t>
      </w:r>
      <w:hyperlink r:id="rId10" w:history="1">
        <w:r w:rsidRPr="00E74B9D">
          <w:rPr>
            <w:rStyle w:val="a5"/>
            <w:color w:val="000000"/>
            <w:sz w:val="24"/>
            <w:szCs w:val="24"/>
            <w:lang w:val="en-US"/>
          </w:rPr>
          <w:t>http://www.uni-mannheim.de/users/bibsplit/lit-rech.html</w:t>
        </w:r>
      </w:hyperlink>
      <w:r w:rsidRPr="00E74B9D">
        <w:rPr>
          <w:rFonts w:cs="Times New Roman"/>
          <w:color w:val="000000"/>
          <w:sz w:val="24"/>
          <w:szCs w:val="24"/>
          <w:lang w:val="en-US"/>
        </w:rPr>
        <w:t>.</w:t>
      </w:r>
    </w:p>
    <w:p w14:paraId="3EED8232" w14:textId="77777777" w:rsidR="00D01EE1" w:rsidRPr="00E74B9D" w:rsidRDefault="00D01EE1" w:rsidP="00D01EE1">
      <w:pPr>
        <w:ind w:left="-15"/>
        <w:rPr>
          <w:rFonts w:cs="Times New Roman"/>
          <w:b/>
          <w:bCs/>
          <w:color w:val="000000"/>
          <w:sz w:val="24"/>
          <w:szCs w:val="24"/>
          <w:lang w:val="de-DE"/>
        </w:rPr>
      </w:pPr>
      <w:r w:rsidRPr="00E74B9D">
        <w:rPr>
          <w:rFonts w:cs="Times New Roman"/>
          <w:color w:val="000000"/>
          <w:sz w:val="24"/>
          <w:szCs w:val="24"/>
          <w:lang w:val="de-DE"/>
        </w:rPr>
        <w:t>8</w:t>
      </w:r>
      <w:r w:rsidRPr="00E74B9D">
        <w:rPr>
          <w:rFonts w:cs="Times New Roman"/>
          <w:color w:val="000000"/>
          <w:sz w:val="24"/>
          <w:szCs w:val="24"/>
        </w:rPr>
        <w:t xml:space="preserve">. </w:t>
      </w:r>
      <w:hyperlink r:id="rId11" w:history="1">
        <w:r w:rsidRPr="00E74B9D">
          <w:rPr>
            <w:rStyle w:val="a5"/>
            <w:bCs/>
            <w:color w:val="000000"/>
            <w:spacing w:val="2"/>
            <w:sz w:val="24"/>
            <w:szCs w:val="24"/>
            <w:lang w:val="de-DE"/>
          </w:rPr>
          <w:t>Koithan</w:t>
        </w:r>
      </w:hyperlink>
      <w:r w:rsidRPr="00E74B9D">
        <w:rPr>
          <w:rFonts w:cs="Times New Roman"/>
          <w:color w:val="000000"/>
          <w:sz w:val="24"/>
          <w:szCs w:val="24"/>
        </w:rPr>
        <w:t xml:space="preserve"> </w:t>
      </w:r>
      <w:r w:rsidRPr="00E74B9D">
        <w:rPr>
          <w:rStyle w:val="autoren"/>
          <w:rFonts w:cs="Times New Roman"/>
          <w:color w:val="000000"/>
          <w:spacing w:val="2"/>
          <w:sz w:val="24"/>
          <w:szCs w:val="24"/>
          <w:shd w:val="clear" w:color="auto" w:fill="FFFFFF"/>
        </w:rPr>
        <w:t>U.</w:t>
      </w:r>
      <w:r w:rsidRPr="00E74B9D">
        <w:rPr>
          <w:rStyle w:val="autoren"/>
          <w:rFonts w:cs="Times New Roman"/>
          <w:color w:val="000000"/>
          <w:spacing w:val="2"/>
          <w:sz w:val="24"/>
          <w:szCs w:val="24"/>
          <w:shd w:val="clear" w:color="auto" w:fill="FFFFFF"/>
          <w:lang w:val="de-DE"/>
        </w:rPr>
        <w:t>,</w:t>
      </w:r>
      <w:r w:rsidRPr="00E74B9D">
        <w:rPr>
          <w:rStyle w:val="autoren"/>
          <w:rFonts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hyperlink r:id="rId12" w:history="1">
        <w:r w:rsidRPr="00E74B9D">
          <w:rPr>
            <w:rStyle w:val="a5"/>
            <w:bCs/>
            <w:color w:val="000000"/>
            <w:spacing w:val="2"/>
            <w:sz w:val="24"/>
            <w:szCs w:val="24"/>
            <w:lang w:val="de-DE"/>
          </w:rPr>
          <w:t>Schmitz</w:t>
        </w:r>
      </w:hyperlink>
      <w:r w:rsidRPr="00E74B9D">
        <w:rPr>
          <w:rFonts w:cs="Times New Roman"/>
          <w:color w:val="000000"/>
          <w:sz w:val="24"/>
          <w:szCs w:val="24"/>
        </w:rPr>
        <w:t xml:space="preserve"> </w:t>
      </w:r>
      <w:r w:rsidRPr="00E74B9D">
        <w:rPr>
          <w:rStyle w:val="autoren"/>
          <w:rFonts w:cs="Times New Roman"/>
          <w:color w:val="000000"/>
          <w:spacing w:val="2"/>
          <w:sz w:val="24"/>
          <w:szCs w:val="24"/>
          <w:shd w:val="clear" w:color="auto" w:fill="FFFFFF"/>
        </w:rPr>
        <w:t>H.</w:t>
      </w:r>
      <w:r w:rsidRPr="00E74B9D">
        <w:rPr>
          <w:rStyle w:val="autoren"/>
          <w:rFonts w:cs="Times New Roman"/>
          <w:color w:val="000000"/>
          <w:spacing w:val="2"/>
          <w:sz w:val="24"/>
          <w:szCs w:val="24"/>
          <w:shd w:val="clear" w:color="auto" w:fill="FFFFFF"/>
          <w:lang w:val="de-DE"/>
        </w:rPr>
        <w:t>,</w:t>
      </w:r>
      <w:r w:rsidRPr="00E74B9D">
        <w:rPr>
          <w:rStyle w:val="autoren"/>
          <w:rFonts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hyperlink r:id="rId13" w:history="1">
        <w:r w:rsidRPr="00E74B9D">
          <w:rPr>
            <w:rStyle w:val="a5"/>
            <w:bCs/>
            <w:color w:val="000000"/>
            <w:spacing w:val="2"/>
            <w:sz w:val="24"/>
            <w:szCs w:val="24"/>
            <w:lang w:val="de-DE"/>
          </w:rPr>
          <w:t>Sieber</w:t>
        </w:r>
      </w:hyperlink>
      <w:r w:rsidRPr="00E74B9D">
        <w:rPr>
          <w:rFonts w:cs="Times New Roman"/>
          <w:color w:val="000000"/>
          <w:sz w:val="24"/>
          <w:szCs w:val="24"/>
        </w:rPr>
        <w:t xml:space="preserve"> </w:t>
      </w:r>
      <w:r w:rsidRPr="00E74B9D">
        <w:rPr>
          <w:rStyle w:val="autoren"/>
          <w:rFonts w:cs="Times New Roman"/>
          <w:color w:val="000000"/>
          <w:spacing w:val="2"/>
          <w:sz w:val="24"/>
          <w:szCs w:val="24"/>
          <w:shd w:val="clear" w:color="auto" w:fill="FFFFFF"/>
        </w:rPr>
        <w:t>T.</w:t>
      </w:r>
      <w:r w:rsidRPr="00E74B9D">
        <w:rPr>
          <w:rStyle w:val="autoren"/>
          <w:rFonts w:cs="Times New Roman"/>
          <w:color w:val="000000"/>
          <w:spacing w:val="2"/>
          <w:sz w:val="24"/>
          <w:szCs w:val="24"/>
          <w:shd w:val="clear" w:color="auto" w:fill="FFFFFF"/>
          <w:lang w:val="de-DE"/>
        </w:rPr>
        <w:t>,</w:t>
      </w:r>
      <w:r w:rsidRPr="00E74B9D">
        <w:rPr>
          <w:rStyle w:val="autoren"/>
          <w:rFonts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hyperlink r:id="rId14" w:history="1">
        <w:r w:rsidRPr="00E74B9D">
          <w:rPr>
            <w:rStyle w:val="a5"/>
            <w:bCs/>
            <w:color w:val="000000"/>
            <w:spacing w:val="2"/>
            <w:sz w:val="24"/>
            <w:szCs w:val="24"/>
            <w:lang w:val="de-DE"/>
          </w:rPr>
          <w:t>Sonntag</w:t>
        </w:r>
      </w:hyperlink>
      <w:r w:rsidRPr="00E74B9D">
        <w:rPr>
          <w:rFonts w:cs="Times New Roman"/>
          <w:color w:val="000000"/>
          <w:sz w:val="24"/>
          <w:szCs w:val="24"/>
        </w:rPr>
        <w:t xml:space="preserve"> </w:t>
      </w:r>
      <w:r w:rsidRPr="00E74B9D">
        <w:rPr>
          <w:rStyle w:val="autoren"/>
          <w:rFonts w:cs="Times New Roman"/>
          <w:color w:val="000000"/>
          <w:spacing w:val="2"/>
          <w:sz w:val="24"/>
          <w:szCs w:val="24"/>
          <w:shd w:val="clear" w:color="auto" w:fill="FFFFFF"/>
        </w:rPr>
        <w:t xml:space="preserve">R. </w:t>
      </w:r>
      <w:r w:rsidRPr="00E74B9D">
        <w:rPr>
          <w:rFonts w:cs="Times New Roman"/>
          <w:color w:val="000000"/>
          <w:spacing w:val="2"/>
          <w:sz w:val="24"/>
          <w:szCs w:val="24"/>
          <w:lang w:val="de-DE"/>
        </w:rPr>
        <w:t>Aspekte 2 (B2)</w:t>
      </w:r>
      <w:r w:rsidRPr="00E74B9D">
        <w:rPr>
          <w:rFonts w:cs="Times New Roman"/>
          <w:color w:val="000000"/>
          <w:spacing w:val="2"/>
          <w:sz w:val="24"/>
          <w:szCs w:val="24"/>
        </w:rPr>
        <w:t xml:space="preserve">. </w:t>
      </w:r>
      <w:r w:rsidRPr="00E74B9D">
        <w:rPr>
          <w:rFonts w:cs="Times New Roman"/>
          <w:color w:val="000000"/>
          <w:spacing w:val="2"/>
          <w:sz w:val="24"/>
          <w:szCs w:val="24"/>
          <w:lang w:val="de-DE"/>
        </w:rPr>
        <w:t>Mittelstufe Deutsch</w:t>
      </w:r>
      <w:r w:rsidRPr="00E74B9D">
        <w:rPr>
          <w:rFonts w:cs="Times New Roman"/>
          <w:color w:val="000000"/>
          <w:spacing w:val="2"/>
          <w:sz w:val="24"/>
          <w:szCs w:val="24"/>
        </w:rPr>
        <w:t xml:space="preserve"> : </w:t>
      </w:r>
      <w:r w:rsidRPr="00E74B9D">
        <w:rPr>
          <w:rFonts w:cs="Times New Roman"/>
          <w:color w:val="000000"/>
          <w:spacing w:val="2"/>
          <w:sz w:val="24"/>
          <w:szCs w:val="24"/>
          <w:lang w:val="de-DE"/>
        </w:rPr>
        <w:t>Lehr</w:t>
      </w:r>
      <w:r w:rsidRPr="00E74B9D">
        <w:rPr>
          <w:rFonts w:cs="Times New Roman"/>
          <w:color w:val="000000"/>
          <w:spacing w:val="2"/>
          <w:sz w:val="24"/>
          <w:szCs w:val="24"/>
        </w:rPr>
        <w:t xml:space="preserve">- </w:t>
      </w:r>
      <w:r w:rsidRPr="00E74B9D">
        <w:rPr>
          <w:rFonts w:cs="Times New Roman"/>
          <w:color w:val="000000"/>
          <w:spacing w:val="2"/>
          <w:sz w:val="24"/>
          <w:szCs w:val="24"/>
          <w:lang w:val="de-DE"/>
        </w:rPr>
        <w:t>und</w:t>
      </w:r>
      <w:r w:rsidRPr="00E74B9D">
        <w:rPr>
          <w:rFonts w:cs="Times New Roman"/>
          <w:color w:val="000000"/>
          <w:spacing w:val="2"/>
          <w:sz w:val="24"/>
          <w:szCs w:val="24"/>
        </w:rPr>
        <w:t xml:space="preserve"> </w:t>
      </w:r>
      <w:r w:rsidRPr="00E74B9D">
        <w:rPr>
          <w:rFonts w:cs="Times New Roman"/>
          <w:color w:val="000000"/>
          <w:spacing w:val="2"/>
          <w:sz w:val="24"/>
          <w:szCs w:val="24"/>
          <w:lang w:val="de-DE"/>
        </w:rPr>
        <w:t>Arbeitsbuch</w:t>
      </w:r>
      <w:r w:rsidRPr="00E74B9D">
        <w:rPr>
          <w:rFonts w:cs="Times New Roman"/>
          <w:color w:val="000000"/>
          <w:sz w:val="24"/>
          <w:szCs w:val="24"/>
        </w:rPr>
        <w:t>.</w:t>
      </w:r>
      <w:r w:rsidRPr="00E74B9D">
        <w:rPr>
          <w:rFonts w:cs="Times New Roman"/>
          <w:color w:val="000000"/>
          <w:sz w:val="24"/>
          <w:szCs w:val="24"/>
          <w:lang w:val="de-DE"/>
        </w:rPr>
        <w:t xml:space="preserve"> Berlin : Langenscheidt, 2008. 199 S.</w:t>
      </w:r>
      <w:r w:rsidRPr="00E74B9D">
        <w:rPr>
          <w:rFonts w:cs="Times New Roman"/>
          <w:color w:val="000000"/>
          <w:sz w:val="24"/>
          <w:szCs w:val="24"/>
        </w:rPr>
        <w:t xml:space="preserve"> </w:t>
      </w:r>
      <w:r w:rsidRPr="00E74B9D">
        <w:rPr>
          <w:rFonts w:cs="Times New Roman"/>
          <w:color w:val="000000"/>
          <w:sz w:val="24"/>
          <w:szCs w:val="24"/>
          <w:lang w:val="de-DE"/>
        </w:rPr>
        <w:t>URL</w:t>
      </w:r>
      <w:r w:rsidRPr="00E74B9D">
        <w:rPr>
          <w:rFonts w:cs="Times New Roman"/>
          <w:bCs/>
          <w:color w:val="000000"/>
          <w:sz w:val="24"/>
          <w:szCs w:val="24"/>
          <w:lang w:val="de-DE"/>
        </w:rPr>
        <w:t xml:space="preserve">: </w:t>
      </w:r>
      <w:r w:rsidRPr="00E74B9D">
        <w:rPr>
          <w:rFonts w:cs="Times New Roman"/>
          <w:color w:val="000000"/>
          <w:sz w:val="24"/>
          <w:szCs w:val="24"/>
        </w:rPr>
        <w:t>https://www.</w:t>
      </w:r>
      <w:r w:rsidRPr="00E74B9D">
        <w:rPr>
          <w:rFonts w:cs="Times New Roman"/>
          <w:color w:val="000000"/>
          <w:sz w:val="24"/>
          <w:szCs w:val="24"/>
          <w:lang w:val="de-DE"/>
        </w:rPr>
        <w:t>langenscheidt.de</w:t>
      </w:r>
    </w:p>
    <w:p w14:paraId="38A896E0" w14:textId="77777777" w:rsidR="00D01EE1" w:rsidRPr="00E74B9D" w:rsidRDefault="00D01EE1" w:rsidP="00D01EE1">
      <w:pPr>
        <w:ind w:left="-15"/>
        <w:rPr>
          <w:rFonts w:cs="Times New Roman"/>
          <w:color w:val="000000"/>
          <w:sz w:val="24"/>
          <w:szCs w:val="24"/>
        </w:rPr>
      </w:pPr>
      <w:r w:rsidRPr="00E74B9D">
        <w:rPr>
          <w:rFonts w:cs="Times New Roman"/>
          <w:bCs/>
          <w:color w:val="000000"/>
          <w:sz w:val="24"/>
          <w:szCs w:val="24"/>
          <w:lang w:val="de-DE"/>
        </w:rPr>
        <w:t>9</w:t>
      </w:r>
      <w:r w:rsidRPr="00E74B9D">
        <w:rPr>
          <w:rFonts w:cs="Times New Roman"/>
          <w:bCs/>
          <w:color w:val="000000"/>
          <w:sz w:val="24"/>
          <w:szCs w:val="24"/>
        </w:rPr>
        <w:t xml:space="preserve">. </w:t>
      </w:r>
      <w:r w:rsidRPr="00E74B9D">
        <w:rPr>
          <w:rFonts w:cs="Times New Roman"/>
          <w:bCs/>
          <w:color w:val="000000"/>
          <w:sz w:val="24"/>
          <w:szCs w:val="24"/>
          <w:lang w:val="de-DE"/>
        </w:rPr>
        <w:t>Linguistik</w:t>
      </w:r>
      <w:r w:rsidRPr="00E74B9D">
        <w:rPr>
          <w:rFonts w:cs="Times New Roman"/>
          <w:bCs/>
          <w:color w:val="000000"/>
          <w:sz w:val="24"/>
          <w:szCs w:val="24"/>
        </w:rPr>
        <w:t xml:space="preserve"> </w:t>
      </w:r>
      <w:r w:rsidRPr="00E74B9D">
        <w:rPr>
          <w:rFonts w:cs="Times New Roman"/>
          <w:bCs/>
          <w:color w:val="000000"/>
          <w:sz w:val="24"/>
          <w:szCs w:val="24"/>
          <w:lang w:val="de-DE"/>
        </w:rPr>
        <w:t>online</w:t>
      </w:r>
      <w:r w:rsidRPr="00E74B9D">
        <w:rPr>
          <w:rFonts w:cs="Times New Roman"/>
          <w:bCs/>
          <w:color w:val="000000"/>
          <w:sz w:val="24"/>
          <w:szCs w:val="24"/>
        </w:rPr>
        <w:t>.</w:t>
      </w:r>
      <w:r w:rsidRPr="00E74B9D">
        <w:rPr>
          <w:rFonts w:cs="Times New Roman"/>
          <w:color w:val="000000"/>
          <w:sz w:val="24"/>
          <w:szCs w:val="24"/>
          <w:lang w:val="de-DE"/>
        </w:rPr>
        <w:t xml:space="preserve"> URL:</w:t>
      </w:r>
      <w:hyperlink r:id="rId15" w:history="1">
        <w:r w:rsidRPr="00E74B9D">
          <w:rPr>
            <w:rStyle w:val="a5"/>
            <w:color w:val="000000"/>
            <w:sz w:val="24"/>
            <w:szCs w:val="24"/>
            <w:lang w:val="de-DE"/>
          </w:rPr>
          <w:t>http</w:t>
        </w:r>
        <w:r w:rsidRPr="00E74B9D">
          <w:rPr>
            <w:rStyle w:val="a5"/>
            <w:color w:val="000000"/>
            <w:sz w:val="24"/>
            <w:szCs w:val="24"/>
          </w:rPr>
          <w:t>://</w:t>
        </w:r>
        <w:r w:rsidRPr="00E74B9D">
          <w:rPr>
            <w:rStyle w:val="a5"/>
            <w:color w:val="000000"/>
            <w:sz w:val="24"/>
            <w:szCs w:val="24"/>
            <w:lang w:val="de-DE"/>
          </w:rPr>
          <w:t>www</w:t>
        </w:r>
        <w:r w:rsidRPr="00E74B9D">
          <w:rPr>
            <w:rStyle w:val="a5"/>
            <w:color w:val="000000"/>
            <w:sz w:val="24"/>
            <w:szCs w:val="24"/>
          </w:rPr>
          <w:t>.</w:t>
        </w:r>
        <w:r w:rsidRPr="00E74B9D">
          <w:rPr>
            <w:rStyle w:val="a5"/>
            <w:color w:val="000000"/>
            <w:sz w:val="24"/>
            <w:szCs w:val="24"/>
            <w:lang w:val="de-DE"/>
          </w:rPr>
          <w:t>linguistik</w:t>
        </w:r>
        <w:r w:rsidRPr="00E74B9D">
          <w:rPr>
            <w:rStyle w:val="a5"/>
            <w:color w:val="000000"/>
            <w:sz w:val="24"/>
            <w:szCs w:val="24"/>
          </w:rPr>
          <w:t>-</w:t>
        </w:r>
        <w:r w:rsidRPr="00E74B9D">
          <w:rPr>
            <w:rStyle w:val="a5"/>
            <w:color w:val="000000"/>
            <w:sz w:val="24"/>
            <w:szCs w:val="24"/>
            <w:lang w:val="de-DE"/>
          </w:rPr>
          <w:t>online</w:t>
        </w:r>
        <w:r w:rsidRPr="00E74B9D">
          <w:rPr>
            <w:rStyle w:val="a5"/>
            <w:color w:val="000000"/>
            <w:sz w:val="24"/>
            <w:szCs w:val="24"/>
          </w:rPr>
          <w:t>.</w:t>
        </w:r>
        <w:r w:rsidRPr="00E74B9D">
          <w:rPr>
            <w:rStyle w:val="a5"/>
            <w:color w:val="000000"/>
            <w:sz w:val="24"/>
            <w:szCs w:val="24"/>
            <w:lang w:val="de-DE"/>
          </w:rPr>
          <w:t>de</w:t>
        </w:r>
      </w:hyperlink>
      <w:r w:rsidRPr="00E74B9D">
        <w:rPr>
          <w:rFonts w:cs="Times New Roman"/>
          <w:color w:val="000000"/>
          <w:sz w:val="24"/>
          <w:szCs w:val="24"/>
        </w:rPr>
        <w:t xml:space="preserve"> </w:t>
      </w:r>
    </w:p>
    <w:p w14:paraId="36B0D9A1" w14:textId="77777777" w:rsidR="00D01EE1" w:rsidRPr="00E74B9D" w:rsidRDefault="00D01EE1" w:rsidP="00D01EE1">
      <w:pPr>
        <w:ind w:left="-15"/>
        <w:rPr>
          <w:rFonts w:cs="Times New Roman"/>
          <w:color w:val="000000"/>
          <w:sz w:val="24"/>
          <w:szCs w:val="24"/>
        </w:rPr>
      </w:pPr>
      <w:r w:rsidRPr="00E74B9D">
        <w:rPr>
          <w:rFonts w:cs="Times New Roman"/>
          <w:color w:val="000000"/>
          <w:sz w:val="24"/>
          <w:szCs w:val="24"/>
          <w:lang w:val="de-DE"/>
        </w:rPr>
        <w:t>10</w:t>
      </w:r>
      <w:r w:rsidRPr="00E74B9D">
        <w:rPr>
          <w:rFonts w:cs="Times New Roman"/>
          <w:color w:val="000000"/>
          <w:sz w:val="24"/>
          <w:szCs w:val="24"/>
        </w:rPr>
        <w:t xml:space="preserve">. </w:t>
      </w:r>
      <w:r w:rsidRPr="00E74B9D">
        <w:rPr>
          <w:rFonts w:cs="Times New Roman"/>
          <w:color w:val="000000"/>
          <w:sz w:val="24"/>
          <w:szCs w:val="24"/>
          <w:lang w:val="de-DE"/>
        </w:rPr>
        <w:t>Magazin</w:t>
      </w:r>
      <w:r w:rsidRPr="00E74B9D">
        <w:rPr>
          <w:rFonts w:cs="Times New Roman"/>
          <w:color w:val="000000"/>
          <w:sz w:val="24"/>
          <w:szCs w:val="24"/>
        </w:rPr>
        <w:t xml:space="preserve">е </w:t>
      </w:r>
      <w:r w:rsidRPr="00E74B9D">
        <w:rPr>
          <w:rFonts w:cs="Times New Roman"/>
          <w:color w:val="000000"/>
          <w:sz w:val="24"/>
          <w:szCs w:val="24"/>
          <w:lang w:val="de-DE"/>
        </w:rPr>
        <w:t>Deutschland</w:t>
      </w:r>
      <w:r w:rsidRPr="00E74B9D">
        <w:rPr>
          <w:rFonts w:cs="Times New Roman"/>
          <w:color w:val="000000"/>
          <w:sz w:val="24"/>
          <w:szCs w:val="24"/>
        </w:rPr>
        <w:t xml:space="preserve">. </w:t>
      </w:r>
      <w:r w:rsidRPr="00E74B9D">
        <w:rPr>
          <w:rFonts w:cs="Times New Roman"/>
          <w:color w:val="000000"/>
          <w:sz w:val="24"/>
          <w:szCs w:val="24"/>
          <w:lang w:val="de-DE"/>
        </w:rPr>
        <w:t>URL:</w:t>
      </w:r>
      <w:r w:rsidRPr="00E74B9D">
        <w:rPr>
          <w:rFonts w:cs="Times New Roman"/>
          <w:color w:val="000000"/>
          <w:sz w:val="24"/>
          <w:szCs w:val="24"/>
        </w:rPr>
        <w:t xml:space="preserve"> </w:t>
      </w:r>
      <w:hyperlink r:id="rId16" w:history="1">
        <w:r w:rsidRPr="00E74B9D">
          <w:rPr>
            <w:rStyle w:val="a5"/>
            <w:color w:val="000000"/>
            <w:sz w:val="24"/>
            <w:szCs w:val="24"/>
            <w:lang w:val="de-DE"/>
          </w:rPr>
          <w:t>http</w:t>
        </w:r>
        <w:r w:rsidRPr="00E74B9D">
          <w:rPr>
            <w:rStyle w:val="a5"/>
            <w:color w:val="000000"/>
            <w:sz w:val="24"/>
            <w:szCs w:val="24"/>
          </w:rPr>
          <w:t>://</w:t>
        </w:r>
        <w:r w:rsidRPr="00E74B9D">
          <w:rPr>
            <w:rStyle w:val="a5"/>
            <w:color w:val="000000"/>
            <w:sz w:val="24"/>
            <w:szCs w:val="24"/>
            <w:lang w:val="de-DE"/>
          </w:rPr>
          <w:t>www</w:t>
        </w:r>
        <w:r w:rsidRPr="00E74B9D">
          <w:rPr>
            <w:rStyle w:val="a5"/>
            <w:color w:val="000000"/>
            <w:sz w:val="24"/>
            <w:szCs w:val="24"/>
          </w:rPr>
          <w:t>.</w:t>
        </w:r>
        <w:r w:rsidRPr="00E74B9D">
          <w:rPr>
            <w:rStyle w:val="a5"/>
            <w:color w:val="000000"/>
            <w:sz w:val="24"/>
            <w:szCs w:val="24"/>
            <w:lang w:val="de-DE"/>
          </w:rPr>
          <w:t>magazine</w:t>
        </w:r>
        <w:r w:rsidRPr="00E74B9D">
          <w:rPr>
            <w:rStyle w:val="a5"/>
            <w:color w:val="000000"/>
            <w:sz w:val="24"/>
            <w:szCs w:val="24"/>
          </w:rPr>
          <w:t>-</w:t>
        </w:r>
        <w:r w:rsidRPr="00E74B9D">
          <w:rPr>
            <w:rStyle w:val="a5"/>
            <w:color w:val="000000"/>
            <w:sz w:val="24"/>
            <w:szCs w:val="24"/>
            <w:lang w:val="de-DE"/>
          </w:rPr>
          <w:t>deutschland</w:t>
        </w:r>
        <w:r w:rsidRPr="00E74B9D">
          <w:rPr>
            <w:rStyle w:val="a5"/>
            <w:color w:val="000000"/>
            <w:sz w:val="24"/>
            <w:szCs w:val="24"/>
          </w:rPr>
          <w:t>.</w:t>
        </w:r>
        <w:r w:rsidRPr="00E74B9D">
          <w:rPr>
            <w:rStyle w:val="a5"/>
            <w:color w:val="000000"/>
            <w:sz w:val="24"/>
            <w:szCs w:val="24"/>
            <w:lang w:val="de-DE"/>
          </w:rPr>
          <w:t>de</w:t>
        </w:r>
      </w:hyperlink>
    </w:p>
    <w:p w14:paraId="3999CF8E" w14:textId="77777777" w:rsidR="00D01EE1" w:rsidRPr="00E74B9D" w:rsidRDefault="00D01EE1" w:rsidP="00D01EE1">
      <w:pPr>
        <w:ind w:left="-15"/>
        <w:rPr>
          <w:rFonts w:cs="Times New Roman"/>
          <w:color w:val="000000"/>
          <w:sz w:val="24"/>
          <w:szCs w:val="24"/>
        </w:rPr>
      </w:pPr>
      <w:r w:rsidRPr="00E74B9D">
        <w:rPr>
          <w:rFonts w:cs="Times New Roman"/>
          <w:color w:val="000000"/>
          <w:sz w:val="24"/>
          <w:szCs w:val="24"/>
        </w:rPr>
        <w:t>1</w:t>
      </w:r>
      <w:r w:rsidRPr="00E74B9D">
        <w:rPr>
          <w:rFonts w:cs="Times New Roman"/>
          <w:color w:val="000000"/>
          <w:sz w:val="24"/>
          <w:szCs w:val="24"/>
          <w:lang w:val="ru-RU"/>
        </w:rPr>
        <w:t>1</w:t>
      </w:r>
      <w:r w:rsidRPr="00E74B9D">
        <w:rPr>
          <w:rFonts w:cs="Times New Roman"/>
          <w:color w:val="000000"/>
          <w:sz w:val="24"/>
          <w:szCs w:val="24"/>
        </w:rPr>
        <w:t xml:space="preserve">. </w:t>
      </w:r>
      <w:proofErr w:type="spellStart"/>
      <w:r w:rsidRPr="00E74B9D">
        <w:rPr>
          <w:rFonts w:cs="Times New Roman"/>
          <w:color w:val="000000"/>
          <w:sz w:val="24"/>
          <w:szCs w:val="24"/>
        </w:rPr>
        <w:t>Schritte</w:t>
      </w:r>
      <w:proofErr w:type="spellEnd"/>
      <w:r w:rsidRPr="00E74B9D">
        <w:rPr>
          <w:rFonts w:cs="Times New Roman"/>
          <w:color w:val="000000"/>
          <w:sz w:val="24"/>
          <w:szCs w:val="24"/>
        </w:rPr>
        <w:t xml:space="preserve"> : Електронний журнал з граматики німецької мови.</w:t>
      </w:r>
      <w:r w:rsidRPr="00E74B9D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E74B9D">
        <w:rPr>
          <w:rFonts w:cs="Times New Roman"/>
          <w:color w:val="000000"/>
          <w:sz w:val="24"/>
          <w:szCs w:val="24"/>
          <w:lang w:val="de-DE"/>
        </w:rPr>
        <w:t>URL:</w:t>
      </w:r>
      <w:r w:rsidRPr="00E74B9D">
        <w:rPr>
          <w:rFonts w:cs="Times New Roman"/>
          <w:color w:val="000000"/>
          <w:sz w:val="24"/>
          <w:szCs w:val="24"/>
        </w:rPr>
        <w:t xml:space="preserve"> </w:t>
      </w:r>
      <w:r w:rsidRPr="00E74B9D">
        <w:rPr>
          <w:rFonts w:cs="Times New Roman"/>
          <w:color w:val="000000"/>
          <w:sz w:val="24"/>
          <w:szCs w:val="24"/>
          <w:lang w:val="de-DE"/>
        </w:rPr>
        <w:t>http://www.</w:t>
      </w:r>
      <w:r w:rsidRPr="00E74B9D">
        <w:rPr>
          <w:rFonts w:cs="Times New Roman"/>
          <w:color w:val="000000"/>
          <w:sz w:val="24"/>
          <w:szCs w:val="24"/>
        </w:rPr>
        <w:t>schritte.de</w:t>
      </w:r>
    </w:p>
    <w:p w14:paraId="5CBC3ACC" w14:textId="77777777" w:rsidR="00D01EE1" w:rsidRPr="00E74B9D" w:rsidRDefault="00D01EE1" w:rsidP="00D01EE1">
      <w:pPr>
        <w:ind w:left="-15"/>
        <w:rPr>
          <w:rFonts w:cs="Times New Roman"/>
          <w:color w:val="000000"/>
          <w:sz w:val="24"/>
          <w:szCs w:val="24"/>
        </w:rPr>
      </w:pPr>
      <w:r w:rsidRPr="00E74B9D">
        <w:rPr>
          <w:rFonts w:cs="Times New Roman"/>
          <w:bCs/>
          <w:color w:val="000000"/>
          <w:sz w:val="24"/>
          <w:szCs w:val="24"/>
        </w:rPr>
        <w:t>1</w:t>
      </w:r>
      <w:r w:rsidRPr="00E74B9D">
        <w:rPr>
          <w:rFonts w:cs="Times New Roman"/>
          <w:bCs/>
          <w:color w:val="000000"/>
          <w:sz w:val="24"/>
          <w:szCs w:val="24"/>
          <w:lang w:val="de-DE"/>
        </w:rPr>
        <w:t>2</w:t>
      </w:r>
      <w:r w:rsidRPr="00E74B9D">
        <w:rPr>
          <w:rFonts w:cs="Times New Roman"/>
          <w:bCs/>
          <w:color w:val="000000"/>
          <w:sz w:val="24"/>
          <w:szCs w:val="24"/>
        </w:rPr>
        <w:t xml:space="preserve">. </w:t>
      </w:r>
      <w:r w:rsidRPr="00E74B9D">
        <w:rPr>
          <w:rFonts w:cs="Times New Roman"/>
          <w:bCs/>
          <w:color w:val="000000"/>
          <w:sz w:val="24"/>
          <w:szCs w:val="24"/>
          <w:lang w:val="de-DE"/>
        </w:rPr>
        <w:t>Tatsachen</w:t>
      </w:r>
      <w:r w:rsidRPr="00E74B9D">
        <w:rPr>
          <w:rFonts w:cs="Times New Roman"/>
          <w:bCs/>
          <w:color w:val="000000"/>
          <w:sz w:val="24"/>
          <w:szCs w:val="24"/>
        </w:rPr>
        <w:t xml:space="preserve"> ü</w:t>
      </w:r>
      <w:r w:rsidRPr="00E74B9D">
        <w:rPr>
          <w:rFonts w:cs="Times New Roman"/>
          <w:bCs/>
          <w:color w:val="000000"/>
          <w:sz w:val="24"/>
          <w:szCs w:val="24"/>
          <w:lang w:val="de-DE"/>
        </w:rPr>
        <w:t>ber</w:t>
      </w:r>
      <w:r w:rsidRPr="00E74B9D">
        <w:rPr>
          <w:rFonts w:cs="Times New Roman"/>
          <w:bCs/>
          <w:color w:val="000000"/>
          <w:sz w:val="24"/>
          <w:szCs w:val="24"/>
        </w:rPr>
        <w:t xml:space="preserve"> </w:t>
      </w:r>
      <w:r w:rsidRPr="00E74B9D">
        <w:rPr>
          <w:rFonts w:cs="Times New Roman"/>
          <w:bCs/>
          <w:color w:val="000000"/>
          <w:sz w:val="24"/>
          <w:szCs w:val="24"/>
          <w:lang w:val="de-DE"/>
        </w:rPr>
        <w:t>Deutschland</w:t>
      </w:r>
      <w:r w:rsidRPr="00E74B9D">
        <w:rPr>
          <w:rFonts w:cs="Times New Roman"/>
          <w:bCs/>
          <w:color w:val="000000"/>
          <w:sz w:val="24"/>
          <w:szCs w:val="24"/>
        </w:rPr>
        <w:t xml:space="preserve">. </w:t>
      </w:r>
      <w:r w:rsidRPr="00E74B9D">
        <w:rPr>
          <w:rFonts w:cs="Times New Roman"/>
          <w:color w:val="000000"/>
          <w:sz w:val="24"/>
          <w:szCs w:val="24"/>
          <w:lang w:val="en-US"/>
        </w:rPr>
        <w:t>URL:</w:t>
      </w:r>
      <w:r w:rsidRPr="00E74B9D">
        <w:rPr>
          <w:rFonts w:cs="Times New Roman"/>
          <w:color w:val="000000"/>
          <w:sz w:val="24"/>
          <w:szCs w:val="24"/>
        </w:rPr>
        <w:t xml:space="preserve"> </w:t>
      </w:r>
      <w:hyperlink r:id="rId17" w:history="1">
        <w:r w:rsidRPr="00E74B9D">
          <w:rPr>
            <w:rStyle w:val="a5"/>
            <w:color w:val="000000"/>
            <w:sz w:val="24"/>
            <w:szCs w:val="24"/>
            <w:lang w:val="en-US"/>
          </w:rPr>
          <w:t>http</w:t>
        </w:r>
        <w:r w:rsidRPr="00E74B9D">
          <w:rPr>
            <w:rStyle w:val="a5"/>
            <w:color w:val="000000"/>
            <w:sz w:val="24"/>
            <w:szCs w:val="24"/>
          </w:rPr>
          <w:t>://</w:t>
        </w:r>
        <w:r w:rsidRPr="00E74B9D">
          <w:rPr>
            <w:rStyle w:val="a5"/>
            <w:color w:val="000000"/>
            <w:sz w:val="24"/>
            <w:szCs w:val="24"/>
            <w:lang w:val="en-US"/>
          </w:rPr>
          <w:t>www</w:t>
        </w:r>
        <w:r w:rsidRPr="00E74B9D">
          <w:rPr>
            <w:rStyle w:val="a5"/>
            <w:color w:val="000000"/>
            <w:sz w:val="24"/>
            <w:szCs w:val="24"/>
          </w:rPr>
          <w:t>.</w:t>
        </w:r>
        <w:r w:rsidRPr="00E74B9D">
          <w:rPr>
            <w:rStyle w:val="a5"/>
            <w:color w:val="000000"/>
            <w:sz w:val="24"/>
            <w:szCs w:val="24"/>
            <w:lang w:val="en-US"/>
          </w:rPr>
          <w:t>tatsachen</w:t>
        </w:r>
        <w:r w:rsidRPr="00E74B9D">
          <w:rPr>
            <w:rStyle w:val="a5"/>
            <w:color w:val="000000"/>
            <w:sz w:val="24"/>
            <w:szCs w:val="24"/>
          </w:rPr>
          <w:t>-</w:t>
        </w:r>
        <w:r w:rsidRPr="00E74B9D">
          <w:rPr>
            <w:rStyle w:val="a5"/>
            <w:color w:val="000000"/>
            <w:sz w:val="24"/>
            <w:szCs w:val="24"/>
            <w:lang w:val="en-US"/>
          </w:rPr>
          <w:t>ueber</w:t>
        </w:r>
        <w:r w:rsidRPr="00E74B9D">
          <w:rPr>
            <w:rStyle w:val="a5"/>
            <w:color w:val="000000"/>
            <w:sz w:val="24"/>
            <w:szCs w:val="24"/>
          </w:rPr>
          <w:t>-</w:t>
        </w:r>
        <w:r w:rsidRPr="00E74B9D">
          <w:rPr>
            <w:rStyle w:val="a5"/>
            <w:color w:val="000000"/>
            <w:sz w:val="24"/>
            <w:szCs w:val="24"/>
            <w:lang w:val="en-US"/>
          </w:rPr>
          <w:t>deutschland</w:t>
        </w:r>
        <w:r w:rsidRPr="00E74B9D">
          <w:rPr>
            <w:rStyle w:val="a5"/>
            <w:color w:val="000000"/>
            <w:sz w:val="24"/>
            <w:szCs w:val="24"/>
          </w:rPr>
          <w:t>.</w:t>
        </w:r>
        <w:r w:rsidRPr="00E74B9D">
          <w:rPr>
            <w:rStyle w:val="a5"/>
            <w:color w:val="000000"/>
            <w:sz w:val="24"/>
            <w:szCs w:val="24"/>
            <w:lang w:val="en-US"/>
          </w:rPr>
          <w:t>de</w:t>
        </w:r>
        <w:r w:rsidRPr="00E74B9D">
          <w:rPr>
            <w:rStyle w:val="a5"/>
            <w:color w:val="000000"/>
            <w:sz w:val="24"/>
            <w:szCs w:val="24"/>
          </w:rPr>
          <w:t>/</w:t>
        </w:r>
        <w:r w:rsidRPr="00E74B9D">
          <w:rPr>
            <w:rStyle w:val="a5"/>
            <w:color w:val="000000"/>
            <w:sz w:val="24"/>
            <w:szCs w:val="24"/>
            <w:lang w:val="en-US"/>
          </w:rPr>
          <w:t>ru</w:t>
        </w:r>
        <w:r w:rsidRPr="00E74B9D">
          <w:rPr>
            <w:rStyle w:val="a5"/>
            <w:color w:val="000000"/>
            <w:sz w:val="24"/>
            <w:szCs w:val="24"/>
          </w:rPr>
          <w:t>/</w:t>
        </w:r>
        <w:r w:rsidRPr="00E74B9D">
          <w:rPr>
            <w:rStyle w:val="a5"/>
            <w:color w:val="000000"/>
            <w:sz w:val="24"/>
            <w:szCs w:val="24"/>
            <w:lang w:val="en-US"/>
          </w:rPr>
          <w:t>home</w:t>
        </w:r>
        <w:r w:rsidRPr="00E74B9D">
          <w:rPr>
            <w:rStyle w:val="a5"/>
            <w:color w:val="000000"/>
            <w:sz w:val="24"/>
            <w:szCs w:val="24"/>
          </w:rPr>
          <w:t>1.</w:t>
        </w:r>
        <w:r w:rsidRPr="00E74B9D">
          <w:rPr>
            <w:rStyle w:val="a5"/>
            <w:color w:val="000000"/>
            <w:sz w:val="24"/>
            <w:szCs w:val="24"/>
            <w:lang w:val="en-US"/>
          </w:rPr>
          <w:t>html</w:t>
        </w:r>
      </w:hyperlink>
    </w:p>
    <w:p w14:paraId="3C289780" w14:textId="77777777" w:rsidR="00D01EE1" w:rsidRPr="00E74B9D" w:rsidRDefault="00D01EE1" w:rsidP="00D01EE1">
      <w:pPr>
        <w:ind w:left="-15"/>
        <w:rPr>
          <w:rFonts w:cs="Times New Roman"/>
          <w:color w:val="000000"/>
          <w:sz w:val="24"/>
          <w:szCs w:val="24"/>
        </w:rPr>
      </w:pPr>
      <w:r w:rsidRPr="00E74B9D">
        <w:rPr>
          <w:rFonts w:cs="Times New Roman"/>
          <w:color w:val="000000"/>
          <w:sz w:val="24"/>
          <w:szCs w:val="24"/>
        </w:rPr>
        <w:t>1</w:t>
      </w:r>
      <w:r w:rsidRPr="00E74B9D">
        <w:rPr>
          <w:rFonts w:cs="Times New Roman"/>
          <w:color w:val="000000"/>
          <w:sz w:val="24"/>
          <w:szCs w:val="24"/>
          <w:lang w:val="ru-RU"/>
        </w:rPr>
        <w:t>3</w:t>
      </w:r>
      <w:r w:rsidRPr="00E74B9D">
        <w:rPr>
          <w:rFonts w:cs="Times New Roman"/>
          <w:color w:val="000000"/>
          <w:sz w:val="24"/>
          <w:szCs w:val="24"/>
        </w:rPr>
        <w:t xml:space="preserve">. </w:t>
      </w:r>
      <w:proofErr w:type="gramStart"/>
      <w:r w:rsidRPr="00E74B9D">
        <w:rPr>
          <w:rFonts w:cs="Times New Roman"/>
          <w:color w:val="000000"/>
          <w:sz w:val="24"/>
          <w:szCs w:val="24"/>
          <w:lang w:val="de-DE"/>
        </w:rPr>
        <w:t>Vitamin</w:t>
      </w:r>
      <w:r w:rsidRPr="00E74B9D">
        <w:rPr>
          <w:rFonts w:cs="Times New Roman"/>
          <w:color w:val="000000"/>
          <w:sz w:val="24"/>
          <w:szCs w:val="24"/>
        </w:rPr>
        <w:t xml:space="preserve"> :</w:t>
      </w:r>
      <w:proofErr w:type="gramEnd"/>
      <w:r w:rsidRPr="00E74B9D">
        <w:rPr>
          <w:rFonts w:cs="Times New Roman"/>
          <w:color w:val="000000"/>
          <w:sz w:val="24"/>
          <w:szCs w:val="24"/>
        </w:rPr>
        <w:t xml:space="preserve"> Електронний журнал з лексики та країнознавства німецької мови. </w:t>
      </w:r>
      <w:r w:rsidRPr="00E74B9D">
        <w:rPr>
          <w:rFonts w:cs="Times New Roman"/>
          <w:color w:val="000000"/>
          <w:sz w:val="24"/>
          <w:szCs w:val="24"/>
          <w:lang w:val="de-DE"/>
        </w:rPr>
        <w:t>URL:</w:t>
      </w:r>
      <w:r w:rsidRPr="00E74B9D">
        <w:rPr>
          <w:rFonts w:cs="Times New Roman"/>
          <w:color w:val="000000"/>
          <w:sz w:val="24"/>
          <w:szCs w:val="24"/>
        </w:rPr>
        <w:t xml:space="preserve"> </w:t>
      </w:r>
      <w:hyperlink r:id="rId18" w:history="1">
        <w:r w:rsidRPr="00E74B9D">
          <w:rPr>
            <w:rStyle w:val="a5"/>
            <w:color w:val="000000"/>
            <w:sz w:val="24"/>
            <w:szCs w:val="24"/>
            <w:lang w:val="de-DE"/>
          </w:rPr>
          <w:t>http</w:t>
        </w:r>
        <w:r w:rsidRPr="00E74B9D">
          <w:rPr>
            <w:rStyle w:val="a5"/>
            <w:color w:val="000000"/>
            <w:sz w:val="24"/>
            <w:szCs w:val="24"/>
          </w:rPr>
          <w:t>://</w:t>
        </w:r>
        <w:r w:rsidRPr="00E74B9D">
          <w:rPr>
            <w:rStyle w:val="a5"/>
            <w:color w:val="000000"/>
            <w:sz w:val="24"/>
            <w:szCs w:val="24"/>
            <w:lang w:val="de-DE"/>
          </w:rPr>
          <w:t>www</w:t>
        </w:r>
        <w:r w:rsidRPr="00E74B9D">
          <w:rPr>
            <w:rStyle w:val="a5"/>
            <w:color w:val="000000"/>
            <w:sz w:val="24"/>
            <w:szCs w:val="24"/>
          </w:rPr>
          <w:t>.</w:t>
        </w:r>
        <w:r w:rsidRPr="00E74B9D">
          <w:rPr>
            <w:rStyle w:val="a5"/>
            <w:color w:val="000000"/>
            <w:sz w:val="24"/>
            <w:szCs w:val="24"/>
            <w:lang w:val="de-DE"/>
          </w:rPr>
          <w:t>vitaminde</w:t>
        </w:r>
        <w:r w:rsidRPr="00E74B9D">
          <w:rPr>
            <w:rStyle w:val="a5"/>
            <w:color w:val="000000"/>
            <w:sz w:val="24"/>
            <w:szCs w:val="24"/>
          </w:rPr>
          <w:t>.</w:t>
        </w:r>
        <w:r w:rsidRPr="00E74B9D">
          <w:rPr>
            <w:rStyle w:val="a5"/>
            <w:color w:val="000000"/>
            <w:sz w:val="24"/>
            <w:szCs w:val="24"/>
            <w:lang w:val="de-DE"/>
          </w:rPr>
          <w:t>de</w:t>
        </w:r>
      </w:hyperlink>
    </w:p>
    <w:p w14:paraId="7C48D8D9" w14:textId="77777777" w:rsidR="00D01EE1" w:rsidRPr="00E74B9D" w:rsidRDefault="00D01EE1" w:rsidP="00D01EE1">
      <w:pPr>
        <w:ind w:left="-15"/>
        <w:rPr>
          <w:rFonts w:cs="Times New Roman"/>
          <w:b/>
          <w:bCs/>
          <w:color w:val="000000"/>
          <w:sz w:val="24"/>
          <w:szCs w:val="24"/>
        </w:rPr>
      </w:pPr>
      <w:r w:rsidRPr="00E74B9D">
        <w:rPr>
          <w:rFonts w:cs="Times New Roman"/>
          <w:bCs/>
          <w:color w:val="000000"/>
          <w:sz w:val="24"/>
          <w:szCs w:val="24"/>
        </w:rPr>
        <w:t>1</w:t>
      </w:r>
      <w:r w:rsidRPr="00E74B9D">
        <w:rPr>
          <w:rFonts w:cs="Times New Roman"/>
          <w:bCs/>
          <w:color w:val="000000"/>
          <w:sz w:val="24"/>
          <w:szCs w:val="24"/>
          <w:lang w:val="de-DE"/>
        </w:rPr>
        <w:t>4</w:t>
      </w:r>
      <w:r w:rsidRPr="00E74B9D">
        <w:rPr>
          <w:rFonts w:cs="Times New Roman"/>
          <w:bCs/>
          <w:color w:val="000000"/>
          <w:sz w:val="24"/>
          <w:szCs w:val="24"/>
        </w:rPr>
        <w:t xml:space="preserve">. </w:t>
      </w:r>
      <w:r w:rsidRPr="00E74B9D">
        <w:rPr>
          <w:rFonts w:cs="Times New Roman"/>
          <w:bCs/>
          <w:color w:val="000000"/>
          <w:sz w:val="24"/>
          <w:szCs w:val="24"/>
          <w:lang w:val="de-DE"/>
        </w:rPr>
        <w:t>Wortbildung</w:t>
      </w:r>
      <w:r w:rsidRPr="00E74B9D">
        <w:rPr>
          <w:rFonts w:cs="Times New Roman"/>
          <w:bCs/>
          <w:color w:val="000000"/>
          <w:sz w:val="24"/>
          <w:szCs w:val="24"/>
        </w:rPr>
        <w:t xml:space="preserve"> </w:t>
      </w:r>
      <w:r w:rsidRPr="00E74B9D">
        <w:rPr>
          <w:rFonts w:cs="Times New Roman"/>
          <w:bCs/>
          <w:color w:val="000000"/>
          <w:sz w:val="24"/>
          <w:szCs w:val="24"/>
          <w:lang w:val="de-DE"/>
        </w:rPr>
        <w:t>f</w:t>
      </w:r>
      <w:r w:rsidRPr="00E74B9D">
        <w:rPr>
          <w:rFonts w:cs="Times New Roman"/>
          <w:bCs/>
          <w:color w:val="000000"/>
          <w:sz w:val="24"/>
          <w:szCs w:val="24"/>
        </w:rPr>
        <w:t>ü</w:t>
      </w:r>
      <w:r w:rsidRPr="00E74B9D">
        <w:rPr>
          <w:rFonts w:cs="Times New Roman"/>
          <w:bCs/>
          <w:color w:val="000000"/>
          <w:sz w:val="24"/>
          <w:szCs w:val="24"/>
          <w:lang w:val="de-DE"/>
        </w:rPr>
        <w:t>rs</w:t>
      </w:r>
      <w:r w:rsidRPr="00E74B9D">
        <w:rPr>
          <w:rFonts w:cs="Times New Roman"/>
          <w:bCs/>
          <w:color w:val="000000"/>
          <w:sz w:val="24"/>
          <w:szCs w:val="24"/>
        </w:rPr>
        <w:t xml:space="preserve"> </w:t>
      </w:r>
      <w:r w:rsidRPr="00E74B9D">
        <w:rPr>
          <w:rFonts w:cs="Times New Roman"/>
          <w:bCs/>
          <w:color w:val="000000"/>
          <w:sz w:val="24"/>
          <w:szCs w:val="24"/>
          <w:lang w:val="de-DE"/>
        </w:rPr>
        <w:t>Examen</w:t>
      </w:r>
      <w:r w:rsidRPr="00E74B9D">
        <w:rPr>
          <w:rFonts w:cs="Times New Roman"/>
          <w:color w:val="000000"/>
          <w:sz w:val="24"/>
          <w:szCs w:val="24"/>
        </w:rPr>
        <w:t xml:space="preserve">. </w:t>
      </w:r>
      <w:r w:rsidRPr="00E74B9D">
        <w:rPr>
          <w:rFonts w:cs="Times New Roman"/>
          <w:color w:val="000000"/>
          <w:sz w:val="24"/>
          <w:szCs w:val="24"/>
          <w:lang w:val="de-DE"/>
        </w:rPr>
        <w:t>URL:</w:t>
      </w:r>
      <w:r w:rsidRPr="00E74B9D">
        <w:rPr>
          <w:rFonts w:cs="Times New Roman"/>
          <w:color w:val="000000"/>
          <w:sz w:val="24"/>
          <w:szCs w:val="24"/>
        </w:rPr>
        <w:t xml:space="preserve"> </w:t>
      </w:r>
      <w:hyperlink r:id="rId19" w:history="1">
        <w:r w:rsidRPr="00E74B9D">
          <w:rPr>
            <w:rStyle w:val="a5"/>
            <w:color w:val="000000"/>
            <w:sz w:val="24"/>
            <w:szCs w:val="24"/>
            <w:lang w:val="de-DE"/>
          </w:rPr>
          <w:t>http</w:t>
        </w:r>
        <w:r w:rsidRPr="00E74B9D">
          <w:rPr>
            <w:rStyle w:val="a5"/>
            <w:color w:val="000000"/>
            <w:sz w:val="24"/>
            <w:szCs w:val="24"/>
          </w:rPr>
          <w:t>://</w:t>
        </w:r>
        <w:r w:rsidRPr="00E74B9D">
          <w:rPr>
            <w:rStyle w:val="a5"/>
            <w:color w:val="000000"/>
            <w:sz w:val="24"/>
            <w:szCs w:val="24"/>
            <w:lang w:val="de-DE"/>
          </w:rPr>
          <w:t>www</w:t>
        </w:r>
        <w:r w:rsidRPr="00E74B9D">
          <w:rPr>
            <w:rStyle w:val="a5"/>
            <w:color w:val="000000"/>
            <w:sz w:val="24"/>
            <w:szCs w:val="24"/>
          </w:rPr>
          <w:t>.</w:t>
        </w:r>
        <w:r w:rsidRPr="00E74B9D">
          <w:rPr>
            <w:rStyle w:val="a5"/>
            <w:color w:val="000000"/>
            <w:sz w:val="24"/>
            <w:szCs w:val="24"/>
            <w:lang w:val="de-DE"/>
          </w:rPr>
          <w:t>books</w:t>
        </w:r>
        <w:r w:rsidRPr="00E74B9D">
          <w:rPr>
            <w:rStyle w:val="a5"/>
            <w:color w:val="000000"/>
            <w:sz w:val="24"/>
            <w:szCs w:val="24"/>
          </w:rPr>
          <w:t>.</w:t>
        </w:r>
        <w:r w:rsidRPr="00E74B9D">
          <w:rPr>
            <w:rStyle w:val="a5"/>
            <w:color w:val="000000"/>
            <w:sz w:val="24"/>
            <w:szCs w:val="24"/>
            <w:lang w:val="de-DE"/>
          </w:rPr>
          <w:t>google</w:t>
        </w:r>
        <w:r w:rsidRPr="00E74B9D">
          <w:rPr>
            <w:rStyle w:val="a5"/>
            <w:color w:val="000000"/>
            <w:sz w:val="24"/>
            <w:szCs w:val="24"/>
          </w:rPr>
          <w:t>.</w:t>
        </w:r>
        <w:r w:rsidRPr="00E74B9D">
          <w:rPr>
            <w:rStyle w:val="a5"/>
            <w:color w:val="000000"/>
            <w:sz w:val="24"/>
            <w:szCs w:val="24"/>
            <w:lang w:val="de-DE"/>
          </w:rPr>
          <w:t>com</w:t>
        </w:r>
        <w:r w:rsidRPr="00E74B9D">
          <w:rPr>
            <w:rStyle w:val="a5"/>
            <w:color w:val="000000"/>
            <w:sz w:val="24"/>
            <w:szCs w:val="24"/>
          </w:rPr>
          <w:t>.</w:t>
        </w:r>
        <w:r w:rsidRPr="00E74B9D">
          <w:rPr>
            <w:rStyle w:val="a5"/>
            <w:color w:val="000000"/>
            <w:sz w:val="24"/>
            <w:szCs w:val="24"/>
            <w:lang w:val="de-DE"/>
          </w:rPr>
          <w:t>ua</w:t>
        </w:r>
        <w:r w:rsidRPr="00E74B9D">
          <w:rPr>
            <w:rStyle w:val="a5"/>
            <w:color w:val="000000"/>
            <w:sz w:val="24"/>
            <w:szCs w:val="24"/>
          </w:rPr>
          <w:t>/</w:t>
        </w:r>
        <w:r w:rsidRPr="00E74B9D">
          <w:rPr>
            <w:rStyle w:val="a5"/>
            <w:color w:val="000000"/>
            <w:sz w:val="24"/>
            <w:szCs w:val="24"/>
            <w:lang w:val="de-DE"/>
          </w:rPr>
          <w:t>books</w:t>
        </w:r>
        <w:r w:rsidRPr="00E74B9D">
          <w:rPr>
            <w:rStyle w:val="a5"/>
            <w:color w:val="000000"/>
            <w:sz w:val="24"/>
            <w:szCs w:val="24"/>
          </w:rPr>
          <w:t>?</w:t>
        </w:r>
        <w:r w:rsidRPr="00E74B9D">
          <w:rPr>
            <w:rStyle w:val="a5"/>
            <w:color w:val="000000"/>
            <w:sz w:val="24"/>
            <w:szCs w:val="24"/>
            <w:lang w:val="de-DE"/>
          </w:rPr>
          <w:t>isbn</w:t>
        </w:r>
        <w:r w:rsidRPr="00E74B9D">
          <w:rPr>
            <w:rStyle w:val="a5"/>
            <w:color w:val="000000"/>
            <w:sz w:val="24"/>
            <w:szCs w:val="24"/>
          </w:rPr>
          <w:t>=3525265018</w:t>
        </w:r>
      </w:hyperlink>
    </w:p>
    <w:p w14:paraId="11B3E463" w14:textId="77777777" w:rsidR="00D01EE1" w:rsidRPr="00E74B9D" w:rsidRDefault="00D01EE1" w:rsidP="00F76AAE">
      <w:pPr>
        <w:ind w:left="-15"/>
        <w:rPr>
          <w:rFonts w:cs="Times New Roman"/>
          <w:sz w:val="24"/>
          <w:szCs w:val="24"/>
        </w:rPr>
      </w:pPr>
      <w:r w:rsidRPr="00E74B9D">
        <w:rPr>
          <w:rFonts w:cs="Times New Roman"/>
          <w:bCs/>
          <w:color w:val="000000"/>
          <w:sz w:val="24"/>
          <w:szCs w:val="24"/>
        </w:rPr>
        <w:t>1</w:t>
      </w:r>
      <w:r w:rsidRPr="00E74B9D">
        <w:rPr>
          <w:rFonts w:cs="Times New Roman"/>
          <w:bCs/>
          <w:color w:val="000000"/>
          <w:sz w:val="24"/>
          <w:szCs w:val="24"/>
          <w:lang w:val="de-DE"/>
        </w:rPr>
        <w:t>5</w:t>
      </w:r>
      <w:r w:rsidRPr="00E74B9D">
        <w:rPr>
          <w:rFonts w:cs="Times New Roman"/>
          <w:bCs/>
          <w:color w:val="000000"/>
          <w:sz w:val="24"/>
          <w:szCs w:val="24"/>
        </w:rPr>
        <w:t xml:space="preserve">. </w:t>
      </w:r>
      <w:r w:rsidRPr="00E74B9D">
        <w:rPr>
          <w:rFonts w:cs="Times New Roman"/>
          <w:bCs/>
          <w:color w:val="000000"/>
          <w:sz w:val="24"/>
          <w:szCs w:val="24"/>
          <w:lang w:val="de-DE"/>
        </w:rPr>
        <w:t xml:space="preserve">Wörterbuch der deutschen Gegenwartssprache. </w:t>
      </w:r>
      <w:r w:rsidRPr="00E74B9D">
        <w:rPr>
          <w:rFonts w:cs="Times New Roman"/>
          <w:color w:val="000000"/>
          <w:sz w:val="24"/>
          <w:szCs w:val="24"/>
          <w:lang w:val="de-DE"/>
        </w:rPr>
        <w:t>URL:</w:t>
      </w:r>
      <w:r w:rsidRPr="00E74B9D">
        <w:rPr>
          <w:rFonts w:cs="Times New Roman"/>
          <w:color w:val="000000"/>
          <w:sz w:val="24"/>
          <w:szCs w:val="24"/>
        </w:rPr>
        <w:t xml:space="preserve"> </w:t>
      </w:r>
      <w:hyperlink r:id="rId20" w:history="1">
        <w:r w:rsidRPr="00E74B9D">
          <w:rPr>
            <w:rStyle w:val="a5"/>
            <w:color w:val="000000"/>
            <w:sz w:val="24"/>
            <w:szCs w:val="24"/>
            <w:lang w:val="de-DE"/>
          </w:rPr>
          <w:t>http://www.dwds.de/</w:t>
        </w:r>
      </w:hyperlink>
    </w:p>
    <w:p w14:paraId="3D4D5EA4" w14:textId="77777777" w:rsidR="00D01EE1" w:rsidRPr="00E74B9D" w:rsidRDefault="00D01EE1" w:rsidP="00D01EE1">
      <w:pPr>
        <w:ind w:left="-15"/>
        <w:rPr>
          <w:rFonts w:cs="Times New Roman"/>
          <w:sz w:val="24"/>
          <w:szCs w:val="24"/>
        </w:rPr>
      </w:pPr>
    </w:p>
    <w:p w14:paraId="19E28E9B" w14:textId="77777777" w:rsidR="008175C6" w:rsidRPr="00E74B9D" w:rsidRDefault="008175C6" w:rsidP="008175C6">
      <w:pPr>
        <w:spacing w:after="11" w:line="268" w:lineRule="auto"/>
        <w:rPr>
          <w:rFonts w:cs="Times New Roman"/>
          <w:sz w:val="24"/>
          <w:szCs w:val="24"/>
        </w:rPr>
      </w:pPr>
    </w:p>
    <w:p w14:paraId="60420C5A" w14:textId="77777777" w:rsidR="00316A80" w:rsidRPr="00E74B9D" w:rsidRDefault="00316A80" w:rsidP="00CB7BD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3A514538" w14:textId="77777777" w:rsidR="00316A80" w:rsidRPr="00E74B9D" w:rsidRDefault="00316A80" w:rsidP="00CB7BD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sectPr w:rsidR="00316A80" w:rsidRPr="00E74B9D" w:rsidSect="00F05F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1CE4"/>
    <w:multiLevelType w:val="hybridMultilevel"/>
    <w:tmpl w:val="083ADA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113D"/>
    <w:multiLevelType w:val="hybridMultilevel"/>
    <w:tmpl w:val="08FC00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654E"/>
    <w:multiLevelType w:val="hybridMultilevel"/>
    <w:tmpl w:val="369C53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C0B3E"/>
    <w:multiLevelType w:val="hybridMultilevel"/>
    <w:tmpl w:val="16841A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4209"/>
    <w:multiLevelType w:val="hybridMultilevel"/>
    <w:tmpl w:val="25A49042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BF"/>
    <w:multiLevelType w:val="hybridMultilevel"/>
    <w:tmpl w:val="61CEB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5560D"/>
    <w:multiLevelType w:val="hybridMultilevel"/>
    <w:tmpl w:val="F12A8862"/>
    <w:lvl w:ilvl="0" w:tplc="B8485A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C1C1F"/>
    <w:multiLevelType w:val="hybridMultilevel"/>
    <w:tmpl w:val="D7DA50D4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6E80"/>
    <w:multiLevelType w:val="hybridMultilevel"/>
    <w:tmpl w:val="31F6FB50"/>
    <w:lvl w:ilvl="0" w:tplc="5874DE0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759E7"/>
    <w:multiLevelType w:val="hybridMultilevel"/>
    <w:tmpl w:val="52E0EB06"/>
    <w:lvl w:ilvl="0" w:tplc="B8485A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125A3"/>
    <w:multiLevelType w:val="hybridMultilevel"/>
    <w:tmpl w:val="42FC203A"/>
    <w:lvl w:ilvl="0" w:tplc="A0B031FC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1E711C73"/>
    <w:multiLevelType w:val="hybridMultilevel"/>
    <w:tmpl w:val="627CA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7632D"/>
    <w:multiLevelType w:val="hybridMultilevel"/>
    <w:tmpl w:val="1EA282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1162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B386D"/>
    <w:multiLevelType w:val="hybridMultilevel"/>
    <w:tmpl w:val="BAF606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34DB4"/>
    <w:multiLevelType w:val="hybridMultilevel"/>
    <w:tmpl w:val="6D6E929E"/>
    <w:lvl w:ilvl="0" w:tplc="8C4CC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6617B9"/>
    <w:multiLevelType w:val="hybridMultilevel"/>
    <w:tmpl w:val="85CC5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17A7E"/>
    <w:multiLevelType w:val="hybridMultilevel"/>
    <w:tmpl w:val="16424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B3F78"/>
    <w:multiLevelType w:val="hybridMultilevel"/>
    <w:tmpl w:val="387AF372"/>
    <w:lvl w:ilvl="0" w:tplc="B8485A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357AA"/>
    <w:multiLevelType w:val="hybridMultilevel"/>
    <w:tmpl w:val="A326513C"/>
    <w:lvl w:ilvl="0" w:tplc="A0B031FC">
      <w:start w:val="1"/>
      <w:numFmt w:val="bullet"/>
      <w:lvlText w:val="–"/>
      <w:lvlJc w:val="left"/>
      <w:pPr>
        <w:ind w:left="103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 w15:restartNumberingAfterBreak="0">
    <w:nsid w:val="462E1F65"/>
    <w:multiLevelType w:val="hybridMultilevel"/>
    <w:tmpl w:val="16841A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26FEB"/>
    <w:multiLevelType w:val="hybridMultilevel"/>
    <w:tmpl w:val="AA760624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63943"/>
    <w:multiLevelType w:val="hybridMultilevel"/>
    <w:tmpl w:val="DDEAF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86D26"/>
    <w:multiLevelType w:val="hybridMultilevel"/>
    <w:tmpl w:val="205847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47406"/>
    <w:multiLevelType w:val="hybridMultilevel"/>
    <w:tmpl w:val="B34E35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14A48"/>
    <w:multiLevelType w:val="hybridMultilevel"/>
    <w:tmpl w:val="16841A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A59AE"/>
    <w:multiLevelType w:val="hybridMultilevel"/>
    <w:tmpl w:val="CA70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503D7"/>
    <w:multiLevelType w:val="hybridMultilevel"/>
    <w:tmpl w:val="FBCC6EEE"/>
    <w:lvl w:ilvl="0" w:tplc="A0B031FC">
      <w:start w:val="1"/>
      <w:numFmt w:val="bullet"/>
      <w:lvlText w:val="–"/>
      <w:lvlJc w:val="left"/>
      <w:pPr>
        <w:ind w:left="103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 w15:restartNumberingAfterBreak="0">
    <w:nsid w:val="5C8F21DD"/>
    <w:multiLevelType w:val="hybridMultilevel"/>
    <w:tmpl w:val="83FE0F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66094"/>
    <w:multiLevelType w:val="hybridMultilevel"/>
    <w:tmpl w:val="5C98A0A8"/>
    <w:lvl w:ilvl="0" w:tplc="54EEBD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602"/>
    <w:multiLevelType w:val="hybridMultilevel"/>
    <w:tmpl w:val="50043C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161BC"/>
    <w:multiLevelType w:val="hybridMultilevel"/>
    <w:tmpl w:val="FFB447D4"/>
    <w:lvl w:ilvl="0" w:tplc="9BD24B2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2" w15:restartNumberingAfterBreak="0">
    <w:nsid w:val="680E1EC8"/>
    <w:multiLevelType w:val="hybridMultilevel"/>
    <w:tmpl w:val="38325F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D04E8"/>
    <w:multiLevelType w:val="hybridMultilevel"/>
    <w:tmpl w:val="DF00B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36BE1"/>
    <w:multiLevelType w:val="hybridMultilevel"/>
    <w:tmpl w:val="E2BCD7B0"/>
    <w:lvl w:ilvl="0" w:tplc="A0B031F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ADC11F1"/>
    <w:multiLevelType w:val="hybridMultilevel"/>
    <w:tmpl w:val="13CA9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4"/>
  </w:num>
  <w:num w:numId="4">
    <w:abstractNumId w:val="20"/>
  </w:num>
  <w:num w:numId="5">
    <w:abstractNumId w:val="25"/>
  </w:num>
  <w:num w:numId="6">
    <w:abstractNumId w:val="33"/>
  </w:num>
  <w:num w:numId="7">
    <w:abstractNumId w:val="14"/>
  </w:num>
  <w:num w:numId="8">
    <w:abstractNumId w:val="1"/>
  </w:num>
  <w:num w:numId="9">
    <w:abstractNumId w:val="28"/>
  </w:num>
  <w:num w:numId="10">
    <w:abstractNumId w:val="16"/>
  </w:num>
  <w:num w:numId="11">
    <w:abstractNumId w:val="30"/>
  </w:num>
  <w:num w:numId="12">
    <w:abstractNumId w:val="2"/>
  </w:num>
  <w:num w:numId="13">
    <w:abstractNumId w:val="12"/>
  </w:num>
  <w:num w:numId="14">
    <w:abstractNumId w:val="32"/>
  </w:num>
  <w:num w:numId="15">
    <w:abstractNumId w:val="19"/>
  </w:num>
  <w:num w:numId="16">
    <w:abstractNumId w:val="27"/>
  </w:num>
  <w:num w:numId="17">
    <w:abstractNumId w:val="7"/>
  </w:num>
  <w:num w:numId="18">
    <w:abstractNumId w:val="11"/>
  </w:num>
  <w:num w:numId="19">
    <w:abstractNumId w:val="35"/>
  </w:num>
  <w:num w:numId="20">
    <w:abstractNumId w:val="24"/>
  </w:num>
  <w:num w:numId="21">
    <w:abstractNumId w:val="0"/>
  </w:num>
  <w:num w:numId="22">
    <w:abstractNumId w:val="5"/>
  </w:num>
  <w:num w:numId="23">
    <w:abstractNumId w:val="17"/>
  </w:num>
  <w:num w:numId="24">
    <w:abstractNumId w:val="22"/>
  </w:num>
  <w:num w:numId="25">
    <w:abstractNumId w:val="23"/>
  </w:num>
  <w:num w:numId="26">
    <w:abstractNumId w:val="3"/>
  </w:num>
  <w:num w:numId="27">
    <w:abstractNumId w:val="21"/>
  </w:num>
  <w:num w:numId="28">
    <w:abstractNumId w:val="13"/>
  </w:num>
  <w:num w:numId="29">
    <w:abstractNumId w:val="15"/>
  </w:num>
  <w:num w:numId="30">
    <w:abstractNumId w:val="26"/>
  </w:num>
  <w:num w:numId="31">
    <w:abstractNumId w:val="18"/>
  </w:num>
  <w:num w:numId="32">
    <w:abstractNumId w:val="9"/>
  </w:num>
  <w:num w:numId="33">
    <w:abstractNumId w:val="6"/>
  </w:num>
  <w:num w:numId="34">
    <w:abstractNumId w:val="29"/>
  </w:num>
  <w:num w:numId="35">
    <w:abstractNumId w:val="3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76"/>
    <w:rsid w:val="00000EBF"/>
    <w:rsid w:val="00001393"/>
    <w:rsid w:val="00001593"/>
    <w:rsid w:val="000071EC"/>
    <w:rsid w:val="00007FA0"/>
    <w:rsid w:val="000107CB"/>
    <w:rsid w:val="000208D9"/>
    <w:rsid w:val="00023BB0"/>
    <w:rsid w:val="00026B96"/>
    <w:rsid w:val="0003408F"/>
    <w:rsid w:val="00037A1C"/>
    <w:rsid w:val="0004370B"/>
    <w:rsid w:val="00044C10"/>
    <w:rsid w:val="00045DF0"/>
    <w:rsid w:val="00047360"/>
    <w:rsid w:val="0005041B"/>
    <w:rsid w:val="00050805"/>
    <w:rsid w:val="00054E69"/>
    <w:rsid w:val="00055B7B"/>
    <w:rsid w:val="0006522B"/>
    <w:rsid w:val="00065C4D"/>
    <w:rsid w:val="00067222"/>
    <w:rsid w:val="00073628"/>
    <w:rsid w:val="00085E4C"/>
    <w:rsid w:val="000A11D9"/>
    <w:rsid w:val="000B5103"/>
    <w:rsid w:val="000C14B2"/>
    <w:rsid w:val="000C1B37"/>
    <w:rsid w:val="000C66C1"/>
    <w:rsid w:val="000C6839"/>
    <w:rsid w:val="000D78D0"/>
    <w:rsid w:val="000E6C1D"/>
    <w:rsid w:val="000F2AA8"/>
    <w:rsid w:val="000F44EC"/>
    <w:rsid w:val="000F6430"/>
    <w:rsid w:val="00110E9E"/>
    <w:rsid w:val="001129CA"/>
    <w:rsid w:val="00117681"/>
    <w:rsid w:val="00121630"/>
    <w:rsid w:val="00121A32"/>
    <w:rsid w:val="00124D3A"/>
    <w:rsid w:val="00125BAD"/>
    <w:rsid w:val="0013537C"/>
    <w:rsid w:val="0014020C"/>
    <w:rsid w:val="00147D59"/>
    <w:rsid w:val="00152F5B"/>
    <w:rsid w:val="00154791"/>
    <w:rsid w:val="001566B2"/>
    <w:rsid w:val="00157971"/>
    <w:rsid w:val="0016457C"/>
    <w:rsid w:val="001656E7"/>
    <w:rsid w:val="00171568"/>
    <w:rsid w:val="001779D2"/>
    <w:rsid w:val="00177ACA"/>
    <w:rsid w:val="00185ED3"/>
    <w:rsid w:val="00193410"/>
    <w:rsid w:val="001B2C2D"/>
    <w:rsid w:val="001B3DF3"/>
    <w:rsid w:val="001B75C9"/>
    <w:rsid w:val="001C47B3"/>
    <w:rsid w:val="001D051E"/>
    <w:rsid w:val="001D1567"/>
    <w:rsid w:val="001D190A"/>
    <w:rsid w:val="001E22CB"/>
    <w:rsid w:val="001F1B9A"/>
    <w:rsid w:val="001F2C50"/>
    <w:rsid w:val="0021370B"/>
    <w:rsid w:val="00220E3C"/>
    <w:rsid w:val="00243739"/>
    <w:rsid w:val="00254FE3"/>
    <w:rsid w:val="00260D1C"/>
    <w:rsid w:val="002617D7"/>
    <w:rsid w:val="00263497"/>
    <w:rsid w:val="00266145"/>
    <w:rsid w:val="00273E0F"/>
    <w:rsid w:val="002B7628"/>
    <w:rsid w:val="002D155C"/>
    <w:rsid w:val="002D4B32"/>
    <w:rsid w:val="002E1B29"/>
    <w:rsid w:val="002E1F3B"/>
    <w:rsid w:val="002E20C4"/>
    <w:rsid w:val="002E6D40"/>
    <w:rsid w:val="002E6D58"/>
    <w:rsid w:val="002F2C68"/>
    <w:rsid w:val="002F6375"/>
    <w:rsid w:val="002F681C"/>
    <w:rsid w:val="00306654"/>
    <w:rsid w:val="00307B54"/>
    <w:rsid w:val="0031271F"/>
    <w:rsid w:val="00316A80"/>
    <w:rsid w:val="00322E17"/>
    <w:rsid w:val="00330ED8"/>
    <w:rsid w:val="0033269C"/>
    <w:rsid w:val="00333B91"/>
    <w:rsid w:val="0034006E"/>
    <w:rsid w:val="003403EB"/>
    <w:rsid w:val="003531D2"/>
    <w:rsid w:val="00363480"/>
    <w:rsid w:val="0036405F"/>
    <w:rsid w:val="00364B28"/>
    <w:rsid w:val="003728DB"/>
    <w:rsid w:val="00374327"/>
    <w:rsid w:val="00376DE9"/>
    <w:rsid w:val="0038479B"/>
    <w:rsid w:val="003875AC"/>
    <w:rsid w:val="00387BA8"/>
    <w:rsid w:val="003A3FFA"/>
    <w:rsid w:val="003A67FD"/>
    <w:rsid w:val="003B44B6"/>
    <w:rsid w:val="003B475F"/>
    <w:rsid w:val="003C4D01"/>
    <w:rsid w:val="003E65B4"/>
    <w:rsid w:val="003F0FF6"/>
    <w:rsid w:val="00405E26"/>
    <w:rsid w:val="004136DE"/>
    <w:rsid w:val="00414D44"/>
    <w:rsid w:val="00416523"/>
    <w:rsid w:val="004179FF"/>
    <w:rsid w:val="00430F6E"/>
    <w:rsid w:val="00435A09"/>
    <w:rsid w:val="00435B23"/>
    <w:rsid w:val="004419C4"/>
    <w:rsid w:val="00446677"/>
    <w:rsid w:val="0045281B"/>
    <w:rsid w:val="004560D1"/>
    <w:rsid w:val="0045775E"/>
    <w:rsid w:val="0047133F"/>
    <w:rsid w:val="004745D1"/>
    <w:rsid w:val="0047605B"/>
    <w:rsid w:val="004867AC"/>
    <w:rsid w:val="00486E3C"/>
    <w:rsid w:val="00490335"/>
    <w:rsid w:val="00490A76"/>
    <w:rsid w:val="004916BB"/>
    <w:rsid w:val="00491DEE"/>
    <w:rsid w:val="004933E6"/>
    <w:rsid w:val="004968AF"/>
    <w:rsid w:val="004A1B14"/>
    <w:rsid w:val="004A54E4"/>
    <w:rsid w:val="004A6EB0"/>
    <w:rsid w:val="004B4ABD"/>
    <w:rsid w:val="004C6F8F"/>
    <w:rsid w:val="004E20FC"/>
    <w:rsid w:val="004E7D77"/>
    <w:rsid w:val="004F68C5"/>
    <w:rsid w:val="005044B8"/>
    <w:rsid w:val="00506285"/>
    <w:rsid w:val="00513159"/>
    <w:rsid w:val="00517A82"/>
    <w:rsid w:val="0052155F"/>
    <w:rsid w:val="005217ED"/>
    <w:rsid w:val="005404CD"/>
    <w:rsid w:val="005448C7"/>
    <w:rsid w:val="00550EA6"/>
    <w:rsid w:val="005535A2"/>
    <w:rsid w:val="00555459"/>
    <w:rsid w:val="00555D09"/>
    <w:rsid w:val="00563C5D"/>
    <w:rsid w:val="0057295C"/>
    <w:rsid w:val="00576F9E"/>
    <w:rsid w:val="00581142"/>
    <w:rsid w:val="0059021B"/>
    <w:rsid w:val="005A6344"/>
    <w:rsid w:val="005A763C"/>
    <w:rsid w:val="005B4C84"/>
    <w:rsid w:val="005C072E"/>
    <w:rsid w:val="005C403C"/>
    <w:rsid w:val="005D2725"/>
    <w:rsid w:val="005D43E6"/>
    <w:rsid w:val="005D5036"/>
    <w:rsid w:val="005D5087"/>
    <w:rsid w:val="005E1214"/>
    <w:rsid w:val="005E2A00"/>
    <w:rsid w:val="006006DD"/>
    <w:rsid w:val="006018B3"/>
    <w:rsid w:val="00606342"/>
    <w:rsid w:val="00607298"/>
    <w:rsid w:val="0061065A"/>
    <w:rsid w:val="006114D0"/>
    <w:rsid w:val="0061586A"/>
    <w:rsid w:val="006158AF"/>
    <w:rsid w:val="00615B12"/>
    <w:rsid w:val="00620219"/>
    <w:rsid w:val="00620445"/>
    <w:rsid w:val="00624513"/>
    <w:rsid w:val="006265C3"/>
    <w:rsid w:val="00626807"/>
    <w:rsid w:val="00631BFB"/>
    <w:rsid w:val="00633FD8"/>
    <w:rsid w:val="00634D98"/>
    <w:rsid w:val="006422D2"/>
    <w:rsid w:val="00642C6F"/>
    <w:rsid w:val="00643FF5"/>
    <w:rsid w:val="00646BD0"/>
    <w:rsid w:val="006562CE"/>
    <w:rsid w:val="006566E2"/>
    <w:rsid w:val="006645D4"/>
    <w:rsid w:val="00676E19"/>
    <w:rsid w:val="0068472C"/>
    <w:rsid w:val="006875F2"/>
    <w:rsid w:val="00687C37"/>
    <w:rsid w:val="00691517"/>
    <w:rsid w:val="00694C14"/>
    <w:rsid w:val="006967B9"/>
    <w:rsid w:val="006A03D1"/>
    <w:rsid w:val="006A0492"/>
    <w:rsid w:val="006A6679"/>
    <w:rsid w:val="006A70C5"/>
    <w:rsid w:val="006B7BC6"/>
    <w:rsid w:val="006C29E5"/>
    <w:rsid w:val="006C6062"/>
    <w:rsid w:val="006C798C"/>
    <w:rsid w:val="006D1198"/>
    <w:rsid w:val="006D767D"/>
    <w:rsid w:val="006F3485"/>
    <w:rsid w:val="006F6326"/>
    <w:rsid w:val="00700620"/>
    <w:rsid w:val="007014FD"/>
    <w:rsid w:val="007030DA"/>
    <w:rsid w:val="00703622"/>
    <w:rsid w:val="007158B8"/>
    <w:rsid w:val="00726E83"/>
    <w:rsid w:val="007308F0"/>
    <w:rsid w:val="00733C67"/>
    <w:rsid w:val="00734F3A"/>
    <w:rsid w:val="007470AE"/>
    <w:rsid w:val="00750974"/>
    <w:rsid w:val="00773C55"/>
    <w:rsid w:val="007B09A5"/>
    <w:rsid w:val="007B0D79"/>
    <w:rsid w:val="007C2C66"/>
    <w:rsid w:val="007C2FED"/>
    <w:rsid w:val="007C63AD"/>
    <w:rsid w:val="007F2575"/>
    <w:rsid w:val="00803CCE"/>
    <w:rsid w:val="00807ED5"/>
    <w:rsid w:val="008175C6"/>
    <w:rsid w:val="008234EB"/>
    <w:rsid w:val="00834A1E"/>
    <w:rsid w:val="00844BB6"/>
    <w:rsid w:val="00850BC7"/>
    <w:rsid w:val="008524BF"/>
    <w:rsid w:val="00853A36"/>
    <w:rsid w:val="008603F2"/>
    <w:rsid w:val="00863815"/>
    <w:rsid w:val="00866E50"/>
    <w:rsid w:val="008701A2"/>
    <w:rsid w:val="0087318F"/>
    <w:rsid w:val="008829FD"/>
    <w:rsid w:val="008A4097"/>
    <w:rsid w:val="008A4D2A"/>
    <w:rsid w:val="008A567A"/>
    <w:rsid w:val="008B2B32"/>
    <w:rsid w:val="008D1944"/>
    <w:rsid w:val="008D57D3"/>
    <w:rsid w:val="008E1612"/>
    <w:rsid w:val="008E79CC"/>
    <w:rsid w:val="008F19DC"/>
    <w:rsid w:val="00905FAA"/>
    <w:rsid w:val="00921CE9"/>
    <w:rsid w:val="0093122F"/>
    <w:rsid w:val="00936344"/>
    <w:rsid w:val="00941BD5"/>
    <w:rsid w:val="0095202F"/>
    <w:rsid w:val="009650A9"/>
    <w:rsid w:val="00973E29"/>
    <w:rsid w:val="00974A31"/>
    <w:rsid w:val="00975526"/>
    <w:rsid w:val="0097649E"/>
    <w:rsid w:val="00977D08"/>
    <w:rsid w:val="00982D92"/>
    <w:rsid w:val="00990F51"/>
    <w:rsid w:val="009A075E"/>
    <w:rsid w:val="009A768E"/>
    <w:rsid w:val="009B28BB"/>
    <w:rsid w:val="009B568E"/>
    <w:rsid w:val="009D3699"/>
    <w:rsid w:val="009D6CBD"/>
    <w:rsid w:val="009F16B7"/>
    <w:rsid w:val="009F3847"/>
    <w:rsid w:val="009F579F"/>
    <w:rsid w:val="009F7110"/>
    <w:rsid w:val="00A04EF0"/>
    <w:rsid w:val="00A1451F"/>
    <w:rsid w:val="00A22E0D"/>
    <w:rsid w:val="00A359F3"/>
    <w:rsid w:val="00A40040"/>
    <w:rsid w:val="00A431D7"/>
    <w:rsid w:val="00A44B3C"/>
    <w:rsid w:val="00A52958"/>
    <w:rsid w:val="00A567F4"/>
    <w:rsid w:val="00A57507"/>
    <w:rsid w:val="00A827E6"/>
    <w:rsid w:val="00A8386F"/>
    <w:rsid w:val="00A848D9"/>
    <w:rsid w:val="00A94B10"/>
    <w:rsid w:val="00AA3EB2"/>
    <w:rsid w:val="00AB1C6A"/>
    <w:rsid w:val="00AB70E2"/>
    <w:rsid w:val="00AD4A95"/>
    <w:rsid w:val="00AE7429"/>
    <w:rsid w:val="00B076B9"/>
    <w:rsid w:val="00B07A87"/>
    <w:rsid w:val="00B12A47"/>
    <w:rsid w:val="00B23F8C"/>
    <w:rsid w:val="00B27E65"/>
    <w:rsid w:val="00B305A2"/>
    <w:rsid w:val="00B33C12"/>
    <w:rsid w:val="00B34EA2"/>
    <w:rsid w:val="00B36A1D"/>
    <w:rsid w:val="00B45AF3"/>
    <w:rsid w:val="00B4657B"/>
    <w:rsid w:val="00B52944"/>
    <w:rsid w:val="00B567DD"/>
    <w:rsid w:val="00B64712"/>
    <w:rsid w:val="00B72D13"/>
    <w:rsid w:val="00B72F97"/>
    <w:rsid w:val="00B8196F"/>
    <w:rsid w:val="00B821DE"/>
    <w:rsid w:val="00B87140"/>
    <w:rsid w:val="00B93E72"/>
    <w:rsid w:val="00B968C0"/>
    <w:rsid w:val="00BA4E29"/>
    <w:rsid w:val="00BB1B9E"/>
    <w:rsid w:val="00BB7351"/>
    <w:rsid w:val="00BC3C75"/>
    <w:rsid w:val="00BC527C"/>
    <w:rsid w:val="00BD60E3"/>
    <w:rsid w:val="00BE21F7"/>
    <w:rsid w:val="00BE321E"/>
    <w:rsid w:val="00BE3337"/>
    <w:rsid w:val="00BE65EC"/>
    <w:rsid w:val="00BF1F92"/>
    <w:rsid w:val="00C06FBD"/>
    <w:rsid w:val="00C17867"/>
    <w:rsid w:val="00C211CC"/>
    <w:rsid w:val="00C2551C"/>
    <w:rsid w:val="00C42247"/>
    <w:rsid w:val="00C430BE"/>
    <w:rsid w:val="00C4610B"/>
    <w:rsid w:val="00C64709"/>
    <w:rsid w:val="00C66810"/>
    <w:rsid w:val="00C712AF"/>
    <w:rsid w:val="00C837A2"/>
    <w:rsid w:val="00C843F4"/>
    <w:rsid w:val="00C8477E"/>
    <w:rsid w:val="00C93F89"/>
    <w:rsid w:val="00C95C94"/>
    <w:rsid w:val="00CA583E"/>
    <w:rsid w:val="00CB3179"/>
    <w:rsid w:val="00CB7BDA"/>
    <w:rsid w:val="00CC066D"/>
    <w:rsid w:val="00CC59ED"/>
    <w:rsid w:val="00CC773B"/>
    <w:rsid w:val="00CD0C49"/>
    <w:rsid w:val="00CD4658"/>
    <w:rsid w:val="00CD59E2"/>
    <w:rsid w:val="00CE27FE"/>
    <w:rsid w:val="00CE5C27"/>
    <w:rsid w:val="00CE6AC5"/>
    <w:rsid w:val="00CF3A04"/>
    <w:rsid w:val="00CF6F4E"/>
    <w:rsid w:val="00D01EE1"/>
    <w:rsid w:val="00D028B3"/>
    <w:rsid w:val="00D11D71"/>
    <w:rsid w:val="00D156FE"/>
    <w:rsid w:val="00D176B7"/>
    <w:rsid w:val="00D244BA"/>
    <w:rsid w:val="00D35B41"/>
    <w:rsid w:val="00D36EA6"/>
    <w:rsid w:val="00D45A88"/>
    <w:rsid w:val="00D52DE3"/>
    <w:rsid w:val="00D67069"/>
    <w:rsid w:val="00D738BA"/>
    <w:rsid w:val="00D775EE"/>
    <w:rsid w:val="00D83DF2"/>
    <w:rsid w:val="00DA0AE2"/>
    <w:rsid w:val="00DA2C5E"/>
    <w:rsid w:val="00DA39B3"/>
    <w:rsid w:val="00DA426C"/>
    <w:rsid w:val="00DC0FE4"/>
    <w:rsid w:val="00DC4A6F"/>
    <w:rsid w:val="00DD5C75"/>
    <w:rsid w:val="00DE38BB"/>
    <w:rsid w:val="00DE7BCB"/>
    <w:rsid w:val="00DF2A10"/>
    <w:rsid w:val="00DF4225"/>
    <w:rsid w:val="00E00EDF"/>
    <w:rsid w:val="00E019E0"/>
    <w:rsid w:val="00E0475D"/>
    <w:rsid w:val="00E06CD3"/>
    <w:rsid w:val="00E20792"/>
    <w:rsid w:val="00E236A0"/>
    <w:rsid w:val="00E346A3"/>
    <w:rsid w:val="00E351DB"/>
    <w:rsid w:val="00E37254"/>
    <w:rsid w:val="00E3767C"/>
    <w:rsid w:val="00E409B8"/>
    <w:rsid w:val="00E446B6"/>
    <w:rsid w:val="00E45E64"/>
    <w:rsid w:val="00E555F1"/>
    <w:rsid w:val="00E5751B"/>
    <w:rsid w:val="00E60E26"/>
    <w:rsid w:val="00E6284D"/>
    <w:rsid w:val="00E63161"/>
    <w:rsid w:val="00E666C2"/>
    <w:rsid w:val="00E7238C"/>
    <w:rsid w:val="00E74B9D"/>
    <w:rsid w:val="00E9109E"/>
    <w:rsid w:val="00EA2C55"/>
    <w:rsid w:val="00EA7757"/>
    <w:rsid w:val="00EB5502"/>
    <w:rsid w:val="00EC3D22"/>
    <w:rsid w:val="00ED291B"/>
    <w:rsid w:val="00ED61A3"/>
    <w:rsid w:val="00ED7A1A"/>
    <w:rsid w:val="00EE7FD8"/>
    <w:rsid w:val="00EF1B0E"/>
    <w:rsid w:val="00EF4476"/>
    <w:rsid w:val="00EF4961"/>
    <w:rsid w:val="00EF59C4"/>
    <w:rsid w:val="00F05C5C"/>
    <w:rsid w:val="00F05F76"/>
    <w:rsid w:val="00F07B94"/>
    <w:rsid w:val="00F07D1F"/>
    <w:rsid w:val="00F11CDA"/>
    <w:rsid w:val="00F1615E"/>
    <w:rsid w:val="00F20387"/>
    <w:rsid w:val="00F20FA3"/>
    <w:rsid w:val="00F354F4"/>
    <w:rsid w:val="00F40D1F"/>
    <w:rsid w:val="00F43020"/>
    <w:rsid w:val="00F5649D"/>
    <w:rsid w:val="00F67167"/>
    <w:rsid w:val="00F76AAE"/>
    <w:rsid w:val="00F82877"/>
    <w:rsid w:val="00F91E1B"/>
    <w:rsid w:val="00F97DA6"/>
    <w:rsid w:val="00FA10D3"/>
    <w:rsid w:val="00FB10B7"/>
    <w:rsid w:val="00FB187E"/>
    <w:rsid w:val="00FB18D6"/>
    <w:rsid w:val="00FB49B2"/>
    <w:rsid w:val="00FC693A"/>
    <w:rsid w:val="00FD0864"/>
    <w:rsid w:val="00FD5831"/>
    <w:rsid w:val="00FD5D58"/>
    <w:rsid w:val="00FE4234"/>
    <w:rsid w:val="00FE779B"/>
    <w:rsid w:val="00FF07F5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BD9A"/>
  <w15:docId w15:val="{F5CF5269-35D5-4FA4-984C-3BFC86AC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8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6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аголовок"/>
    <w:basedOn w:val="1"/>
    <w:next w:val="a"/>
    <w:autoRedefine/>
    <w:qFormat/>
    <w:rsid w:val="00F97DA6"/>
    <w:pPr>
      <w:spacing w:before="0" w:line="240" w:lineRule="auto"/>
      <w:outlineLvl w:val="9"/>
    </w:pPr>
    <w:rPr>
      <w:rFonts w:ascii="Times New Roman" w:eastAsia="Times New Roman" w:hAnsi="Times New Roman"/>
      <w:b/>
      <w:color w:val="auto"/>
      <w:sz w:val="28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B07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1">
    <w:name w:val="2 Заголовок"/>
    <w:basedOn w:val="2"/>
    <w:next w:val="a"/>
    <w:autoRedefine/>
    <w:qFormat/>
    <w:rsid w:val="00D028B3"/>
    <w:pPr>
      <w:spacing w:before="0" w:line="240" w:lineRule="auto"/>
      <w:outlineLvl w:val="9"/>
    </w:pPr>
    <w:rPr>
      <w:rFonts w:ascii="Times New Roman" w:eastAsia="Times New Roman" w:hAnsi="Times New Roman"/>
      <w:color w:val="auto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76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31">
    <w:name w:val="3 Заголовок"/>
    <w:basedOn w:val="3"/>
    <w:next w:val="a"/>
    <w:autoRedefine/>
    <w:qFormat/>
    <w:rsid w:val="004F68C5"/>
    <w:pPr>
      <w:spacing w:before="0"/>
      <w:ind w:firstLine="709"/>
    </w:pPr>
    <w:rPr>
      <w:rFonts w:ascii="Times New Roman" w:hAnsi="Times New Roman"/>
      <w:b/>
      <w:color w:val="auto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76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2">
    <w:name w:val="Стиль1"/>
    <w:basedOn w:val="a0"/>
    <w:uiPriority w:val="1"/>
    <w:qFormat/>
    <w:rsid w:val="00FD5D58"/>
    <w:rPr>
      <w:rFonts w:ascii="Courier New" w:hAnsi="Courier New"/>
      <w:b w:val="0"/>
      <w:i w:val="0"/>
      <w:sz w:val="20"/>
    </w:rPr>
  </w:style>
  <w:style w:type="character" w:customStyle="1" w:styleId="4CourierNew14">
    <w:name w:val="4 Courier New 14"/>
    <w:basedOn w:val="a0"/>
    <w:uiPriority w:val="1"/>
    <w:qFormat/>
    <w:rsid w:val="006422D2"/>
    <w:rPr>
      <w:rFonts w:ascii="Courier New" w:hAnsi="Courier New"/>
      <w:b w:val="0"/>
      <w:bCs/>
      <w:sz w:val="28"/>
      <w:lang w:val="en-US"/>
    </w:rPr>
  </w:style>
  <w:style w:type="table" w:styleId="a3">
    <w:name w:val="Table Grid"/>
    <w:basedOn w:val="a1"/>
    <w:uiPriority w:val="39"/>
    <w:rsid w:val="00F05F76"/>
    <w:pPr>
      <w:spacing w:after="0" w:line="240" w:lineRule="auto"/>
      <w:jc w:val="left"/>
    </w:pPr>
    <w:rPr>
      <w:rFonts w:eastAsia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A76"/>
    <w:pPr>
      <w:ind w:left="720"/>
      <w:contextualSpacing/>
    </w:pPr>
  </w:style>
  <w:style w:type="character" w:styleId="a5">
    <w:name w:val="Hyperlink"/>
    <w:rsid w:val="006265C3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0D78D0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0D78D0"/>
    <w:rPr>
      <w:rFonts w:asciiTheme="minorHAnsi" w:hAnsiTheme="minorHAnsi"/>
      <w:sz w:val="22"/>
      <w:lang w:val="ru-RU"/>
    </w:rPr>
  </w:style>
  <w:style w:type="paragraph" w:styleId="32">
    <w:name w:val="Body Text 3"/>
    <w:basedOn w:val="a"/>
    <w:link w:val="33"/>
    <w:rsid w:val="0095202F"/>
    <w:pPr>
      <w:spacing w:after="120" w:line="240" w:lineRule="auto"/>
      <w:jc w:val="left"/>
    </w:pPr>
    <w:rPr>
      <w:rFonts w:eastAsia="Calibri" w:cs="Times New Roman"/>
      <w:sz w:val="16"/>
      <w:szCs w:val="16"/>
      <w:lang w:val="ru-RU" w:eastAsia="ru-RU"/>
    </w:rPr>
  </w:style>
  <w:style w:type="character" w:customStyle="1" w:styleId="33">
    <w:name w:val="Основной текст 3 Знак"/>
    <w:basedOn w:val="a0"/>
    <w:link w:val="32"/>
    <w:rsid w:val="0095202F"/>
    <w:rPr>
      <w:rFonts w:eastAsia="Calibri" w:cs="Times New Roman"/>
      <w:sz w:val="16"/>
      <w:szCs w:val="16"/>
      <w:lang w:val="ru-RU" w:eastAsia="ru-RU"/>
    </w:rPr>
  </w:style>
  <w:style w:type="character" w:customStyle="1" w:styleId="apple-style-span">
    <w:name w:val="apple-style-span"/>
    <w:rsid w:val="0095202F"/>
    <w:rPr>
      <w:rFonts w:cs="Times New Roman"/>
    </w:rPr>
  </w:style>
  <w:style w:type="paragraph" w:styleId="a8">
    <w:name w:val="Normal (Web)"/>
    <w:basedOn w:val="a"/>
    <w:uiPriority w:val="99"/>
    <w:unhideWhenUsed/>
    <w:rsid w:val="00555D0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6114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14D0"/>
    <w:rPr>
      <w:rFonts w:ascii="Consolas" w:hAnsi="Consolas"/>
      <w:sz w:val="20"/>
      <w:szCs w:val="20"/>
    </w:rPr>
  </w:style>
  <w:style w:type="table" w:customStyle="1" w:styleId="TableGrid">
    <w:name w:val="TableGrid"/>
    <w:rsid w:val="00001593"/>
    <w:pPr>
      <w:spacing w:after="0" w:line="240" w:lineRule="auto"/>
      <w:jc w:val="left"/>
    </w:pPr>
    <w:rPr>
      <w:rFonts w:asciiTheme="minorHAnsi" w:eastAsiaTheme="minorEastAsia" w:hAnsiTheme="minorHAnsi"/>
      <w:sz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toren">
    <w:name w:val="autoren"/>
    <w:basedOn w:val="a0"/>
    <w:rsid w:val="0081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-perfekt.com/" TargetMode="External"/><Relationship Id="rId13" Type="http://schemas.openxmlformats.org/officeDocument/2006/relationships/hyperlink" Target="https://www.klett-sprachen.de/tanja-sieber/p-1/86" TargetMode="External"/><Relationship Id="rId18" Type="http://schemas.openxmlformats.org/officeDocument/2006/relationships/hyperlink" Target="http://www.vitaminde.d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dw-world.de" TargetMode="External"/><Relationship Id="rId12" Type="http://schemas.openxmlformats.org/officeDocument/2006/relationships/hyperlink" Target="https://www.klett-sprachen.de/helen-schmitz/p-1/77" TargetMode="External"/><Relationship Id="rId17" Type="http://schemas.openxmlformats.org/officeDocument/2006/relationships/hyperlink" Target="http://www.tatsachen-ueber-deutschland.de/ru/home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zine-deutschland.de/" TargetMode="External"/><Relationship Id="rId20" Type="http://schemas.openxmlformats.org/officeDocument/2006/relationships/hyperlink" Target="http://www.dwds.d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ethe.de/" TargetMode="External"/><Relationship Id="rId11" Type="http://schemas.openxmlformats.org/officeDocument/2006/relationships/hyperlink" Target="https://www.klett-sprachen.de/ute-koithan/p-1/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nguistik-online.de/" TargetMode="External"/><Relationship Id="rId10" Type="http://schemas.openxmlformats.org/officeDocument/2006/relationships/hyperlink" Target="http://www.uni-mannheim.de/users/bibsplit/lit-rech.html" TargetMode="External"/><Relationship Id="rId19" Type="http://schemas.openxmlformats.org/officeDocument/2006/relationships/hyperlink" Target="http://www.books.google.com.ua/books?isbn=3525265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uden.de/rechtschreibung/befristet" TargetMode="External"/><Relationship Id="rId14" Type="http://schemas.openxmlformats.org/officeDocument/2006/relationships/hyperlink" Target="https://www.klett-sprachen.de/ralf-sonntag/p-1/7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A5F7-3C10-4E67-89D2-2C463FC8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3337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77</cp:revision>
  <cp:lastPrinted>2021-01-04T19:27:00Z</cp:lastPrinted>
  <dcterms:created xsi:type="dcterms:W3CDTF">2021-01-09T17:08:00Z</dcterms:created>
  <dcterms:modified xsi:type="dcterms:W3CDTF">2021-08-17T20:45:00Z</dcterms:modified>
</cp:coreProperties>
</file>