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192E8" w14:textId="77777777" w:rsidR="0036376B" w:rsidRDefault="0036376B" w:rsidP="0036376B">
      <w:pPr>
        <w:spacing w:line="360" w:lineRule="auto"/>
        <w:ind w:hanging="142"/>
        <w:jc w:val="center"/>
        <w:rPr>
          <w:b/>
          <w:sz w:val="28"/>
          <w:szCs w:val="28"/>
        </w:rPr>
      </w:pPr>
      <w:r w:rsidRPr="0036376B">
        <w:rPr>
          <w:b/>
          <w:sz w:val="28"/>
          <w:szCs w:val="28"/>
        </w:rPr>
        <w:t xml:space="preserve">«Історія інженерної діяльності та машинобудування»  </w:t>
      </w:r>
    </w:p>
    <w:p w14:paraId="26CA6952" w14:textId="6FCD0624" w:rsidR="00325C33" w:rsidRDefault="00232176" w:rsidP="0036376B">
      <w:pPr>
        <w:spacing w:line="360" w:lineRule="auto"/>
        <w:ind w:hanging="142"/>
        <w:jc w:val="center"/>
        <w:rPr>
          <w:b/>
          <w:bCs/>
        </w:rPr>
      </w:pPr>
      <w:r w:rsidRPr="00232176">
        <w:rPr>
          <w:b/>
          <w:bCs/>
        </w:rPr>
        <w:t>Питання для підготовки:</w:t>
      </w:r>
    </w:p>
    <w:p w14:paraId="4E2720A6" w14:textId="77777777" w:rsidR="00232176" w:rsidRPr="00232176" w:rsidRDefault="00232176" w:rsidP="00232176">
      <w:pPr>
        <w:ind w:left="2124" w:firstLine="708"/>
        <w:rPr>
          <w:b/>
          <w:bCs/>
        </w:rPr>
      </w:pPr>
    </w:p>
    <w:p w14:paraId="4FC192A2" w14:textId="3024C971" w:rsidR="00325C33" w:rsidRPr="00325C33" w:rsidRDefault="00325C33" w:rsidP="00232176">
      <w:pPr>
        <w:spacing w:line="360" w:lineRule="auto"/>
        <w:ind w:left="567" w:right="2268"/>
        <w:rPr>
          <w:color w:val="auto"/>
        </w:rPr>
      </w:pPr>
      <w:r w:rsidRPr="007B5BC8">
        <w:t>Загальні тенденції розвитку технологій та конструкцій в металургійному виробництві.</w:t>
      </w:r>
      <w:r>
        <w:br/>
      </w:r>
      <w:r w:rsidRPr="007B5BC8">
        <w:rPr>
          <w:color w:val="auto"/>
        </w:rPr>
        <w:t>Особливості створення обладнання доменних та сталеплавильних печей</w:t>
      </w:r>
      <w:r>
        <w:rPr>
          <w:color w:val="auto"/>
        </w:rPr>
        <w:t>.</w:t>
      </w:r>
      <w:r>
        <w:rPr>
          <w:color w:val="auto"/>
        </w:rPr>
        <w:br/>
      </w:r>
      <w:r w:rsidRPr="007B5BC8">
        <w:t xml:space="preserve"> Перспективні напрямки при виробництві сталі. </w:t>
      </w:r>
      <w:r>
        <w:br/>
      </w:r>
      <w:r w:rsidRPr="007B5BC8">
        <w:t xml:space="preserve">Перспективні напрямки позапічної обробки сталі. </w:t>
      </w:r>
      <w:r>
        <w:br/>
      </w:r>
      <w:r w:rsidRPr="007B5BC8">
        <w:t xml:space="preserve">Шляхи моделювання вузлів прокатного обладнання. </w:t>
      </w:r>
      <w:r>
        <w:br/>
      </w:r>
      <w:r w:rsidRPr="007B5BC8">
        <w:t xml:space="preserve">Загальні тенденції розвитку технологій та конструкцій у пресо-прокатному виробництві. </w:t>
      </w:r>
      <w:r>
        <w:br/>
      </w:r>
      <w:r w:rsidRPr="007B5BC8">
        <w:t>Вдосконалення методів розрахунку енергосилових параметрів прокатки</w:t>
      </w:r>
      <w:r>
        <w:t xml:space="preserve">. </w:t>
      </w:r>
      <w:r>
        <w:br/>
      </w:r>
      <w:r w:rsidRPr="007B5BC8">
        <w:t xml:space="preserve">Перспективні конструкції обладнання в прокатному виробництві. </w:t>
      </w:r>
      <w:r>
        <w:br/>
      </w:r>
      <w:r w:rsidRPr="007B5BC8">
        <w:t xml:space="preserve">Підходи до вирішення завдань швидкісних параметрів безперервних станів. </w:t>
      </w:r>
      <w:r>
        <w:br/>
      </w:r>
      <w:r w:rsidRPr="007B5BC8">
        <w:t xml:space="preserve">Конструкції обладнання та сучасні тенденції розвитку для пластичного деформування металів в холодному стані. </w:t>
      </w:r>
      <w:r>
        <w:br/>
      </w:r>
      <w:r w:rsidRPr="007B5BC8">
        <w:t xml:space="preserve">Технології і обладнання для волочіння і комбінованих способів холодного деформування. </w:t>
      </w:r>
      <w:r>
        <w:br/>
      </w:r>
      <w:proofErr w:type="spellStart"/>
      <w:r w:rsidRPr="007B5BC8">
        <w:t>Багатовалкові</w:t>
      </w:r>
      <w:proofErr w:type="spellEnd"/>
      <w:r w:rsidRPr="007B5BC8">
        <w:t xml:space="preserve"> калібри в сортопрокатному та трубному виробництві.</w:t>
      </w:r>
      <w:r>
        <w:t xml:space="preserve"> </w:t>
      </w:r>
      <w:r>
        <w:br/>
      </w:r>
      <w:r w:rsidRPr="007B5BC8">
        <w:t xml:space="preserve">Особливості конструкцій і розрахунків при створенні нових технологій і видів обладнання. </w:t>
      </w:r>
      <w:r w:rsidRPr="007B5BC8">
        <w:rPr>
          <w:b/>
          <w:bCs/>
        </w:rPr>
        <w:t xml:space="preserve"> </w:t>
      </w:r>
      <w:r>
        <w:rPr>
          <w:b/>
          <w:bCs/>
        </w:rPr>
        <w:br/>
      </w:r>
      <w:r w:rsidRPr="007B5BC8">
        <w:t xml:space="preserve">Пристрій для експериментальних досліджень процесу валкової розливки-прокатки ЗНУ. </w:t>
      </w:r>
      <w:r>
        <w:br/>
      </w:r>
      <w:r w:rsidRPr="007B5BC8">
        <w:t xml:space="preserve">Конструкції, технології і сучасні тенденції розвитку  обладнання для виробництва труб. </w:t>
      </w:r>
      <w:r>
        <w:br/>
      </w:r>
      <w:r w:rsidRPr="007B5BC8">
        <w:t xml:space="preserve">Нові способи для виробництва зварних і </w:t>
      </w:r>
      <w:proofErr w:type="spellStart"/>
      <w:r w:rsidRPr="007B5BC8">
        <w:t>гарячедеформованих</w:t>
      </w:r>
      <w:proofErr w:type="spellEnd"/>
      <w:r w:rsidRPr="007B5BC8">
        <w:t xml:space="preserve"> труб. </w:t>
      </w:r>
      <w:r>
        <w:br/>
      </w:r>
      <w:r w:rsidRPr="007B5BC8">
        <w:t>Особливості виробництва залізничних рейок для швидкісних магістралей.</w:t>
      </w:r>
      <w:r>
        <w:t xml:space="preserve"> </w:t>
      </w:r>
      <w:r>
        <w:br/>
      </w:r>
      <w:r w:rsidRPr="007B5BC8">
        <w:t xml:space="preserve">Нові способи і обладнання для виробництва труб. </w:t>
      </w:r>
      <w:r>
        <w:br/>
      </w:r>
      <w:r w:rsidRPr="007B5BC8">
        <w:t xml:space="preserve">Тенденції розвитку  обладнання для трубної промисловості. </w:t>
      </w:r>
      <w:r>
        <w:br/>
      </w:r>
      <w:r w:rsidRPr="007B5BC8">
        <w:lastRenderedPageBreak/>
        <w:t xml:space="preserve">Нові види обладнання для сортопрокатних станів. </w:t>
      </w:r>
      <w:r>
        <w:br/>
      </w:r>
      <w:r w:rsidRPr="007B5BC8">
        <w:t xml:space="preserve">Конструкції та сучасні тенденції розвитку  основного обладнання ливарно-прокатних агрегатів. </w:t>
      </w:r>
      <w:r>
        <w:br/>
      </w:r>
      <w:r w:rsidRPr="007B5BC8">
        <w:t xml:space="preserve">Конструкції та сучасні тенденції розвитку  допоміжного обладнання ливарно-прокатних агрегатів.  </w:t>
      </w:r>
      <w:r>
        <w:br/>
      </w:r>
      <w:r w:rsidRPr="007B5BC8">
        <w:t xml:space="preserve">Нові способи отримання заготовок для прокатного виробництва і машинобудування. </w:t>
      </w:r>
      <w:r>
        <w:br/>
      </w:r>
      <w:r w:rsidRPr="007B5BC8">
        <w:t>Нові види обладнання для суміщених процесів на основі прокатки.</w:t>
      </w:r>
      <w:r>
        <w:t xml:space="preserve"> </w:t>
      </w:r>
      <w:r>
        <w:br/>
      </w:r>
      <w:r w:rsidRPr="007B5BC8">
        <w:t xml:space="preserve">Загальні тенденції розвитку технологій та конструкцій в прокатному виробництві. Інтегровані металургійні підприємства та </w:t>
      </w:r>
      <w:proofErr w:type="spellStart"/>
      <w:r w:rsidRPr="007B5BC8">
        <w:t>мінізаводи</w:t>
      </w:r>
      <w:proofErr w:type="spellEnd"/>
      <w:r w:rsidRPr="007B5BC8">
        <w:t xml:space="preserve">. </w:t>
      </w:r>
      <w:r>
        <w:br/>
      </w:r>
      <w:r w:rsidRPr="007B5BC8">
        <w:t xml:space="preserve">Нові технологічні рішення та конструкції станів для виробництва сортового прокату. </w:t>
      </w:r>
      <w:r w:rsidR="00232176">
        <w:br/>
      </w:r>
      <w:r w:rsidRPr="007B5BC8">
        <w:t>Перспективи виробництва спеціальних профілів та продукції галузевого призначення.</w:t>
      </w:r>
    </w:p>
    <w:p w14:paraId="69120C32" w14:textId="77777777" w:rsidR="00325C33" w:rsidRDefault="00325C33"/>
    <w:sectPr w:rsidR="00325C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6732B"/>
    <w:multiLevelType w:val="multilevel"/>
    <w:tmpl w:val="2FBC8FFA"/>
    <w:lvl w:ilvl="0">
      <w:start w:val="1"/>
      <w:numFmt w:val="decimal"/>
      <w:lvlText w:val=""/>
      <w:lvlJc w:val="left"/>
      <w:pPr>
        <w:ind w:left="3974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4118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4262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4406" w:hanging="863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4550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4694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4838" w:hanging="1295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4982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5126" w:hanging="1583"/>
      </w:pPr>
      <w:rPr>
        <w:vertAlign w:val="baseline"/>
      </w:rPr>
    </w:lvl>
  </w:abstractNum>
  <w:num w:numId="1" w16cid:durableId="1512597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93"/>
    <w:rsid w:val="00232176"/>
    <w:rsid w:val="00325C33"/>
    <w:rsid w:val="0036376B"/>
    <w:rsid w:val="00883893"/>
    <w:rsid w:val="00D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E5EF"/>
  <w15:chartTrackingRefBased/>
  <w15:docId w15:val="{F1876C34-3E08-4B88-9E67-8EB08FE3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33"/>
    <w:pPr>
      <w:spacing w:line="240" w:lineRule="auto"/>
      <w:jc w:val="left"/>
    </w:pPr>
    <w:rPr>
      <w:rFonts w:eastAsia="Times New Roman"/>
      <w:color w:val="000000"/>
      <w:sz w:val="24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Йосип Огінський</dc:creator>
  <cp:keywords/>
  <dc:description/>
  <cp:lastModifiedBy>Йосип Огінський</cp:lastModifiedBy>
  <cp:revision>3</cp:revision>
  <dcterms:created xsi:type="dcterms:W3CDTF">2023-10-09T09:38:00Z</dcterms:created>
  <dcterms:modified xsi:type="dcterms:W3CDTF">2024-02-19T13:31:00Z</dcterms:modified>
</cp:coreProperties>
</file>