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D4" w:rsidRPr="00AA6F39" w:rsidRDefault="00AA6F39" w:rsidP="00BD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3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ТЕМА:</w:t>
      </w:r>
      <w:r w:rsidRPr="00AA6F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6F39">
        <w:rPr>
          <w:rFonts w:ascii="Times New Roman" w:hAnsi="Times New Roman" w:cs="Times New Roman"/>
          <w:b/>
          <w:bCs/>
          <w:sz w:val="24"/>
          <w:szCs w:val="24"/>
        </w:rPr>
        <w:t>ЕФЕКТИВНІСТЬ МАРКЕТИНГОВОЇ ДІЯЛЬНОСТІ В ІНТЕРНЕТІ</w:t>
      </w:r>
      <w:r w:rsidRPr="00AA6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8D4" w:rsidRPr="00AA6F39" w:rsidRDefault="002538D4" w:rsidP="00BD5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B0" w:rsidRPr="00AA6F39" w:rsidRDefault="003A19C6" w:rsidP="00BD5CB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39">
        <w:rPr>
          <w:rFonts w:ascii="Times New Roman" w:hAnsi="Times New Roman" w:cs="Times New Roman"/>
          <w:b/>
          <w:sz w:val="24"/>
          <w:szCs w:val="24"/>
        </w:rPr>
        <w:t>КОНТРОЛЬН</w:t>
      </w:r>
      <w:r w:rsidRPr="00AA6F3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A6F39">
        <w:rPr>
          <w:rFonts w:ascii="Times New Roman" w:hAnsi="Times New Roman" w:cs="Times New Roman"/>
          <w:b/>
          <w:sz w:val="24"/>
          <w:szCs w:val="24"/>
        </w:rPr>
        <w:t xml:space="preserve"> ПИТАННЯ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веб-сервер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2. Чим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відрізняються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кампанії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веб-сервера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3. 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ціноутворення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рекламування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веб-сервера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4.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маркетингу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5.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параметрів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веб-сервера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маркетингу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6. 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веб-сервера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статей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веб-сервера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враховуються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9. Як проводиться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веб-сервера з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інформаційною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веб-сервера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11.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схемою проводиться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веб-маркетингу?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12. 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полягають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підхіду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інтернет-реклами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13. 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різниця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кампаній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14. З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площадок?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15.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16. Яка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різниця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комунікативної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інтернет-реклами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комплексній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18. Яка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послідовність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інтернет-реклами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моделлю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AIDA?</w:t>
      </w: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стадій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інтернет-користувачів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рекламною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BD5CB0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39">
        <w:rPr>
          <w:rFonts w:ascii="Times New Roman" w:hAnsi="Times New Roman" w:cs="Times New Roman"/>
          <w:sz w:val="24"/>
          <w:szCs w:val="24"/>
        </w:rPr>
        <w:t>веб-сайту</w:t>
      </w:r>
      <w:proofErr w:type="gramEnd"/>
      <w:r w:rsidRPr="00AA6F3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дослідженні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інтернет-реклами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?</w:t>
      </w: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Вимоги до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обсяг – 5-8 сторінок А4.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14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1,5 інтервал. </w:t>
      </w:r>
    </w:p>
    <w:p w:rsidR="00643FA2" w:rsidRDefault="00643FA2" w:rsidP="00643F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оцінювання:</w:t>
      </w:r>
    </w:p>
    <w:p w:rsidR="00643FA2" w:rsidRDefault="00643FA2" w:rsidP="00643F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повнота виконання завдання,</w:t>
      </w:r>
    </w:p>
    <w:p w:rsidR="00643FA2" w:rsidRDefault="00643FA2" w:rsidP="00643F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якість оформлення,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ілюстрованість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завдання</w:t>
      </w:r>
    </w:p>
    <w:p w:rsidR="00643FA2" w:rsidRDefault="00643FA2" w:rsidP="00643F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інформативність виконання завдання.</w:t>
      </w:r>
    </w:p>
    <w:p w:rsidR="00643FA2" w:rsidRDefault="00643FA2" w:rsidP="00643F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Структура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43FA2" w:rsidRDefault="00643FA2" w:rsidP="00643FA2">
      <w:pPr>
        <w:pStyle w:val="a4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Постановка завдання, коротка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обєкта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досліджень</w:t>
      </w:r>
    </w:p>
    <w:p w:rsidR="00643FA2" w:rsidRDefault="00643FA2" w:rsidP="00643FA2">
      <w:pPr>
        <w:pStyle w:val="a4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Основні частина </w:t>
      </w:r>
    </w:p>
    <w:p w:rsidR="00643FA2" w:rsidRDefault="00643FA2" w:rsidP="00643FA2">
      <w:pPr>
        <w:pStyle w:val="a4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Висновки та рекомендації.</w:t>
      </w:r>
    </w:p>
    <w:p w:rsidR="00643FA2" w:rsidRDefault="00643FA2" w:rsidP="0064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FA2" w:rsidRDefault="00643FA2" w:rsidP="00643F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Результати дослідження представляються на презентації.</w:t>
      </w:r>
    </w:p>
    <w:p w:rsidR="00643FA2" w:rsidRDefault="00643FA2" w:rsidP="0064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Кожне завдання оцінюється в 4 бали </w:t>
      </w:r>
    </w:p>
    <w:p w:rsidR="00643FA2" w:rsidRDefault="00643FA2" w:rsidP="0064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643FA2" w:rsidTr="00643FA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оцінювання:</w:t>
            </w:r>
          </w:p>
        </w:tc>
      </w:tr>
      <w:tr w:rsidR="00643FA2" w:rsidTr="00643FA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не виконане</w:t>
            </w:r>
          </w:p>
        </w:tc>
      </w:tr>
      <w:tr w:rsidR="00643FA2" w:rsidTr="00643FA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Наведено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постановку завдання, дані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частина не виконана в повному обсязі. </w:t>
            </w:r>
          </w:p>
          <w:p w:rsidR="00643FA2" w:rsidRDefault="0064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не розкриті.</w:t>
            </w:r>
          </w:p>
        </w:tc>
      </w:tr>
      <w:tr w:rsidR="00643FA2" w:rsidTr="00643FA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Наведено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постановку завдання, дані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основної частини розкриті недостатньо. Наведено висновки та рекомендації.  Є помилки в оформленні,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ілюстрована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поверхневі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</w:p>
        </w:tc>
      </w:tr>
      <w:tr w:rsidR="00643FA2" w:rsidTr="00643FA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Наведено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постановку завдання, дані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частина виконана в повному обсязі. Зроблено поверхневі висновки та надано рекомендації.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оформлена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достатньо ілюстрована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</w:p>
        </w:tc>
      </w:tr>
      <w:tr w:rsidR="00643FA2" w:rsidTr="00643FA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A2" w:rsidRDefault="0064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Наведено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постановку завдання, дані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частина виконана в повному обсязі. Наведено висновки та рекомендації.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оформлена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добре ілюстрована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</w:p>
        </w:tc>
      </w:tr>
    </w:tbl>
    <w:p w:rsidR="00643FA2" w:rsidRDefault="00643FA2" w:rsidP="00643FA2">
      <w:pPr>
        <w:pStyle w:val="Pa81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3FA2" w:rsidRPr="00AA6F39" w:rsidRDefault="00643FA2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B0" w:rsidRPr="00AA6F39" w:rsidRDefault="00BD5CB0" w:rsidP="00B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br w:type="page"/>
      </w:r>
    </w:p>
    <w:p w:rsidR="00A10AC3" w:rsidRPr="00AA6F39" w:rsidRDefault="00643FA2" w:rsidP="00BD5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ПРАКТИЧНЕ ЗАВДАННЯ</w:t>
      </w:r>
      <w:r w:rsidR="00A10AC3" w:rsidRPr="00AA6F3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10AC3" w:rsidRPr="00AA6F39" w:rsidRDefault="00A10AC3" w:rsidP="00A10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>ОЦІНКА ЕФЕКТИВНОСТІ ІНТЕРНЕТ-РЕКЛАМИ ПІДПРИЄМСТВА</w:t>
      </w:r>
    </w:p>
    <w:p w:rsidR="00A10AC3" w:rsidRPr="00AA6F39" w:rsidRDefault="00A10AC3" w:rsidP="00A1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у табл. 10.7,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здійсніть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інтернет-реклами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«Х»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:</w:t>
      </w:r>
    </w:p>
    <w:p w:rsidR="00A10AC3" w:rsidRPr="00AA6F39" w:rsidRDefault="00A10AC3" w:rsidP="00A1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1) веб-сервер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відвідало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Sз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;</w:t>
      </w:r>
    </w:p>
    <w:p w:rsidR="00A10AC3" w:rsidRPr="00AA6F39" w:rsidRDefault="00A10AC3" w:rsidP="00A1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сервера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скористалось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SIдж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;</w:t>
      </w:r>
    </w:p>
    <w:p w:rsidR="00A10AC3" w:rsidRPr="00AA6F39" w:rsidRDefault="00A10AC3" w:rsidP="00A1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сторінку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 контактною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відвідало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SІстр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сторінку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банер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SIб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;</w:t>
      </w:r>
    </w:p>
    <w:p w:rsidR="00A10AC3" w:rsidRPr="00AA6F39" w:rsidRDefault="00A10AC3" w:rsidP="00A1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Х%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скористалися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сервера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перейшли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3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птр</w:t>
      </w:r>
      <w:proofErr w:type="spellEnd"/>
      <w:proofErr w:type="gramEnd"/>
      <w:r w:rsidRPr="00AA6F39">
        <w:rPr>
          <w:rFonts w:ascii="Times New Roman" w:hAnsi="Times New Roman" w:cs="Times New Roman"/>
          <w:sz w:val="24"/>
          <w:szCs w:val="24"/>
        </w:rPr>
        <w:t xml:space="preserve"> S ) та Y%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банер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клікнули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SІо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);</w:t>
      </w:r>
    </w:p>
    <w:p w:rsidR="00A10AC3" w:rsidRPr="00AA6F39" w:rsidRDefault="00A10AC3" w:rsidP="00A1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повторних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відвідувань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сервера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Sп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A1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A10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F39">
        <w:rPr>
          <w:rFonts w:ascii="Times New Roman" w:hAnsi="Times New Roman" w:cs="Times New Roman"/>
          <w:b/>
          <w:sz w:val="24"/>
          <w:szCs w:val="24"/>
        </w:rPr>
        <w:t>Таблиця</w:t>
      </w:r>
      <w:proofErr w:type="spellEnd"/>
      <w:r w:rsidRPr="00AA6F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b/>
          <w:sz w:val="24"/>
          <w:szCs w:val="24"/>
        </w:rPr>
        <w:t>Дані</w:t>
      </w:r>
      <w:proofErr w:type="spellEnd"/>
      <w:r w:rsidRPr="00AA6F3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A6F39">
        <w:rPr>
          <w:rFonts w:ascii="Times New Roman" w:hAnsi="Times New Roman" w:cs="Times New Roman"/>
          <w:b/>
          <w:sz w:val="24"/>
          <w:szCs w:val="24"/>
        </w:rPr>
        <w:t>розрахунку</w:t>
      </w:r>
      <w:proofErr w:type="spellEnd"/>
      <w:r w:rsidRPr="00AA6F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b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b/>
          <w:sz w:val="24"/>
          <w:szCs w:val="24"/>
        </w:rPr>
        <w:t>інтернет-реклами</w:t>
      </w:r>
      <w:proofErr w:type="spellEnd"/>
      <w:r w:rsidRPr="00AA6F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</w:p>
    <w:p w:rsidR="00A10AC3" w:rsidRPr="00AA6F39" w:rsidRDefault="00A10AC3" w:rsidP="00A10AC3">
      <w:pPr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4C7B1" wp14:editId="771A53C8">
            <wp:extent cx="4531317" cy="6048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5540" cy="605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F39" w:rsidRDefault="00AA6F39" w:rsidP="00A10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F39" w:rsidRDefault="00AA6F39" w:rsidP="00A10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F39" w:rsidRDefault="00AA6F39" w:rsidP="00A10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AC3" w:rsidRPr="00AA6F39" w:rsidRDefault="00A10AC3" w:rsidP="00A10A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6F39">
        <w:rPr>
          <w:rFonts w:ascii="Times New Roman" w:hAnsi="Times New Roman" w:cs="Times New Roman"/>
          <w:sz w:val="24"/>
          <w:szCs w:val="24"/>
        </w:rPr>
        <w:lastRenderedPageBreak/>
        <w:t>Методичні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вказівки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</w:p>
    <w:p w:rsidR="00A10AC3" w:rsidRPr="00AA6F39" w:rsidRDefault="00A10AC3" w:rsidP="00271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-реклама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розвивається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швидкими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темпами.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оборот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вкладаються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 он-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лайнову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рекламу,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Прогнозується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подальше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щорічне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подвоювання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інтернет-реклами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271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Всесвітня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мережа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малого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входження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інтернет-реклами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набагато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нижчі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радіо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телебаченні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доступний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новоствореним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і невеликим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фірмам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271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кампанії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планомірного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системного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формулювання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проведеної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кампанії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використовуваних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закінчуючи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аналізом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розробкою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сфер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271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інтернет-реклами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враховуються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включають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вибраного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варіанту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веб-сервера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271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існуючою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системою і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існуючою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A10AC3">
      <w:pPr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До них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відносять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664"/>
        <w:gridCol w:w="3396"/>
      </w:tblGrid>
      <w:tr w:rsidR="00A10AC3" w:rsidRPr="00AA6F39" w:rsidTr="00A10AC3">
        <w:tc>
          <w:tcPr>
            <w:tcW w:w="6664" w:type="dxa"/>
          </w:tcPr>
          <w:p w:rsidR="00A10AC3" w:rsidRPr="00AA6F39" w:rsidRDefault="00A10AC3" w:rsidP="0027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входів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на веб-сервер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фірми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ПІдж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на сервер.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відношення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скористалися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даним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джерелом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SIдж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), до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відвідувань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сервера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Sз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0AC3" w:rsidRPr="00AA6F39" w:rsidRDefault="00A10AC3" w:rsidP="0027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10AC3" w:rsidRPr="00AA6F39" w:rsidRDefault="00A10AC3" w:rsidP="00A1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E0EF72" wp14:editId="354EA34F">
                  <wp:extent cx="1533525" cy="752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C3" w:rsidRPr="00AA6F39" w:rsidTr="00A10AC3">
        <w:tc>
          <w:tcPr>
            <w:tcW w:w="6664" w:type="dxa"/>
          </w:tcPr>
          <w:p w:rsidR="00A10AC3" w:rsidRPr="00AA6F39" w:rsidRDefault="00A10AC3" w:rsidP="0027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відвідуваності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веб-сервера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фірми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ПІстр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популярність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сервера.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відношення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відвідувань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SІстр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відвідувань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сервера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Sз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0AC3" w:rsidRPr="00AA6F39" w:rsidRDefault="00A10AC3" w:rsidP="0027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10AC3" w:rsidRPr="00AA6F39" w:rsidRDefault="00A10AC3" w:rsidP="00A1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634D23" wp14:editId="189313F4">
                  <wp:extent cx="1533525" cy="704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C3" w:rsidRPr="00AA6F39" w:rsidTr="00A10AC3">
        <w:tc>
          <w:tcPr>
            <w:tcW w:w="6664" w:type="dxa"/>
          </w:tcPr>
          <w:p w:rsidR="00A10AC3" w:rsidRPr="00AA6F39" w:rsidRDefault="00A10AC3" w:rsidP="003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банерної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ЕІб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кожного рекламного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банера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порівнювати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, так і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вдосконалювати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. Заснована на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аналізі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реклама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вплинула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, і вони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скористалися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банером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перейшли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на веб-сервер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фірми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відношення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SIб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), на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розміщений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, до числа тих,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клікнули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SІо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6" w:type="dxa"/>
          </w:tcPr>
          <w:p w:rsidR="00A10AC3" w:rsidRPr="00AA6F39" w:rsidRDefault="00A10AC3" w:rsidP="00A1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69ADC" wp14:editId="643FA197">
                  <wp:extent cx="1219200" cy="666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C3" w:rsidRPr="00AA6F39" w:rsidTr="00271D57">
        <w:trPr>
          <w:trHeight w:val="557"/>
        </w:trPr>
        <w:tc>
          <w:tcPr>
            <w:tcW w:w="6664" w:type="dxa"/>
          </w:tcPr>
          <w:p w:rsidR="00A10AC3" w:rsidRPr="00AA6F39" w:rsidRDefault="00A10AC3" w:rsidP="0027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сервера в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покупців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Пптр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важливий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на веб-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сервері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реалізований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віртуальний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магазин.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proofErr w:type="gram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процентне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співвідношення</w:t>
            </w:r>
            <w:proofErr w:type="spellEnd"/>
            <w:proofErr w:type="gram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відвідувачами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перейшли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активних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Sптр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), і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загальною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сервера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Sз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6" w:type="dxa"/>
          </w:tcPr>
          <w:p w:rsidR="00A10AC3" w:rsidRPr="00AA6F39" w:rsidRDefault="00A10AC3" w:rsidP="00A1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D1BB9" wp14:editId="7B9D38E8">
                  <wp:extent cx="2019300" cy="685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C3" w:rsidRPr="00AA6F39" w:rsidTr="00A10AC3">
        <w:tc>
          <w:tcPr>
            <w:tcW w:w="6664" w:type="dxa"/>
          </w:tcPr>
          <w:p w:rsidR="00A10AC3" w:rsidRPr="00AA6F39" w:rsidRDefault="00A10AC3" w:rsidP="003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повторних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відвідувань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основної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-маркетингу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початкового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на сервер, а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 числа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повторних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відвідувань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сервера.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величина,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рівна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відношенню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повторних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відвідувань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сервера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Sп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Sз</w:t>
            </w:r>
            <w:proofErr w:type="spellEnd"/>
            <w:r w:rsidRPr="00AA6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6" w:type="dxa"/>
          </w:tcPr>
          <w:p w:rsidR="00A10AC3" w:rsidRPr="00AA6F39" w:rsidRDefault="00A10AC3" w:rsidP="00A1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A8FD4" wp14:editId="6C0C8F14">
                  <wp:extent cx="1095375" cy="8001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AC3" w:rsidRPr="00AA6F39" w:rsidRDefault="00A10AC3" w:rsidP="00A10AC3">
      <w:pPr>
        <w:rPr>
          <w:rFonts w:ascii="Times New Roman" w:hAnsi="Times New Roman" w:cs="Times New Roman"/>
          <w:sz w:val="24"/>
          <w:szCs w:val="24"/>
        </w:rPr>
      </w:pPr>
    </w:p>
    <w:p w:rsidR="00A10AC3" w:rsidRPr="00AA6F39" w:rsidRDefault="00643FA2" w:rsidP="00BD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ПРАКТИЧНЕ ЗАВДАННЯ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0AC3" w:rsidRPr="00AA6F39">
        <w:rPr>
          <w:rFonts w:ascii="Times New Roman" w:hAnsi="Times New Roman" w:cs="Times New Roman"/>
          <w:b/>
          <w:sz w:val="24"/>
          <w:szCs w:val="24"/>
        </w:rPr>
        <w:t>2.</w:t>
      </w:r>
    </w:p>
    <w:p w:rsidR="00A10AC3" w:rsidRPr="00AA6F39" w:rsidRDefault="00A10AC3" w:rsidP="00BD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39">
        <w:rPr>
          <w:rFonts w:ascii="Times New Roman" w:hAnsi="Times New Roman" w:cs="Times New Roman"/>
          <w:b/>
          <w:sz w:val="24"/>
          <w:szCs w:val="24"/>
        </w:rPr>
        <w:t xml:space="preserve">ОЦІНКА ВИТРАТ НА СТВОРЕННЯ </w:t>
      </w:r>
      <w:proofErr w:type="gramStart"/>
      <w:r w:rsidRPr="00AA6F39">
        <w:rPr>
          <w:rFonts w:ascii="Times New Roman" w:hAnsi="Times New Roman" w:cs="Times New Roman"/>
          <w:b/>
          <w:sz w:val="24"/>
          <w:szCs w:val="24"/>
        </w:rPr>
        <w:t>ВЕБ-САЙТУ</w:t>
      </w:r>
      <w:proofErr w:type="gramEnd"/>
      <w:r w:rsidRPr="00AA6F39">
        <w:rPr>
          <w:rFonts w:ascii="Times New Roman" w:hAnsi="Times New Roman" w:cs="Times New Roman"/>
          <w:b/>
          <w:sz w:val="24"/>
          <w:szCs w:val="24"/>
        </w:rPr>
        <w:t xml:space="preserve"> ПІДПРИЄМСТВА</w:t>
      </w:r>
    </w:p>
    <w:p w:rsidR="00A10AC3" w:rsidRPr="00AA6F39" w:rsidRDefault="00A10AC3" w:rsidP="003A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Туристична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Піраміда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-тур»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починає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напрямом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турів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бажає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первинних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контекстну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банерну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рекламу.</w:t>
      </w:r>
    </w:p>
    <w:p w:rsidR="00A10AC3" w:rsidRPr="00AA6F39" w:rsidRDefault="00A10AC3" w:rsidP="003A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фірмі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ринкової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39">
        <w:rPr>
          <w:rFonts w:ascii="Times New Roman" w:hAnsi="Times New Roman" w:cs="Times New Roman"/>
          <w:sz w:val="24"/>
          <w:szCs w:val="24"/>
        </w:rPr>
        <w:t>веб-сайта</w:t>
      </w:r>
      <w:proofErr w:type="gramEnd"/>
      <w:r w:rsidRPr="00AA6F3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конкуруючої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туристичної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«Вербена»,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спеціалізується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напрямом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:</w:t>
      </w:r>
    </w:p>
    <w:p w:rsidR="00A10AC3" w:rsidRPr="00AA6F39" w:rsidRDefault="00A10AC3" w:rsidP="003A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сайту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— 350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3A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Прогнозоване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сайту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найближчих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— 180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E61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3. Не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сайту —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цільові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приходять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посиланнями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пошукових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відомих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пошукових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системах.</w:t>
      </w:r>
    </w:p>
    <w:p w:rsidR="00A10AC3" w:rsidRPr="00AA6F39" w:rsidRDefault="00A10AC3" w:rsidP="00E61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4. Не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85%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потенційних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туристичних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Львові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Львівській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E61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39">
        <w:rPr>
          <w:rFonts w:ascii="Times New Roman" w:hAnsi="Times New Roman" w:cs="Times New Roman"/>
          <w:sz w:val="24"/>
          <w:szCs w:val="24"/>
        </w:rPr>
        <w:t>веб-сайта</w:t>
      </w:r>
      <w:proofErr w:type="gramEnd"/>
      <w:r w:rsidRPr="00AA6F3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контекстної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ключовими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словами і фразами,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до тематики сайту,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сайту — не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$0,7.</w:t>
      </w:r>
    </w:p>
    <w:p w:rsidR="00A10AC3" w:rsidRPr="00AA6F39" w:rsidRDefault="00A10AC3" w:rsidP="00E61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відвідувача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контекстної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ключовими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словами і фразами,</w:t>
      </w:r>
      <w:r w:rsidR="00BD5CB0"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до тематики сайту,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найближчих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сайту — не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$0,8.</w:t>
      </w:r>
    </w:p>
    <w:p w:rsidR="00A10AC3" w:rsidRPr="00AA6F39" w:rsidRDefault="00A10AC3" w:rsidP="00E61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3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сайту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вебсторінці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популярні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лічильники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підрахунку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відвідуваності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E61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того, є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перегляду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вебсайта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туристичної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за весь час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6F39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Pr="00AA6F39">
        <w:rPr>
          <w:rFonts w:ascii="Times New Roman" w:hAnsi="Times New Roman" w:cs="Times New Roman"/>
          <w:sz w:val="24"/>
          <w:szCs w:val="24"/>
        </w:rPr>
        <w:t>.</w:t>
      </w:r>
    </w:p>
    <w:p w:rsidR="00A10AC3" w:rsidRPr="00AA6F39" w:rsidRDefault="00A10AC3" w:rsidP="00E6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AC3" w:rsidRPr="00AA6F39" w:rsidSect="003A19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39B"/>
    <w:multiLevelType w:val="hybridMultilevel"/>
    <w:tmpl w:val="78FA8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9D3DD8"/>
    <w:multiLevelType w:val="hybridMultilevel"/>
    <w:tmpl w:val="1AA22962"/>
    <w:lvl w:ilvl="0" w:tplc="4EEC240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9"/>
    <w:rsid w:val="002538D4"/>
    <w:rsid w:val="00271D57"/>
    <w:rsid w:val="003A19C6"/>
    <w:rsid w:val="005F4598"/>
    <w:rsid w:val="00643FA2"/>
    <w:rsid w:val="00A10AC3"/>
    <w:rsid w:val="00AA6F39"/>
    <w:rsid w:val="00BB3B7A"/>
    <w:rsid w:val="00BD5CB0"/>
    <w:rsid w:val="00D73ED9"/>
    <w:rsid w:val="00E6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40F2-D008-4EE4-BFCE-1FEFEFE0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FA2"/>
    <w:pPr>
      <w:spacing w:line="256" w:lineRule="auto"/>
      <w:ind w:left="720"/>
      <w:contextualSpacing/>
    </w:pPr>
  </w:style>
  <w:style w:type="paragraph" w:customStyle="1" w:styleId="Pa81">
    <w:name w:val="Pa81"/>
    <w:basedOn w:val="a"/>
    <w:next w:val="a"/>
    <w:uiPriority w:val="99"/>
    <w:rsid w:val="00643FA2"/>
    <w:pPr>
      <w:autoSpaceDE w:val="0"/>
      <w:autoSpaceDN w:val="0"/>
      <w:adjustRightInd w:val="0"/>
      <w:spacing w:after="0" w:line="201" w:lineRule="atLeast"/>
    </w:pPr>
    <w:rPr>
      <w:rFonts w:ascii="PetersburgC" w:hAnsi="Petersburg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2020-07-17T13:06:00Z</dcterms:created>
  <dcterms:modified xsi:type="dcterms:W3CDTF">2020-08-26T15:06:00Z</dcterms:modified>
</cp:coreProperties>
</file>