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61" w:rsidRPr="008F7161" w:rsidRDefault="008F7161" w:rsidP="008F71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161">
        <w:rPr>
          <w:rFonts w:ascii="Times New Roman" w:hAnsi="Times New Roman" w:cs="Times New Roman"/>
          <w:b/>
          <w:sz w:val="28"/>
          <w:szCs w:val="28"/>
          <w:lang w:val="en-US"/>
        </w:rPr>
        <w:t>З</w:t>
      </w:r>
      <w:r w:rsidRPr="008F7161">
        <w:rPr>
          <w:rFonts w:ascii="Times New Roman" w:hAnsi="Times New Roman" w:cs="Times New Roman"/>
          <w:b/>
          <w:sz w:val="28"/>
          <w:szCs w:val="28"/>
          <w:lang w:val="uk-UA"/>
        </w:rPr>
        <w:t>авдання з дисципліни</w:t>
      </w:r>
    </w:p>
    <w:p w:rsidR="008F7161" w:rsidRDefault="008F7161" w:rsidP="008F71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1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«Біологічно активні речовини»</w:t>
      </w:r>
    </w:p>
    <w:p w:rsidR="008F7161" w:rsidRPr="008F7161" w:rsidRDefault="008F7161" w:rsidP="008F71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Речовина складу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8F7161">
        <w:rPr>
          <w:rFonts w:ascii="Times New Roman" w:hAnsi="Times New Roman" w:cs="Times New Roman"/>
          <w:sz w:val="28"/>
          <w:szCs w:val="28"/>
        </w:rPr>
        <w:t xml:space="preserve"> не реагує з гідрокарбонатом натрію і нітритною кислотою, але легко утворює сіль з соляною кислотою. При нагріванні з водним розчином лугу також утворюється сіль складу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Na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F7161">
        <w:rPr>
          <w:rFonts w:ascii="Times New Roman" w:hAnsi="Times New Roman" w:cs="Times New Roman"/>
          <w:sz w:val="28"/>
          <w:szCs w:val="28"/>
        </w:rPr>
        <w:t>Визначте будову вихідної речовини; напишіть рівняння зазначених перетворень і назвіть продукти.</w:t>
      </w:r>
    </w:p>
    <w:p w:rsidR="008F7161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Напишіть структурну формулу речовини складу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61">
        <w:rPr>
          <w:rFonts w:ascii="Times New Roman" w:hAnsi="Times New Roman" w:cs="Times New Roman"/>
          <w:sz w:val="28"/>
          <w:szCs w:val="28"/>
        </w:rPr>
        <w:t>, яка взаємодіє з лугами і кислотами, з нітритною кислотою реагує з виділенням азоту, з метанолом утвор</w:t>
      </w:r>
      <w:r>
        <w:rPr>
          <w:rFonts w:ascii="Times New Roman" w:hAnsi="Times New Roman" w:cs="Times New Roman"/>
          <w:sz w:val="28"/>
          <w:szCs w:val="28"/>
        </w:rPr>
        <w:t xml:space="preserve">ює естер, формула якого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8F7161">
        <w:rPr>
          <w:rFonts w:ascii="Times New Roman" w:hAnsi="Times New Roman" w:cs="Times New Roman"/>
          <w:sz w:val="28"/>
          <w:szCs w:val="28"/>
        </w:rPr>
        <w:t>. При нагріванні вихідна речовина виділяє амоніак і перетворюється на ненасичену кислоту, яка за м′яких умов окиснюється до суміші ацетону і щавелевої кислоти. Напишіть рівняння відповідних реакцій.</w:t>
      </w:r>
    </w:p>
    <w:p w:rsidR="008F7161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Напишіть структурну формулу речовини складу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8F7161">
        <w:rPr>
          <w:rFonts w:ascii="Times New Roman" w:hAnsi="Times New Roman" w:cs="Times New Roman"/>
          <w:sz w:val="28"/>
          <w:szCs w:val="28"/>
        </w:rPr>
        <w:t xml:space="preserve">2, яка з етанолом утворює естер складу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8F7161">
        <w:rPr>
          <w:rFonts w:ascii="Times New Roman" w:hAnsi="Times New Roman" w:cs="Times New Roman"/>
          <w:sz w:val="28"/>
          <w:szCs w:val="28"/>
        </w:rPr>
        <w:t xml:space="preserve">, а при нагріванні – речовину, формула якої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EC765B">
        <w:rPr>
          <w:rFonts w:ascii="Times New Roman" w:hAnsi="Times New Roman" w:cs="Times New Roman"/>
          <w:sz w:val="28"/>
          <w:szCs w:val="28"/>
        </w:rPr>
        <w:t xml:space="preserve">. При взаємодії естеру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EC765B" w:rsidRPr="008F7161">
        <w:rPr>
          <w:rFonts w:ascii="Times New Roman" w:hAnsi="Times New Roman" w:cs="Times New Roman"/>
          <w:sz w:val="28"/>
          <w:szCs w:val="28"/>
        </w:rPr>
        <w:t xml:space="preserve">, </w:t>
      </w:r>
      <w:r w:rsidRPr="008F7161">
        <w:rPr>
          <w:rFonts w:ascii="Times New Roman" w:hAnsi="Times New Roman" w:cs="Times New Roman"/>
          <w:sz w:val="28"/>
          <w:szCs w:val="28"/>
        </w:rPr>
        <w:t xml:space="preserve"> з нітритною кислотою виділяється азот, а при обробці метилйодидом, а потім вологим оксидом аргентуму – утворюється ненасичений естер та триметиламін. Продукт гідролізу цього естеру окиснюється до суміші ацетону і щавелевої кислоти. Напишіть відповідні рівняння реакцій.</w:t>
      </w:r>
    </w:p>
    <w:p w:rsidR="008F7161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F7161">
        <w:rPr>
          <w:rFonts w:ascii="Times New Roman" w:hAnsi="Times New Roman" w:cs="Times New Roman"/>
          <w:sz w:val="28"/>
          <w:szCs w:val="28"/>
        </w:rPr>
        <w:t xml:space="preserve">Які речовини утворяться в результаті перегрупування Гофмана з амідів 2,2-диметилпропанової і фенілоцтової кислот? Як ці речовини реагуватимуть з метилйодидом при </w:t>
      </w:r>
      <w:proofErr w:type="gramStart"/>
      <w:r w:rsidRPr="008F7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 xml:space="preserve">ізних співвідношеннях, з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бензойним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ангідридом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</w:p>
    <w:p w:rsidR="008F7161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утворяться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Шмідта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для 3-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метилбутанової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циклопентилоцтової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кислот? Як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реагуватимуть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нітратною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кислотою,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пропіоновим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ангідридом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>.</w:t>
      </w:r>
    </w:p>
    <w:p w:rsidR="008F7161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складу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="00EC765B" w:rsidRPr="008F7161">
        <w:rPr>
          <w:rFonts w:ascii="Times New Roman" w:hAnsi="Times New Roman" w:cs="Times New Roman"/>
          <w:sz w:val="28"/>
          <w:szCs w:val="28"/>
        </w:rPr>
        <w:t xml:space="preserve">, </w:t>
      </w:r>
      <w:r w:rsidRPr="008F7161">
        <w:rPr>
          <w:rFonts w:ascii="Times New Roman" w:hAnsi="Times New Roman" w:cs="Times New Roman"/>
          <w:sz w:val="28"/>
          <w:szCs w:val="28"/>
        </w:rPr>
        <w:t xml:space="preserve"> яка при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соляною кислотою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1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нітритною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кислотою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азоту і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складу C5H12O,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остання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окиснюється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оцтової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пропіонової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кислот.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>.</w:t>
      </w:r>
    </w:p>
    <w:p w:rsidR="008F7161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–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NCl</m:t>
        </m:r>
      </m:oMath>
      <w:r w:rsidR="00EC765B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що при нагріванні із лугом переходить у сполуку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EC7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16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окисненні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lastRenderedPageBreak/>
        <w:t>утворюється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сполука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8F7161">
        <w:rPr>
          <w:rFonts w:ascii="Times New Roman" w:hAnsi="Times New Roman" w:cs="Times New Roman"/>
          <w:sz w:val="28"/>
          <w:szCs w:val="28"/>
        </w:rPr>
        <w:t xml:space="preserve">, яка проявляє кислотні властивості. </w:t>
      </w:r>
      <w:proofErr w:type="gramStart"/>
      <w:r w:rsidRPr="008F71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 xml:space="preserve"> галогенуванні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EC76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ізомер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161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Етилбензол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обробили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сумішшю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нітратної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сірчаної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кислот, на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подіяли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оловом у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соляній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кислоті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, продукт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реакційну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надлишку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гідроксиду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обробили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надлишком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хлорангідриду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оцтової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приведених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>.</w:t>
      </w:r>
    </w:p>
    <w:p w:rsidR="008F7161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бромування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1,3-ксилену та N-ацетил-2,6-диметиланіліну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4-бромо-1,3-ксилен та N-ацетил-3-бромо- 2,6-диметиланілін,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бромування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N-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ацетиланіліну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>.</w:t>
      </w:r>
    </w:p>
    <w:p w:rsidR="008F7161" w:rsidRPr="008F7161" w:rsidRDefault="008F7161" w:rsidP="008F7161">
      <w:pPr>
        <w:pStyle w:val="a3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Похідне хіноліну складу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16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гідроксильну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карбоксильну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. При окисненні в жостких умовах отримано піридин- 2,3,4-трикарбонову кислоту. На основі цих даних запропонуйте де саме знаходяться групи ОН та СООН в хіноліні. Напишіть і назвіть варіанти можливих структурних формул складу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EC76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F7161" w:rsidRPr="008F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6EC"/>
    <w:multiLevelType w:val="hybridMultilevel"/>
    <w:tmpl w:val="92E27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161"/>
    <w:rsid w:val="008F7161"/>
    <w:rsid w:val="00EC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F71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2021-10-11T06:36:00Z</dcterms:created>
  <dcterms:modified xsi:type="dcterms:W3CDTF">2021-10-11T06:53:00Z</dcterms:modified>
</cp:coreProperties>
</file>