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2F24" w14:textId="3C0C7BFE" w:rsidR="0061702F" w:rsidRDefault="00256D46">
      <w:pPr>
        <w:rPr>
          <w:lang w:val="uk-UA"/>
        </w:rPr>
      </w:pPr>
      <w:r w:rsidRPr="00256D46">
        <w:drawing>
          <wp:inline distT="0" distB="0" distL="0" distR="0" wp14:anchorId="45FD84E2" wp14:editId="786F701C">
            <wp:extent cx="5940425" cy="2914650"/>
            <wp:effectExtent l="0" t="0" r="3175" b="0"/>
            <wp:docPr id="2146672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721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AA49F" w14:textId="77777777" w:rsidR="00256D46" w:rsidRDefault="00256D46">
      <w:pPr>
        <w:rPr>
          <w:lang w:val="uk-UA"/>
        </w:rPr>
      </w:pPr>
    </w:p>
    <w:p w14:paraId="04E1DF50" w14:textId="6840A4DA" w:rsidR="00256D46" w:rsidRPr="00256D46" w:rsidRDefault="00256D46" w:rsidP="00256D4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256D46">
        <w:rPr>
          <w:rFonts w:ascii="Times New Roman" w:hAnsi="Times New Roman" w:cs="Times New Roman"/>
          <w:b/>
          <w:bCs/>
          <w:sz w:val="28"/>
          <w:szCs w:val="28"/>
        </w:rPr>
        <w:t>Порівняльна</w:t>
      </w:r>
      <w:proofErr w:type="spellEnd"/>
      <w:r w:rsidRPr="00256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b/>
          <w:bCs/>
          <w:sz w:val="28"/>
          <w:szCs w:val="28"/>
        </w:rPr>
        <w:t>перкусія</w:t>
      </w:r>
      <w:proofErr w:type="spellEnd"/>
    </w:p>
    <w:p w14:paraId="5A5AA6F1" w14:textId="71CDF2A0" w:rsidR="00256D46" w:rsidRPr="00256D46" w:rsidRDefault="00256D46" w:rsidP="00256D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D4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стрілками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позначено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пальця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перкусії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; пунктиром –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VI ребра). а –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спереду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; б –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ззаду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>.</w:t>
      </w:r>
    </w:p>
    <w:p w14:paraId="7849DEFF" w14:textId="77777777" w:rsidR="00256D46" w:rsidRPr="00256D46" w:rsidRDefault="00256D46" w:rsidP="00256D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9FB6A1" w14:textId="3665112B" w:rsidR="00256D46" w:rsidRPr="00256D46" w:rsidRDefault="00256D46" w:rsidP="00256D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Палець-плесиметр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над ключицею,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кінцевий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фалангою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торкаючись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краю грудино-ключично-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соскоподібного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м'яза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Перкутирують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пальцю-плесиметру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пересуваючи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укорочення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звуку. У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2-4 см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середини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ключиці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. Межу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відзначають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стороні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пальцяплесиметра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D46">
        <w:rPr>
          <w:rFonts w:ascii="Times New Roman" w:hAnsi="Times New Roman" w:cs="Times New Roman"/>
          <w:sz w:val="28"/>
          <w:szCs w:val="28"/>
        </w:rPr>
        <w:t>зверненого</w:t>
      </w:r>
      <w:proofErr w:type="spellEnd"/>
      <w:r w:rsidRPr="00256D46">
        <w:rPr>
          <w:rFonts w:ascii="Times New Roman" w:hAnsi="Times New Roman" w:cs="Times New Roman"/>
          <w:sz w:val="28"/>
          <w:szCs w:val="28"/>
        </w:rPr>
        <w:t xml:space="preserve"> до ясного звуку</w:t>
      </w:r>
    </w:p>
    <w:sectPr w:rsidR="00256D46" w:rsidRPr="0025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46"/>
    <w:rsid w:val="00256D46"/>
    <w:rsid w:val="0061702F"/>
    <w:rsid w:val="008A0EBA"/>
    <w:rsid w:val="00D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A1BD"/>
  <w15:chartTrackingRefBased/>
  <w15:docId w15:val="{596B42CA-C56B-437A-9329-FF3726B5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D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D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D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D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D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2025-12-15T08:56:00Z</dcterms:created>
  <dcterms:modified xsi:type="dcterms:W3CDTF">2025-12-15T08:59:00Z</dcterms:modified>
</cp:coreProperties>
</file>