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E8" w:rsidRPr="009830E8" w:rsidRDefault="00292FE9" w:rsidP="00292FE9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Лекція: </w:t>
      </w:r>
      <w:bookmarkStart w:id="0" w:name="_GoBack"/>
      <w:bookmarkEnd w:id="0"/>
      <w:r w:rsidR="009830E8" w:rsidRPr="009830E8">
        <w:rPr>
          <w:rFonts w:ascii="Times New Roman" w:hAnsi="Times New Roman" w:cs="Times New Roman"/>
          <w:b/>
          <w:sz w:val="28"/>
          <w:szCs w:val="28"/>
        </w:rPr>
        <w:t>МЕТОДИКА ОБСТЕЖЕННЯ КАРДІОЛОГІЧНИХ ХВОРИХ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Методи фізикального обстеження хворих на захворювання серцево-судинної системи.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E8">
        <w:rPr>
          <w:rFonts w:ascii="Times New Roman" w:hAnsi="Times New Roman" w:cs="Times New Roman"/>
          <w:b/>
          <w:sz w:val="28"/>
          <w:szCs w:val="28"/>
        </w:rPr>
        <w:t>Розпитування</w:t>
      </w:r>
    </w:p>
    <w:p w:rsidR="009830E8" w:rsidRPr="009830E8" w:rsidRDefault="009830E8" w:rsidP="00292FE9">
      <w:pPr>
        <w:pStyle w:val="a3"/>
        <w:numPr>
          <w:ilvl w:val="0"/>
          <w:numId w:val="1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0E8">
        <w:rPr>
          <w:rFonts w:ascii="Times New Roman" w:hAnsi="Times New Roman" w:cs="Times New Roman"/>
          <w:sz w:val="28"/>
          <w:szCs w:val="28"/>
        </w:rPr>
        <w:t>скарги: біль у ділянці серця – локалізація, інтенсивність, тривалість,іррадіація, вплив лікарських засобів, причини появи, характер болю – ниючий,пекучий, здавлюючий, колючий, розпираючий; серцебиття – характер,тривалість, періодичність, виразність, причини виникнення; перебої у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діяльності серця – характер, виразність, тривалість, зв’язок з іншими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неприємними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відчуттями;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адишка–характер,інтенсивність,умови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виникнення, тривалість, прояви у вигляді задухи, зв'язок з іншими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неприємними відчуттями; набряки – локалізація, виразність, тривалість,ефективність застосування лікарських засобів;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0E8">
        <w:rPr>
          <w:rFonts w:ascii="Times New Roman" w:hAnsi="Times New Roman" w:cs="Times New Roman"/>
          <w:sz w:val="28"/>
          <w:szCs w:val="28"/>
          <w:lang w:val="uk-UA"/>
        </w:rPr>
        <w:t>2) анамнез: перенесені в дитинстві інфекційні захворювання (скарлатина,ангіна), наявність вогнищ хронічної інфекції (хронічний тонзиліт, отит,фронтит, гайморит, стоматит, холецистит, аднексит, апендицит), обтяжена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спадковість щодо серцево-судинних захворювань, зловживання алкоголем,куріння, зловживання продуктами із великим вмістом жиру, холестерину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рафінованих вуглеводів, професійні фактори (сирість, продухи, нервові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фізичні перенапруження).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E8">
        <w:rPr>
          <w:rFonts w:ascii="Times New Roman" w:hAnsi="Times New Roman" w:cs="Times New Roman"/>
          <w:b/>
          <w:sz w:val="28"/>
          <w:szCs w:val="28"/>
        </w:rPr>
        <w:t>Огляд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Огляд області серця і великих судин. Випинання грудної стінки в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серця (серцевий горб). У людей із слабо вираженою жировою клітковиною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астенічною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будовою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тіла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п’ятому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міжребер’ї,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830E8">
        <w:rPr>
          <w:rFonts w:ascii="Times New Roman" w:hAnsi="Times New Roman" w:cs="Times New Roman"/>
          <w:sz w:val="28"/>
          <w:szCs w:val="28"/>
        </w:rPr>
        <w:t>досередини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 xml:space="preserve">середньоключичної лінії, в області верхівки серця можна побачити обмеженуритмічну пульсацію – верхівковий поштовх, який викликається ударомверхівки серця об грудну клітку. Верхівковий поштовх: його локалізація,властивості (площа, висота, сила, резистентність), зміщення при </w:t>
      </w:r>
      <w:r w:rsidRPr="009830E8">
        <w:rPr>
          <w:rFonts w:ascii="Times New Roman" w:hAnsi="Times New Roman" w:cs="Times New Roman"/>
          <w:sz w:val="28"/>
          <w:szCs w:val="28"/>
        </w:rPr>
        <w:lastRenderedPageBreak/>
        <w:t>змініположення тіла. Інколи при огляді визначається пульсація зліва від грудини надосить широкій площі – так званий серцевий поштовх. Випинання і пульсація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других ділянок грудної стінки. Пульсація сонної і інших артерій (вискової,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плечової). Серцевий горб, патологічні пульсації в ділянці серця, пульсаціясерцевого та верхівкового поштовхів, епігастральні пульсації, особливостішкірних покривів – ціаноз, акроціаноз, флебектазії, патологічні пульсаціїшийних судин – сонної артерії, набухання та пульсація зовнішньої яремноївени, специфічні прояви обличчя – мітральне, обличчя Корвізара.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b/>
          <w:sz w:val="28"/>
          <w:szCs w:val="28"/>
        </w:rPr>
        <w:t>Пальпація –</w:t>
      </w:r>
      <w:r w:rsidRPr="009830E8">
        <w:rPr>
          <w:rFonts w:ascii="Times New Roman" w:hAnsi="Times New Roman" w:cs="Times New Roman"/>
          <w:sz w:val="28"/>
          <w:szCs w:val="28"/>
        </w:rPr>
        <w:t xml:space="preserve"> пальпаторне визначення пульсу на променевих, скроневих,сонних,підключичних,плечових,ліктьових,тегнових,підколінних,гомілкових та артеріях тилу стопи; визначення основних та додаткових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властивостей пульсу на променевих артеріях – однаковість на обох руках, ритм,частота, наповнення, напруження, а також висота, швидкість, дикротія,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дефіцит. Методика і техніка пальпації прекардіальної ділянки: верхівковий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поштовх – локалізація, площа, сила, висота, резистентність, зміщуваність;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серцевий поштовх, пресистолічне і систолічне тремтіння серця (симптом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«котячого муркотіння»), пульсація правого шлуночка, черевного відділу аорти,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печінки, пульсація дуги аорти в яремній ямці; венозна пульсація – пальпаторне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визначення позитивної і негативної пульсації зовнішньої яремної вени;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методика пальпаторного визначення набряків на гомілках, ступнях, попереку,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наявності асциту.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b/>
          <w:sz w:val="28"/>
          <w:szCs w:val="28"/>
        </w:rPr>
        <w:t xml:space="preserve">Перкусія </w:t>
      </w:r>
      <w:r w:rsidRPr="009830E8">
        <w:rPr>
          <w:rFonts w:ascii="Times New Roman" w:hAnsi="Times New Roman" w:cs="Times New Roman"/>
          <w:sz w:val="28"/>
          <w:szCs w:val="28"/>
        </w:rPr>
        <w:t>– визначення правої, верхньої і лівої меж відносної та абсолютної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тупості серця, ширини судинного пучка та поперечника серця.Методом перкусії визначають величину, положення, конфігурацію серця іширину судинного пучка. Проводять у вертикальному положенні пацієнта або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сидячому положенні з опущеними ногами. Серце, як безповітряний орган,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час перкусії дає тупий звук. Однак з боків воно частково прикрите легенями,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внаслідок чого виявляється відносна тупість серця, яка відповідає істинним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межам серця і є проекцією передньої поверхні серця на грудну клітку.</w:t>
      </w:r>
    </w:p>
    <w:p w:rsid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0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Аускультація </w:t>
      </w:r>
      <w:r w:rsidRPr="009830E8">
        <w:rPr>
          <w:rFonts w:ascii="Times New Roman" w:hAnsi="Times New Roman" w:cs="Times New Roman"/>
          <w:sz w:val="28"/>
          <w:szCs w:val="28"/>
        </w:rPr>
        <w:t>– методика і техніка послідовної аускультації серця –верхівка серця, II міжребер’я справа, II міжребер’я зліва поряд з грудиною,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основі мечовидного відростка, V точка Боткіна.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Послідовно визначаються ритм серця, кількість тонів, співвідношення 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тонами за звучністю, наявність розщеплення, роздвоєння тонів (на верхівці,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біля основи мечовидного відростка та в </w:t>
      </w:r>
      <w:r w:rsidRPr="009830E8">
        <w:rPr>
          <w:rFonts w:ascii="Times New Roman" w:hAnsi="Times New Roman" w:cs="Times New Roman"/>
          <w:sz w:val="28"/>
          <w:szCs w:val="28"/>
        </w:rPr>
        <w:t>V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 точці Боткіна – характеристика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тону, на основі серця, тобто в 2 міжребер’ї праворуч та ліворуч від грудини – </w:t>
      </w:r>
      <w:r w:rsidRPr="009830E8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ону), наявність шумів та ділянки їх проведення.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Визначення патологічних трьохчленних ритмів – «перепілки» та «галопу»,акценту II тону на основі серця. Методичні особливості аускультації серця –безпосередньо вухом, стетоскопом, фонендоскопом: у положенні хворого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стоячи, лежачи, у стані спокою і після фізичного навантаження; тони серця:</w:t>
      </w:r>
    </w:p>
    <w:p w:rsid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0E8">
        <w:rPr>
          <w:rFonts w:ascii="Times New Roman" w:hAnsi="Times New Roman" w:cs="Times New Roman"/>
          <w:sz w:val="28"/>
          <w:szCs w:val="28"/>
        </w:rPr>
        <w:t>звучність (посилення, послаблення), розщеплення, роздвоєння; шуми серця: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відношення до фаз серцевої діяльності – систолічні, діастолічні, характер –дуючі, шкребучі; тембр – м’які, грубі, високі, низькі; інтенсивність – сильні,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слабкі; протяжність – довгі, короткі, наростаючі, спадаючі; місця найкращого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вислухування та проведення, зміни у залежності від положення тіла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(вертикальне,горизонтальне),визначення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аускультативних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симптомів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Сиротиніна-Куковерова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Удінцева,шум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тертя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перикарду,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плевроперикардіальний шум, шум «дзиги» на яремній вені. Подвійний тон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Траубе та шум Виноградова-Дюрозьє на стегновій артерії.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Інструментальні та лабораторні методи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Тонометрія: визначення артеріального тиску за Коротковим на плечовій,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стегновій і великогомілковій артеріях. Фізіологічні норми артеріального тиску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на плечовій артерії, згідно з критеріями ВООЗ. Максимальний, мінімальний,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пульсовий, середньодинамічний тиск у нормі та при артеріальних гіпертензії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гіпотензії.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аускультативному методі проводять вислуховування звуків (або тонів)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Короткова в ліктьовій ямці на променевій артерії: вони з’являються при тиску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манжетці, рівному систолічному, і зникають при тиску в манжетці, рівному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діастолічному. </w:t>
      </w:r>
      <w:r w:rsidRPr="009830E8">
        <w:rPr>
          <w:rFonts w:ascii="Times New Roman" w:hAnsi="Times New Roman" w:cs="Times New Roman"/>
          <w:sz w:val="28"/>
          <w:szCs w:val="28"/>
        </w:rPr>
        <w:t>Показники артеріального тиску, отримані аускультативним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методом, відрізняються від отриманих при прямому вимірі на ± 10 мм рт.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Порядок виміру: в манжетці створюється тиск, що перевищує максимальний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тиск (судячи по зникненню пульсу на променевій артерії) на 20-30 мм рт.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>Потім створюється декомпресія, при якій визначають тиск, що відповідає появі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  <w:lang w:val="uk-UA"/>
        </w:rPr>
        <w:t xml:space="preserve">звуків Короткова і їх зникнення. </w:t>
      </w:r>
      <w:r w:rsidRPr="009830E8">
        <w:rPr>
          <w:rFonts w:ascii="Times New Roman" w:hAnsi="Times New Roman" w:cs="Times New Roman"/>
          <w:sz w:val="28"/>
          <w:szCs w:val="28"/>
        </w:rPr>
        <w:t>Декомпресія повинна проводитися не більше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1 хв.</w:t>
      </w:r>
      <w:r w:rsidR="00292FE9" w:rsidRPr="00983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0E8" w:rsidRPr="00292FE9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>Електрокардіографія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Електрокардіографія – метод функціональної діагностики, що досліджує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електричні потенціали, які виникають в міокарді, а їх графічне зображення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називається електрокардіограмою (ЕКГ).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З допомогою ЕКГ вивчають функції серця: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1. Автоматизм – здатність серця виробляти імпульси, які викликають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збудження.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2. Провідність – здатність серця проводити імпульси від місця їх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виникнення до скоротливого міокарда.</w:t>
      </w:r>
    </w:p>
    <w:p w:rsidR="00292FE9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0E8">
        <w:rPr>
          <w:rFonts w:ascii="Times New Roman" w:hAnsi="Times New Roman" w:cs="Times New Roman"/>
          <w:sz w:val="28"/>
          <w:szCs w:val="28"/>
        </w:rPr>
        <w:t>3. Збудливість – здатність серця збуджуватись під впливом імпульсів.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4. Скоротливість – здатність серця скорочуватись під впливом імпульсів.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5. Рефрактерність – неможливість збуджених клітин міокарда знову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активуватись при виникненні додаткового імпульсу.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6. Аберантність – патологічне проведення імпульсу по передсердях і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шлуночках.</w:t>
      </w:r>
    </w:p>
    <w:p w:rsidR="009830E8" w:rsidRPr="00292FE9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>Фонокардіографія –</w:t>
      </w:r>
      <w:r w:rsidRPr="009830E8">
        <w:rPr>
          <w:rFonts w:ascii="Times New Roman" w:hAnsi="Times New Roman" w:cs="Times New Roman"/>
          <w:sz w:val="28"/>
          <w:szCs w:val="28"/>
        </w:rPr>
        <w:t xml:space="preserve"> метод графічної реєстрації тонів і шумів серця.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Основна мета ФКГ – отримання повніших і точних даних про звуки, які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тримано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вислуховуванні,визначення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часових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характеристик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–послідовності, тривалості, конфігурації, наявності інтервалів між ними, а також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sz w:val="28"/>
          <w:szCs w:val="28"/>
          <w:lang w:val="uk-UA"/>
        </w:rPr>
        <w:t>зіставлення акустичних проявів серця з електричними, гемодинамічними і ін.</w:t>
      </w:r>
    </w:p>
    <w:p w:rsidR="00292FE9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>Фонокардіографія:</w:t>
      </w:r>
      <w:r w:rsidRPr="009830E8">
        <w:rPr>
          <w:rFonts w:ascii="Times New Roman" w:hAnsi="Times New Roman" w:cs="Times New Roman"/>
          <w:sz w:val="28"/>
          <w:szCs w:val="28"/>
        </w:rPr>
        <w:t xml:space="preserve"> діагностичне значення методу, методика і техніка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реєстрації ФКГ. Особливості графіки в нормі, а також у хворих на вади серця.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>Полікардіографія</w:t>
      </w:r>
      <w:r w:rsidRPr="009830E8">
        <w:rPr>
          <w:rFonts w:ascii="Times New Roman" w:hAnsi="Times New Roman" w:cs="Times New Roman"/>
          <w:sz w:val="28"/>
          <w:szCs w:val="28"/>
        </w:rPr>
        <w:t>. Основні принципи розшифровки полікардіограми. Фази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систоли лівого шлуночка.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 xml:space="preserve">Ехокардіоскопія </w:t>
      </w:r>
      <w:r w:rsidRPr="009830E8">
        <w:rPr>
          <w:rFonts w:ascii="Times New Roman" w:hAnsi="Times New Roman" w:cs="Times New Roman"/>
          <w:sz w:val="28"/>
          <w:szCs w:val="28"/>
        </w:rPr>
        <w:t>– метод візуалізації порожнин і внутрісерцевих структур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за допомогою ультразвукових хвиль.Ехокардіографія: діагностичне значення методу, методика і техніка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830E8">
        <w:rPr>
          <w:rFonts w:ascii="Times New Roman" w:hAnsi="Times New Roman" w:cs="Times New Roman"/>
          <w:sz w:val="28"/>
          <w:szCs w:val="28"/>
        </w:rPr>
        <w:t>ехокардіографічного дослідження. Найважливіші ехокардіографічні параметри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– об’єм порожнин серця, фракція викиду, товщина міжшлуночкової перетинки,кінцевий систолічний об’єм.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9">
        <w:rPr>
          <w:rFonts w:ascii="Times New Roman" w:hAnsi="Times New Roman" w:cs="Times New Roman"/>
          <w:i/>
          <w:sz w:val="28"/>
          <w:szCs w:val="28"/>
          <w:u w:val="single"/>
        </w:rPr>
        <w:t>Флебографія, реовазографія</w:t>
      </w:r>
      <w:r w:rsidRPr="009830E8">
        <w:rPr>
          <w:rFonts w:ascii="Times New Roman" w:hAnsi="Times New Roman" w:cs="Times New Roman"/>
          <w:sz w:val="28"/>
          <w:szCs w:val="28"/>
        </w:rPr>
        <w:t>: діагностичне значення методів.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 xml:space="preserve">Флебографія </w:t>
      </w:r>
      <w:r w:rsidRPr="009830E8">
        <w:rPr>
          <w:rFonts w:ascii="Times New Roman" w:hAnsi="Times New Roman" w:cs="Times New Roman"/>
          <w:sz w:val="28"/>
          <w:szCs w:val="28"/>
        </w:rPr>
        <w:t>– це дослідження судинної системи із застосуванням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рентгеноскопії. Суть методики полягає у веденні контрасту у венах, щодозволяє побачити наявність у венах дефектів.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>Рентгеноконтрастна флебографія</w:t>
      </w:r>
      <w:r w:rsidRPr="009830E8">
        <w:rPr>
          <w:rFonts w:ascii="Times New Roman" w:hAnsi="Times New Roman" w:cs="Times New Roman"/>
          <w:sz w:val="28"/>
          <w:szCs w:val="28"/>
        </w:rPr>
        <w:t xml:space="preserve"> дозволяє діагностувати: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• глибокий тромбоз вен;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• наявність емболу;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• різного роду вроджені та набуті аномалії судин;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E8">
        <w:rPr>
          <w:rFonts w:ascii="Times New Roman" w:hAnsi="Times New Roman" w:cs="Times New Roman"/>
          <w:sz w:val="28"/>
          <w:szCs w:val="28"/>
        </w:rPr>
        <w:t>• перевірити функціональність роботи венозних клапанів, проаналізувати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їх прохідність, просвіт і характер заповнення.</w:t>
      </w:r>
    </w:p>
    <w:p w:rsidR="009830E8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t>Рентгенологічне</w:t>
      </w:r>
      <w:r w:rsidR="00292FE9" w:rsidRPr="00292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b/>
          <w:sz w:val="28"/>
          <w:szCs w:val="28"/>
        </w:rPr>
        <w:t>дослідження:</w:t>
      </w:r>
      <w:r w:rsidR="00292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основні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рентгенологічні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критерії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гіпертрофії окремих відділів серця.</w:t>
      </w:r>
    </w:p>
    <w:p w:rsidR="00856163" w:rsidRPr="009830E8" w:rsidRDefault="009830E8" w:rsidP="00292F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9">
        <w:rPr>
          <w:rFonts w:ascii="Times New Roman" w:hAnsi="Times New Roman" w:cs="Times New Roman"/>
          <w:b/>
          <w:sz w:val="28"/>
          <w:szCs w:val="28"/>
        </w:rPr>
        <w:lastRenderedPageBreak/>
        <w:t>Лабораторні</w:t>
      </w:r>
      <w:r w:rsidR="00292FE9" w:rsidRPr="00292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b/>
          <w:sz w:val="28"/>
          <w:szCs w:val="28"/>
        </w:rPr>
        <w:t>біохімічні</w:t>
      </w:r>
      <w:r w:rsidR="00292FE9" w:rsidRPr="00292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2FE9">
        <w:rPr>
          <w:rFonts w:ascii="Times New Roman" w:hAnsi="Times New Roman" w:cs="Times New Roman"/>
          <w:b/>
          <w:sz w:val="28"/>
          <w:szCs w:val="28"/>
        </w:rPr>
        <w:t>методи:</w:t>
      </w:r>
      <w:r w:rsidR="00292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визначення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вмісту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у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крові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креатинфосфокінази,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лактатдегідрогенази,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аспарагінової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аланінової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амінотрансфераз, антистрептогіалуронідази, антистрептолізину, С-реактивного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E8">
        <w:rPr>
          <w:rFonts w:ascii="Times New Roman" w:hAnsi="Times New Roman" w:cs="Times New Roman"/>
          <w:sz w:val="28"/>
          <w:szCs w:val="28"/>
        </w:rPr>
        <w:t>білка, білкових фракцій, ревматоїдного фактора, електролітів (K, Na, Ca, Mg),</w:t>
      </w:r>
      <w:r w:rsidR="00292F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830E8">
        <w:rPr>
          <w:rFonts w:ascii="Times New Roman" w:hAnsi="Times New Roman" w:cs="Times New Roman"/>
          <w:sz w:val="28"/>
          <w:szCs w:val="28"/>
        </w:rPr>
        <w:t>лужного резерву, показників згортальної і протизгортальної систем крові.</w:t>
      </w:r>
    </w:p>
    <w:sectPr w:rsidR="00856163" w:rsidRPr="0098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645A"/>
    <w:multiLevelType w:val="hybridMultilevel"/>
    <w:tmpl w:val="44DE46BC"/>
    <w:lvl w:ilvl="0" w:tplc="5C2EAB6E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E8"/>
    <w:rsid w:val="00292FE9"/>
    <w:rsid w:val="00856163"/>
    <w:rsid w:val="009830E8"/>
    <w:rsid w:val="00F06DD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1</cp:revision>
  <dcterms:created xsi:type="dcterms:W3CDTF">2021-10-16T21:56:00Z</dcterms:created>
  <dcterms:modified xsi:type="dcterms:W3CDTF">2021-10-16T22:13:00Z</dcterms:modified>
</cp:coreProperties>
</file>