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6F" w:rsidRPr="00B4216F" w:rsidRDefault="00B4216F" w:rsidP="00B421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4216F">
        <w:rPr>
          <w:rFonts w:ascii="Times New Roman" w:hAnsi="Times New Roman" w:cs="Times New Roman"/>
          <w:sz w:val="28"/>
          <w:szCs w:val="28"/>
          <w:lang w:val="uk-UA"/>
        </w:rPr>
        <w:t>Розрахунок матеріального балансу горіння палива</w:t>
      </w:r>
    </w:p>
    <w:p w:rsidR="00B4216F" w:rsidRPr="00B4216F" w:rsidRDefault="00B4216F" w:rsidP="00B4216F">
      <w:pPr>
        <w:numPr>
          <w:ilvl w:val="1"/>
          <w:numId w:val="2"/>
        </w:numPr>
        <w:contextualSpacing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Toc71975117"/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Характеристика якості палива.</w:t>
      </w:r>
      <w:bookmarkEnd w:id="0"/>
    </w:p>
    <w:p w:rsidR="00B4216F" w:rsidRPr="00B4216F" w:rsidRDefault="00B4216F" w:rsidP="00B4216F">
      <w:pPr>
        <w:numPr>
          <w:ilvl w:val="2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Паливо - вугілля марки В2 (рядовий) </w:t>
      </w:r>
      <w:proofErr w:type="spellStart"/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Абанського</w:t>
      </w:r>
      <w:proofErr w:type="spellEnd"/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родовища    Красноярського краю.</w:t>
      </w:r>
    </w:p>
    <w:p w:rsidR="00B4216F" w:rsidRPr="00B4216F" w:rsidRDefault="00B4216F" w:rsidP="00B4216F">
      <w:pPr>
        <w:numPr>
          <w:ilvl w:val="2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Середній елементарний склад робочої маси палива, %  /1/</w:t>
      </w:r>
    </w:p>
    <w:p w:rsidR="00B4216F" w:rsidRPr="00B4216F" w:rsidRDefault="00B4216F" w:rsidP="00B4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вуглець  Ср = 41,5</w:t>
      </w:r>
    </w:p>
    <w:p w:rsidR="00B4216F" w:rsidRPr="00B4216F" w:rsidRDefault="00B4216F" w:rsidP="00B4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водень    </w:t>
      </w:r>
      <w:proofErr w:type="spellStart"/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Нр</w:t>
      </w:r>
      <w:proofErr w:type="spellEnd"/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2,9</w:t>
      </w:r>
    </w:p>
    <w:p w:rsidR="00B4216F" w:rsidRPr="00B4216F" w:rsidRDefault="00B4216F" w:rsidP="00B4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сірка       </w:t>
      </w:r>
      <w:proofErr w:type="spellStart"/>
      <w:r w:rsidRPr="00B4216F">
        <w:rPr>
          <w:rFonts w:ascii="Times New Roman" w:eastAsia="Calibri" w:hAnsi="Times New Roman" w:cs="Times New Roman"/>
          <w:sz w:val="28"/>
          <w:szCs w:val="28"/>
        </w:rPr>
        <w:t>S</w:t>
      </w:r>
      <w:r w:rsidRPr="00B4216F">
        <w:rPr>
          <w:rFonts w:ascii="Times New Roman" w:eastAsia="Calibri" w:hAnsi="Times New Roman" w:cs="Times New Roman"/>
          <w:sz w:val="28"/>
          <w:szCs w:val="28"/>
          <w:vertAlign w:val="superscript"/>
        </w:rPr>
        <w:t>p</w:t>
      </w:r>
      <w:r w:rsidRPr="00B4216F">
        <w:rPr>
          <w:rFonts w:ascii="Times New Roman" w:eastAsia="Calibri" w:hAnsi="Times New Roman" w:cs="Times New Roman"/>
          <w:sz w:val="28"/>
          <w:szCs w:val="28"/>
          <w:vertAlign w:val="subscript"/>
        </w:rPr>
        <w:t>op</w:t>
      </w:r>
      <w:proofErr w:type="spellEnd"/>
      <w:r w:rsidRPr="00B4216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+</w:t>
      </w:r>
      <w:r w:rsidRPr="00B4216F">
        <w:rPr>
          <w:rFonts w:ascii="Times New Roman" w:eastAsia="Calibri" w:hAnsi="Times New Roman" w:cs="Times New Roman"/>
          <w:sz w:val="28"/>
          <w:szCs w:val="28"/>
          <w:vertAlign w:val="subscript"/>
        </w:rPr>
        <w:t>k</w:t>
      </w: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0,4</w:t>
      </w:r>
    </w:p>
    <w:p w:rsidR="00B4216F" w:rsidRPr="00B4216F" w:rsidRDefault="00B4216F" w:rsidP="00B4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азот</w:t>
      </w:r>
      <w:r w:rsidRPr="00B4216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4216F">
        <w:rPr>
          <w:rFonts w:ascii="Times New Roman" w:eastAsia="Calibri" w:hAnsi="Times New Roman" w:cs="Times New Roman"/>
          <w:sz w:val="28"/>
          <w:szCs w:val="28"/>
        </w:rPr>
        <w:t>N</w:t>
      </w:r>
      <w:r w:rsidRPr="00B4216F">
        <w:rPr>
          <w:rFonts w:ascii="Times New Roman" w:eastAsia="Calibri" w:hAnsi="Times New Roman" w:cs="Times New Roman"/>
          <w:sz w:val="28"/>
          <w:szCs w:val="28"/>
          <w:vertAlign w:val="superscript"/>
        </w:rPr>
        <w:t>p</w:t>
      </w: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= 0,6</w:t>
      </w:r>
    </w:p>
    <w:p w:rsidR="00B4216F" w:rsidRPr="00B4216F" w:rsidRDefault="00B4216F" w:rsidP="00B4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кисень</w:t>
      </w:r>
      <w:r w:rsidRPr="00B4216F">
        <w:rPr>
          <w:rFonts w:ascii="Times New Roman" w:eastAsia="Calibri" w:hAnsi="Times New Roman" w:cs="Times New Roman"/>
          <w:sz w:val="28"/>
          <w:szCs w:val="28"/>
        </w:rPr>
        <w:t xml:space="preserve">    O</w:t>
      </w:r>
      <w:r w:rsidRPr="00B4216F">
        <w:rPr>
          <w:rFonts w:ascii="Times New Roman" w:eastAsia="Calibri" w:hAnsi="Times New Roman" w:cs="Times New Roman"/>
          <w:sz w:val="28"/>
          <w:szCs w:val="28"/>
          <w:vertAlign w:val="superscript"/>
        </w:rPr>
        <w:t>p</w:t>
      </w: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13,1</w:t>
      </w:r>
    </w:p>
    <w:p w:rsidR="00B4216F" w:rsidRPr="00B4216F" w:rsidRDefault="00B4216F" w:rsidP="00B4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4216F" w:rsidRPr="00B4216F" w:rsidRDefault="00B4216F" w:rsidP="00B4216F">
      <w:pPr>
        <w:numPr>
          <w:ilvl w:val="2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Вологість робочого палива,% / 1 /</w:t>
      </w:r>
    </w:p>
    <w:p w:rsidR="00B4216F" w:rsidRPr="00B4216F" w:rsidRDefault="00B4216F" w:rsidP="00B4216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216F">
        <w:rPr>
          <w:rFonts w:ascii="Times New Roman" w:eastAsia="Calibri" w:hAnsi="Times New Roman" w:cs="Times New Roman"/>
          <w:sz w:val="28"/>
          <w:szCs w:val="28"/>
        </w:rPr>
        <w:t>W</w:t>
      </w:r>
      <w:r w:rsidRPr="00B4216F">
        <w:rPr>
          <w:rFonts w:ascii="Times New Roman" w:eastAsia="Calibri" w:hAnsi="Times New Roman" w:cs="Times New Roman"/>
          <w:sz w:val="28"/>
          <w:szCs w:val="28"/>
          <w:vertAlign w:val="superscript"/>
        </w:rPr>
        <w:t>p</w:t>
      </w:r>
      <w:proofErr w:type="spellEnd"/>
      <w:r w:rsidRPr="00B4216F">
        <w:rPr>
          <w:rFonts w:ascii="Times New Roman" w:eastAsia="Calibri" w:hAnsi="Times New Roman" w:cs="Times New Roman"/>
          <w:sz w:val="28"/>
          <w:szCs w:val="28"/>
        </w:rPr>
        <w:t xml:space="preserve"> = 33.5</w:t>
      </w:r>
    </w:p>
    <w:p w:rsidR="00B4216F" w:rsidRPr="00B4216F" w:rsidRDefault="00B4216F" w:rsidP="00B4216F">
      <w:pPr>
        <w:numPr>
          <w:ilvl w:val="2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Зольність сухої маси палива, % / 1 /</w:t>
      </w:r>
    </w:p>
    <w:p w:rsidR="00B4216F" w:rsidRPr="00B4216F" w:rsidRDefault="00B4216F" w:rsidP="00B4216F">
      <w:pPr>
        <w:spacing w:after="0" w:line="240" w:lineRule="auto"/>
        <w:ind w:left="12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216F">
        <w:rPr>
          <w:rFonts w:ascii="Times New Roman" w:eastAsia="Calibri" w:hAnsi="Times New Roman" w:cs="Times New Roman"/>
          <w:sz w:val="28"/>
          <w:szCs w:val="28"/>
        </w:rPr>
        <w:t>A</w:t>
      </w:r>
      <w:r w:rsidRPr="00B4216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c </w:t>
      </w:r>
      <w:r w:rsidRPr="00B4216F">
        <w:rPr>
          <w:rFonts w:ascii="Times New Roman" w:eastAsia="Calibri" w:hAnsi="Times New Roman" w:cs="Times New Roman"/>
          <w:sz w:val="28"/>
          <w:szCs w:val="28"/>
        </w:rPr>
        <w:t>= 12</w:t>
      </w:r>
    </w:p>
    <w:p w:rsidR="00B4216F" w:rsidRPr="00B4216F" w:rsidRDefault="00B4216F" w:rsidP="00B4216F">
      <w:pPr>
        <w:numPr>
          <w:ilvl w:val="2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Теплота згоряння в бомбі, підраховується на робочу масу палива, </w:t>
      </w:r>
      <w:proofErr w:type="spellStart"/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кДж</w:t>
      </w:r>
      <w:proofErr w:type="spellEnd"/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/кг / 1 /</w:t>
      </w:r>
    </w:p>
    <w:p w:rsidR="00B4216F" w:rsidRPr="00B4216F" w:rsidRDefault="00B4216F" w:rsidP="00B4216F">
      <w:pPr>
        <w:spacing w:after="0" w:line="240" w:lineRule="auto"/>
        <w:ind w:left="122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</w:rPr>
        <w:t>Q</w:t>
      </w:r>
      <w:proofErr w:type="spellStart"/>
      <w:r w:rsidRPr="00B4216F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г</w:t>
      </w:r>
      <w:r w:rsidRPr="00B4216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б</w:t>
      </w:r>
      <w:proofErr w:type="spellEnd"/>
      <w:r w:rsidRPr="00B4216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= 27863,5</w:t>
      </w:r>
    </w:p>
    <w:p w:rsidR="00B4216F" w:rsidRPr="00B4216F" w:rsidRDefault="00B4216F" w:rsidP="00B4216F">
      <w:pPr>
        <w:numPr>
          <w:ilvl w:val="2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Вихід летючих в перерахунку на горючу масу, % /1/</w:t>
      </w:r>
    </w:p>
    <w:p w:rsidR="00B4216F" w:rsidRPr="00B4216F" w:rsidRDefault="00B4216F" w:rsidP="00B4216F">
      <w:pPr>
        <w:spacing w:after="0" w:line="240" w:lineRule="auto"/>
        <w:ind w:left="12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216F">
        <w:rPr>
          <w:rFonts w:ascii="Times New Roman" w:eastAsia="Calibri" w:hAnsi="Times New Roman" w:cs="Times New Roman"/>
          <w:sz w:val="28"/>
          <w:szCs w:val="28"/>
        </w:rPr>
        <w:t>V</w:t>
      </w:r>
      <w:r w:rsidRPr="00B4216F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B4216F">
        <w:rPr>
          <w:rFonts w:ascii="Times New Roman" w:eastAsia="Calibri" w:hAnsi="Times New Roman" w:cs="Times New Roman"/>
          <w:sz w:val="28"/>
          <w:szCs w:val="28"/>
        </w:rPr>
        <w:t xml:space="preserve"> = 48</w:t>
      </w:r>
    </w:p>
    <w:p w:rsidR="00B4216F" w:rsidRPr="00B4216F" w:rsidRDefault="00B4216F" w:rsidP="00B4216F">
      <w:pPr>
        <w:numPr>
          <w:ilvl w:val="2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Температурні характеристики золи, </w:t>
      </w:r>
      <w:r w:rsidRPr="00B4216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0 </w:t>
      </w:r>
      <w:r w:rsidRPr="00B4216F">
        <w:rPr>
          <w:rFonts w:ascii="Times New Roman" w:eastAsia="Calibri" w:hAnsi="Times New Roman" w:cs="Times New Roman"/>
          <w:sz w:val="28"/>
          <w:szCs w:val="28"/>
        </w:rPr>
        <w:t>C /1/</w:t>
      </w:r>
    </w:p>
    <w:p w:rsidR="00B4216F" w:rsidRPr="00B4216F" w:rsidRDefault="00B4216F" w:rsidP="00B4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початок деформації t </w:t>
      </w:r>
      <w:r w:rsidRPr="00B4216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1</w:t>
      </w: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1140</w:t>
      </w:r>
    </w:p>
    <w:p w:rsidR="00B4216F" w:rsidRPr="00B4216F" w:rsidRDefault="00B4216F" w:rsidP="00B421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початок розм'якшення t </w:t>
      </w:r>
      <w:r w:rsidRPr="00B4216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1160</w:t>
      </w:r>
    </w:p>
    <w:p w:rsidR="00B4216F" w:rsidRPr="00B4216F" w:rsidRDefault="00B4216F" w:rsidP="00B421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початок </w:t>
      </w:r>
      <w:proofErr w:type="spellStart"/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жидкоплавкого</w:t>
      </w:r>
      <w:proofErr w:type="spellEnd"/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стану t </w:t>
      </w:r>
      <w:r w:rsidRPr="00B4216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3</w:t>
      </w: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1180</w:t>
      </w:r>
    </w:p>
    <w:p w:rsidR="00B4216F" w:rsidRPr="00B4216F" w:rsidRDefault="00B4216F" w:rsidP="00B4216F">
      <w:pPr>
        <w:spacing w:after="0" w:line="240" w:lineRule="auto"/>
        <w:ind w:left="122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4216F" w:rsidRPr="00B4216F" w:rsidRDefault="00B4216F" w:rsidP="00B4216F">
      <w:pPr>
        <w:numPr>
          <w:ilvl w:val="2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Зольність на робочу масу палива, % / 1 /.</w:t>
      </w:r>
    </w:p>
    <w:p w:rsidR="00B4216F" w:rsidRPr="00B4216F" w:rsidRDefault="00B4216F" w:rsidP="00B4216F">
      <w:pPr>
        <w:spacing w:after="0" w:line="240" w:lineRule="auto"/>
        <w:ind w:left="1224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216F">
        <w:rPr>
          <w:rFonts w:ascii="Times New Roman" w:eastAsia="Calibri" w:hAnsi="Times New Roman" w:cs="Times New Roman"/>
          <w:sz w:val="28"/>
          <w:szCs w:val="28"/>
        </w:rPr>
        <w:t>A</w:t>
      </w:r>
      <w:r w:rsidRPr="00B4216F">
        <w:rPr>
          <w:rFonts w:ascii="Times New Roman" w:eastAsia="Calibri" w:hAnsi="Times New Roman" w:cs="Times New Roman"/>
          <w:sz w:val="28"/>
          <w:szCs w:val="28"/>
          <w:vertAlign w:val="superscript"/>
        </w:rPr>
        <w:t>p</w:t>
      </w:r>
      <w:proofErr w:type="spellEnd"/>
      <w:r w:rsidRPr="00B4216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B4216F">
        <w:rPr>
          <w:rFonts w:ascii="Times New Roman" w:eastAsia="Calibri" w:hAnsi="Times New Roman" w:cs="Times New Roman"/>
          <w:sz w:val="28"/>
          <w:szCs w:val="28"/>
        </w:rPr>
        <w:t xml:space="preserve">= 8 </w:t>
      </w:r>
    </w:p>
    <w:p w:rsidR="00B4216F" w:rsidRPr="00B4216F" w:rsidRDefault="00B4216F" w:rsidP="00B4216F">
      <w:pPr>
        <w:numPr>
          <w:ilvl w:val="2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Нижча теплота згоряння робочого палива, </w:t>
      </w:r>
      <w:proofErr w:type="spellStart"/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кДж</w:t>
      </w:r>
      <w:proofErr w:type="spellEnd"/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кг  / 1 /</w:t>
      </w:r>
    </w:p>
    <w:p w:rsidR="00B4216F" w:rsidRPr="00B4216F" w:rsidRDefault="00B4216F" w:rsidP="00B4216F">
      <w:pPr>
        <w:spacing w:after="0" w:line="240" w:lineRule="auto"/>
        <w:ind w:left="1224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4216F">
        <w:rPr>
          <w:rFonts w:ascii="Times New Roman" w:eastAsia="Calibri" w:hAnsi="Times New Roman" w:cs="Times New Roman"/>
          <w:sz w:val="28"/>
          <w:szCs w:val="28"/>
        </w:rPr>
        <w:t>Q</w:t>
      </w:r>
      <w:r w:rsidRPr="00B4216F">
        <w:rPr>
          <w:rFonts w:ascii="Times New Roman" w:eastAsia="Calibri" w:hAnsi="Times New Roman" w:cs="Times New Roman"/>
          <w:sz w:val="28"/>
          <w:szCs w:val="28"/>
          <w:vertAlign w:val="superscript"/>
        </w:rPr>
        <w:t>p</w:t>
      </w:r>
      <w:r w:rsidRPr="00B4216F">
        <w:rPr>
          <w:rFonts w:ascii="Times New Roman" w:eastAsia="Calibri" w:hAnsi="Times New Roman" w:cs="Times New Roman"/>
          <w:sz w:val="28"/>
          <w:szCs w:val="28"/>
          <w:vertAlign w:val="subscript"/>
        </w:rPr>
        <w:t>H</w:t>
      </w:r>
      <w:proofErr w:type="spellEnd"/>
      <w:r w:rsidRPr="00B4216F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B4216F">
        <w:rPr>
          <w:rFonts w:ascii="Times New Roman" w:eastAsia="Calibri" w:hAnsi="Times New Roman" w:cs="Times New Roman"/>
          <w:sz w:val="28"/>
          <w:szCs w:val="28"/>
          <w:lang w:val="ru-RU"/>
        </w:rPr>
        <w:t>= 14748,8</w:t>
      </w:r>
    </w:p>
    <w:p w:rsidR="00B4216F" w:rsidRPr="00B4216F" w:rsidRDefault="00B4216F" w:rsidP="00B4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4216F" w:rsidRPr="00B4216F" w:rsidRDefault="00B4216F" w:rsidP="00B4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4216F" w:rsidRPr="00B4216F" w:rsidRDefault="00B4216F" w:rsidP="00B4216F">
      <w:pPr>
        <w:numPr>
          <w:ilvl w:val="1"/>
          <w:numId w:val="2"/>
        </w:numPr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bookmarkStart w:id="1" w:name="_Toc71975118"/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Обсяг повітря і продуктів згоряння палива.</w:t>
      </w:r>
      <w:bookmarkEnd w:id="1"/>
    </w:p>
    <w:p w:rsidR="00B4216F" w:rsidRPr="00B4216F" w:rsidRDefault="00B4216F" w:rsidP="00B4216F">
      <w:pPr>
        <w:numPr>
          <w:ilvl w:val="2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Обсяг повітря, теоретично необхідна для повного згоряння палива, м3 / кг / 1 /.</w:t>
      </w:r>
    </w:p>
    <w:p w:rsidR="00B4216F" w:rsidRPr="00B4216F" w:rsidRDefault="00B4216F" w:rsidP="00B4216F">
      <w:pPr>
        <w:spacing w:after="0" w:line="240" w:lineRule="auto"/>
        <w:ind w:left="1224"/>
        <w:rPr>
          <w:rFonts w:ascii="Times New Roman" w:eastAsia="Calibri" w:hAnsi="Times New Roman" w:cs="Times New Roman"/>
          <w:sz w:val="28"/>
          <w:szCs w:val="28"/>
        </w:rPr>
      </w:pPr>
      <w:sdt>
        <w:sdtPr>
          <w:rPr>
            <w:rFonts w:ascii="Cambria Math" w:eastAsia="Calibri" w:hAnsi="Cambria Math" w:cs="Times New Roman"/>
            <w:i/>
            <w:sz w:val="28"/>
            <w:szCs w:val="28"/>
          </w:rPr>
          <w:id w:val="-905293297"/>
          <w:placeholder>
            <w:docPart w:val="B3C4F66BE1B94928B3161CF4D774CBE2"/>
          </w:placeholder>
          <w:temporary/>
          <w:showingPlcHdr/>
          <w:equation/>
        </w:sdtPr>
        <w:sdtContent>
          <m:oMathPara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в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</m:t>
                  </m:r>
                </m:sup>
              </m:sSub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=0,0889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p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+0,375 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op+k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p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+0.265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p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-0.0333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p</m:t>
                  </m:r>
                </m:sup>
              </m:sSup>
            </m:oMath>
          </m:oMathPara>
        </w:sdtContent>
      </w:sdt>
    </w:p>
    <w:p w:rsidR="00B4216F" w:rsidRPr="00B4216F" w:rsidRDefault="00B4216F" w:rsidP="00B4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sdt>
        <w:sdtPr>
          <w:rPr>
            <w:rFonts w:ascii="Cambria Math" w:eastAsia="Calibri" w:hAnsi="Cambria Math" w:cs="Times New Roman"/>
            <w:i/>
            <w:sz w:val="28"/>
            <w:szCs w:val="28"/>
          </w:rPr>
          <w:id w:val="-1509666648"/>
          <w:placeholder>
            <w:docPart w:val="7588D17B471B42F6902E8EDAD97DEE28"/>
          </w:placeholder>
          <w:temporary/>
          <w:showingPlcHdr/>
          <w:equation/>
        </w:sdtPr>
        <w:sdtContent>
          <m:oMathPara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в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о</m:t>
                  </m:r>
                </m:sup>
              </m:sSub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=0,0889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41,5+0,375*0,4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+0,265*2,9-0,0333*13,1=4,03</m:t>
              </m:r>
            </m:oMath>
          </m:oMathPara>
        </w:sdtContent>
      </w:sdt>
    </w:p>
    <w:p w:rsidR="00B4216F" w:rsidRPr="00B4216F" w:rsidRDefault="00B4216F" w:rsidP="00B4216F">
      <w:pPr>
        <w:numPr>
          <w:ilvl w:val="2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Обсяг продуктів згоряння, які утворюються під час горіння палива з теоретичним об'ємом повітря, м</w:t>
      </w:r>
      <w:r w:rsidRPr="00B4216F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3</w:t>
      </w: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/кг / 1 /.</w:t>
      </w:r>
    </w:p>
    <w:p w:rsidR="00B4216F" w:rsidRPr="00B4216F" w:rsidRDefault="00B4216F" w:rsidP="00B4216F">
      <w:pPr>
        <w:numPr>
          <w:ilvl w:val="3"/>
          <w:numId w:val="2"/>
        </w:numPr>
        <w:tabs>
          <w:tab w:val="left" w:pos="15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Трьохатомні гази.</w:t>
      </w:r>
    </w:p>
    <w:p w:rsidR="00B4216F" w:rsidRPr="00B4216F" w:rsidRDefault="00B4216F" w:rsidP="00B4216F">
      <w:pPr>
        <w:tabs>
          <w:tab w:val="left" w:pos="1515"/>
        </w:tabs>
        <w:spacing w:after="0" w:line="240" w:lineRule="auto"/>
        <w:ind w:left="1728"/>
        <w:rPr>
          <w:rFonts w:ascii="Times New Roman" w:eastAsia="Calibri" w:hAnsi="Times New Roman" w:cs="Times New Roman"/>
          <w:sz w:val="28"/>
          <w:szCs w:val="28"/>
          <w:lang w:val="uk-UA"/>
        </w:rPr>
      </w:pPr>
      <w:sdt>
        <w:sdtPr>
          <w:rPr>
            <w:rFonts w:ascii="Cambria Math" w:eastAsia="Calibri" w:hAnsi="Cambria Math" w:cs="Times New Roman"/>
            <w:i/>
            <w:sz w:val="28"/>
            <w:szCs w:val="28"/>
            <w:lang w:val="uk-UA"/>
          </w:rPr>
          <w:id w:val="704680432"/>
          <w:placeholder>
            <w:docPart w:val="03D8A46D4D6E4A4BBA41E1EDFF9A1ABB"/>
          </w:placeholder>
          <w:temporary/>
          <w:showingPlcHdr/>
          <w:equation/>
        </w:sdtPr>
        <w:sdtContent>
          <m:oMathPara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uk-UA"/>
                        </w:rPr>
                        <m:t>RO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=0,01866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uk-UA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uk-UA"/>
                        </w:rPr>
                        <m:t>p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+0,375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uk-UA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uk-UA"/>
                        </w:rPr>
                        <m:t>op+k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uk-UA"/>
                        </w:rPr>
                        <m:t>p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=0,01866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41,5+0,375*4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=0,78</m:t>
              </m:r>
            </m:oMath>
          </m:oMathPara>
        </w:sdtContent>
      </w:sdt>
    </w:p>
    <w:p w:rsidR="00B4216F" w:rsidRPr="00B4216F" w:rsidRDefault="00B4216F" w:rsidP="00B4216F">
      <w:pPr>
        <w:tabs>
          <w:tab w:val="left" w:pos="1515"/>
        </w:tabs>
        <w:spacing w:after="0" w:line="240" w:lineRule="auto"/>
        <w:ind w:left="1728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4216F" w:rsidRPr="00B4216F" w:rsidRDefault="00B4216F" w:rsidP="00B4216F">
      <w:pPr>
        <w:tabs>
          <w:tab w:val="left" w:pos="1515"/>
        </w:tabs>
        <w:spacing w:after="0" w:line="240" w:lineRule="auto"/>
        <w:ind w:left="1728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4216F" w:rsidRPr="00B4216F" w:rsidRDefault="00B4216F" w:rsidP="00B4216F">
      <w:pPr>
        <w:numPr>
          <w:ilvl w:val="3"/>
          <w:numId w:val="2"/>
        </w:numPr>
        <w:tabs>
          <w:tab w:val="left" w:pos="15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Азоту</w:t>
      </w:r>
    </w:p>
    <w:p w:rsidR="00B4216F" w:rsidRPr="00B4216F" w:rsidRDefault="00B4216F" w:rsidP="00B4216F">
      <w:pPr>
        <w:tabs>
          <w:tab w:val="left" w:pos="1515"/>
        </w:tabs>
        <w:spacing w:after="0" w:line="240" w:lineRule="auto"/>
        <w:ind w:left="1728"/>
        <w:rPr>
          <w:rFonts w:ascii="Times New Roman" w:eastAsia="Calibri" w:hAnsi="Times New Roman" w:cs="Times New Roman"/>
          <w:sz w:val="28"/>
          <w:szCs w:val="28"/>
          <w:lang w:val="uk-UA"/>
        </w:rPr>
      </w:pPr>
      <w:sdt>
        <w:sdtPr>
          <w:rPr>
            <w:rFonts w:ascii="Cambria Math" w:eastAsia="Calibri" w:hAnsi="Cambria Math" w:cs="Times New Roman"/>
            <w:i/>
            <w:sz w:val="28"/>
            <w:szCs w:val="28"/>
            <w:lang w:val="uk-UA"/>
          </w:rPr>
          <w:id w:val="-1380770693"/>
          <w:placeholder>
            <w:docPart w:val="2E4ADDAA738841F5A84375A21C71192F"/>
          </w:placeholder>
          <w:temporary/>
          <w:showingPlcHdr/>
          <w:equation/>
        </w:sdtPr>
        <w:sdtContent>
          <m:oMathPara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p>
              </m:sSub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=0,79*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в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p>
              </m:sSub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+0,8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p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=0,79*4,03+0,8*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0,6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=3,19</m:t>
              </m:r>
            </m:oMath>
          </m:oMathPara>
        </w:sdtContent>
      </w:sdt>
    </w:p>
    <w:p w:rsidR="00B4216F" w:rsidRPr="00B4216F" w:rsidRDefault="00B4216F" w:rsidP="00B4216F">
      <w:pPr>
        <w:numPr>
          <w:ilvl w:val="3"/>
          <w:numId w:val="2"/>
        </w:numPr>
        <w:tabs>
          <w:tab w:val="left" w:pos="15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Водяної пари</w:t>
      </w:r>
    </w:p>
    <w:p w:rsidR="00B4216F" w:rsidRPr="00B4216F" w:rsidRDefault="00B4216F" w:rsidP="00B4216F">
      <w:pPr>
        <w:tabs>
          <w:tab w:val="left" w:pos="1515"/>
        </w:tabs>
        <w:spacing w:after="0" w:line="240" w:lineRule="auto"/>
        <w:ind w:left="1728"/>
        <w:rPr>
          <w:rFonts w:ascii="Times New Roman" w:eastAsia="Calibri" w:hAnsi="Times New Roman" w:cs="Times New Roman"/>
          <w:sz w:val="28"/>
          <w:szCs w:val="28"/>
          <w:lang w:val="uk-UA"/>
        </w:rPr>
      </w:pPr>
      <w:sdt>
        <w:sdtPr>
          <w:rPr>
            <w:rFonts w:ascii="Cambria Math" w:eastAsia="Calibri" w:hAnsi="Cambria Math" w:cs="Times New Roman"/>
            <w:i/>
            <w:sz w:val="24"/>
            <w:szCs w:val="24"/>
            <w:lang w:val="uk-UA"/>
          </w:rPr>
          <w:id w:val="648475841"/>
          <w:temporary/>
          <w:showingPlcHdr/>
          <w:equation/>
        </w:sdtPr>
        <w:sdtContent>
          <m:oMathPara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/>
                    </w:rPr>
                    <m:t>H2O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/>
                    </w:rPr>
                    <m:t>0</m:t>
                  </m:r>
                </m:sup>
              </m:sSub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=0,111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/>
                    </w:rPr>
                    <m:t>p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+0,0124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/>
                    </w:rPr>
                    <m:t>p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+0,0161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/>
                    </w:rPr>
                    <m:t>в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/>
                    </w:rPr>
                    <m:t>0</m:t>
                  </m:r>
                </m:sup>
              </m:sSub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=0,111*2,9+0,0124*33,5+0,0161*4,03=0,8</m:t>
              </m:r>
            </m:oMath>
          </m:oMathPara>
        </w:sdtContent>
      </w:sdt>
    </w:p>
    <w:p w:rsidR="00B4216F" w:rsidRPr="00B4216F" w:rsidRDefault="00B4216F" w:rsidP="00B4216F">
      <w:pPr>
        <w:numPr>
          <w:ilvl w:val="2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проектованої котельні установки </w:t>
      </w:r>
      <w:r w:rsidRPr="00B4216F">
        <w:rPr>
          <w:rFonts w:ascii="Times New Roman" w:eastAsia="Calibri" w:hAnsi="Times New Roman" w:cs="Times New Roman"/>
          <w:sz w:val="28"/>
          <w:szCs w:val="28"/>
          <w:lang w:val="ru-RU"/>
        </w:rPr>
        <w:t>форсуночного</w:t>
      </w: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дуття не передбачено.</w:t>
      </w:r>
    </w:p>
    <w:p w:rsidR="00B4216F" w:rsidRPr="00B4216F" w:rsidRDefault="00B4216F" w:rsidP="00B4216F">
      <w:pPr>
        <w:numPr>
          <w:ilvl w:val="2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Обсяг водяної пари в продуктах згорання під час горіння палива з надлишком повітря, м</w:t>
      </w:r>
      <w:r w:rsidRPr="00B4216F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3</w:t>
      </w: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/кг /1/.</w:t>
      </w:r>
    </w:p>
    <w:p w:rsidR="00B4216F" w:rsidRPr="00B4216F" w:rsidRDefault="00B4216F" w:rsidP="00B4216F">
      <w:pPr>
        <w:spacing w:after="0" w:line="240" w:lineRule="auto"/>
        <w:ind w:left="1224"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V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H2O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sSubSup>
            <m:sSub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V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H2O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0</m:t>
              </m:r>
            </m:sup>
          </m:sSubSup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+0,0161(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ср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-1)</m:t>
          </m:r>
          <m:sSubSup>
            <m:sSub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в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0</m:t>
              </m:r>
            </m:sup>
          </m:sSubSup>
        </m:oMath>
      </m:oMathPara>
    </w:p>
    <w:p w:rsidR="00B4216F" w:rsidRPr="00B4216F" w:rsidRDefault="00B4216F" w:rsidP="00B4216F">
      <w:pPr>
        <w:numPr>
          <w:ilvl w:val="2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Обсяг продуктів згоряння, які утворені під час горіння палива з надлишком повітря, м</w:t>
      </w:r>
      <w:r w:rsidRPr="00B4216F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3</w:t>
      </w: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/кг /1/</w:t>
      </w:r>
    </w:p>
    <w:p w:rsidR="00B4216F" w:rsidRPr="00B4216F" w:rsidRDefault="00B4216F" w:rsidP="00B4216F">
      <w:pPr>
        <w:spacing w:after="0" w:line="240" w:lineRule="auto"/>
        <w:ind w:left="1224"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V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V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RO2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V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N2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0</m:t>
              </m:r>
            </m:sup>
          </m:sSubSup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V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H2O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+(α-1)</m:t>
          </m:r>
          <m:sSubSup>
            <m:sSub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V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в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0</m:t>
              </m:r>
            </m:sup>
          </m:sSubSup>
        </m:oMath>
      </m:oMathPara>
    </w:p>
    <w:p w:rsidR="00B4216F" w:rsidRPr="00B4216F" w:rsidRDefault="00B4216F" w:rsidP="00B4216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Числові значення обсягів водяної пари і повних обсягів продуктів згоряння, підрахованих за цими формулами при надлишках повітря, які можливі в газоходах, наведені в таблиці 1.1.  Підрахунок проведений за середнім значенням надлишків повітря в газоходах, які знайдені як середнє арифметичне з величин на вході в газохід і на виході з нього.</w:t>
      </w:r>
    </w:p>
    <w:p w:rsidR="00B4216F" w:rsidRPr="00B4216F" w:rsidRDefault="00B4216F" w:rsidP="00B421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У таблиці 1.1 наведені також об'ємні частки водяної пари і трьохатомних газів в продуктах згорання у вигляді співвідношення,  /1/</w:t>
      </w:r>
    </w:p>
    <w:p w:rsidR="00B4216F" w:rsidRPr="00B4216F" w:rsidRDefault="00B4216F" w:rsidP="00B4216F">
      <w:pPr>
        <w:spacing w:after="0" w:line="240" w:lineRule="auto"/>
        <w:ind w:left="122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H2O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H2O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</m:oMath>
      <w:r w:rsidRPr="00B42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RO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RO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</m:oMath>
    </w:p>
    <w:p w:rsidR="00B4216F" w:rsidRPr="00B4216F" w:rsidRDefault="00B4216F" w:rsidP="00B4216F">
      <w:pPr>
        <w:numPr>
          <w:ilvl w:val="2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Частка золи, яка винесена в </w:t>
      </w:r>
      <w:proofErr w:type="spellStart"/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конвективні</w:t>
      </w:r>
      <w:proofErr w:type="spellEnd"/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газоходи котельної установки прийнята / 1 /.</w:t>
      </w:r>
    </w:p>
    <w:p w:rsidR="00B4216F" w:rsidRPr="00B4216F" w:rsidRDefault="00B4216F" w:rsidP="00B4216F">
      <w:pPr>
        <w:spacing w:after="0" w:line="240" w:lineRule="auto"/>
        <w:ind w:left="122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B4216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цн</w:t>
      </w:r>
      <w:proofErr w:type="spellEnd"/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0,95</w:t>
      </w:r>
    </w:p>
    <w:p w:rsidR="00B4216F" w:rsidRPr="00B4216F" w:rsidRDefault="00B4216F" w:rsidP="00B4216F">
      <w:pPr>
        <w:numPr>
          <w:ilvl w:val="2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Концентрація золи в продуктах згоряння, г/м</w:t>
      </w:r>
      <w:r w:rsidRPr="00B4216F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3</w:t>
      </w: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/1/</w:t>
      </w:r>
    </w:p>
    <w:p w:rsidR="00B4216F" w:rsidRPr="00B4216F" w:rsidRDefault="00B4216F" w:rsidP="00B4216F">
      <w:pPr>
        <w:spacing w:after="0" w:line="240" w:lineRule="auto"/>
        <w:ind w:left="122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ru-RU"/>
                </w:rPr>
                <m:t>μ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зл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10A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р</m:t>
                  </m:r>
                </m:sup>
              </m:sSup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цн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</m:oMath>
      </m:oMathPara>
    </w:p>
    <w:p w:rsidR="00B4216F" w:rsidRPr="00B4216F" w:rsidRDefault="00B4216F" w:rsidP="00B4216F">
      <w:pPr>
        <w:spacing w:after="0" w:line="240" w:lineRule="auto"/>
        <w:ind w:left="1224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Числові значення величин, які отримані підрахунком за попередньою формулою наведені в таблиці 1.1.</w:t>
      </w:r>
    </w:p>
    <w:p w:rsidR="00B4216F" w:rsidRPr="00B4216F" w:rsidRDefault="00B4216F" w:rsidP="00B4216F">
      <w:pPr>
        <w:numPr>
          <w:ilvl w:val="2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Надлишок повітря в кінці топки прийнято / 1 /.</w:t>
      </w:r>
    </w:p>
    <w:p w:rsidR="00B4216F" w:rsidRPr="00B4216F" w:rsidRDefault="00B4216F" w:rsidP="00B4216F">
      <w:pPr>
        <w:spacing w:after="0" w:line="240" w:lineRule="auto"/>
        <w:ind w:left="122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m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=1,2</m:t>
          </m:r>
        </m:oMath>
      </m:oMathPara>
    </w:p>
    <w:p w:rsidR="00B4216F" w:rsidRPr="00B4216F" w:rsidRDefault="00B4216F" w:rsidP="00B4216F">
      <w:pPr>
        <w:spacing w:after="0" w:line="240" w:lineRule="auto"/>
        <w:ind w:left="122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У проектованої котельні установки передбачено встановлення трубчастого рекуперативного повітропідігрівника і сталевого змієвидного економайзера.  Компонування цих поверхонь прийнята двоступеневої.</w:t>
      </w:r>
    </w:p>
    <w:p w:rsidR="00B4216F" w:rsidRPr="00B4216F" w:rsidRDefault="00B4216F" w:rsidP="00B4216F">
      <w:pPr>
        <w:numPr>
          <w:ilvl w:val="2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Для прийнятої конструкції і компоновки поверхонь нагріву використовують присоси повітря в газохід / 1 /.</w:t>
      </w:r>
    </w:p>
    <w:p w:rsidR="00B4216F" w:rsidRPr="00B4216F" w:rsidRDefault="00B4216F" w:rsidP="00B4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котельного пучка (фестони)   </w:t>
      </w:r>
      <m:oMath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∆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ru-RU"/>
              </w:rPr>
              <m:t>q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з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=0</m:t>
        </m:r>
      </m:oMath>
    </w:p>
    <w:p w:rsidR="00B4216F" w:rsidRPr="00B4216F" w:rsidRDefault="00B4216F" w:rsidP="00B4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пароперегрівача                       </w:t>
      </w:r>
      <m:oMath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∆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nn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=0,03</m:t>
        </m:r>
      </m:oMath>
    </w:p>
    <w:p w:rsidR="00B4216F" w:rsidRPr="00B4216F" w:rsidRDefault="00B4216F" w:rsidP="00B4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водяного економайзера</w:t>
      </w:r>
      <w:r w:rsidRPr="00B421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ru-RU"/>
              </w:rPr>
              <m:t>∆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в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ru-RU"/>
              </w:rPr>
              <m:t>э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ru-RU"/>
          </w:rPr>
          <m:t>=0,04</m:t>
        </m:r>
      </m:oMath>
    </w:p>
    <w:p w:rsidR="00B4216F" w:rsidRDefault="00B4216F" w:rsidP="00B4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повітропідігрівника          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∆α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вп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=0,06</m:t>
        </m:r>
      </m:oMath>
    </w:p>
    <w:p w:rsidR="00B4216F" w:rsidRPr="00B4216F" w:rsidRDefault="00B4216F" w:rsidP="00B4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2" w:name="_GoBack"/>
      <w:bookmarkEnd w:id="2"/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прийнятих Присос надлишки повітря по газоходу наступні</w:t>
      </w:r>
    </w:p>
    <w:p w:rsidR="00B4216F" w:rsidRPr="00B4216F" w:rsidRDefault="00B4216F" w:rsidP="00B4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за котельним пучком                    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кп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''</m:t>
            </m:r>
          </m:sup>
        </m:sSubSup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=1,2</m:t>
        </m:r>
      </m:oMath>
    </w:p>
    <w:p w:rsidR="00B4216F" w:rsidRPr="00B4216F" w:rsidRDefault="00B4216F" w:rsidP="00B4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за пароперегрівом                         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пп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''</m:t>
            </m:r>
          </m:sup>
        </m:sSubSup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кп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ru-RU"/>
              </w:rPr>
              <m:t>''</m:t>
            </m:r>
          </m:sup>
        </m:sSubSup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+∆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пп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=1,23</m:t>
        </m:r>
      </m:oMath>
    </w:p>
    <w:p w:rsidR="00B4216F" w:rsidRPr="00B4216F" w:rsidRDefault="00B4216F" w:rsidP="00B4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за водяним економайзером 2       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вє2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''</m:t>
            </m:r>
          </m:sup>
        </m:sSubSup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пп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''</m:t>
            </m:r>
          </m:sup>
        </m:sSubSup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+∆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вє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=1,27</m:t>
        </m:r>
      </m:oMath>
    </w:p>
    <w:p w:rsidR="00B4216F" w:rsidRPr="00B4216F" w:rsidRDefault="00B4216F" w:rsidP="00B4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за повітропідігрівником     2</w:t>
      </w:r>
      <w:r w:rsidRPr="00B421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ru-RU"/>
              </w:rPr>
              <m:t>вп2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ru-RU"/>
              </w:rPr>
              <m:t>''</m:t>
            </m:r>
          </m:sup>
        </m:sSubSup>
        <m:r>
          <w:rPr>
            <w:rFonts w:ascii="Cambria Math" w:eastAsia="Calibri" w:hAnsi="Cambria Math" w:cs="Times New Roman"/>
            <w:sz w:val="28"/>
            <w:szCs w:val="28"/>
            <w:lang w:val="ru-RU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ru-RU"/>
              </w:rPr>
              <m:t>вэ2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ru-RU"/>
              </w:rPr>
              <m:t>''</m:t>
            </m:r>
          </m:sup>
        </m:sSubSup>
        <m:r>
          <w:rPr>
            <w:rFonts w:ascii="Cambria Math" w:eastAsia="Calibri" w:hAnsi="Cambria Math" w:cs="Times New Roman"/>
            <w:sz w:val="28"/>
            <w:szCs w:val="28"/>
            <w:lang w:val="ru-RU"/>
          </w:rPr>
          <m:t>+∆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ru-RU"/>
              </w:rPr>
              <m:t>вп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ru-RU"/>
          </w:rPr>
          <m:t>=1,33</m:t>
        </m:r>
      </m:oMath>
    </w:p>
    <w:p w:rsidR="00B4216F" w:rsidRPr="00B4216F" w:rsidRDefault="00B4216F" w:rsidP="00B4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за водяним економайзером 1       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вэ1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''</m:t>
            </m:r>
          </m:sup>
        </m:sSubSup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вп2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''</m:t>
            </m:r>
          </m:sup>
        </m:sSubSup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+∆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вэ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=1,37</m:t>
        </m:r>
      </m:oMath>
    </w:p>
    <w:p w:rsidR="00B4216F" w:rsidRPr="00B4216F" w:rsidRDefault="00B4216F" w:rsidP="00B4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42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за повітропідігрівником     1</w:t>
      </w:r>
      <w:r w:rsidRPr="00B421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ru-RU"/>
              </w:rPr>
              <m:t>вп1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ru-RU"/>
              </w:rPr>
              <m:t>''</m:t>
            </m:r>
          </m:sup>
        </m:sSubSup>
        <m:r>
          <w:rPr>
            <w:rFonts w:ascii="Cambria Math" w:eastAsia="Calibri" w:hAnsi="Cambria Math" w:cs="Times New Roman"/>
            <w:sz w:val="28"/>
            <w:szCs w:val="28"/>
            <w:lang w:val="ru-RU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ru-RU"/>
              </w:rPr>
              <m:t>вэ1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ru-RU"/>
              </w:rPr>
              <m:t>''</m:t>
            </m:r>
          </m:sup>
        </m:sSubSup>
        <m:r>
          <w:rPr>
            <w:rFonts w:ascii="Cambria Math" w:eastAsia="Calibri" w:hAnsi="Cambria Math" w:cs="Times New Roman"/>
            <w:sz w:val="28"/>
            <w:szCs w:val="28"/>
            <w:lang w:val="ru-RU"/>
          </w:rPr>
          <m:t>+∆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ru-RU"/>
              </w:rPr>
              <m:t>вп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ru-RU"/>
          </w:rPr>
          <m:t>=1,43</m:t>
        </m:r>
      </m:oMath>
    </w:p>
    <w:p w:rsidR="00B4216F" w:rsidRPr="00B4216F" w:rsidRDefault="00B4216F" w:rsidP="00B4216F">
      <w:pPr>
        <w:pStyle w:val="a3"/>
        <w:rPr>
          <w:lang w:val="ru-RU"/>
        </w:rPr>
      </w:pPr>
    </w:p>
    <w:sectPr w:rsidR="00B4216F" w:rsidRPr="00B421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13B8"/>
    <w:multiLevelType w:val="hybridMultilevel"/>
    <w:tmpl w:val="873A3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67CB"/>
    <w:multiLevelType w:val="multilevel"/>
    <w:tmpl w:val="F81619C6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91545C"/>
    <w:multiLevelType w:val="multilevel"/>
    <w:tmpl w:val="F81619C6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6F"/>
    <w:rsid w:val="0000738A"/>
    <w:rsid w:val="00011E2F"/>
    <w:rsid w:val="000134EB"/>
    <w:rsid w:val="000136C9"/>
    <w:rsid w:val="00016C5A"/>
    <w:rsid w:val="0002466C"/>
    <w:rsid w:val="000265D4"/>
    <w:rsid w:val="00040147"/>
    <w:rsid w:val="000436AD"/>
    <w:rsid w:val="00045BA4"/>
    <w:rsid w:val="00060B81"/>
    <w:rsid w:val="00066287"/>
    <w:rsid w:val="000818CB"/>
    <w:rsid w:val="0008337F"/>
    <w:rsid w:val="00091618"/>
    <w:rsid w:val="00093288"/>
    <w:rsid w:val="000A11AF"/>
    <w:rsid w:val="000A5D2C"/>
    <w:rsid w:val="000B3F94"/>
    <w:rsid w:val="000B7074"/>
    <w:rsid w:val="000C1872"/>
    <w:rsid w:val="000C2A42"/>
    <w:rsid w:val="000D1B61"/>
    <w:rsid w:val="000D2D4C"/>
    <w:rsid w:val="000E32AF"/>
    <w:rsid w:val="000F06E0"/>
    <w:rsid w:val="000F2870"/>
    <w:rsid w:val="000F5E36"/>
    <w:rsid w:val="000F7EDA"/>
    <w:rsid w:val="00100491"/>
    <w:rsid w:val="0010254A"/>
    <w:rsid w:val="001042B8"/>
    <w:rsid w:val="001148B2"/>
    <w:rsid w:val="0011617A"/>
    <w:rsid w:val="00117918"/>
    <w:rsid w:val="001204A0"/>
    <w:rsid w:val="001229EA"/>
    <w:rsid w:val="00122D5E"/>
    <w:rsid w:val="00123A32"/>
    <w:rsid w:val="001246CE"/>
    <w:rsid w:val="00126660"/>
    <w:rsid w:val="0014427E"/>
    <w:rsid w:val="001673E1"/>
    <w:rsid w:val="00170CD5"/>
    <w:rsid w:val="00171C6F"/>
    <w:rsid w:val="00190E00"/>
    <w:rsid w:val="00197404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4D3A"/>
    <w:rsid w:val="001F76A1"/>
    <w:rsid w:val="00203E1B"/>
    <w:rsid w:val="00211DA9"/>
    <w:rsid w:val="00213CF4"/>
    <w:rsid w:val="00246A07"/>
    <w:rsid w:val="00253FF0"/>
    <w:rsid w:val="002575AA"/>
    <w:rsid w:val="00260E55"/>
    <w:rsid w:val="00262EAD"/>
    <w:rsid w:val="00263CC6"/>
    <w:rsid w:val="00264AF7"/>
    <w:rsid w:val="00272117"/>
    <w:rsid w:val="00283166"/>
    <w:rsid w:val="002854FC"/>
    <w:rsid w:val="002A5CAC"/>
    <w:rsid w:val="002B1442"/>
    <w:rsid w:val="002C176B"/>
    <w:rsid w:val="002C2BB1"/>
    <w:rsid w:val="002C6467"/>
    <w:rsid w:val="002D0FCD"/>
    <w:rsid w:val="002D1394"/>
    <w:rsid w:val="002D1E42"/>
    <w:rsid w:val="002D47C7"/>
    <w:rsid w:val="002E093F"/>
    <w:rsid w:val="002E322F"/>
    <w:rsid w:val="00310985"/>
    <w:rsid w:val="00320F16"/>
    <w:rsid w:val="003215F9"/>
    <w:rsid w:val="0032751B"/>
    <w:rsid w:val="00335DCA"/>
    <w:rsid w:val="00353941"/>
    <w:rsid w:val="003558AC"/>
    <w:rsid w:val="00357813"/>
    <w:rsid w:val="00361566"/>
    <w:rsid w:val="00364C3C"/>
    <w:rsid w:val="003652A2"/>
    <w:rsid w:val="00366749"/>
    <w:rsid w:val="00371118"/>
    <w:rsid w:val="00371E4A"/>
    <w:rsid w:val="00374EB2"/>
    <w:rsid w:val="0037599F"/>
    <w:rsid w:val="00380983"/>
    <w:rsid w:val="00383C5E"/>
    <w:rsid w:val="00386FB7"/>
    <w:rsid w:val="00395982"/>
    <w:rsid w:val="003B484E"/>
    <w:rsid w:val="003B79F6"/>
    <w:rsid w:val="003C7AA4"/>
    <w:rsid w:val="003D3506"/>
    <w:rsid w:val="003E0904"/>
    <w:rsid w:val="003E34F7"/>
    <w:rsid w:val="003E4DA2"/>
    <w:rsid w:val="003E631B"/>
    <w:rsid w:val="003E6967"/>
    <w:rsid w:val="003F13FA"/>
    <w:rsid w:val="0040049F"/>
    <w:rsid w:val="004072EB"/>
    <w:rsid w:val="00420018"/>
    <w:rsid w:val="004215EC"/>
    <w:rsid w:val="0042226B"/>
    <w:rsid w:val="004232D0"/>
    <w:rsid w:val="00425548"/>
    <w:rsid w:val="00426070"/>
    <w:rsid w:val="00436EFA"/>
    <w:rsid w:val="00451F59"/>
    <w:rsid w:val="0046261C"/>
    <w:rsid w:val="00462A4C"/>
    <w:rsid w:val="004701E3"/>
    <w:rsid w:val="0047311D"/>
    <w:rsid w:val="00476B9F"/>
    <w:rsid w:val="00477FD3"/>
    <w:rsid w:val="00487307"/>
    <w:rsid w:val="004912EE"/>
    <w:rsid w:val="00493844"/>
    <w:rsid w:val="00494F7A"/>
    <w:rsid w:val="004A7806"/>
    <w:rsid w:val="004B3592"/>
    <w:rsid w:val="004C1014"/>
    <w:rsid w:val="004D0699"/>
    <w:rsid w:val="004E41CF"/>
    <w:rsid w:val="004F0D3A"/>
    <w:rsid w:val="00510088"/>
    <w:rsid w:val="00511138"/>
    <w:rsid w:val="00512252"/>
    <w:rsid w:val="00513A79"/>
    <w:rsid w:val="005251CE"/>
    <w:rsid w:val="00526F87"/>
    <w:rsid w:val="0053558A"/>
    <w:rsid w:val="00535A98"/>
    <w:rsid w:val="00536FF0"/>
    <w:rsid w:val="00551DBF"/>
    <w:rsid w:val="00560B65"/>
    <w:rsid w:val="00567856"/>
    <w:rsid w:val="005741DF"/>
    <w:rsid w:val="005764DD"/>
    <w:rsid w:val="00577157"/>
    <w:rsid w:val="00580B14"/>
    <w:rsid w:val="00583C49"/>
    <w:rsid w:val="00586574"/>
    <w:rsid w:val="0059509B"/>
    <w:rsid w:val="005A48B3"/>
    <w:rsid w:val="005A6ADE"/>
    <w:rsid w:val="005B3266"/>
    <w:rsid w:val="005C5530"/>
    <w:rsid w:val="005D1E09"/>
    <w:rsid w:val="005D6975"/>
    <w:rsid w:val="005D7307"/>
    <w:rsid w:val="005E2DA9"/>
    <w:rsid w:val="005E56FF"/>
    <w:rsid w:val="005F06F9"/>
    <w:rsid w:val="005F3D78"/>
    <w:rsid w:val="00600088"/>
    <w:rsid w:val="0060406F"/>
    <w:rsid w:val="00606D7F"/>
    <w:rsid w:val="00606E59"/>
    <w:rsid w:val="00624921"/>
    <w:rsid w:val="00634B04"/>
    <w:rsid w:val="0065270C"/>
    <w:rsid w:val="00666C0B"/>
    <w:rsid w:val="006728AB"/>
    <w:rsid w:val="00677E01"/>
    <w:rsid w:val="006804AB"/>
    <w:rsid w:val="00682CD1"/>
    <w:rsid w:val="0068500A"/>
    <w:rsid w:val="006915B8"/>
    <w:rsid w:val="00697F83"/>
    <w:rsid w:val="006A21ED"/>
    <w:rsid w:val="006B113E"/>
    <w:rsid w:val="006B5299"/>
    <w:rsid w:val="006B58BA"/>
    <w:rsid w:val="006C19DD"/>
    <w:rsid w:val="006C674B"/>
    <w:rsid w:val="006D1E62"/>
    <w:rsid w:val="006D4FA9"/>
    <w:rsid w:val="006E3778"/>
    <w:rsid w:val="006E3F5E"/>
    <w:rsid w:val="006E643D"/>
    <w:rsid w:val="006F08B4"/>
    <w:rsid w:val="00717747"/>
    <w:rsid w:val="00721FA9"/>
    <w:rsid w:val="007266A2"/>
    <w:rsid w:val="007325E1"/>
    <w:rsid w:val="00733ECB"/>
    <w:rsid w:val="007507EA"/>
    <w:rsid w:val="00755C23"/>
    <w:rsid w:val="0076399C"/>
    <w:rsid w:val="007662FF"/>
    <w:rsid w:val="00771057"/>
    <w:rsid w:val="007713E9"/>
    <w:rsid w:val="00783E2D"/>
    <w:rsid w:val="00791881"/>
    <w:rsid w:val="0079487D"/>
    <w:rsid w:val="007950FE"/>
    <w:rsid w:val="007B01DD"/>
    <w:rsid w:val="007B0E98"/>
    <w:rsid w:val="007B4B27"/>
    <w:rsid w:val="007D1AE5"/>
    <w:rsid w:val="007E226B"/>
    <w:rsid w:val="007F6C19"/>
    <w:rsid w:val="00803DF9"/>
    <w:rsid w:val="00804EB5"/>
    <w:rsid w:val="0080759D"/>
    <w:rsid w:val="00815C2E"/>
    <w:rsid w:val="008400E6"/>
    <w:rsid w:val="00840DBA"/>
    <w:rsid w:val="00845705"/>
    <w:rsid w:val="00846FD5"/>
    <w:rsid w:val="008506B1"/>
    <w:rsid w:val="00850BB6"/>
    <w:rsid w:val="008514D7"/>
    <w:rsid w:val="00866BCE"/>
    <w:rsid w:val="008734DD"/>
    <w:rsid w:val="00877F60"/>
    <w:rsid w:val="008801B2"/>
    <w:rsid w:val="0088488A"/>
    <w:rsid w:val="008921B8"/>
    <w:rsid w:val="00892385"/>
    <w:rsid w:val="00893BB3"/>
    <w:rsid w:val="008B15F1"/>
    <w:rsid w:val="008B1ED4"/>
    <w:rsid w:val="008B2DBA"/>
    <w:rsid w:val="008B3378"/>
    <w:rsid w:val="008D4BE7"/>
    <w:rsid w:val="008D5351"/>
    <w:rsid w:val="008E676D"/>
    <w:rsid w:val="008E79E0"/>
    <w:rsid w:val="008F4E3B"/>
    <w:rsid w:val="008F7F16"/>
    <w:rsid w:val="009010F9"/>
    <w:rsid w:val="009062B8"/>
    <w:rsid w:val="009067D3"/>
    <w:rsid w:val="009167A9"/>
    <w:rsid w:val="00917A17"/>
    <w:rsid w:val="00921192"/>
    <w:rsid w:val="00924A78"/>
    <w:rsid w:val="00924C84"/>
    <w:rsid w:val="00930EA8"/>
    <w:rsid w:val="00932EDE"/>
    <w:rsid w:val="00941A1F"/>
    <w:rsid w:val="00941CDC"/>
    <w:rsid w:val="0094760B"/>
    <w:rsid w:val="00953B29"/>
    <w:rsid w:val="00955FB0"/>
    <w:rsid w:val="00972D06"/>
    <w:rsid w:val="00975B25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2729"/>
    <w:rsid w:val="009C470A"/>
    <w:rsid w:val="009D1488"/>
    <w:rsid w:val="009D29DF"/>
    <w:rsid w:val="009D4AB8"/>
    <w:rsid w:val="009D586F"/>
    <w:rsid w:val="009E2A4D"/>
    <w:rsid w:val="009F5327"/>
    <w:rsid w:val="00A12D8B"/>
    <w:rsid w:val="00A215EA"/>
    <w:rsid w:val="00A24644"/>
    <w:rsid w:val="00A27BF2"/>
    <w:rsid w:val="00A36640"/>
    <w:rsid w:val="00A373DC"/>
    <w:rsid w:val="00A40F5C"/>
    <w:rsid w:val="00A41DFC"/>
    <w:rsid w:val="00A43C43"/>
    <w:rsid w:val="00A44E76"/>
    <w:rsid w:val="00A466F4"/>
    <w:rsid w:val="00A57443"/>
    <w:rsid w:val="00A66913"/>
    <w:rsid w:val="00A72547"/>
    <w:rsid w:val="00A77AFF"/>
    <w:rsid w:val="00A90EDF"/>
    <w:rsid w:val="00AA10F3"/>
    <w:rsid w:val="00AA1FED"/>
    <w:rsid w:val="00AA3184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B068BF"/>
    <w:rsid w:val="00B237CF"/>
    <w:rsid w:val="00B23F45"/>
    <w:rsid w:val="00B325A5"/>
    <w:rsid w:val="00B35922"/>
    <w:rsid w:val="00B4216F"/>
    <w:rsid w:val="00B447D8"/>
    <w:rsid w:val="00B448D1"/>
    <w:rsid w:val="00B50113"/>
    <w:rsid w:val="00B53981"/>
    <w:rsid w:val="00B55B6E"/>
    <w:rsid w:val="00B60822"/>
    <w:rsid w:val="00B61669"/>
    <w:rsid w:val="00B662F2"/>
    <w:rsid w:val="00B66423"/>
    <w:rsid w:val="00B871A6"/>
    <w:rsid w:val="00B8778C"/>
    <w:rsid w:val="00BC39D5"/>
    <w:rsid w:val="00BC456E"/>
    <w:rsid w:val="00BC62F4"/>
    <w:rsid w:val="00BC66A8"/>
    <w:rsid w:val="00BD1405"/>
    <w:rsid w:val="00BD1F1A"/>
    <w:rsid w:val="00BD472A"/>
    <w:rsid w:val="00BE4AE0"/>
    <w:rsid w:val="00BE7ABD"/>
    <w:rsid w:val="00C024C9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8047F"/>
    <w:rsid w:val="00C80973"/>
    <w:rsid w:val="00C82FF5"/>
    <w:rsid w:val="00C83D2D"/>
    <w:rsid w:val="00C84672"/>
    <w:rsid w:val="00C94524"/>
    <w:rsid w:val="00C96EE2"/>
    <w:rsid w:val="00CA3FC2"/>
    <w:rsid w:val="00CA6DB5"/>
    <w:rsid w:val="00CB0433"/>
    <w:rsid w:val="00CB3725"/>
    <w:rsid w:val="00CB7964"/>
    <w:rsid w:val="00CC0BAF"/>
    <w:rsid w:val="00CC54D5"/>
    <w:rsid w:val="00CC6F63"/>
    <w:rsid w:val="00CD065C"/>
    <w:rsid w:val="00CD368D"/>
    <w:rsid w:val="00CD6DE3"/>
    <w:rsid w:val="00CE187D"/>
    <w:rsid w:val="00D00C66"/>
    <w:rsid w:val="00D0681E"/>
    <w:rsid w:val="00D113F1"/>
    <w:rsid w:val="00D1337B"/>
    <w:rsid w:val="00D20097"/>
    <w:rsid w:val="00D23D2B"/>
    <w:rsid w:val="00D27E3B"/>
    <w:rsid w:val="00D30752"/>
    <w:rsid w:val="00D357D8"/>
    <w:rsid w:val="00D47EB1"/>
    <w:rsid w:val="00D558B4"/>
    <w:rsid w:val="00D566ED"/>
    <w:rsid w:val="00D56D10"/>
    <w:rsid w:val="00D70360"/>
    <w:rsid w:val="00D71AC0"/>
    <w:rsid w:val="00D760DF"/>
    <w:rsid w:val="00D824E7"/>
    <w:rsid w:val="00D90DDE"/>
    <w:rsid w:val="00D9119F"/>
    <w:rsid w:val="00D926F5"/>
    <w:rsid w:val="00D92EFC"/>
    <w:rsid w:val="00D93096"/>
    <w:rsid w:val="00DA17DC"/>
    <w:rsid w:val="00DA2C59"/>
    <w:rsid w:val="00DA5555"/>
    <w:rsid w:val="00DA703E"/>
    <w:rsid w:val="00DA7A5D"/>
    <w:rsid w:val="00DB29C9"/>
    <w:rsid w:val="00DB4778"/>
    <w:rsid w:val="00DD21F3"/>
    <w:rsid w:val="00DE0A7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402DB"/>
    <w:rsid w:val="00E54938"/>
    <w:rsid w:val="00E646DB"/>
    <w:rsid w:val="00E71116"/>
    <w:rsid w:val="00E77EF9"/>
    <w:rsid w:val="00E83284"/>
    <w:rsid w:val="00E94109"/>
    <w:rsid w:val="00E94C4A"/>
    <w:rsid w:val="00EA00C8"/>
    <w:rsid w:val="00EA46ED"/>
    <w:rsid w:val="00EA5324"/>
    <w:rsid w:val="00EB039A"/>
    <w:rsid w:val="00EB2356"/>
    <w:rsid w:val="00EB6215"/>
    <w:rsid w:val="00EB7F7B"/>
    <w:rsid w:val="00EC7548"/>
    <w:rsid w:val="00ED19F0"/>
    <w:rsid w:val="00ED41BE"/>
    <w:rsid w:val="00ED4CFB"/>
    <w:rsid w:val="00EF0331"/>
    <w:rsid w:val="00EF2DAC"/>
    <w:rsid w:val="00EF45DF"/>
    <w:rsid w:val="00EF5405"/>
    <w:rsid w:val="00F026DF"/>
    <w:rsid w:val="00F036EF"/>
    <w:rsid w:val="00F04AD6"/>
    <w:rsid w:val="00F05F23"/>
    <w:rsid w:val="00F11176"/>
    <w:rsid w:val="00F12B6D"/>
    <w:rsid w:val="00F13B06"/>
    <w:rsid w:val="00F16B6F"/>
    <w:rsid w:val="00F20C27"/>
    <w:rsid w:val="00F40BE3"/>
    <w:rsid w:val="00F4576D"/>
    <w:rsid w:val="00F50B79"/>
    <w:rsid w:val="00F60B8C"/>
    <w:rsid w:val="00F665F6"/>
    <w:rsid w:val="00F70765"/>
    <w:rsid w:val="00F70B68"/>
    <w:rsid w:val="00F77C17"/>
    <w:rsid w:val="00F81420"/>
    <w:rsid w:val="00F83444"/>
    <w:rsid w:val="00F959D4"/>
    <w:rsid w:val="00F973F8"/>
    <w:rsid w:val="00FA0090"/>
    <w:rsid w:val="00FB3671"/>
    <w:rsid w:val="00FB5FF5"/>
    <w:rsid w:val="00FC0DE6"/>
    <w:rsid w:val="00FC4585"/>
    <w:rsid w:val="00FC5F74"/>
    <w:rsid w:val="00FD0EA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4B5E"/>
  <w15:chartTrackingRefBased/>
  <w15:docId w15:val="{4A7F21BF-1025-4291-B77A-E4B59346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C4F66BE1B94928B3161CF4D774C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C9DC9-4834-48C0-B06A-726FD7E1F507}"/>
      </w:docPartPr>
      <w:docPartBody>
        <w:p w:rsidR="00000000" w:rsidRDefault="00B35B07" w:rsidP="00B35B07">
          <w:pPr>
            <w:pStyle w:val="B3C4F66BE1B94928B3161CF4D774CBE2"/>
          </w:pPr>
          <m:oMathPara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в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=0,0889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+0,375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op+k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+0.265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-0.0333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p>
              </m:sSup>
            </m:oMath>
          </m:oMathPara>
        </w:p>
      </w:docPartBody>
    </w:docPart>
    <w:docPart>
      <w:docPartPr>
        <w:name w:val="7588D17B471B42F6902E8EDAD97DE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D821B-0876-4025-801B-8D12797E22FC}"/>
      </w:docPartPr>
      <w:docPartBody>
        <w:p w:rsidR="00000000" w:rsidRDefault="00B35B07" w:rsidP="00B35B07">
          <w:pPr>
            <w:pStyle w:val="7588D17B471B42F6902E8EDAD97DEE28"/>
          </w:pPr>
          <m:oMathPara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в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=0,0889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41,5+0,375*0,4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+0,265*2,9-0,0333*13,1=4,03</m:t>
              </m:r>
            </m:oMath>
          </m:oMathPara>
        </w:p>
      </w:docPartBody>
    </w:docPart>
    <w:docPart>
      <w:docPartPr>
        <w:name w:val="03D8A46D4D6E4A4BBA41E1EDFF9A1A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7FAA4-848F-4A9A-9F4B-BB2E9D3169E8}"/>
      </w:docPartPr>
      <w:docPartBody>
        <w:p w:rsidR="00000000" w:rsidRDefault="00B35B07" w:rsidP="00B35B07">
          <w:pPr>
            <w:pStyle w:val="03D8A46D4D6E4A4BBA41E1EDFF9A1ABB"/>
          </w:pPr>
          <m:oMathPara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RO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=0,01866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p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+0,375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op+k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p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=0,01866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41,5+0,375*4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=0,78</m:t>
              </m:r>
            </m:oMath>
          </m:oMathPara>
        </w:p>
      </w:docPartBody>
    </w:docPart>
    <w:docPart>
      <w:docPartPr>
        <w:name w:val="2E4ADDAA738841F5A84375A21C7119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097A1-1FB5-471A-B079-1ABA66468282}"/>
      </w:docPartPr>
      <w:docPartBody>
        <w:p w:rsidR="00000000" w:rsidRDefault="00B35B07" w:rsidP="00B35B07">
          <w:pPr>
            <w:pStyle w:val="2E4ADDAA738841F5A84375A21C71192F"/>
          </w:pPr>
          <m:oMathPara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=0,79*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в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+0,8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=0,79*4,03+0,8*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0,6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=3,19</m:t>
              </m:r>
            </m:oMath>
          </m:oMathPara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07"/>
    <w:rsid w:val="00073E6C"/>
    <w:rsid w:val="00B3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9BBE6B79634549A8FB64EEE4B6E5CE">
    <w:name w:val="859BBE6B79634549A8FB64EEE4B6E5CE"/>
    <w:rsid w:val="00B35B07"/>
  </w:style>
  <w:style w:type="paragraph" w:customStyle="1" w:styleId="D4B6CC6FC04144AFA15629B4279EEE9E">
    <w:name w:val="D4B6CC6FC04144AFA15629B4279EEE9E"/>
    <w:rsid w:val="00B35B07"/>
  </w:style>
  <w:style w:type="paragraph" w:customStyle="1" w:styleId="E451149BEB324029A715EBB1D2688FEC">
    <w:name w:val="E451149BEB324029A715EBB1D2688FEC"/>
    <w:rsid w:val="00B35B07"/>
  </w:style>
  <w:style w:type="paragraph" w:customStyle="1" w:styleId="98464C26E9834F0FBD04D2071F9D9934">
    <w:name w:val="98464C26E9834F0FBD04D2071F9D9934"/>
    <w:rsid w:val="00B35B07"/>
  </w:style>
  <w:style w:type="paragraph" w:customStyle="1" w:styleId="B3C4F66BE1B94928B3161CF4D774CBE2">
    <w:name w:val="B3C4F66BE1B94928B3161CF4D774CBE2"/>
    <w:rsid w:val="00B35B07"/>
  </w:style>
  <w:style w:type="paragraph" w:customStyle="1" w:styleId="7588D17B471B42F6902E8EDAD97DEE28">
    <w:name w:val="7588D17B471B42F6902E8EDAD97DEE28"/>
    <w:rsid w:val="00B35B07"/>
  </w:style>
  <w:style w:type="paragraph" w:customStyle="1" w:styleId="03D8A46D4D6E4A4BBA41E1EDFF9A1ABB">
    <w:name w:val="03D8A46D4D6E4A4BBA41E1EDFF9A1ABB"/>
    <w:rsid w:val="00B35B07"/>
  </w:style>
  <w:style w:type="paragraph" w:customStyle="1" w:styleId="2E4ADDAA738841F5A84375A21C71192F">
    <w:name w:val="2E4ADDAA738841F5A84375A21C71192F"/>
    <w:rsid w:val="00B35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1</cp:revision>
  <dcterms:created xsi:type="dcterms:W3CDTF">2021-10-18T07:41:00Z</dcterms:created>
  <dcterms:modified xsi:type="dcterms:W3CDTF">2021-10-18T07:48:00Z</dcterms:modified>
</cp:coreProperties>
</file>