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6D" w:rsidRPr="00B4216F" w:rsidRDefault="0037236D" w:rsidP="0037236D">
      <w:pPr>
        <w:rPr>
          <w:lang w:val="uk-UA"/>
        </w:rPr>
      </w:pPr>
      <w:r>
        <w:rPr>
          <w:lang w:val="uk-UA"/>
        </w:rPr>
        <w:t xml:space="preserve">3. </w:t>
      </w:r>
      <w:r w:rsidRPr="00B4216F">
        <w:rPr>
          <w:lang w:val="uk-UA"/>
        </w:rPr>
        <w:t xml:space="preserve">Розрахунок </w:t>
      </w:r>
      <w:proofErr w:type="spellStart"/>
      <w:r w:rsidRPr="00B4216F">
        <w:rPr>
          <w:lang w:val="uk-UA"/>
        </w:rPr>
        <w:t>пальникового</w:t>
      </w:r>
      <w:proofErr w:type="spellEnd"/>
      <w:r w:rsidRPr="00B4216F">
        <w:rPr>
          <w:lang w:val="uk-UA"/>
        </w:rPr>
        <w:t xml:space="preserve"> пристрою</w:t>
      </w:r>
    </w:p>
    <w:p w:rsidR="0037236D" w:rsidRPr="008312CD" w:rsidRDefault="0037236D" w:rsidP="0037236D">
      <w:pPr>
        <w:numPr>
          <w:ilvl w:val="0"/>
          <w:numId w:val="1"/>
        </w:numPr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Toc71975124"/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>Конструктивні характеристики топки.</w:t>
      </w:r>
      <w:bookmarkEnd w:id="0"/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>Ширина активного об'єму топки, мм</w:t>
      </w:r>
    </w:p>
    <w:p w:rsidR="0037236D" w:rsidRPr="008312CD" w:rsidRDefault="0037236D" w:rsidP="0037236D">
      <w:pPr>
        <w:ind w:left="79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2CD">
        <w:rPr>
          <w:rFonts w:ascii="Times New Roman" w:eastAsia="Calibri" w:hAnsi="Times New Roman" w:cs="Times New Roman"/>
          <w:sz w:val="28"/>
          <w:szCs w:val="28"/>
        </w:rPr>
        <w:t>a = 4600</w:t>
      </w:r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Глибина активного об'єму топки, мм</w:t>
      </w:r>
    </w:p>
    <w:p w:rsidR="0037236D" w:rsidRPr="008312CD" w:rsidRDefault="0037236D" w:rsidP="0037236D">
      <w:pPr>
        <w:ind w:left="79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2CD">
        <w:rPr>
          <w:rFonts w:ascii="Times New Roman" w:eastAsia="Calibri" w:hAnsi="Times New Roman" w:cs="Times New Roman"/>
          <w:sz w:val="28"/>
          <w:szCs w:val="28"/>
        </w:rPr>
        <w:t>b = 4680</w:t>
      </w:r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Ширина гирла холодної воронки, мм </w:t>
      </w:r>
    </w:p>
    <w:p w:rsidR="0037236D" w:rsidRPr="008312CD" w:rsidRDefault="0037236D" w:rsidP="0037236D">
      <w:pPr>
        <w:ind w:left="79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хв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=750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>Кут нахилу скатів холодної воронки, град.</w:t>
      </w: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хв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=50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>Висота холодної воронки, мм</w:t>
      </w: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хв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b-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хв</m:t>
                  </m:r>
                </m:sub>
              </m:sSub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tg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хв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4680-750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tg50=2342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Довжина скату холодної воронки в межах активного об'єму топки, мм </w:t>
      </w: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ск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b-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огр</m:t>
                  </m:r>
                </m:sub>
              </m:sSub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*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cos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α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хв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4680-2715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*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cos50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=1528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>Розмір площині яка обмежує активний обсяг топки по глибині, мм</w:t>
      </w:r>
    </w:p>
    <w:p w:rsidR="0037236D" w:rsidRPr="008312CD" w:rsidRDefault="0037236D" w:rsidP="0037236D">
      <w:pPr>
        <w:ind w:left="79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огр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b+l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хв</m:t>
                  </m:r>
                </m:sub>
              </m:sSub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4680+750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=2715</m:t>
          </m:r>
        </m:oMath>
      </m:oMathPara>
    </w:p>
    <w:p w:rsidR="0037236D" w:rsidRPr="008312CD" w:rsidRDefault="0037236D" w:rsidP="0037236D">
      <w:pPr>
        <w:ind w:left="79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>Кут нахилу найвищого рівня стелі топки, град.</w:t>
      </w: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пот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=30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>Кут нахилу фестони, град.</w:t>
      </w: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ф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=28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Розмір стелі у напрямку глибини топки, мм </w:t>
      </w: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пот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b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uk-UA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uk-UA"/>
                        </w:rPr>
                        <m:t>α</m:t>
                      </m:r>
                    </m:e>
                  </m:func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пот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4680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*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cos</m:t>
                  </m:r>
                </m:fName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30</m:t>
                  </m:r>
                </m:e>
              </m:func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=2702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>Довжина площині, яка проходить через ряд фестони, мм</w:t>
      </w:r>
    </w:p>
    <w:p w:rsidR="0037236D" w:rsidRPr="008312CD" w:rsidRDefault="0037236D" w:rsidP="0037236D">
      <w:pPr>
        <w:ind w:left="79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ф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h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b2</m:t>
                </m:r>
              </m:sub>
            </m:sSub>
          </m:num>
          <m:den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sin</m:t>
                </m:r>
              </m:fName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28</m:t>
                </m:r>
              </m:e>
            </m:func>
          </m:den>
        </m:f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1392</m:t>
            </m:r>
          </m:num>
          <m:den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sin</m:t>
                </m:r>
              </m:fName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28</m:t>
                </m:r>
              </m:e>
            </m:func>
          </m:den>
        </m:f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=2965</m:t>
        </m:r>
      </m:oMath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Висота пірамідальної частини топки, мм </w:t>
      </w: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b2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=1392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Висота призматичної частини топки з боку фронту, мм </w:t>
      </w: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ф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=7280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Висота призматичної частини топки з боку задніх екранів, мм </w:t>
      </w: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з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=6448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Екранні поверхні в топці, які виготовлені з труби, мм </w:t>
      </w: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d=60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Крок труб в задньому, фронтовому і бічних екранах, мм </w:t>
      </w: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S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ru-RU"/>
                </w:rPr>
                <m:t>э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=80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Відстань між осями труб і </w:t>
      </w:r>
      <w:proofErr w:type="spellStart"/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>площинами</w:t>
      </w:r>
      <w:proofErr w:type="spellEnd"/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стін, мм</w:t>
      </w: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э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=60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Відстань від крайніх труб заднього і фронтового екранів до площини бічних екранів, мм </w:t>
      </w:r>
    </w:p>
    <w:p w:rsidR="0037236D" w:rsidRPr="008312CD" w:rsidRDefault="0037236D" w:rsidP="0037236D">
      <w:pPr>
        <w:ind w:left="79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2CD">
        <w:rPr>
          <w:rFonts w:ascii="Times New Roman" w:eastAsia="Calibri" w:hAnsi="Times New Roman" w:cs="Times New Roman"/>
          <w:sz w:val="28"/>
          <w:szCs w:val="28"/>
        </w:rPr>
        <w:t>m = 100</w:t>
      </w:r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>Кількість труб в задньому і фронтовому екранах.</w:t>
      </w: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n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з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n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ф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=56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Відстань від крайніх труб бічних екранів до площини фронтового і заднього екранів, мм </w:t>
      </w:r>
    </w:p>
    <w:p w:rsidR="0037236D" w:rsidRPr="008312CD" w:rsidRDefault="0037236D" w:rsidP="0037236D">
      <w:pPr>
        <w:ind w:left="79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2CD">
        <w:rPr>
          <w:rFonts w:ascii="Times New Roman" w:eastAsia="Calibri" w:hAnsi="Times New Roman" w:cs="Times New Roman"/>
          <w:sz w:val="28"/>
          <w:szCs w:val="28"/>
        </w:rPr>
        <w:t>n = 80</w:t>
      </w:r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Кількість труб в кожному з бічних екранів </w:t>
      </w: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n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б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=58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Відносний крок труб екранів </w:t>
      </w: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ru-RU"/>
                    </w:rPr>
                    <m:t>э</m:t>
                  </m:r>
                </m:sub>
              </m:sSub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d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80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60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=1,33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>Відносна відстань труб від площини стін.</w:t>
      </w: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э</m:t>
                  </m:r>
                </m:sub>
              </m:sSub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d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60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60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=1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>Площа поверхонь, які обмежують активний обсяг топки, м</w:t>
      </w:r>
      <w:r w:rsidRPr="008312CD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/2</w:t>
      </w: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236D" w:rsidRPr="008312CD" w:rsidRDefault="0037236D" w:rsidP="0037236D">
      <w:pPr>
        <w:numPr>
          <w:ilvl w:val="2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>по фронтовій стіні</w:t>
      </w:r>
    </w:p>
    <w:p w:rsidR="0037236D" w:rsidRPr="008312CD" w:rsidRDefault="0037236D" w:rsidP="0037236D">
      <w:pPr>
        <w:ind w:left="1224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ru-RU"/>
                </w:rPr>
                <m:t>ф.ст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0,5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огр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ск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+h+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пот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a*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-6</m:t>
              </m:r>
            </m:sup>
          </m:sSup>
        </m:oMath>
      </m:oMathPara>
    </w:p>
    <w:p w:rsidR="0037236D" w:rsidRPr="008312CD" w:rsidRDefault="0037236D" w:rsidP="0037236D">
      <w:pPr>
        <w:ind w:left="1224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ru-RU"/>
                </w:rPr>
                <m:t>ф.ст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0,5*2715+1528+7280+2702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4600*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-6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=52,16</m:t>
          </m:r>
        </m:oMath>
      </m:oMathPara>
    </w:p>
    <w:p w:rsidR="0037236D" w:rsidRPr="008312CD" w:rsidRDefault="0037236D" w:rsidP="0037236D">
      <w:pPr>
        <w:numPr>
          <w:ilvl w:val="2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>по бічній стіні.</w:t>
      </w:r>
    </w:p>
    <w:p w:rsidR="0037236D" w:rsidRPr="008312CD" w:rsidRDefault="0037236D" w:rsidP="0037236D">
      <w:pPr>
        <w:ind w:left="1224"/>
        <w:contextualSpacing/>
        <w:rPr>
          <w:rFonts w:ascii="Times New Roman" w:eastAsia="Times New Roman" w:hAnsi="Times New Roman" w:cs="Times New Roman"/>
          <w:sz w:val="26"/>
          <w:szCs w:val="26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6"/>
                  <w:szCs w:val="26"/>
                  <w:lang w:val="uk-UA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6"/>
                  <w:szCs w:val="26"/>
                  <w:lang w:val="uk-UA"/>
                </w:rPr>
                <m:t>б.ст</m:t>
              </m:r>
            </m:sub>
          </m:sSub>
          <m:r>
            <w:rPr>
              <w:rFonts w:ascii="Cambria Math" w:eastAsia="Calibri" w:hAnsi="Cambria Math" w:cs="Times New Roman"/>
              <w:sz w:val="26"/>
              <w:szCs w:val="26"/>
              <w:lang w:val="uk-UA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6"/>
                      <w:szCs w:val="26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6"/>
                          <w:szCs w:val="26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6"/>
                          <w:szCs w:val="26"/>
                          <w:lang w:val="uk-UA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6"/>
                          <w:szCs w:val="26"/>
                          <w:lang w:val="uk-UA"/>
                        </w:rPr>
                        <m:t>ф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6"/>
                          <w:szCs w:val="26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6"/>
                          <w:szCs w:val="26"/>
                          <w:lang w:val="uk-UA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6"/>
                          <w:szCs w:val="26"/>
                          <w:lang w:val="uk-UA"/>
                        </w:rPr>
                        <m:t>з</m:t>
                      </m:r>
                    </m:sub>
                  </m:sSub>
                </m:e>
              </m:d>
              <m:r>
                <w:rPr>
                  <w:rFonts w:ascii="Cambria Math" w:eastAsia="Calibri" w:hAnsi="Cambria Math" w:cs="Times New Roman"/>
                  <w:sz w:val="26"/>
                  <w:szCs w:val="26"/>
                  <w:lang w:val="uk-UA"/>
                </w:rPr>
                <m:t>+(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6"/>
                      <w:szCs w:val="26"/>
                      <w:lang w:val="uk-U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  <w:lang w:val="uk-UA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  <w:lang w:val="uk-UA"/>
                    </w:rPr>
                    <m:t>вч</m:t>
                  </m:r>
                </m:sub>
              </m:sSub>
              <m:r>
                <w:rPr>
                  <w:rFonts w:ascii="Cambria Math" w:eastAsia="Calibri" w:hAnsi="Cambria Math" w:cs="Times New Roman"/>
                  <w:sz w:val="26"/>
                  <w:szCs w:val="26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6"/>
                      <w:szCs w:val="26"/>
                      <w:lang w:val="uk-U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  <w:lang w:val="uk-UA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  <w:lang w:val="uk-UA"/>
                    </w:rPr>
                    <m:t>пр.ф</m:t>
                  </m:r>
                </m:sub>
              </m:sSub>
              <m:r>
                <w:rPr>
                  <w:rFonts w:ascii="Cambria Math" w:eastAsia="Calibri" w:hAnsi="Cambria Math" w:cs="Times New Roman"/>
                  <w:sz w:val="26"/>
                  <w:szCs w:val="26"/>
                  <w:lang w:val="uk-UA"/>
                </w:rPr>
                <m:t>)</m:t>
              </m:r>
            </m:num>
            <m:den>
              <m:r>
                <w:rPr>
                  <w:rFonts w:ascii="Cambria Math" w:eastAsia="Calibri" w:hAnsi="Cambria Math" w:cs="Times New Roman"/>
                  <w:sz w:val="26"/>
                  <w:szCs w:val="26"/>
                  <w:lang w:val="uk-UA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sz w:val="26"/>
              <w:szCs w:val="26"/>
              <w:lang w:val="uk-UA"/>
            </w:rPr>
            <m:t>*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6"/>
                  <w:szCs w:val="26"/>
                  <w:lang w:val="uk-UA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sz w:val="26"/>
                  <w:szCs w:val="26"/>
                  <w:lang w:val="uk-UA"/>
                </w:rPr>
                <m:t>пот</m:t>
              </m:r>
            </m:sub>
          </m:sSub>
          <m:func>
            <m:func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6"/>
                  <w:szCs w:val="26"/>
                </w:rPr>
                <m:t>cos</m:t>
              </m:r>
            </m:fName>
            <m:e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30</m:t>
              </m:r>
            </m:e>
          </m:func>
          <m:r>
            <w:rPr>
              <w:rFonts w:ascii="Cambria Math" w:eastAsia="Calibri" w:hAnsi="Cambria Math" w:cs="Times New Roman"/>
              <w:sz w:val="26"/>
              <w:szCs w:val="26"/>
              <w:lang w:val="uk-UA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6"/>
                  <w:szCs w:val="26"/>
                  <w:lang w:val="uk-UA"/>
                </w:rPr>
                <m:t>h</m:t>
              </m:r>
            </m:e>
            <m:sub>
              <m:r>
                <w:rPr>
                  <w:rFonts w:ascii="Cambria Math" w:eastAsia="Calibri" w:hAnsi="Cambria Math" w:cs="Times New Roman"/>
                  <w:sz w:val="26"/>
                  <w:szCs w:val="26"/>
                  <w:lang w:val="uk-UA"/>
                </w:rPr>
                <m:t>3</m:t>
              </m:r>
            </m:sub>
          </m:sSub>
          <m:r>
            <w:rPr>
              <w:rFonts w:ascii="Cambria Math" w:eastAsia="Calibri" w:hAnsi="Cambria Math" w:cs="Times New Roman"/>
              <w:sz w:val="26"/>
              <w:szCs w:val="26"/>
              <w:lang w:val="uk-UA"/>
            </w:rPr>
            <m:t>*a+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6"/>
                      <w:szCs w:val="26"/>
                      <w:lang w:val="uk-UA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  <w:lang w:val="uk-UA"/>
                    </w:rPr>
                    <m:t>b+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6"/>
                          <w:szCs w:val="26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6"/>
                          <w:szCs w:val="26"/>
                          <w:lang w:val="uk-UA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6"/>
                          <w:szCs w:val="26"/>
                          <w:lang w:val="uk-UA"/>
                        </w:rPr>
                        <m:t>огр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="Calibri" w:hAnsi="Cambria Math" w:cs="Times New Roman"/>
                  <w:sz w:val="26"/>
                  <w:szCs w:val="26"/>
                  <w:lang w:val="uk-UA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sz w:val="26"/>
              <w:szCs w:val="26"/>
              <w:lang w:val="uk-UA"/>
            </w:rPr>
            <m:t>*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6"/>
                      <w:szCs w:val="26"/>
                      <w:lang w:val="uk-U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  <w:lang w:val="uk-UA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  <w:lang w:val="uk-UA"/>
                    </w:rPr>
                    <m:t>хв</m:t>
                  </m:r>
                </m:sub>
              </m:sSub>
            </m:num>
            <m:den>
              <m:r>
                <w:rPr>
                  <w:rFonts w:ascii="Cambria Math" w:eastAsia="Calibri" w:hAnsi="Cambria Math" w:cs="Times New Roman"/>
                  <w:sz w:val="26"/>
                  <w:szCs w:val="26"/>
                  <w:lang w:val="uk-UA"/>
                </w:rPr>
                <m:t>2</m:t>
              </m:r>
            </m:den>
          </m:f>
        </m:oMath>
      </m:oMathPara>
    </w:p>
    <w:p w:rsidR="0037236D" w:rsidRPr="008312CD" w:rsidRDefault="0037236D" w:rsidP="0037236D">
      <w:pPr>
        <w:ind w:left="1224"/>
        <w:contextualSpacing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7236D" w:rsidRPr="008312CD" w:rsidRDefault="0037236D" w:rsidP="0037236D">
      <w:pPr>
        <w:ind w:left="1224"/>
        <w:contextualSpacing/>
        <w:rPr>
          <w:rFonts w:ascii="Times New Roman" w:eastAsia="Calibri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lang w:val="uk-UA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lang w:val="uk-UA"/>
                </w:rPr>
                <m:t>б.ст</m:t>
              </m:r>
            </m:sub>
          </m:sSub>
          <m:r>
            <w:rPr>
              <w:rFonts w:ascii="Cambria Math" w:eastAsia="Calibri" w:hAnsi="Cambria Math" w:cs="Times New Roman"/>
              <w:lang w:val="uk-UA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uk-UA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lang w:val="uk-UA"/>
                    </w:rPr>
                    <m:t>7280-6448</m:t>
                  </m:r>
                </m:e>
              </m:d>
              <m:r>
                <w:rPr>
                  <w:rFonts w:ascii="Cambria Math" w:eastAsia="Calibri" w:hAnsi="Cambria Math" w:cs="Times New Roman"/>
                  <w:lang w:val="uk-UA"/>
                </w:rPr>
                <m:t>+(1392+884)</m:t>
              </m:r>
            </m:num>
            <m:den>
              <m:r>
                <w:rPr>
                  <w:rFonts w:ascii="Cambria Math" w:eastAsia="Calibri" w:hAnsi="Cambria Math" w:cs="Times New Roman"/>
                  <w:lang w:val="uk-UA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lang w:val="uk-UA"/>
            </w:rPr>
            <m:t>*2702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</w:rPr>
                <m:t>30+6448*4680+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4680+2715</m:t>
                      </m:r>
                    </m:e>
                  </m:d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</w:rPr>
                <m:t>*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2342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-6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>=40,5</m:t>
              </m:r>
            </m:e>
          </m:func>
        </m:oMath>
      </m:oMathPara>
    </w:p>
    <w:p w:rsidR="0037236D" w:rsidRPr="008312CD" w:rsidRDefault="0037236D" w:rsidP="0037236D">
      <w:pPr>
        <w:numPr>
          <w:ilvl w:val="2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>по задній стіні</w:t>
      </w:r>
    </w:p>
    <w:p w:rsidR="0037236D" w:rsidRPr="008312CD" w:rsidRDefault="0037236D" w:rsidP="0037236D">
      <w:pPr>
        <w:ind w:left="1224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з.ст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0,5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огр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ск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+h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*a==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0,5*2715+1532+7280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*4600*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-6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=46,79</m:t>
          </m:r>
        </m:oMath>
      </m:oMathPara>
    </w:p>
    <w:p w:rsidR="0037236D" w:rsidRPr="008312CD" w:rsidRDefault="0037236D" w:rsidP="0037236D">
      <w:pPr>
        <w:numPr>
          <w:ilvl w:val="2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площею, яка проходить через перший ряд фестона </w:t>
      </w:r>
    </w:p>
    <w:p w:rsidR="0037236D" w:rsidRPr="008312CD" w:rsidRDefault="0037236D" w:rsidP="0037236D">
      <w:pPr>
        <w:ind w:left="36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ф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кр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*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a=2965*4600*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-6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</w:rPr>
            <m:t>=13,64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Сумарна площа поверхонь, які обмежують активний обсяг топки, м</w:t>
      </w:r>
      <w:r w:rsidRPr="008312CD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2</w:t>
      </w: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6"/>
                  <w:szCs w:val="26"/>
                  <w:lang w:val="uk-UA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6"/>
                  <w:szCs w:val="26"/>
                  <w:lang w:val="uk-UA"/>
                </w:rPr>
                <m:t>ст</m:t>
              </m:r>
            </m:sub>
          </m:sSub>
          <m:r>
            <w:rPr>
              <w:rFonts w:ascii="Cambria Math" w:eastAsia="Calibri" w:hAnsi="Cambria Math" w:cs="Times New Roman"/>
              <w:sz w:val="26"/>
              <w:szCs w:val="26"/>
              <w:lang w:val="uk-UA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6"/>
                  <w:szCs w:val="26"/>
                  <w:lang w:val="uk-UA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6"/>
                  <w:szCs w:val="26"/>
                  <w:lang w:val="uk-UA"/>
                </w:rPr>
                <m:t>ф.ст</m:t>
              </m:r>
            </m:sub>
          </m:sSub>
          <m:r>
            <w:rPr>
              <w:rFonts w:ascii="Cambria Math" w:eastAsia="Calibri" w:hAnsi="Cambria Math" w:cs="Times New Roman"/>
              <w:sz w:val="26"/>
              <w:szCs w:val="26"/>
              <w:lang w:val="uk-UA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6"/>
                  <w:szCs w:val="26"/>
                  <w:lang w:val="uk-UA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6"/>
                  <w:szCs w:val="26"/>
                  <w:lang w:val="uk-UA"/>
                </w:rPr>
                <m:t>з.ст</m:t>
              </m:r>
            </m:sub>
          </m:sSub>
          <m:r>
            <w:rPr>
              <w:rFonts w:ascii="Cambria Math" w:eastAsia="Calibri" w:hAnsi="Cambria Math" w:cs="Times New Roman"/>
              <w:sz w:val="26"/>
              <w:szCs w:val="26"/>
              <w:lang w:val="uk-UA"/>
            </w:rPr>
            <m:t>+2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6"/>
                  <w:szCs w:val="26"/>
                  <w:lang w:val="uk-UA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6"/>
                  <w:szCs w:val="26"/>
                  <w:lang w:val="uk-UA"/>
                </w:rPr>
                <m:t>б.ст</m:t>
              </m:r>
            </m:sub>
          </m:sSub>
          <m:r>
            <w:rPr>
              <w:rFonts w:ascii="Cambria Math" w:eastAsia="Calibri" w:hAnsi="Cambria Math" w:cs="Times New Roman"/>
              <w:sz w:val="26"/>
              <w:szCs w:val="26"/>
              <w:lang w:val="uk-UA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6"/>
                  <w:szCs w:val="26"/>
                  <w:lang w:val="uk-UA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6"/>
                  <w:szCs w:val="26"/>
                  <w:lang w:val="uk-UA"/>
                </w:rPr>
                <m:t>ф</m:t>
              </m:r>
            </m:sub>
          </m:sSub>
          <m:r>
            <w:rPr>
              <w:rFonts w:ascii="Cambria Math" w:eastAsia="Calibri" w:hAnsi="Cambria Math" w:cs="Times New Roman"/>
              <w:sz w:val="26"/>
              <w:szCs w:val="26"/>
              <w:lang w:val="uk-UA"/>
            </w:rPr>
            <m:t>=52,16+46,79+2*40,5+13,64=193,59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>Обсяг активного простору топки, м</w:t>
      </w:r>
      <w:r w:rsidRPr="008312CD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 xml:space="preserve">3 </w:t>
      </w: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V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m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б.ст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*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a=40,5*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4600*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-3</m:t>
                  </m:r>
                </m:sup>
              </m:sSup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>=185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>Кутовий коефіцієнт настінних екранів, / 1 /</w:t>
      </w: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χ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е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=0,98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>Кутовий коефіцієнт площині, яка проходить через перший ряд фестони / 1 /.</w:t>
      </w: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χ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ф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=1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Коефіцієнт забруднення </w:t>
      </w:r>
      <w:proofErr w:type="spellStart"/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>лучево</w:t>
      </w:r>
      <w:proofErr w:type="spellEnd"/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сприймаючої поверхні / 1 /.</w:t>
      </w: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ξ=0,55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>Коефіцієнт теплової ефективності настінних екранів, / 3 /.</w:t>
      </w: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ψ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э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χ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э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ξ=0,98*0,55=0,539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>Коефіцієнт теплової ефективності площині, яка проходить через перший ряд фестони, / 3 /</w:t>
      </w:r>
    </w:p>
    <w:p w:rsidR="0037236D" w:rsidRPr="008312CD" w:rsidRDefault="0037236D" w:rsidP="0037236D">
      <w:pPr>
        <w:ind w:left="792"/>
        <w:contextualSpacing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ψ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ф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χ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ф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ξ=1*0,55=0,55</m:t>
          </m:r>
        </m:oMath>
      </m:oMathPara>
    </w:p>
    <w:p w:rsidR="0037236D" w:rsidRPr="008312CD" w:rsidRDefault="0037236D" w:rsidP="0037236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Підраховується теплопродуктивність котла, </w:t>
      </w:r>
      <w:proofErr w:type="spellStart"/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>мВт</w:t>
      </w:r>
      <w:proofErr w:type="spellEnd"/>
      <w:r w:rsidRPr="008312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1 /</w:t>
      </w:r>
    </w:p>
    <w:p w:rsidR="0037236D" w:rsidRPr="008312CD" w:rsidRDefault="0037236D" w:rsidP="0037236D">
      <w:pPr>
        <w:ind w:left="792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г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=1,45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BQ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H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p</m:t>
                  </m:r>
                </m:sup>
              </m:sSubSup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n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-6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=1,45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1,996*14,7488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-6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=21,34</m:t>
          </m:r>
        </m:oMath>
      </m:oMathPara>
    </w:p>
    <w:p w:rsidR="001D09DB" w:rsidRPr="0037236D" w:rsidRDefault="001D09DB">
      <w:pPr>
        <w:rPr>
          <w:lang w:val="uk-UA"/>
        </w:rPr>
      </w:pPr>
      <w:bookmarkStart w:id="1" w:name="_GoBack"/>
      <w:bookmarkEnd w:id="1"/>
    </w:p>
    <w:sectPr w:rsidR="001D09DB" w:rsidRPr="003723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1545C"/>
    <w:multiLevelType w:val="multilevel"/>
    <w:tmpl w:val="F81619C6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6D"/>
    <w:rsid w:val="0000738A"/>
    <w:rsid w:val="00011E2F"/>
    <w:rsid w:val="000134EB"/>
    <w:rsid w:val="000136C9"/>
    <w:rsid w:val="00016C5A"/>
    <w:rsid w:val="0002466C"/>
    <w:rsid w:val="000265D4"/>
    <w:rsid w:val="00040147"/>
    <w:rsid w:val="000436AD"/>
    <w:rsid w:val="00045BA4"/>
    <w:rsid w:val="00060B81"/>
    <w:rsid w:val="00066287"/>
    <w:rsid w:val="000818CB"/>
    <w:rsid w:val="0008337F"/>
    <w:rsid w:val="00091618"/>
    <w:rsid w:val="00093288"/>
    <w:rsid w:val="000A11AF"/>
    <w:rsid w:val="000A5D2C"/>
    <w:rsid w:val="000B3F94"/>
    <w:rsid w:val="000B7074"/>
    <w:rsid w:val="000C1872"/>
    <w:rsid w:val="000C2A42"/>
    <w:rsid w:val="000D1B61"/>
    <w:rsid w:val="000D2D4C"/>
    <w:rsid w:val="000E32AF"/>
    <w:rsid w:val="000F06E0"/>
    <w:rsid w:val="000F2870"/>
    <w:rsid w:val="000F5E36"/>
    <w:rsid w:val="000F7EDA"/>
    <w:rsid w:val="00100491"/>
    <w:rsid w:val="0010254A"/>
    <w:rsid w:val="001042B8"/>
    <w:rsid w:val="001148B2"/>
    <w:rsid w:val="0011617A"/>
    <w:rsid w:val="00117918"/>
    <w:rsid w:val="001204A0"/>
    <w:rsid w:val="001229EA"/>
    <w:rsid w:val="00122D5E"/>
    <w:rsid w:val="00123A32"/>
    <w:rsid w:val="001246CE"/>
    <w:rsid w:val="00126660"/>
    <w:rsid w:val="0014427E"/>
    <w:rsid w:val="001673E1"/>
    <w:rsid w:val="00170CD5"/>
    <w:rsid w:val="00171C6F"/>
    <w:rsid w:val="00190E00"/>
    <w:rsid w:val="00197404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E4D3A"/>
    <w:rsid w:val="001F76A1"/>
    <w:rsid w:val="00203E1B"/>
    <w:rsid w:val="00211DA9"/>
    <w:rsid w:val="00213CF4"/>
    <w:rsid w:val="00246A07"/>
    <w:rsid w:val="00253FF0"/>
    <w:rsid w:val="002575AA"/>
    <w:rsid w:val="00260E55"/>
    <w:rsid w:val="00262EAD"/>
    <w:rsid w:val="00263CC6"/>
    <w:rsid w:val="00264AF7"/>
    <w:rsid w:val="00272117"/>
    <w:rsid w:val="00283166"/>
    <w:rsid w:val="002854FC"/>
    <w:rsid w:val="002A5CAC"/>
    <w:rsid w:val="002B1442"/>
    <w:rsid w:val="002C176B"/>
    <w:rsid w:val="002C2BB1"/>
    <w:rsid w:val="002C6467"/>
    <w:rsid w:val="002D0FCD"/>
    <w:rsid w:val="002D1394"/>
    <w:rsid w:val="002D1E42"/>
    <w:rsid w:val="002D47C7"/>
    <w:rsid w:val="002E093F"/>
    <w:rsid w:val="002E322F"/>
    <w:rsid w:val="00310985"/>
    <w:rsid w:val="00320F16"/>
    <w:rsid w:val="003215F9"/>
    <w:rsid w:val="0032751B"/>
    <w:rsid w:val="00335DCA"/>
    <w:rsid w:val="00353941"/>
    <w:rsid w:val="003558AC"/>
    <w:rsid w:val="00357813"/>
    <w:rsid w:val="00361566"/>
    <w:rsid w:val="00364C3C"/>
    <w:rsid w:val="003652A2"/>
    <w:rsid w:val="00366749"/>
    <w:rsid w:val="00371118"/>
    <w:rsid w:val="00371E4A"/>
    <w:rsid w:val="0037236D"/>
    <w:rsid w:val="00374EB2"/>
    <w:rsid w:val="0037599F"/>
    <w:rsid w:val="00380983"/>
    <w:rsid w:val="00383C5E"/>
    <w:rsid w:val="00386FB7"/>
    <w:rsid w:val="00395982"/>
    <w:rsid w:val="003B484E"/>
    <w:rsid w:val="003B79F6"/>
    <w:rsid w:val="003C7AA4"/>
    <w:rsid w:val="003D3506"/>
    <w:rsid w:val="003E0904"/>
    <w:rsid w:val="003E34F7"/>
    <w:rsid w:val="003E4DA2"/>
    <w:rsid w:val="003E631B"/>
    <w:rsid w:val="003E6967"/>
    <w:rsid w:val="003F13FA"/>
    <w:rsid w:val="0040049F"/>
    <w:rsid w:val="004072EB"/>
    <w:rsid w:val="00420018"/>
    <w:rsid w:val="004215EC"/>
    <w:rsid w:val="0042226B"/>
    <w:rsid w:val="004232D0"/>
    <w:rsid w:val="00425548"/>
    <w:rsid w:val="00426070"/>
    <w:rsid w:val="00436EFA"/>
    <w:rsid w:val="00451F59"/>
    <w:rsid w:val="0046261C"/>
    <w:rsid w:val="00462A4C"/>
    <w:rsid w:val="004701E3"/>
    <w:rsid w:val="0047311D"/>
    <w:rsid w:val="00476B9F"/>
    <w:rsid w:val="00477FD3"/>
    <w:rsid w:val="00487307"/>
    <w:rsid w:val="004912EE"/>
    <w:rsid w:val="00493844"/>
    <w:rsid w:val="00494F7A"/>
    <w:rsid w:val="004A7806"/>
    <w:rsid w:val="004B3592"/>
    <w:rsid w:val="004C1014"/>
    <w:rsid w:val="004D0699"/>
    <w:rsid w:val="004E41CF"/>
    <w:rsid w:val="004F0D3A"/>
    <w:rsid w:val="00510088"/>
    <w:rsid w:val="00511138"/>
    <w:rsid w:val="00512252"/>
    <w:rsid w:val="00513A79"/>
    <w:rsid w:val="005251CE"/>
    <w:rsid w:val="00526F87"/>
    <w:rsid w:val="0053558A"/>
    <w:rsid w:val="00535A98"/>
    <w:rsid w:val="00536FF0"/>
    <w:rsid w:val="00551DBF"/>
    <w:rsid w:val="00560B65"/>
    <w:rsid w:val="00567856"/>
    <w:rsid w:val="005741DF"/>
    <w:rsid w:val="005764DD"/>
    <w:rsid w:val="00577157"/>
    <w:rsid w:val="00580B14"/>
    <w:rsid w:val="00583C49"/>
    <w:rsid w:val="00586574"/>
    <w:rsid w:val="0059509B"/>
    <w:rsid w:val="005A48B3"/>
    <w:rsid w:val="005A6ADE"/>
    <w:rsid w:val="005B3266"/>
    <w:rsid w:val="005C5530"/>
    <w:rsid w:val="005D1E09"/>
    <w:rsid w:val="005D6975"/>
    <w:rsid w:val="005D7307"/>
    <w:rsid w:val="005E2DA9"/>
    <w:rsid w:val="005E56FF"/>
    <w:rsid w:val="005F06F9"/>
    <w:rsid w:val="005F3D78"/>
    <w:rsid w:val="00600088"/>
    <w:rsid w:val="0060406F"/>
    <w:rsid w:val="00606D7F"/>
    <w:rsid w:val="00606E59"/>
    <w:rsid w:val="00624921"/>
    <w:rsid w:val="00634B04"/>
    <w:rsid w:val="0065270C"/>
    <w:rsid w:val="00666C0B"/>
    <w:rsid w:val="006728AB"/>
    <w:rsid w:val="00677E01"/>
    <w:rsid w:val="006804AB"/>
    <w:rsid w:val="00682CD1"/>
    <w:rsid w:val="0068500A"/>
    <w:rsid w:val="006915B8"/>
    <w:rsid w:val="00697F83"/>
    <w:rsid w:val="006A21ED"/>
    <w:rsid w:val="006B113E"/>
    <w:rsid w:val="006B5299"/>
    <w:rsid w:val="006B58BA"/>
    <w:rsid w:val="006C19DD"/>
    <w:rsid w:val="006C674B"/>
    <w:rsid w:val="006D1E62"/>
    <w:rsid w:val="006D4FA9"/>
    <w:rsid w:val="006E3778"/>
    <w:rsid w:val="006E3F5E"/>
    <w:rsid w:val="006E643D"/>
    <w:rsid w:val="006F08B4"/>
    <w:rsid w:val="00717747"/>
    <w:rsid w:val="00721FA9"/>
    <w:rsid w:val="007266A2"/>
    <w:rsid w:val="007325E1"/>
    <w:rsid w:val="00733ECB"/>
    <w:rsid w:val="007507EA"/>
    <w:rsid w:val="00755C23"/>
    <w:rsid w:val="0076399C"/>
    <w:rsid w:val="007662FF"/>
    <w:rsid w:val="00771057"/>
    <w:rsid w:val="007713E9"/>
    <w:rsid w:val="00783E2D"/>
    <w:rsid w:val="00791881"/>
    <w:rsid w:val="0079487D"/>
    <w:rsid w:val="007950FE"/>
    <w:rsid w:val="007B01DD"/>
    <w:rsid w:val="007B0E98"/>
    <w:rsid w:val="007B4B27"/>
    <w:rsid w:val="007D1AE5"/>
    <w:rsid w:val="007E226B"/>
    <w:rsid w:val="007F6C19"/>
    <w:rsid w:val="00803DF9"/>
    <w:rsid w:val="00804EB5"/>
    <w:rsid w:val="0080759D"/>
    <w:rsid w:val="00815C2E"/>
    <w:rsid w:val="008400E6"/>
    <w:rsid w:val="00840DBA"/>
    <w:rsid w:val="00845705"/>
    <w:rsid w:val="00846FD5"/>
    <w:rsid w:val="008506B1"/>
    <w:rsid w:val="00850BB6"/>
    <w:rsid w:val="008514D7"/>
    <w:rsid w:val="00866BCE"/>
    <w:rsid w:val="008734DD"/>
    <w:rsid w:val="00877F60"/>
    <w:rsid w:val="008801B2"/>
    <w:rsid w:val="0088488A"/>
    <w:rsid w:val="008921B8"/>
    <w:rsid w:val="00892385"/>
    <w:rsid w:val="00893BB3"/>
    <w:rsid w:val="008B15F1"/>
    <w:rsid w:val="008B1ED4"/>
    <w:rsid w:val="008B2DBA"/>
    <w:rsid w:val="008B3378"/>
    <w:rsid w:val="008D4BE7"/>
    <w:rsid w:val="008D5351"/>
    <w:rsid w:val="008E676D"/>
    <w:rsid w:val="008E79E0"/>
    <w:rsid w:val="008F4E3B"/>
    <w:rsid w:val="008F7F16"/>
    <w:rsid w:val="009010F9"/>
    <w:rsid w:val="009062B8"/>
    <w:rsid w:val="009067D3"/>
    <w:rsid w:val="009167A9"/>
    <w:rsid w:val="00917A17"/>
    <w:rsid w:val="00921192"/>
    <w:rsid w:val="00924A78"/>
    <w:rsid w:val="00924C84"/>
    <w:rsid w:val="00930EA8"/>
    <w:rsid w:val="00932EDE"/>
    <w:rsid w:val="00941A1F"/>
    <w:rsid w:val="00941CDC"/>
    <w:rsid w:val="0094760B"/>
    <w:rsid w:val="00953B29"/>
    <w:rsid w:val="00955FB0"/>
    <w:rsid w:val="00972D06"/>
    <w:rsid w:val="00975B25"/>
    <w:rsid w:val="00997594"/>
    <w:rsid w:val="009A1091"/>
    <w:rsid w:val="009A2C05"/>
    <w:rsid w:val="009A3D13"/>
    <w:rsid w:val="009A5063"/>
    <w:rsid w:val="009A531E"/>
    <w:rsid w:val="009A53E2"/>
    <w:rsid w:val="009A67A7"/>
    <w:rsid w:val="009B4358"/>
    <w:rsid w:val="009B59E5"/>
    <w:rsid w:val="009B6E2E"/>
    <w:rsid w:val="009C2729"/>
    <w:rsid w:val="009C470A"/>
    <w:rsid w:val="009D1488"/>
    <w:rsid w:val="009D29DF"/>
    <w:rsid w:val="009D4AB8"/>
    <w:rsid w:val="009D586F"/>
    <w:rsid w:val="009E2A4D"/>
    <w:rsid w:val="009F5327"/>
    <w:rsid w:val="00A12D8B"/>
    <w:rsid w:val="00A215EA"/>
    <w:rsid w:val="00A24644"/>
    <w:rsid w:val="00A27BF2"/>
    <w:rsid w:val="00A36640"/>
    <w:rsid w:val="00A373DC"/>
    <w:rsid w:val="00A40F5C"/>
    <w:rsid w:val="00A41DFC"/>
    <w:rsid w:val="00A43C43"/>
    <w:rsid w:val="00A44E76"/>
    <w:rsid w:val="00A466F4"/>
    <w:rsid w:val="00A57443"/>
    <w:rsid w:val="00A66913"/>
    <w:rsid w:val="00A72547"/>
    <w:rsid w:val="00A77AFF"/>
    <w:rsid w:val="00A90EDF"/>
    <w:rsid w:val="00AA10F3"/>
    <w:rsid w:val="00AA1FED"/>
    <w:rsid w:val="00AA3184"/>
    <w:rsid w:val="00AB0E65"/>
    <w:rsid w:val="00AB23E2"/>
    <w:rsid w:val="00AB2606"/>
    <w:rsid w:val="00AB70C8"/>
    <w:rsid w:val="00AD187A"/>
    <w:rsid w:val="00AD311D"/>
    <w:rsid w:val="00AE3228"/>
    <w:rsid w:val="00AE6800"/>
    <w:rsid w:val="00AE6E4F"/>
    <w:rsid w:val="00B068BF"/>
    <w:rsid w:val="00B237CF"/>
    <w:rsid w:val="00B23F45"/>
    <w:rsid w:val="00B325A5"/>
    <w:rsid w:val="00B35922"/>
    <w:rsid w:val="00B447D8"/>
    <w:rsid w:val="00B448D1"/>
    <w:rsid w:val="00B50113"/>
    <w:rsid w:val="00B53981"/>
    <w:rsid w:val="00B55B6E"/>
    <w:rsid w:val="00B60822"/>
    <w:rsid w:val="00B61669"/>
    <w:rsid w:val="00B662F2"/>
    <w:rsid w:val="00B66423"/>
    <w:rsid w:val="00B871A6"/>
    <w:rsid w:val="00B8778C"/>
    <w:rsid w:val="00BC39D5"/>
    <w:rsid w:val="00BC456E"/>
    <w:rsid w:val="00BC62F4"/>
    <w:rsid w:val="00BC66A8"/>
    <w:rsid w:val="00BD1405"/>
    <w:rsid w:val="00BD1F1A"/>
    <w:rsid w:val="00BD472A"/>
    <w:rsid w:val="00BE4AE0"/>
    <w:rsid w:val="00BE7ABD"/>
    <w:rsid w:val="00C024C9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8047F"/>
    <w:rsid w:val="00C80973"/>
    <w:rsid w:val="00C82FF5"/>
    <w:rsid w:val="00C83D2D"/>
    <w:rsid w:val="00C84672"/>
    <w:rsid w:val="00C94524"/>
    <w:rsid w:val="00C96EE2"/>
    <w:rsid w:val="00CA3FC2"/>
    <w:rsid w:val="00CA6DB5"/>
    <w:rsid w:val="00CB0433"/>
    <w:rsid w:val="00CB3725"/>
    <w:rsid w:val="00CB7964"/>
    <w:rsid w:val="00CC0BAF"/>
    <w:rsid w:val="00CC54D5"/>
    <w:rsid w:val="00CC6F63"/>
    <w:rsid w:val="00CD065C"/>
    <w:rsid w:val="00CD368D"/>
    <w:rsid w:val="00CD6DE3"/>
    <w:rsid w:val="00CE187D"/>
    <w:rsid w:val="00D00C66"/>
    <w:rsid w:val="00D0681E"/>
    <w:rsid w:val="00D113F1"/>
    <w:rsid w:val="00D1337B"/>
    <w:rsid w:val="00D20097"/>
    <w:rsid w:val="00D23D2B"/>
    <w:rsid w:val="00D27E3B"/>
    <w:rsid w:val="00D30752"/>
    <w:rsid w:val="00D357D8"/>
    <w:rsid w:val="00D47EB1"/>
    <w:rsid w:val="00D558B4"/>
    <w:rsid w:val="00D566ED"/>
    <w:rsid w:val="00D56D10"/>
    <w:rsid w:val="00D70360"/>
    <w:rsid w:val="00D71AC0"/>
    <w:rsid w:val="00D760DF"/>
    <w:rsid w:val="00D824E7"/>
    <w:rsid w:val="00D90DDE"/>
    <w:rsid w:val="00D9119F"/>
    <w:rsid w:val="00D926F5"/>
    <w:rsid w:val="00D92EFC"/>
    <w:rsid w:val="00D93096"/>
    <w:rsid w:val="00DA17DC"/>
    <w:rsid w:val="00DA2C59"/>
    <w:rsid w:val="00DA5555"/>
    <w:rsid w:val="00DA703E"/>
    <w:rsid w:val="00DA7A5D"/>
    <w:rsid w:val="00DB29C9"/>
    <w:rsid w:val="00DB4778"/>
    <w:rsid w:val="00DD21F3"/>
    <w:rsid w:val="00DE0A79"/>
    <w:rsid w:val="00DE4602"/>
    <w:rsid w:val="00DE591F"/>
    <w:rsid w:val="00DE6829"/>
    <w:rsid w:val="00DF2AAB"/>
    <w:rsid w:val="00E14DB8"/>
    <w:rsid w:val="00E21614"/>
    <w:rsid w:val="00E22319"/>
    <w:rsid w:val="00E2231C"/>
    <w:rsid w:val="00E22B10"/>
    <w:rsid w:val="00E22C45"/>
    <w:rsid w:val="00E23EA0"/>
    <w:rsid w:val="00E3258E"/>
    <w:rsid w:val="00E32654"/>
    <w:rsid w:val="00E402DB"/>
    <w:rsid w:val="00E54938"/>
    <w:rsid w:val="00E646DB"/>
    <w:rsid w:val="00E71116"/>
    <w:rsid w:val="00E77EF9"/>
    <w:rsid w:val="00E83284"/>
    <w:rsid w:val="00E94109"/>
    <w:rsid w:val="00E94C4A"/>
    <w:rsid w:val="00EA00C8"/>
    <w:rsid w:val="00EA46ED"/>
    <w:rsid w:val="00EA5324"/>
    <w:rsid w:val="00EB039A"/>
    <w:rsid w:val="00EB2356"/>
    <w:rsid w:val="00EB6215"/>
    <w:rsid w:val="00EB7F7B"/>
    <w:rsid w:val="00EC7548"/>
    <w:rsid w:val="00ED19F0"/>
    <w:rsid w:val="00ED41BE"/>
    <w:rsid w:val="00ED4CFB"/>
    <w:rsid w:val="00EF0331"/>
    <w:rsid w:val="00EF2DAC"/>
    <w:rsid w:val="00EF45DF"/>
    <w:rsid w:val="00EF5405"/>
    <w:rsid w:val="00F026DF"/>
    <w:rsid w:val="00F036EF"/>
    <w:rsid w:val="00F04AD6"/>
    <w:rsid w:val="00F05F23"/>
    <w:rsid w:val="00F11176"/>
    <w:rsid w:val="00F12B6D"/>
    <w:rsid w:val="00F13B06"/>
    <w:rsid w:val="00F16B6F"/>
    <w:rsid w:val="00F20C27"/>
    <w:rsid w:val="00F40BE3"/>
    <w:rsid w:val="00F4576D"/>
    <w:rsid w:val="00F50B79"/>
    <w:rsid w:val="00F60B8C"/>
    <w:rsid w:val="00F665F6"/>
    <w:rsid w:val="00F70765"/>
    <w:rsid w:val="00F70B68"/>
    <w:rsid w:val="00F77C17"/>
    <w:rsid w:val="00F81420"/>
    <w:rsid w:val="00F83444"/>
    <w:rsid w:val="00F959D4"/>
    <w:rsid w:val="00F973F8"/>
    <w:rsid w:val="00FA0090"/>
    <w:rsid w:val="00FB3671"/>
    <w:rsid w:val="00FB5FF5"/>
    <w:rsid w:val="00FC0DE6"/>
    <w:rsid w:val="00FC4585"/>
    <w:rsid w:val="00FC5F74"/>
    <w:rsid w:val="00FD0EA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64B3"/>
  <w15:chartTrackingRefBased/>
  <w15:docId w15:val="{A58F3870-869F-476A-BF51-0FAFE811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1</cp:revision>
  <dcterms:created xsi:type="dcterms:W3CDTF">2021-10-18T07:41:00Z</dcterms:created>
  <dcterms:modified xsi:type="dcterms:W3CDTF">2021-10-18T07:48:00Z</dcterms:modified>
</cp:coreProperties>
</file>