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8" w:rsidRPr="007B7038" w:rsidRDefault="007B7038" w:rsidP="007B7038">
      <w:pPr>
        <w:pStyle w:val="20"/>
        <w:numPr>
          <w:ilvl w:val="0"/>
          <w:numId w:val="1"/>
        </w:numPr>
        <w:shd w:val="clear" w:color="auto" w:fill="auto"/>
        <w:tabs>
          <w:tab w:val="left" w:pos="957"/>
          <w:tab w:val="left" w:pos="4019"/>
          <w:tab w:val="center" w:pos="4731"/>
        </w:tabs>
        <w:spacing w:after="0" w:line="240" w:lineRule="auto"/>
        <w:ind w:left="320" w:firstLine="0"/>
        <w:jc w:val="both"/>
      </w:pPr>
      <w:r w:rsidRPr="007B7038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B29D661" wp14:editId="0F124160">
                <wp:simplePos x="0" y="0"/>
                <wp:positionH relativeFrom="margin">
                  <wp:posOffset>4944110</wp:posOffset>
                </wp:positionH>
                <wp:positionV relativeFrom="paragraph">
                  <wp:posOffset>-103505</wp:posOffset>
                </wp:positionV>
                <wp:extent cx="179705" cy="127000"/>
                <wp:effectExtent l="0" t="63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38" w:rsidRDefault="007B7038" w:rsidP="007B7038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89.3pt;margin-top:-8.15pt;width:14.15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" filled="f" stroked="f">
                <v:textbox style="mso-fit-shape-to-text:t" inset="0,0,0,0">
                  <w:txbxContent>
                    <w:p w:rsidR="007B7038" w:rsidRDefault="007B7038" w:rsidP="007B7038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89.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Pr="007B7038">
        <w:t>До</w:t>
      </w:r>
      <w:proofErr w:type="gramEnd"/>
      <w:r w:rsidRPr="007B7038">
        <w:t xml:space="preserve"> </w:t>
      </w:r>
      <w:proofErr w:type="spellStart"/>
      <w:r w:rsidRPr="007B7038">
        <w:t>фармакологічних</w:t>
      </w:r>
      <w:proofErr w:type="spellEnd"/>
      <w:r w:rsidRPr="007B7038">
        <w:t xml:space="preserve"> </w:t>
      </w:r>
      <w:proofErr w:type="spellStart"/>
      <w:r w:rsidRPr="007B7038">
        <w:t>препаратів</w:t>
      </w:r>
      <w:proofErr w:type="spellEnd"/>
      <w:r w:rsidRPr="007B7038">
        <w:t>,</w:t>
      </w:r>
      <w:r w:rsidRPr="007B7038">
        <w:tab/>
      </w:r>
      <w:proofErr w:type="spellStart"/>
      <w:r w:rsidRPr="007B7038">
        <w:t>що</w:t>
      </w:r>
      <w:proofErr w:type="spellEnd"/>
      <w:r w:rsidRPr="007B7038">
        <w:tab/>
      </w:r>
      <w:proofErr w:type="spellStart"/>
      <w:r w:rsidRPr="007B7038">
        <w:t>дозволяють</w:t>
      </w:r>
      <w:proofErr w:type="spellEnd"/>
      <w:r w:rsidRPr="007B7038">
        <w:t xml:space="preserve"> </w:t>
      </w:r>
      <w:proofErr w:type="spellStart"/>
      <w:r w:rsidRPr="007B7038">
        <w:t>покращити</w:t>
      </w:r>
      <w:proofErr w:type="spellEnd"/>
    </w:p>
    <w:p w:rsidR="007B7038" w:rsidRPr="007B7038" w:rsidRDefault="007B7038" w:rsidP="007B7038">
      <w:pPr>
        <w:pStyle w:val="20"/>
        <w:shd w:val="clear" w:color="auto" w:fill="auto"/>
        <w:spacing w:after="0" w:line="240" w:lineRule="auto"/>
        <w:ind w:left="960" w:right="1440" w:firstLine="0"/>
        <w:jc w:val="both"/>
      </w:pPr>
      <w:proofErr w:type="spellStart"/>
      <w:r w:rsidRPr="007B7038">
        <w:t>витривалість</w:t>
      </w:r>
      <w:proofErr w:type="spellEnd"/>
      <w:r w:rsidRPr="007B7038">
        <w:t xml:space="preserve"> до </w:t>
      </w:r>
      <w:proofErr w:type="spellStart"/>
      <w:r w:rsidRPr="007B7038">
        <w:t>тренувальних</w:t>
      </w:r>
      <w:proofErr w:type="spellEnd"/>
      <w:r w:rsidRPr="007B7038">
        <w:t xml:space="preserve"> і </w:t>
      </w:r>
      <w:proofErr w:type="spellStart"/>
      <w:r w:rsidRPr="007B7038">
        <w:t>змагальних</w:t>
      </w:r>
      <w:proofErr w:type="spellEnd"/>
      <w:r w:rsidRPr="007B7038">
        <w:t xml:space="preserve"> </w:t>
      </w:r>
      <w:proofErr w:type="spellStart"/>
      <w:r w:rsidRPr="007B7038">
        <w:t>навантажень</w:t>
      </w:r>
      <w:proofErr w:type="spellEnd"/>
      <w:r w:rsidRPr="007B7038">
        <w:t xml:space="preserve">, </w:t>
      </w:r>
      <w:proofErr w:type="spellStart"/>
      <w:r w:rsidRPr="007B7038">
        <w:t>ставляться</w:t>
      </w:r>
      <w:proofErr w:type="spellEnd"/>
      <w:r w:rsidRPr="007B7038">
        <w:t>:</w:t>
      </w:r>
    </w:p>
    <w:p w:rsidR="007B7038" w:rsidRPr="007B7038" w:rsidRDefault="007B7038" w:rsidP="007B7038">
      <w:pPr>
        <w:pStyle w:val="20"/>
        <w:numPr>
          <w:ilvl w:val="0"/>
          <w:numId w:val="2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антиоксиданти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Б.</w:t>
      </w:r>
      <w:r w:rsidRPr="007B7038">
        <w:tab/>
      </w:r>
      <w:proofErr w:type="spellStart"/>
      <w:r w:rsidRPr="007B7038">
        <w:t>нестероїдні</w:t>
      </w:r>
      <w:proofErr w:type="spellEnd"/>
      <w:r w:rsidRPr="007B7038">
        <w:t xml:space="preserve"> </w:t>
      </w:r>
      <w:proofErr w:type="spellStart"/>
      <w:r w:rsidRPr="007B7038">
        <w:t>анаболіки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numPr>
          <w:ilvl w:val="0"/>
          <w:numId w:val="2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стимулятори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Г.</w:t>
      </w:r>
      <w:r w:rsidRPr="007B7038">
        <w:tab/>
      </w:r>
      <w:proofErr w:type="spellStart"/>
      <w:r w:rsidRPr="007B7038">
        <w:t>кардіопротектори</w:t>
      </w:r>
      <w:proofErr w:type="spellEnd"/>
      <w:r w:rsidRPr="007B7038">
        <w:t>;</w:t>
      </w:r>
    </w:p>
    <w:p w:rsid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A62B659" wp14:editId="47FA5032">
                <wp:simplePos x="0" y="0"/>
                <wp:positionH relativeFrom="margin">
                  <wp:posOffset>4928870</wp:posOffset>
                </wp:positionH>
                <wp:positionV relativeFrom="paragraph">
                  <wp:posOffset>-14605</wp:posOffset>
                </wp:positionV>
                <wp:extent cx="186055" cy="127000"/>
                <wp:effectExtent l="0" t="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38" w:rsidRDefault="007B7038" w:rsidP="007B7038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90.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88.1pt;margin-top:-1.15pt;width:14.65pt;height:1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" filled="f" stroked="f">
                <v:textbox style="mso-fit-shape-to-text:t" inset="0,0,0,0">
                  <w:txbxContent>
                    <w:p w:rsidR="007B7038" w:rsidRDefault="007B7038" w:rsidP="007B7038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90.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B7038">
        <w:t>Д.</w:t>
      </w:r>
      <w:r w:rsidRPr="007B7038">
        <w:tab/>
      </w:r>
      <w:proofErr w:type="spellStart"/>
      <w:r w:rsidRPr="007B7038">
        <w:t>антибіотики</w:t>
      </w:r>
      <w:proofErr w:type="spellEnd"/>
      <w:r w:rsidRPr="007B7038">
        <w:t>.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</w:p>
    <w:p w:rsidR="007B7038" w:rsidRPr="007B7038" w:rsidRDefault="007B7038" w:rsidP="007B7038">
      <w:pPr>
        <w:pStyle w:val="20"/>
        <w:numPr>
          <w:ilvl w:val="0"/>
          <w:numId w:val="1"/>
        </w:numPr>
        <w:shd w:val="clear" w:color="auto" w:fill="auto"/>
        <w:tabs>
          <w:tab w:val="left" w:pos="957"/>
          <w:tab w:val="left" w:pos="3976"/>
          <w:tab w:val="center" w:pos="5382"/>
          <w:tab w:val="right" w:pos="6296"/>
        </w:tabs>
        <w:spacing w:after="0" w:line="240" w:lineRule="auto"/>
        <w:ind w:left="320" w:firstLine="0"/>
        <w:jc w:val="both"/>
      </w:pPr>
      <w:proofErr w:type="spellStart"/>
      <w:r w:rsidRPr="007B7038">
        <w:t>Ефект</w:t>
      </w:r>
      <w:proofErr w:type="spellEnd"/>
      <w:r w:rsidRPr="007B7038">
        <w:t xml:space="preserve"> </w:t>
      </w:r>
      <w:proofErr w:type="spellStart"/>
      <w:r w:rsidRPr="007B7038">
        <w:t>адаптогенів</w:t>
      </w:r>
      <w:proofErr w:type="spellEnd"/>
      <w:r w:rsidRPr="007B7038">
        <w:t xml:space="preserve"> (</w:t>
      </w:r>
      <w:proofErr w:type="spellStart"/>
      <w:proofErr w:type="gramStart"/>
      <w:r w:rsidRPr="007B7038">
        <w:t>п</w:t>
      </w:r>
      <w:proofErr w:type="gramEnd"/>
      <w:r w:rsidRPr="007B7038">
        <w:t>ідвищення</w:t>
      </w:r>
      <w:proofErr w:type="spellEnd"/>
      <w:r w:rsidRPr="007B7038">
        <w:tab/>
      </w:r>
      <w:proofErr w:type="spellStart"/>
      <w:r w:rsidRPr="007B7038">
        <w:t>працездатності</w:t>
      </w:r>
      <w:proofErr w:type="spellEnd"/>
      <w:r w:rsidRPr="007B7038">
        <w:tab/>
        <w:t>і</w:t>
      </w:r>
      <w:r w:rsidRPr="007B7038">
        <w:tab/>
      </w:r>
      <w:proofErr w:type="spellStart"/>
      <w:r w:rsidRPr="007B7038">
        <w:t>адаптації</w:t>
      </w:r>
      <w:proofErr w:type="spellEnd"/>
      <w:r w:rsidRPr="007B7038">
        <w:t>)</w:t>
      </w:r>
    </w:p>
    <w:p w:rsidR="007B7038" w:rsidRPr="007B7038" w:rsidRDefault="007B7038" w:rsidP="007B7038">
      <w:pPr>
        <w:pStyle w:val="20"/>
        <w:shd w:val="clear" w:color="auto" w:fill="auto"/>
        <w:spacing w:after="0" w:line="240" w:lineRule="auto"/>
        <w:ind w:left="960" w:firstLine="0"/>
        <w:jc w:val="both"/>
      </w:pPr>
      <w:proofErr w:type="spellStart"/>
      <w:proofErr w:type="gramStart"/>
      <w:r w:rsidRPr="007B7038">
        <w:t>проявляється</w:t>
      </w:r>
      <w:proofErr w:type="spellEnd"/>
      <w:proofErr w:type="gramEnd"/>
      <w:r w:rsidRPr="007B7038">
        <w:t xml:space="preserve"> при:</w:t>
      </w:r>
    </w:p>
    <w:p w:rsidR="007B7038" w:rsidRPr="007B7038" w:rsidRDefault="007B7038" w:rsidP="007B7038">
      <w:pPr>
        <w:pStyle w:val="20"/>
        <w:numPr>
          <w:ilvl w:val="0"/>
          <w:numId w:val="3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тривалому</w:t>
      </w:r>
      <w:proofErr w:type="spellEnd"/>
      <w:r w:rsidRPr="007B7038">
        <w:t xml:space="preserve"> і регулярному (4-тижневого) </w:t>
      </w:r>
      <w:proofErr w:type="spellStart"/>
      <w:r w:rsidRPr="007B7038">
        <w:t>їх</w:t>
      </w:r>
      <w:proofErr w:type="spellEnd"/>
      <w:r w:rsidRPr="007B7038">
        <w:t xml:space="preserve"> </w:t>
      </w:r>
      <w:proofErr w:type="spellStart"/>
      <w:r w:rsidRPr="007B7038">
        <w:t>прийому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Б.</w:t>
      </w:r>
      <w:r w:rsidRPr="007B7038">
        <w:tab/>
        <w:t xml:space="preserve">через </w:t>
      </w:r>
      <w:proofErr w:type="spellStart"/>
      <w:r w:rsidRPr="007B7038">
        <w:t>тиждень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numPr>
          <w:ilvl w:val="0"/>
          <w:numId w:val="3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 xml:space="preserve">через три </w:t>
      </w:r>
      <w:proofErr w:type="spellStart"/>
      <w:r w:rsidRPr="007B7038">
        <w:t>дні</w:t>
      </w:r>
      <w:proofErr w:type="spellEnd"/>
      <w:r w:rsidRPr="007B7038">
        <w:t>;</w:t>
      </w:r>
    </w:p>
    <w:p w:rsid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8E35C2A" wp14:editId="75539477">
                <wp:simplePos x="0" y="0"/>
                <wp:positionH relativeFrom="margin">
                  <wp:posOffset>4919345</wp:posOffset>
                </wp:positionH>
                <wp:positionV relativeFrom="paragraph">
                  <wp:posOffset>31115</wp:posOffset>
                </wp:positionV>
                <wp:extent cx="182880" cy="127000"/>
                <wp:effectExtent l="0" t="0" r="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38" w:rsidRDefault="007B7038" w:rsidP="007B7038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91.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87.35pt;margin-top:2.45pt;width:14.4pt;height:10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" filled="f" stroked="f">
                <v:textbox style="mso-fit-shape-to-text:t" inset="0,0,0,0">
                  <w:txbxContent>
                    <w:p w:rsidR="007B7038" w:rsidRDefault="007B7038" w:rsidP="007B7038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91.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B7038">
        <w:t>Г.</w:t>
      </w:r>
      <w:r w:rsidRPr="007B7038">
        <w:tab/>
        <w:t xml:space="preserve">через 2 </w:t>
      </w:r>
      <w:proofErr w:type="spellStart"/>
      <w:r w:rsidRPr="007B7038">
        <w:t>години</w:t>
      </w:r>
      <w:proofErr w:type="spellEnd"/>
      <w:r w:rsidRPr="007B7038">
        <w:t>.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</w:p>
    <w:p w:rsidR="007B7038" w:rsidRPr="007B7038" w:rsidRDefault="007B7038" w:rsidP="007B703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240" w:lineRule="auto"/>
        <w:ind w:left="320" w:firstLine="0"/>
        <w:jc w:val="both"/>
      </w:pPr>
      <w:proofErr w:type="spellStart"/>
      <w:r w:rsidRPr="007B7038">
        <w:t>Імуномостимулятори</w:t>
      </w:r>
      <w:proofErr w:type="spellEnd"/>
      <w:r w:rsidRPr="007B7038">
        <w:t xml:space="preserve"> </w:t>
      </w:r>
      <w:proofErr w:type="spellStart"/>
      <w:r w:rsidRPr="007B7038">
        <w:t>це</w:t>
      </w:r>
      <w:proofErr w:type="spellEnd"/>
      <w:r w:rsidRPr="007B7038">
        <w:t>:</w:t>
      </w:r>
    </w:p>
    <w:p w:rsidR="007B7038" w:rsidRPr="007B7038" w:rsidRDefault="007B7038" w:rsidP="007B7038">
      <w:pPr>
        <w:pStyle w:val="20"/>
        <w:numPr>
          <w:ilvl w:val="0"/>
          <w:numId w:val="4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преднізолон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Б.</w:t>
      </w:r>
      <w:r w:rsidRPr="007B7038">
        <w:tab/>
      </w:r>
      <w:proofErr w:type="spellStart"/>
      <w:r w:rsidRPr="007B7038">
        <w:t>азатіоприн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numPr>
          <w:ilvl w:val="0"/>
          <w:numId w:val="4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тимоген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Г.</w:t>
      </w:r>
      <w:r w:rsidRPr="007B7038">
        <w:tab/>
      </w:r>
      <w:proofErr w:type="spellStart"/>
      <w:r w:rsidRPr="007B7038">
        <w:t>циклоспорин</w:t>
      </w:r>
      <w:proofErr w:type="spellEnd"/>
      <w:r w:rsidRPr="007B7038">
        <w:t>;</w:t>
      </w:r>
    </w:p>
    <w:p w:rsid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Д.</w:t>
      </w:r>
      <w:r w:rsidRPr="007B7038">
        <w:tab/>
      </w:r>
      <w:proofErr w:type="spellStart"/>
      <w:r w:rsidRPr="007B7038">
        <w:t>тактивин</w:t>
      </w:r>
      <w:proofErr w:type="spellEnd"/>
      <w:r w:rsidRPr="007B7038">
        <w:t>.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</w:p>
    <w:p w:rsidR="007B7038" w:rsidRPr="007B7038" w:rsidRDefault="007B7038" w:rsidP="007B7038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240" w:lineRule="auto"/>
        <w:ind w:left="320" w:firstLine="0"/>
        <w:jc w:val="both"/>
      </w:pPr>
      <w:proofErr w:type="spellStart"/>
      <w:r w:rsidRPr="007B7038">
        <w:t>Антигіпоксанти</w:t>
      </w:r>
      <w:proofErr w:type="spellEnd"/>
      <w:r w:rsidRPr="007B7038">
        <w:t xml:space="preserve"> </w:t>
      </w:r>
      <w:proofErr w:type="spellStart"/>
      <w:r w:rsidRPr="007B7038">
        <w:t>прямої</w:t>
      </w:r>
      <w:proofErr w:type="spellEnd"/>
      <w:r w:rsidRPr="007B7038">
        <w:t xml:space="preserve"> </w:t>
      </w:r>
      <w:proofErr w:type="spellStart"/>
      <w:r w:rsidRPr="007B7038">
        <w:t>дії</w:t>
      </w:r>
      <w:proofErr w:type="spellEnd"/>
      <w:r w:rsidRPr="007B7038">
        <w:t>:</w:t>
      </w:r>
    </w:p>
    <w:p w:rsidR="007B7038" w:rsidRPr="007B7038" w:rsidRDefault="007B7038" w:rsidP="007B7038">
      <w:pPr>
        <w:pStyle w:val="20"/>
        <w:numPr>
          <w:ilvl w:val="0"/>
          <w:numId w:val="5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активують</w:t>
      </w:r>
      <w:proofErr w:type="spellEnd"/>
      <w:r w:rsidRPr="007B7038">
        <w:t xml:space="preserve"> </w:t>
      </w:r>
      <w:proofErr w:type="spellStart"/>
      <w:r w:rsidRPr="007B7038">
        <w:t>ферменти</w:t>
      </w:r>
      <w:proofErr w:type="spellEnd"/>
      <w:r w:rsidRPr="007B7038">
        <w:t xml:space="preserve"> </w:t>
      </w:r>
      <w:proofErr w:type="spellStart"/>
      <w:r w:rsidRPr="007B7038">
        <w:t>біологічного</w:t>
      </w:r>
      <w:proofErr w:type="spellEnd"/>
      <w:r w:rsidRPr="007B7038">
        <w:t xml:space="preserve"> </w:t>
      </w:r>
      <w:proofErr w:type="spellStart"/>
      <w:r w:rsidRPr="007B7038">
        <w:t>окислення</w:t>
      </w:r>
      <w:proofErr w:type="spellEnd"/>
      <w:r w:rsidRPr="007B7038">
        <w:t>;</w:t>
      </w: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r w:rsidRPr="007B7038">
        <w:t>Б.</w:t>
      </w:r>
      <w:r w:rsidRPr="007B7038">
        <w:tab/>
      </w:r>
      <w:proofErr w:type="spellStart"/>
      <w:r w:rsidRPr="007B7038">
        <w:t>безпосередньо</w:t>
      </w:r>
      <w:proofErr w:type="spellEnd"/>
      <w:r w:rsidRPr="007B7038">
        <w:t xml:space="preserve"> </w:t>
      </w:r>
      <w:proofErr w:type="spellStart"/>
      <w:r w:rsidRPr="007B7038">
        <w:t>впливають</w:t>
      </w:r>
      <w:proofErr w:type="spellEnd"/>
      <w:r w:rsidRPr="007B7038">
        <w:t xml:space="preserve"> на </w:t>
      </w:r>
      <w:proofErr w:type="spellStart"/>
      <w:r w:rsidRPr="007B7038">
        <w:t>течію</w:t>
      </w:r>
      <w:proofErr w:type="spellEnd"/>
      <w:r w:rsidRPr="007B7038">
        <w:t xml:space="preserve"> </w:t>
      </w:r>
      <w:proofErr w:type="spellStart"/>
      <w:r w:rsidRPr="007B7038">
        <w:t>енергетичних</w:t>
      </w:r>
      <w:proofErr w:type="spellEnd"/>
    </w:p>
    <w:p w:rsidR="007B7038" w:rsidRPr="007B7038" w:rsidRDefault="007B7038" w:rsidP="007B7038">
      <w:pPr>
        <w:pStyle w:val="20"/>
        <w:shd w:val="clear" w:color="auto" w:fill="auto"/>
        <w:spacing w:after="0" w:line="240" w:lineRule="auto"/>
        <w:ind w:left="1600" w:firstLine="0"/>
        <w:jc w:val="left"/>
      </w:pPr>
      <w:proofErr w:type="spellStart"/>
      <w:r w:rsidRPr="007B7038">
        <w:t>процесів</w:t>
      </w:r>
      <w:proofErr w:type="spellEnd"/>
      <w:r w:rsidRPr="007B7038">
        <w:t xml:space="preserve"> </w:t>
      </w:r>
      <w:proofErr w:type="gramStart"/>
      <w:r w:rsidRPr="007B7038">
        <w:t>в</w:t>
      </w:r>
      <w:proofErr w:type="gramEnd"/>
      <w:r w:rsidRPr="007B7038">
        <w:t xml:space="preserve"> </w:t>
      </w:r>
      <w:proofErr w:type="spellStart"/>
      <w:r w:rsidRPr="007B7038">
        <w:t>клітині</w:t>
      </w:r>
      <w:proofErr w:type="spellEnd"/>
      <w:r w:rsidRPr="007B7038">
        <w:t>;</w:t>
      </w:r>
    </w:p>
    <w:p w:rsidR="007B7038" w:rsidRDefault="007B7038" w:rsidP="007B7038">
      <w:pPr>
        <w:pStyle w:val="20"/>
        <w:numPr>
          <w:ilvl w:val="0"/>
          <w:numId w:val="5"/>
        </w:numPr>
        <w:shd w:val="clear" w:color="auto" w:fill="auto"/>
        <w:tabs>
          <w:tab w:val="left" w:pos="1571"/>
        </w:tabs>
        <w:spacing w:after="0" w:line="240" w:lineRule="auto"/>
        <w:ind w:left="960" w:firstLine="0"/>
        <w:jc w:val="both"/>
      </w:pPr>
      <w:proofErr w:type="spellStart"/>
      <w:r w:rsidRPr="007B7038">
        <w:t>покращуючи</w:t>
      </w:r>
      <w:proofErr w:type="spellEnd"/>
      <w:r w:rsidRPr="007B7038">
        <w:t xml:space="preserve"> </w:t>
      </w:r>
      <w:proofErr w:type="spellStart"/>
      <w:r w:rsidRPr="007B7038">
        <w:t>кровопостачання</w:t>
      </w:r>
      <w:proofErr w:type="spellEnd"/>
      <w:r w:rsidRPr="007B7038">
        <w:t xml:space="preserve"> тканин.</w:t>
      </w:r>
    </w:p>
    <w:p w:rsid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firstLine="0"/>
        <w:jc w:val="both"/>
      </w:pPr>
    </w:p>
    <w:p w:rsid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firstLine="0"/>
        <w:jc w:val="both"/>
      </w:pPr>
    </w:p>
    <w:p w:rsid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firstLine="0"/>
        <w:jc w:val="both"/>
      </w:pP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firstLine="0"/>
        <w:jc w:val="both"/>
      </w:pP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firstLine="0"/>
        <w:jc w:val="both"/>
      </w:pPr>
    </w:p>
    <w:p w:rsidR="007B7038" w:rsidRPr="007B7038" w:rsidRDefault="007B7038" w:rsidP="007B7038">
      <w:pPr>
        <w:pStyle w:val="20"/>
        <w:shd w:val="clear" w:color="auto" w:fill="auto"/>
        <w:tabs>
          <w:tab w:val="left" w:pos="1571"/>
        </w:tabs>
        <w:spacing w:after="0" w:line="240" w:lineRule="auto"/>
        <w:ind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29"/>
        <w:gridCol w:w="4963"/>
      </w:tblGrid>
      <w:tr w:rsidR="007B7038" w:rsidRPr="007B7038" w:rsidTr="007B7038">
        <w:trPr>
          <w:trHeight w:hRule="exact" w:val="341"/>
        </w:trPr>
        <w:tc>
          <w:tcPr>
            <w:tcW w:w="461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7B7038">
              <w:t>94.</w:t>
            </w:r>
          </w:p>
        </w:tc>
        <w:tc>
          <w:tcPr>
            <w:tcW w:w="5592" w:type="dxa"/>
            <w:gridSpan w:val="2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 xml:space="preserve">При </w:t>
            </w:r>
            <w:proofErr w:type="spellStart"/>
            <w:r w:rsidRPr="007B7038">
              <w:t>синдромі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перенапруги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печінки</w:t>
            </w:r>
            <w:proofErr w:type="spellEnd"/>
            <w:r w:rsidRPr="007B7038">
              <w:t xml:space="preserve"> </w:t>
            </w:r>
            <w:proofErr w:type="spellStart"/>
            <w:proofErr w:type="gramStart"/>
            <w:r w:rsidRPr="007B7038">
              <w:t>доц</w:t>
            </w:r>
            <w:proofErr w:type="gramEnd"/>
            <w:r w:rsidRPr="007B7038">
              <w:t>ільне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призначення</w:t>
            </w:r>
            <w:proofErr w:type="spellEnd"/>
          </w:p>
        </w:tc>
      </w:tr>
      <w:tr w:rsidR="007B7038" w:rsidRPr="007B7038" w:rsidTr="007B7038">
        <w:trPr>
          <w:trHeight w:hRule="exact" w:val="230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А.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proofErr w:type="gramStart"/>
            <w:r w:rsidRPr="007B7038">
              <w:t>м</w:t>
            </w:r>
            <w:proofErr w:type="gramEnd"/>
            <w:r w:rsidRPr="007B7038">
              <w:t>інеральних</w:t>
            </w:r>
            <w:proofErr w:type="spellEnd"/>
            <w:r w:rsidRPr="007B7038">
              <w:t xml:space="preserve"> вод;</w:t>
            </w:r>
          </w:p>
        </w:tc>
      </w:tr>
      <w:tr w:rsidR="007B7038" w:rsidRPr="007B7038" w:rsidTr="007B7038">
        <w:trPr>
          <w:trHeight w:hRule="exact" w:val="21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Б.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антигіпоксантів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240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В.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жовчогінних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препараті</w:t>
            </w:r>
            <w:proofErr w:type="gramStart"/>
            <w:r w:rsidRPr="007B7038">
              <w:t>в</w:t>
            </w:r>
            <w:proofErr w:type="spellEnd"/>
            <w:proofErr w:type="gramEnd"/>
            <w:r w:rsidRPr="007B7038">
              <w:t>;</w:t>
            </w:r>
          </w:p>
        </w:tc>
      </w:tr>
      <w:tr w:rsidR="007B7038" w:rsidRPr="007B7038" w:rsidTr="007B7038">
        <w:trPr>
          <w:trHeight w:hRule="exact" w:val="33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Г.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спазмолітичних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засобів</w:t>
            </w:r>
            <w:proofErr w:type="spellEnd"/>
            <w:r w:rsidRPr="007B7038">
              <w:t>.</w:t>
            </w:r>
          </w:p>
        </w:tc>
      </w:tr>
      <w:tr w:rsidR="007B7038" w:rsidRPr="007B7038" w:rsidTr="007B7038">
        <w:trPr>
          <w:trHeight w:hRule="exact" w:val="365"/>
        </w:trPr>
        <w:tc>
          <w:tcPr>
            <w:tcW w:w="461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7B7038">
              <w:t>95.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При</w:t>
            </w:r>
          </w:p>
        </w:tc>
        <w:tc>
          <w:tcPr>
            <w:tcW w:w="4963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160" w:firstLine="0"/>
              <w:jc w:val="left"/>
            </w:pPr>
            <w:proofErr w:type="spellStart"/>
            <w:r w:rsidRPr="007B7038">
              <w:t>наявності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ознак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перенапруги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серцево-судинної</w:t>
            </w:r>
            <w:proofErr w:type="spellEnd"/>
          </w:p>
        </w:tc>
      </w:tr>
      <w:tr w:rsidR="007B7038" w:rsidRPr="007B7038" w:rsidTr="007B7038">
        <w:trPr>
          <w:trHeight w:hRule="exact" w:val="235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2" w:type="dxa"/>
            <w:gridSpan w:val="2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proofErr w:type="spellStart"/>
            <w:r w:rsidRPr="007B7038">
              <w:t>системи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фармакотерапія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передбачає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прийом</w:t>
            </w:r>
            <w:proofErr w:type="spellEnd"/>
            <w:r w:rsidRPr="007B7038">
              <w:t>:</w:t>
            </w:r>
          </w:p>
        </w:tc>
      </w:tr>
      <w:tr w:rsidR="007B7038" w:rsidRPr="007B7038" w:rsidTr="007B7038">
        <w:trPr>
          <w:trHeight w:hRule="exact" w:val="21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А.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амінокислот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211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Б.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вітамінів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264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В.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рибоксину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34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Г.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proofErr w:type="gramStart"/>
            <w:r w:rsidRPr="007B7038">
              <w:t>м</w:t>
            </w:r>
            <w:proofErr w:type="gramEnd"/>
            <w:r w:rsidRPr="007B7038">
              <w:t>інеральних</w:t>
            </w:r>
            <w:proofErr w:type="spellEnd"/>
            <w:r w:rsidRPr="007B7038">
              <w:t xml:space="preserve"> вод.</w:t>
            </w:r>
          </w:p>
        </w:tc>
      </w:tr>
      <w:tr w:rsidR="007B7038" w:rsidRPr="007B7038" w:rsidTr="007B7038">
        <w:trPr>
          <w:trHeight w:hRule="exact" w:val="346"/>
        </w:trPr>
        <w:tc>
          <w:tcPr>
            <w:tcW w:w="461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7B7038">
              <w:t>96.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При</w:t>
            </w:r>
          </w:p>
        </w:tc>
        <w:tc>
          <w:tcPr>
            <w:tcW w:w="4963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7B7038">
              <w:t>синдромі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перенапруги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центральної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нервової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системи</w:t>
            </w:r>
            <w:proofErr w:type="spellEnd"/>
          </w:p>
        </w:tc>
      </w:tr>
      <w:tr w:rsidR="007B7038" w:rsidRPr="007B7038" w:rsidTr="007B7038">
        <w:trPr>
          <w:trHeight w:hRule="exact" w:val="22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2" w:type="dxa"/>
            <w:gridSpan w:val="2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proofErr w:type="spellStart"/>
            <w:r w:rsidRPr="007B7038">
              <w:t>застосовують</w:t>
            </w:r>
            <w:proofErr w:type="spellEnd"/>
            <w:r w:rsidRPr="007B7038">
              <w:t>:</w:t>
            </w:r>
          </w:p>
        </w:tc>
      </w:tr>
      <w:tr w:rsidR="007B7038" w:rsidRPr="007B7038" w:rsidTr="007B7038">
        <w:trPr>
          <w:trHeight w:hRule="exact" w:val="22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А.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адаптогенні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препарати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211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Б.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тонізуючі</w:t>
            </w:r>
            <w:proofErr w:type="spellEnd"/>
            <w:r w:rsidRPr="007B7038">
              <w:t xml:space="preserve"> і </w:t>
            </w:r>
            <w:proofErr w:type="spellStart"/>
            <w:r w:rsidRPr="007B7038">
              <w:t>стимулюючі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засоби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250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В.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коферменти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317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Г.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антигіпоксанти</w:t>
            </w:r>
            <w:proofErr w:type="spellEnd"/>
            <w:r w:rsidRPr="007B7038">
              <w:t>.</w:t>
            </w:r>
          </w:p>
        </w:tc>
      </w:tr>
      <w:tr w:rsidR="007B7038" w:rsidRPr="007B7038" w:rsidTr="007B7038">
        <w:trPr>
          <w:trHeight w:hRule="exact" w:val="379"/>
        </w:trPr>
        <w:tc>
          <w:tcPr>
            <w:tcW w:w="461" w:type="dxa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7B7038">
              <w:t>97.</w:t>
            </w:r>
          </w:p>
        </w:tc>
        <w:tc>
          <w:tcPr>
            <w:tcW w:w="5592" w:type="dxa"/>
            <w:gridSpan w:val="2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 xml:space="preserve">3 </w:t>
            </w:r>
            <w:proofErr w:type="spellStart"/>
            <w:r w:rsidRPr="007B7038">
              <w:t>лікарських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засобів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лікування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м'язово-болючого</w:t>
            </w:r>
            <w:proofErr w:type="spellEnd"/>
            <w:r w:rsidRPr="007B7038">
              <w:t xml:space="preserve"> синдрому</w:t>
            </w:r>
          </w:p>
        </w:tc>
      </w:tr>
      <w:tr w:rsidR="007B7038" w:rsidRPr="007B7038" w:rsidTr="007B7038">
        <w:trPr>
          <w:trHeight w:hRule="exact" w:val="226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2" w:type="dxa"/>
            <w:gridSpan w:val="2"/>
            <w:shd w:val="clear" w:color="auto" w:fill="FFFFFF"/>
            <w:vAlign w:val="bottom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proofErr w:type="spellStart"/>
            <w:r w:rsidRPr="007B7038">
              <w:t>призначають</w:t>
            </w:r>
            <w:proofErr w:type="spellEnd"/>
            <w:r w:rsidRPr="007B7038">
              <w:t>:</w:t>
            </w:r>
          </w:p>
        </w:tc>
      </w:tr>
      <w:tr w:rsidR="007B7038" w:rsidRPr="007B7038" w:rsidTr="007B7038">
        <w:trPr>
          <w:trHeight w:hRule="exact" w:val="235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А.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спазмолітичні</w:t>
            </w:r>
            <w:proofErr w:type="spellEnd"/>
            <w:r w:rsidRPr="007B7038">
              <w:t xml:space="preserve"> </w:t>
            </w:r>
            <w:proofErr w:type="spellStart"/>
            <w:r w:rsidRPr="007B7038">
              <w:t>препарати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235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Б.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судинорозширювальні</w:t>
            </w:r>
            <w:proofErr w:type="spellEnd"/>
            <w:r w:rsidRPr="007B7038">
              <w:t>;</w:t>
            </w:r>
          </w:p>
        </w:tc>
      </w:tr>
      <w:tr w:rsidR="007B7038" w:rsidRPr="007B7038" w:rsidTr="007B7038">
        <w:trPr>
          <w:trHeight w:hRule="exact" w:val="564"/>
        </w:trPr>
        <w:tc>
          <w:tcPr>
            <w:tcW w:w="461" w:type="dxa"/>
            <w:shd w:val="clear" w:color="auto" w:fill="FFFFFF"/>
          </w:tcPr>
          <w:p w:rsidR="007B7038" w:rsidRPr="007B7038" w:rsidRDefault="007B7038" w:rsidP="007B70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20" w:firstLine="0"/>
              <w:jc w:val="left"/>
            </w:pPr>
            <w:r w:rsidRPr="007B7038">
              <w:t>В.</w:t>
            </w:r>
          </w:p>
        </w:tc>
        <w:tc>
          <w:tcPr>
            <w:tcW w:w="4963" w:type="dxa"/>
            <w:shd w:val="clear" w:color="auto" w:fill="FFFFFF"/>
          </w:tcPr>
          <w:p w:rsidR="007B7038" w:rsidRPr="007B7038" w:rsidRDefault="007B7038" w:rsidP="007B7038">
            <w:pPr>
              <w:pStyle w:val="20"/>
              <w:shd w:val="clear" w:color="auto" w:fill="auto"/>
              <w:spacing w:after="0" w:line="240" w:lineRule="auto"/>
              <w:ind w:left="240" w:firstLine="0"/>
              <w:jc w:val="left"/>
            </w:pPr>
            <w:proofErr w:type="spellStart"/>
            <w:r w:rsidRPr="007B7038">
              <w:t>імуномодулятори</w:t>
            </w:r>
            <w:proofErr w:type="spellEnd"/>
            <w:r w:rsidRPr="007B7038">
              <w:t>.</w:t>
            </w:r>
          </w:p>
        </w:tc>
      </w:tr>
    </w:tbl>
    <w:p w:rsidR="00295BA8" w:rsidRPr="007B7038" w:rsidRDefault="00295BA8" w:rsidP="007B70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95BA8" w:rsidRPr="007B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441"/>
    <w:multiLevelType w:val="multilevel"/>
    <w:tmpl w:val="69FC6E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31804"/>
    <w:multiLevelType w:val="multilevel"/>
    <w:tmpl w:val="075220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F0C70"/>
    <w:multiLevelType w:val="multilevel"/>
    <w:tmpl w:val="B92A2C84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17412"/>
    <w:multiLevelType w:val="multilevel"/>
    <w:tmpl w:val="6D6C3C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43D02"/>
    <w:multiLevelType w:val="multilevel"/>
    <w:tmpl w:val="704ECA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FB68E0"/>
    <w:multiLevelType w:val="multilevel"/>
    <w:tmpl w:val="2B62D8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28"/>
    <w:rsid w:val="000D4E50"/>
    <w:rsid w:val="00295BA8"/>
    <w:rsid w:val="00321B93"/>
    <w:rsid w:val="00420613"/>
    <w:rsid w:val="007B7038"/>
    <w:rsid w:val="00B319DE"/>
    <w:rsid w:val="00BD7891"/>
    <w:rsid w:val="00C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70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7B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B7038"/>
    <w:pPr>
      <w:widowControl w:val="0"/>
      <w:shd w:val="clear" w:color="auto" w:fill="FFFFFF"/>
      <w:spacing w:after="1680" w:line="240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70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7B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B7038"/>
    <w:pPr>
      <w:widowControl w:val="0"/>
      <w:shd w:val="clear" w:color="auto" w:fill="FFFFFF"/>
      <w:spacing w:after="1680" w:line="240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Фаворитов</dc:creator>
  <cp:keywords/>
  <dc:description/>
  <cp:lastModifiedBy>Фаворитов</cp:lastModifiedBy>
  <cp:revision>2</cp:revision>
  <dcterms:created xsi:type="dcterms:W3CDTF">2021-11-12T07:44:00Z</dcterms:created>
  <dcterms:modified xsi:type="dcterms:W3CDTF">2021-11-12T07:52:00Z</dcterms:modified>
</cp:coreProperties>
</file>