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BD" w:rsidRPr="008553DE" w:rsidRDefault="00B50950" w:rsidP="00B76CF9">
      <w:pPr>
        <w:spacing w:line="360" w:lineRule="auto"/>
        <w:ind w:left="112"/>
        <w:rPr>
          <w:sz w:val="28"/>
          <w:szCs w:val="28"/>
        </w:rPr>
      </w:pPr>
      <w:r w:rsidRPr="008553DE">
        <w:rPr>
          <w:color w:val="221F1F"/>
          <w:sz w:val="28"/>
          <w:szCs w:val="28"/>
        </w:rPr>
        <w:t>УДК</w:t>
      </w:r>
      <w:r w:rsidRPr="008553DE">
        <w:rPr>
          <w:color w:val="221F1F"/>
          <w:spacing w:val="-10"/>
          <w:sz w:val="28"/>
          <w:szCs w:val="28"/>
        </w:rPr>
        <w:t xml:space="preserve"> </w:t>
      </w:r>
      <w:r w:rsidR="00C01A49" w:rsidRPr="00C01A49">
        <w:rPr>
          <w:color w:val="221F1F"/>
          <w:sz w:val="28"/>
          <w:szCs w:val="28"/>
        </w:rPr>
        <w:t>339.9</w:t>
      </w:r>
      <w:r w:rsidR="00C01A49">
        <w:rPr>
          <w:color w:val="221F1F"/>
          <w:sz w:val="28"/>
          <w:szCs w:val="28"/>
          <w:lang w:val="en-US"/>
        </w:rPr>
        <w:t xml:space="preserve"> </w:t>
      </w:r>
      <w:r w:rsidR="00C01A49" w:rsidRPr="00C01A49">
        <w:rPr>
          <w:color w:val="221F1F"/>
          <w:sz w:val="28"/>
          <w:szCs w:val="28"/>
        </w:rPr>
        <w:t>:</w:t>
      </w:r>
      <w:r w:rsidR="00C01A49">
        <w:rPr>
          <w:color w:val="221F1F"/>
          <w:sz w:val="28"/>
          <w:szCs w:val="28"/>
          <w:lang w:val="en-US"/>
        </w:rPr>
        <w:t xml:space="preserve"> </w:t>
      </w:r>
      <w:r w:rsidR="00C01A49" w:rsidRPr="00C01A49">
        <w:rPr>
          <w:color w:val="221F1F"/>
          <w:sz w:val="28"/>
          <w:szCs w:val="28"/>
        </w:rPr>
        <w:t>005.52:005.334]</w:t>
      </w:r>
    </w:p>
    <w:p w:rsidR="00970476" w:rsidRPr="008553DE" w:rsidRDefault="00970476" w:rsidP="00B76CF9">
      <w:pPr>
        <w:spacing w:line="360" w:lineRule="auto"/>
        <w:jc w:val="center"/>
        <w:rPr>
          <w:b/>
          <w:color w:val="000000" w:themeColor="text1"/>
          <w:sz w:val="28"/>
          <w:szCs w:val="28"/>
        </w:rPr>
      </w:pPr>
      <w:r w:rsidRPr="008553DE">
        <w:rPr>
          <w:b/>
          <w:color w:val="000000" w:themeColor="text1"/>
          <w:sz w:val="28"/>
          <w:szCs w:val="28"/>
        </w:rPr>
        <w:t xml:space="preserve">АНАЛІЗ ЕКОНОМІЧНИХ РИЗИКІВ </w:t>
      </w:r>
      <w:r w:rsidR="00C4796E" w:rsidRPr="008553DE">
        <w:rPr>
          <w:b/>
          <w:color w:val="000000" w:themeColor="text1"/>
          <w:sz w:val="28"/>
          <w:szCs w:val="28"/>
        </w:rPr>
        <w:t>ДІЛЬНОСТІ Ф</w:t>
      </w:r>
      <w:r w:rsidR="00540FBB" w:rsidRPr="008553DE">
        <w:rPr>
          <w:b/>
          <w:color w:val="000000" w:themeColor="text1"/>
          <w:sz w:val="28"/>
          <w:szCs w:val="28"/>
        </w:rPr>
        <w:t>І</w:t>
      </w:r>
      <w:r w:rsidR="00C4796E" w:rsidRPr="008553DE">
        <w:rPr>
          <w:b/>
          <w:color w:val="000000" w:themeColor="text1"/>
          <w:sz w:val="28"/>
          <w:szCs w:val="28"/>
        </w:rPr>
        <w:t xml:space="preserve">РМИ НА МІЖНАРОДНОМУ РИНКУ </w:t>
      </w:r>
    </w:p>
    <w:p w:rsidR="00970476" w:rsidRPr="008553DE" w:rsidRDefault="00970476" w:rsidP="00B76CF9">
      <w:pPr>
        <w:spacing w:line="360" w:lineRule="auto"/>
        <w:ind w:right="89"/>
        <w:jc w:val="center"/>
        <w:rPr>
          <w:b/>
          <w:color w:val="000000" w:themeColor="text1"/>
          <w:sz w:val="28"/>
          <w:szCs w:val="28"/>
        </w:rPr>
      </w:pPr>
    </w:p>
    <w:p w:rsidR="00292FBD" w:rsidRPr="008553DE" w:rsidRDefault="00970476" w:rsidP="00B76CF9">
      <w:pPr>
        <w:spacing w:line="360" w:lineRule="auto"/>
        <w:ind w:right="89"/>
        <w:jc w:val="center"/>
        <w:rPr>
          <w:b/>
          <w:sz w:val="28"/>
          <w:szCs w:val="28"/>
        </w:rPr>
      </w:pPr>
      <w:r w:rsidRPr="008553DE">
        <w:rPr>
          <w:b/>
          <w:color w:val="221F1F"/>
          <w:sz w:val="28"/>
          <w:szCs w:val="28"/>
        </w:rPr>
        <w:t>А.В. ПЕРЕВЕРЗЄВА</w:t>
      </w:r>
    </w:p>
    <w:p w:rsidR="00970476" w:rsidRPr="008553DE" w:rsidRDefault="00B50950" w:rsidP="00B76CF9">
      <w:pPr>
        <w:spacing w:line="360" w:lineRule="auto"/>
        <w:ind w:right="89" w:firstLine="177"/>
        <w:jc w:val="center"/>
        <w:rPr>
          <w:color w:val="221F1F"/>
          <w:spacing w:val="1"/>
          <w:sz w:val="28"/>
          <w:szCs w:val="28"/>
        </w:rPr>
      </w:pPr>
      <w:r w:rsidRPr="008553DE">
        <w:rPr>
          <w:color w:val="221F1F"/>
          <w:sz w:val="28"/>
          <w:szCs w:val="28"/>
        </w:rPr>
        <w:t>доктор економічних наук,</w:t>
      </w:r>
      <w:r w:rsidR="00970476" w:rsidRPr="008553DE">
        <w:rPr>
          <w:color w:val="221F1F"/>
          <w:sz w:val="28"/>
          <w:szCs w:val="28"/>
        </w:rPr>
        <w:t xml:space="preserve"> доцент</w:t>
      </w:r>
      <w:r w:rsidRPr="008553DE">
        <w:rPr>
          <w:color w:val="221F1F"/>
          <w:sz w:val="28"/>
          <w:szCs w:val="28"/>
        </w:rPr>
        <w:t>,</w:t>
      </w:r>
      <w:r w:rsidRPr="008553DE">
        <w:rPr>
          <w:color w:val="221F1F"/>
          <w:spacing w:val="1"/>
          <w:sz w:val="28"/>
          <w:szCs w:val="28"/>
        </w:rPr>
        <w:t xml:space="preserve"> </w:t>
      </w:r>
    </w:p>
    <w:p w:rsidR="00292FBD" w:rsidRPr="008553DE" w:rsidRDefault="00970476" w:rsidP="00B76CF9">
      <w:pPr>
        <w:spacing w:line="360" w:lineRule="auto"/>
        <w:ind w:right="89" w:firstLine="177"/>
        <w:jc w:val="center"/>
        <w:rPr>
          <w:color w:val="221F1F"/>
          <w:sz w:val="28"/>
          <w:szCs w:val="28"/>
        </w:rPr>
      </w:pPr>
      <w:r w:rsidRPr="008553DE">
        <w:rPr>
          <w:color w:val="221F1F"/>
          <w:sz w:val="28"/>
          <w:szCs w:val="28"/>
        </w:rPr>
        <w:t>Запорізький національний університет</w:t>
      </w:r>
    </w:p>
    <w:p w:rsidR="00970476" w:rsidRPr="008553DE" w:rsidRDefault="00970476" w:rsidP="00B76CF9">
      <w:pPr>
        <w:spacing w:line="360" w:lineRule="auto"/>
        <w:ind w:right="89"/>
        <w:jc w:val="center"/>
        <w:rPr>
          <w:b/>
          <w:sz w:val="28"/>
          <w:szCs w:val="28"/>
        </w:rPr>
      </w:pPr>
      <w:r w:rsidRPr="008553DE">
        <w:rPr>
          <w:b/>
          <w:color w:val="221F1F"/>
          <w:sz w:val="28"/>
          <w:szCs w:val="28"/>
        </w:rPr>
        <w:t>І.О. ЛАЗНЕВА</w:t>
      </w:r>
    </w:p>
    <w:p w:rsidR="00970476" w:rsidRPr="008553DE" w:rsidRDefault="00970476" w:rsidP="00B76CF9">
      <w:pPr>
        <w:spacing w:line="360" w:lineRule="auto"/>
        <w:ind w:right="89" w:firstLine="177"/>
        <w:jc w:val="center"/>
        <w:rPr>
          <w:color w:val="221F1F"/>
          <w:spacing w:val="1"/>
          <w:sz w:val="28"/>
          <w:szCs w:val="28"/>
        </w:rPr>
      </w:pPr>
      <w:r w:rsidRPr="008553DE">
        <w:rPr>
          <w:color w:val="221F1F"/>
          <w:sz w:val="28"/>
          <w:szCs w:val="28"/>
        </w:rPr>
        <w:t>кандидат історичних наук, доцент,</w:t>
      </w:r>
      <w:r w:rsidRPr="008553DE">
        <w:rPr>
          <w:color w:val="221F1F"/>
          <w:spacing w:val="1"/>
          <w:sz w:val="28"/>
          <w:szCs w:val="28"/>
        </w:rPr>
        <w:t xml:space="preserve"> </w:t>
      </w:r>
    </w:p>
    <w:p w:rsidR="00970476" w:rsidRPr="008553DE" w:rsidRDefault="00970476" w:rsidP="00B76CF9">
      <w:pPr>
        <w:spacing w:line="360" w:lineRule="auto"/>
        <w:ind w:right="89" w:firstLine="177"/>
        <w:jc w:val="center"/>
        <w:rPr>
          <w:sz w:val="28"/>
          <w:szCs w:val="28"/>
        </w:rPr>
      </w:pPr>
      <w:r w:rsidRPr="008553DE">
        <w:rPr>
          <w:color w:val="221F1F"/>
          <w:sz w:val="28"/>
          <w:szCs w:val="28"/>
        </w:rPr>
        <w:t>НУ «Запорізька політехніка»</w:t>
      </w:r>
    </w:p>
    <w:p w:rsidR="00970476" w:rsidRPr="008553DE" w:rsidRDefault="00970476" w:rsidP="00B76CF9">
      <w:pPr>
        <w:pStyle w:val="a3"/>
        <w:spacing w:line="360" w:lineRule="auto"/>
        <w:ind w:left="112" w:right="106" w:firstLine="283"/>
        <w:jc w:val="both"/>
        <w:rPr>
          <w:b/>
          <w:color w:val="221F1F"/>
          <w:sz w:val="28"/>
          <w:szCs w:val="28"/>
        </w:rPr>
      </w:pPr>
    </w:p>
    <w:p w:rsidR="00292FBD" w:rsidRPr="008553DE" w:rsidRDefault="00B50950" w:rsidP="00636B02">
      <w:pPr>
        <w:pStyle w:val="a3"/>
        <w:spacing w:line="360" w:lineRule="auto"/>
        <w:ind w:left="112" w:right="106" w:firstLine="283"/>
        <w:jc w:val="both"/>
        <w:rPr>
          <w:sz w:val="28"/>
          <w:szCs w:val="28"/>
          <w:highlight w:val="yellow"/>
        </w:rPr>
      </w:pPr>
      <w:r w:rsidRPr="008553DE">
        <w:rPr>
          <w:b/>
          <w:color w:val="221F1F"/>
          <w:sz w:val="28"/>
          <w:szCs w:val="28"/>
        </w:rPr>
        <w:t>Анотація.</w:t>
      </w:r>
      <w:r w:rsidRPr="008553DE">
        <w:rPr>
          <w:b/>
          <w:color w:val="221F1F"/>
          <w:spacing w:val="1"/>
          <w:sz w:val="28"/>
          <w:szCs w:val="28"/>
        </w:rPr>
        <w:t xml:space="preserve"> </w:t>
      </w:r>
      <w:r w:rsidRPr="008553DE">
        <w:rPr>
          <w:b/>
          <w:color w:val="221F1F"/>
          <w:sz w:val="28"/>
          <w:szCs w:val="28"/>
        </w:rPr>
        <w:t>Мета</w:t>
      </w:r>
      <w:r w:rsidRPr="008553DE">
        <w:rPr>
          <w:b/>
          <w:color w:val="221F1F"/>
          <w:spacing w:val="1"/>
          <w:sz w:val="28"/>
          <w:szCs w:val="28"/>
        </w:rPr>
        <w:t xml:space="preserve"> </w:t>
      </w:r>
      <w:r w:rsidRPr="008553DE">
        <w:rPr>
          <w:color w:val="221F1F"/>
          <w:sz w:val="28"/>
          <w:szCs w:val="28"/>
        </w:rPr>
        <w:t>статті</w:t>
      </w:r>
      <w:r w:rsidRPr="008553DE">
        <w:rPr>
          <w:color w:val="221F1F"/>
          <w:spacing w:val="1"/>
          <w:sz w:val="28"/>
          <w:szCs w:val="28"/>
        </w:rPr>
        <w:t xml:space="preserve"> </w:t>
      </w:r>
      <w:r w:rsidRPr="008553DE">
        <w:rPr>
          <w:color w:val="221F1F"/>
          <w:sz w:val="28"/>
          <w:szCs w:val="28"/>
        </w:rPr>
        <w:t>полягає</w:t>
      </w:r>
      <w:r w:rsidRPr="008553DE">
        <w:rPr>
          <w:color w:val="221F1F"/>
          <w:spacing w:val="1"/>
          <w:sz w:val="28"/>
          <w:szCs w:val="28"/>
        </w:rPr>
        <w:t xml:space="preserve"> </w:t>
      </w:r>
      <w:r w:rsidR="0033419E" w:rsidRPr="008553DE">
        <w:rPr>
          <w:color w:val="221F1F"/>
          <w:spacing w:val="1"/>
          <w:sz w:val="28"/>
          <w:szCs w:val="28"/>
        </w:rPr>
        <w:t xml:space="preserve">в </w:t>
      </w:r>
      <w:r w:rsidR="0033419E" w:rsidRPr="008553DE">
        <w:rPr>
          <w:color w:val="221F1F"/>
          <w:sz w:val="28"/>
          <w:szCs w:val="28"/>
        </w:rPr>
        <w:t>аналізі економічних ризиків, що виникають у діяльності підприємств на міжнародному ринку задля управління ними та зменшення негативного впливу</w:t>
      </w:r>
      <w:r w:rsidRPr="008553DE">
        <w:rPr>
          <w:color w:val="221F1F"/>
          <w:sz w:val="28"/>
          <w:szCs w:val="28"/>
        </w:rPr>
        <w:t xml:space="preserve">. </w:t>
      </w:r>
      <w:r w:rsidRPr="008553DE">
        <w:rPr>
          <w:b/>
          <w:color w:val="221F1F"/>
          <w:sz w:val="28"/>
          <w:szCs w:val="28"/>
        </w:rPr>
        <w:t>Методика дослідження</w:t>
      </w:r>
      <w:r w:rsidR="00970476" w:rsidRPr="008553DE">
        <w:rPr>
          <w:b/>
          <w:color w:val="221F1F"/>
          <w:sz w:val="28"/>
          <w:szCs w:val="28"/>
        </w:rPr>
        <w:t>.</w:t>
      </w:r>
      <w:r w:rsidR="00970476" w:rsidRPr="008553DE">
        <w:rPr>
          <w:sz w:val="28"/>
          <w:szCs w:val="28"/>
        </w:rPr>
        <w:t xml:space="preserve"> </w:t>
      </w:r>
      <w:r w:rsidR="00970476" w:rsidRPr="008553DE">
        <w:rPr>
          <w:color w:val="221F1F"/>
          <w:sz w:val="28"/>
          <w:szCs w:val="28"/>
        </w:rPr>
        <w:t>Для виокремлення економічних ризиків використовувався метод абстрагування, що дозволив зосередити увагу на ключових аспектах діяльності підприємства на міжнародному ринку з точки зору загроз та ризиків. Для визначення характерних особливостей та аналізу видів економічних ризиків було застосовано такі загальнонаукові методи як опис, аналіз та синтез. Використання наукових праць українських та зарубіжних вчених дозволили поглибити дослідження за  рахунок здійснення порівняльного аналізу існуючих підходів до розуміння ризиків та механізмів ефективного управління ними</w:t>
      </w:r>
      <w:r w:rsidR="00970476" w:rsidRPr="008553DE">
        <w:rPr>
          <w:b/>
          <w:color w:val="221F1F"/>
          <w:sz w:val="28"/>
          <w:szCs w:val="28"/>
        </w:rPr>
        <w:t>.</w:t>
      </w:r>
      <w:r w:rsidRPr="008553DE">
        <w:rPr>
          <w:color w:val="221F1F"/>
          <w:spacing w:val="1"/>
          <w:sz w:val="28"/>
          <w:szCs w:val="28"/>
        </w:rPr>
        <w:t xml:space="preserve"> </w:t>
      </w:r>
      <w:r w:rsidRPr="008553DE">
        <w:rPr>
          <w:b/>
          <w:color w:val="221F1F"/>
          <w:sz w:val="28"/>
          <w:szCs w:val="28"/>
        </w:rPr>
        <w:t>Результати.</w:t>
      </w:r>
      <w:r w:rsidRPr="008553DE">
        <w:rPr>
          <w:b/>
          <w:color w:val="221F1F"/>
          <w:spacing w:val="1"/>
          <w:sz w:val="28"/>
          <w:szCs w:val="28"/>
        </w:rPr>
        <w:t xml:space="preserve"> </w:t>
      </w:r>
      <w:r w:rsidR="0033419E" w:rsidRPr="008553DE">
        <w:rPr>
          <w:color w:val="221F1F"/>
          <w:spacing w:val="1"/>
          <w:sz w:val="28"/>
          <w:szCs w:val="28"/>
        </w:rPr>
        <w:t xml:space="preserve">Обґрунтовано </w:t>
      </w:r>
      <w:r w:rsidR="00561FCD">
        <w:rPr>
          <w:color w:val="221F1F"/>
          <w:spacing w:val="1"/>
          <w:sz w:val="28"/>
          <w:szCs w:val="28"/>
        </w:rPr>
        <w:t xml:space="preserve">економічну категорію </w:t>
      </w:r>
      <w:r w:rsidR="0033419E" w:rsidRPr="008553DE">
        <w:rPr>
          <w:color w:val="221F1F"/>
          <w:spacing w:val="1"/>
          <w:sz w:val="28"/>
          <w:szCs w:val="28"/>
        </w:rPr>
        <w:t>«ризик» як поєднання двох поня</w:t>
      </w:r>
      <w:r w:rsidR="00561FCD">
        <w:rPr>
          <w:color w:val="221F1F"/>
          <w:spacing w:val="1"/>
          <w:sz w:val="28"/>
          <w:szCs w:val="28"/>
        </w:rPr>
        <w:t xml:space="preserve">ть «небезпека» та «можливість». Зазначене </w:t>
      </w:r>
      <w:r w:rsidR="0033419E" w:rsidRPr="008553DE">
        <w:rPr>
          <w:color w:val="221F1F"/>
          <w:spacing w:val="1"/>
          <w:sz w:val="28"/>
          <w:szCs w:val="28"/>
        </w:rPr>
        <w:t>підтверджує той факт, що ризик може надавати можливості для вдосконалення та зростання, з одного боку, та загрожувати ефективній діяльності підприємства на міжнародному ринку, з іншого.</w:t>
      </w:r>
      <w:r w:rsidR="00636B02" w:rsidRPr="008553DE">
        <w:t xml:space="preserve"> </w:t>
      </w:r>
      <w:r w:rsidR="00636B02" w:rsidRPr="00561FCD">
        <w:rPr>
          <w:sz w:val="28"/>
          <w:szCs w:val="28"/>
        </w:rPr>
        <w:t>Здійснено класифікацію ризиків у</w:t>
      </w:r>
      <w:r w:rsidR="00636B02" w:rsidRPr="00561FCD">
        <w:rPr>
          <w:color w:val="221F1F"/>
          <w:spacing w:val="1"/>
          <w:sz w:val="28"/>
          <w:szCs w:val="28"/>
        </w:rPr>
        <w:t xml:space="preserve"> міжнародному бізнесу за такими ознаками:</w:t>
      </w:r>
      <w:r w:rsidR="00636B02" w:rsidRPr="008553DE">
        <w:rPr>
          <w:color w:val="221F1F"/>
          <w:spacing w:val="1"/>
          <w:sz w:val="28"/>
          <w:szCs w:val="28"/>
        </w:rPr>
        <w:t xml:space="preserve"> внутрішні, зовнішні, глобальні. Для міжнародного бізнесу внутрішні ризики</w:t>
      </w:r>
      <w:r w:rsidR="00561FCD">
        <w:rPr>
          <w:color w:val="221F1F"/>
          <w:spacing w:val="1"/>
          <w:sz w:val="28"/>
          <w:szCs w:val="28"/>
        </w:rPr>
        <w:t xml:space="preserve"> та</w:t>
      </w:r>
      <w:r w:rsidR="00636B02" w:rsidRPr="008553DE">
        <w:rPr>
          <w:color w:val="221F1F"/>
          <w:spacing w:val="1"/>
          <w:sz w:val="28"/>
          <w:szCs w:val="28"/>
        </w:rPr>
        <w:t xml:space="preserve"> загрози є </w:t>
      </w:r>
      <w:r w:rsidR="00636B02" w:rsidRPr="008553DE">
        <w:rPr>
          <w:color w:val="221F1F"/>
          <w:spacing w:val="1"/>
          <w:sz w:val="28"/>
          <w:szCs w:val="28"/>
        </w:rPr>
        <w:lastRenderedPageBreak/>
        <w:t xml:space="preserve">первинними і визначальними, а зовнішні загрози - вторинними, адже можуть посилюватися, послаблюватися або нейтралізуватися впливом внутрішніх чинників. </w:t>
      </w:r>
      <w:r w:rsidRPr="008553DE">
        <w:rPr>
          <w:b/>
          <w:color w:val="221F1F"/>
          <w:sz w:val="28"/>
          <w:szCs w:val="28"/>
        </w:rPr>
        <w:t>Практична</w:t>
      </w:r>
      <w:r w:rsidRPr="008553DE">
        <w:rPr>
          <w:b/>
          <w:color w:val="221F1F"/>
          <w:spacing w:val="1"/>
          <w:sz w:val="28"/>
          <w:szCs w:val="28"/>
        </w:rPr>
        <w:t xml:space="preserve"> </w:t>
      </w:r>
      <w:r w:rsidRPr="008553DE">
        <w:rPr>
          <w:b/>
          <w:color w:val="221F1F"/>
          <w:sz w:val="28"/>
          <w:szCs w:val="28"/>
        </w:rPr>
        <w:t xml:space="preserve">значущість результатів дослідження. </w:t>
      </w:r>
      <w:r w:rsidRPr="008553DE">
        <w:rPr>
          <w:color w:val="221F1F"/>
          <w:sz w:val="28"/>
          <w:szCs w:val="28"/>
        </w:rPr>
        <w:t xml:space="preserve">Використання на практиці </w:t>
      </w:r>
      <w:r w:rsidR="00636B02" w:rsidRPr="008553DE">
        <w:rPr>
          <w:color w:val="221F1F"/>
          <w:sz w:val="28"/>
          <w:szCs w:val="28"/>
        </w:rPr>
        <w:t xml:space="preserve">результатів аналізу економічних ризиків дозволить виокремити способи зменшення негативного впливу економічних ризиків або їх перетворення на переваги та можливості для вдосконалення </w:t>
      </w:r>
      <w:r w:rsidR="00561FCD">
        <w:rPr>
          <w:color w:val="221F1F"/>
          <w:sz w:val="28"/>
          <w:szCs w:val="28"/>
        </w:rPr>
        <w:t>й</w:t>
      </w:r>
      <w:r w:rsidR="00636B02" w:rsidRPr="008553DE">
        <w:rPr>
          <w:color w:val="221F1F"/>
          <w:sz w:val="28"/>
          <w:szCs w:val="28"/>
        </w:rPr>
        <w:t xml:space="preserve"> розвитку.</w:t>
      </w:r>
    </w:p>
    <w:p w:rsidR="00292FBD" w:rsidRPr="008553DE" w:rsidRDefault="00B50950" w:rsidP="00B76CF9">
      <w:pPr>
        <w:pStyle w:val="a3"/>
        <w:spacing w:line="360" w:lineRule="auto"/>
        <w:ind w:left="112" w:right="113"/>
        <w:jc w:val="both"/>
        <w:rPr>
          <w:sz w:val="28"/>
          <w:szCs w:val="28"/>
        </w:rPr>
      </w:pPr>
      <w:r w:rsidRPr="008553DE">
        <w:rPr>
          <w:b/>
          <w:color w:val="221F1F"/>
          <w:sz w:val="28"/>
          <w:szCs w:val="28"/>
        </w:rPr>
        <w:t xml:space="preserve">Ключові слова: </w:t>
      </w:r>
      <w:r w:rsidR="0033419E" w:rsidRPr="008553DE">
        <w:rPr>
          <w:color w:val="221F1F"/>
          <w:sz w:val="28"/>
          <w:szCs w:val="28"/>
        </w:rPr>
        <w:t>економічні</w:t>
      </w:r>
      <w:r w:rsidR="0033419E" w:rsidRPr="008553DE">
        <w:rPr>
          <w:b/>
          <w:color w:val="221F1F"/>
          <w:sz w:val="28"/>
          <w:szCs w:val="28"/>
        </w:rPr>
        <w:t xml:space="preserve"> </w:t>
      </w:r>
      <w:r w:rsidR="0033419E" w:rsidRPr="008553DE">
        <w:rPr>
          <w:color w:val="221F1F"/>
          <w:sz w:val="28"/>
          <w:szCs w:val="28"/>
        </w:rPr>
        <w:t>ризики, стратегія бізнесу, вихід на міжнародний ринок, відкритість економіки, міжнародна конкурентоспроможність, управління,  можливості, внутрішні та зовнішні чинники</w:t>
      </w:r>
      <w:r w:rsidRPr="008553DE">
        <w:rPr>
          <w:color w:val="221F1F"/>
          <w:sz w:val="28"/>
          <w:szCs w:val="28"/>
        </w:rPr>
        <w:t>.</w:t>
      </w:r>
    </w:p>
    <w:p w:rsidR="00292FBD" w:rsidRPr="008553DE" w:rsidRDefault="00292FBD" w:rsidP="00B76CF9">
      <w:pPr>
        <w:pStyle w:val="a3"/>
        <w:spacing w:line="360" w:lineRule="auto"/>
        <w:rPr>
          <w:sz w:val="28"/>
          <w:szCs w:val="28"/>
        </w:rPr>
      </w:pPr>
    </w:p>
    <w:p w:rsidR="00292FBD" w:rsidRPr="008553DE" w:rsidRDefault="00B50950" w:rsidP="00B76CF9">
      <w:pPr>
        <w:spacing w:line="360" w:lineRule="auto"/>
        <w:jc w:val="both"/>
        <w:rPr>
          <w:sz w:val="28"/>
          <w:szCs w:val="28"/>
        </w:rPr>
      </w:pPr>
      <w:r w:rsidRPr="008553DE">
        <w:rPr>
          <w:b/>
          <w:sz w:val="28"/>
          <w:szCs w:val="28"/>
        </w:rPr>
        <w:t>Постановка</w:t>
      </w:r>
      <w:r w:rsidRPr="008553DE">
        <w:rPr>
          <w:b/>
          <w:spacing w:val="31"/>
          <w:sz w:val="28"/>
          <w:szCs w:val="28"/>
        </w:rPr>
        <w:t xml:space="preserve"> </w:t>
      </w:r>
      <w:r w:rsidRPr="008553DE">
        <w:rPr>
          <w:b/>
          <w:sz w:val="28"/>
          <w:szCs w:val="28"/>
        </w:rPr>
        <w:t>проблеми</w:t>
      </w:r>
      <w:r w:rsidRPr="008553DE">
        <w:rPr>
          <w:b/>
          <w:spacing w:val="28"/>
          <w:sz w:val="28"/>
          <w:szCs w:val="28"/>
        </w:rPr>
        <w:t xml:space="preserve"> </w:t>
      </w:r>
      <w:r w:rsidRPr="008553DE">
        <w:rPr>
          <w:b/>
          <w:sz w:val="28"/>
          <w:szCs w:val="28"/>
        </w:rPr>
        <w:t>в</w:t>
      </w:r>
      <w:r w:rsidRPr="008553DE">
        <w:rPr>
          <w:b/>
          <w:spacing w:val="30"/>
          <w:sz w:val="28"/>
          <w:szCs w:val="28"/>
        </w:rPr>
        <w:t xml:space="preserve"> </w:t>
      </w:r>
      <w:r w:rsidRPr="008553DE">
        <w:rPr>
          <w:b/>
          <w:sz w:val="28"/>
          <w:szCs w:val="28"/>
        </w:rPr>
        <w:t>загальному</w:t>
      </w:r>
      <w:r w:rsidRPr="008553DE">
        <w:rPr>
          <w:b/>
          <w:spacing w:val="31"/>
          <w:sz w:val="28"/>
          <w:szCs w:val="28"/>
        </w:rPr>
        <w:t xml:space="preserve"> </w:t>
      </w:r>
      <w:r w:rsidRPr="008553DE">
        <w:rPr>
          <w:b/>
          <w:sz w:val="28"/>
          <w:szCs w:val="28"/>
        </w:rPr>
        <w:t>вигляді</w:t>
      </w:r>
      <w:r w:rsidRPr="008553DE">
        <w:rPr>
          <w:b/>
          <w:spacing w:val="31"/>
          <w:sz w:val="28"/>
          <w:szCs w:val="28"/>
        </w:rPr>
        <w:t xml:space="preserve"> </w:t>
      </w:r>
      <w:r w:rsidRPr="008553DE">
        <w:rPr>
          <w:b/>
          <w:sz w:val="28"/>
          <w:szCs w:val="28"/>
        </w:rPr>
        <w:t>та</w:t>
      </w:r>
      <w:r w:rsidRPr="008553DE">
        <w:rPr>
          <w:b/>
          <w:spacing w:val="31"/>
          <w:sz w:val="28"/>
          <w:szCs w:val="28"/>
        </w:rPr>
        <w:t xml:space="preserve"> </w:t>
      </w:r>
      <w:r w:rsidRPr="008553DE">
        <w:rPr>
          <w:b/>
          <w:sz w:val="28"/>
          <w:szCs w:val="28"/>
        </w:rPr>
        <w:t>зв’язок</w:t>
      </w:r>
      <w:r w:rsidRPr="008553DE">
        <w:rPr>
          <w:b/>
          <w:spacing w:val="30"/>
          <w:sz w:val="28"/>
          <w:szCs w:val="28"/>
        </w:rPr>
        <w:t xml:space="preserve"> </w:t>
      </w:r>
      <w:r w:rsidRPr="008553DE">
        <w:rPr>
          <w:b/>
          <w:sz w:val="28"/>
          <w:szCs w:val="28"/>
        </w:rPr>
        <w:t>із</w:t>
      </w:r>
      <w:r w:rsidRPr="008553DE">
        <w:rPr>
          <w:b/>
          <w:spacing w:val="28"/>
          <w:sz w:val="28"/>
          <w:szCs w:val="28"/>
        </w:rPr>
        <w:t xml:space="preserve"> </w:t>
      </w:r>
      <w:r w:rsidRPr="008553DE">
        <w:rPr>
          <w:b/>
          <w:sz w:val="28"/>
          <w:szCs w:val="28"/>
        </w:rPr>
        <w:t>найважливішими</w:t>
      </w:r>
      <w:r w:rsidRPr="008553DE">
        <w:rPr>
          <w:b/>
          <w:spacing w:val="-62"/>
          <w:sz w:val="28"/>
          <w:szCs w:val="28"/>
        </w:rPr>
        <w:t xml:space="preserve"> </w:t>
      </w:r>
      <w:r w:rsidRPr="008553DE">
        <w:rPr>
          <w:b/>
          <w:sz w:val="28"/>
          <w:szCs w:val="28"/>
        </w:rPr>
        <w:t>науковими</w:t>
      </w:r>
      <w:r w:rsidRPr="008553DE">
        <w:rPr>
          <w:b/>
          <w:spacing w:val="-2"/>
          <w:sz w:val="28"/>
          <w:szCs w:val="28"/>
        </w:rPr>
        <w:t xml:space="preserve"> </w:t>
      </w:r>
      <w:r w:rsidRPr="008553DE">
        <w:rPr>
          <w:b/>
          <w:sz w:val="28"/>
          <w:szCs w:val="28"/>
        </w:rPr>
        <w:t>чи</w:t>
      </w:r>
      <w:r w:rsidRPr="008553DE">
        <w:rPr>
          <w:b/>
          <w:spacing w:val="1"/>
          <w:sz w:val="28"/>
          <w:szCs w:val="28"/>
        </w:rPr>
        <w:t xml:space="preserve"> </w:t>
      </w:r>
      <w:r w:rsidRPr="008553DE">
        <w:rPr>
          <w:b/>
          <w:sz w:val="28"/>
          <w:szCs w:val="28"/>
        </w:rPr>
        <w:t>практичними</w:t>
      </w:r>
      <w:r w:rsidRPr="008553DE">
        <w:rPr>
          <w:b/>
          <w:spacing w:val="-1"/>
          <w:sz w:val="28"/>
          <w:szCs w:val="28"/>
        </w:rPr>
        <w:t xml:space="preserve"> </w:t>
      </w:r>
      <w:r w:rsidRPr="008553DE">
        <w:rPr>
          <w:b/>
          <w:sz w:val="28"/>
          <w:szCs w:val="28"/>
        </w:rPr>
        <w:t>завданнями.</w:t>
      </w:r>
      <w:r w:rsidR="00970476" w:rsidRPr="008553DE">
        <w:rPr>
          <w:sz w:val="28"/>
          <w:szCs w:val="28"/>
        </w:rPr>
        <w:t xml:space="preserve"> Посилення впливу глобальних викликів на економіки світу </w:t>
      </w:r>
      <w:r w:rsidR="00561FCD">
        <w:rPr>
          <w:sz w:val="28"/>
          <w:szCs w:val="28"/>
        </w:rPr>
        <w:t xml:space="preserve">загалом та </w:t>
      </w:r>
      <w:r w:rsidR="00970476" w:rsidRPr="008553DE">
        <w:rPr>
          <w:sz w:val="28"/>
          <w:szCs w:val="28"/>
        </w:rPr>
        <w:t xml:space="preserve">діяльність окремих суб’єктів господарювання в міжнародного бізнесу </w:t>
      </w:r>
      <w:r w:rsidR="00561FCD">
        <w:rPr>
          <w:sz w:val="28"/>
          <w:szCs w:val="28"/>
        </w:rPr>
        <w:t xml:space="preserve">зокрема </w:t>
      </w:r>
      <w:r w:rsidR="00970476" w:rsidRPr="008553DE">
        <w:rPr>
          <w:sz w:val="28"/>
          <w:szCs w:val="28"/>
        </w:rPr>
        <w:t xml:space="preserve">є джерелом ризиків і загроз різного характеру. </w:t>
      </w:r>
      <w:r w:rsidR="0033419E" w:rsidRPr="008553DE">
        <w:rPr>
          <w:sz w:val="28"/>
          <w:szCs w:val="28"/>
        </w:rPr>
        <w:t>При цьому деякі ризики можуть надавати конкурентні переваги та створювати певні можливості, а інші –</w:t>
      </w:r>
      <w:r w:rsidR="00561FCD">
        <w:rPr>
          <w:sz w:val="28"/>
          <w:szCs w:val="28"/>
        </w:rPr>
        <w:t xml:space="preserve"> </w:t>
      </w:r>
      <w:r w:rsidR="0033419E" w:rsidRPr="008553DE">
        <w:rPr>
          <w:sz w:val="28"/>
          <w:szCs w:val="28"/>
        </w:rPr>
        <w:t xml:space="preserve">загрожувати діяльності фірми та створювати додаткові перешкоди. </w:t>
      </w:r>
      <w:r w:rsidR="00970476" w:rsidRPr="008553DE">
        <w:rPr>
          <w:sz w:val="28"/>
          <w:szCs w:val="28"/>
        </w:rPr>
        <w:t xml:space="preserve">Найскладнішими видами ризиків </w:t>
      </w:r>
      <w:r w:rsidR="00561FCD">
        <w:rPr>
          <w:sz w:val="28"/>
          <w:szCs w:val="28"/>
        </w:rPr>
        <w:t>і</w:t>
      </w:r>
      <w:r w:rsidR="00970476" w:rsidRPr="008553DE">
        <w:rPr>
          <w:sz w:val="28"/>
          <w:szCs w:val="28"/>
        </w:rPr>
        <w:t xml:space="preserve">з </w:t>
      </w:r>
      <w:r w:rsidR="00B76CF9" w:rsidRPr="008553DE">
        <w:rPr>
          <w:sz w:val="28"/>
          <w:szCs w:val="28"/>
        </w:rPr>
        <w:t>точки</w:t>
      </w:r>
      <w:r w:rsidR="00970476" w:rsidRPr="008553DE">
        <w:rPr>
          <w:sz w:val="28"/>
          <w:szCs w:val="28"/>
        </w:rPr>
        <w:t xml:space="preserve"> зору можливості управління ними є непередбачувані, котрі можуть мати різні наслідки: надавати переваги або </w:t>
      </w:r>
      <w:r w:rsidR="00B76CF9" w:rsidRPr="008553DE">
        <w:rPr>
          <w:sz w:val="28"/>
          <w:szCs w:val="28"/>
        </w:rPr>
        <w:t>породжувати</w:t>
      </w:r>
      <w:r w:rsidR="00970476" w:rsidRPr="008553DE">
        <w:rPr>
          <w:sz w:val="28"/>
          <w:szCs w:val="28"/>
        </w:rPr>
        <w:t xml:space="preserve"> збитки в матеріальній та нематеріальній формі. Питання ідентифікації та аналізу економічних ризиків дозволяє зменшити їх негативний вплив та побудувати стратегію управління.</w:t>
      </w:r>
    </w:p>
    <w:p w:rsidR="008F44DA" w:rsidRPr="008553DE" w:rsidRDefault="00B50950" w:rsidP="008F44DA">
      <w:pPr>
        <w:spacing w:line="360" w:lineRule="auto"/>
        <w:jc w:val="both"/>
        <w:rPr>
          <w:sz w:val="28"/>
          <w:szCs w:val="28"/>
        </w:rPr>
      </w:pPr>
      <w:r w:rsidRPr="008553DE">
        <w:rPr>
          <w:b/>
          <w:sz w:val="28"/>
          <w:szCs w:val="28"/>
        </w:rPr>
        <w:t>Аналіз</w:t>
      </w:r>
      <w:r w:rsidRPr="008553DE">
        <w:rPr>
          <w:b/>
          <w:spacing w:val="-4"/>
          <w:sz w:val="28"/>
          <w:szCs w:val="28"/>
        </w:rPr>
        <w:t xml:space="preserve"> </w:t>
      </w:r>
      <w:r w:rsidRPr="008553DE">
        <w:rPr>
          <w:b/>
          <w:sz w:val="28"/>
          <w:szCs w:val="28"/>
        </w:rPr>
        <w:t>останніх</w:t>
      </w:r>
      <w:r w:rsidRPr="008553DE">
        <w:rPr>
          <w:b/>
          <w:spacing w:val="-4"/>
          <w:sz w:val="28"/>
          <w:szCs w:val="28"/>
        </w:rPr>
        <w:t xml:space="preserve"> </w:t>
      </w:r>
      <w:r w:rsidRPr="008553DE">
        <w:rPr>
          <w:b/>
          <w:sz w:val="28"/>
          <w:szCs w:val="28"/>
        </w:rPr>
        <w:t>досліджень</w:t>
      </w:r>
      <w:r w:rsidRPr="008553DE">
        <w:rPr>
          <w:b/>
          <w:spacing w:val="-4"/>
          <w:sz w:val="28"/>
          <w:szCs w:val="28"/>
        </w:rPr>
        <w:t xml:space="preserve"> </w:t>
      </w:r>
      <w:r w:rsidRPr="008553DE">
        <w:rPr>
          <w:b/>
          <w:sz w:val="28"/>
          <w:szCs w:val="28"/>
        </w:rPr>
        <w:t>і</w:t>
      </w:r>
      <w:r w:rsidRPr="008553DE">
        <w:rPr>
          <w:b/>
          <w:spacing w:val="-5"/>
          <w:sz w:val="28"/>
          <w:szCs w:val="28"/>
        </w:rPr>
        <w:t xml:space="preserve"> </w:t>
      </w:r>
      <w:r w:rsidRPr="008553DE">
        <w:rPr>
          <w:b/>
          <w:sz w:val="28"/>
          <w:szCs w:val="28"/>
        </w:rPr>
        <w:t>публікацій.</w:t>
      </w:r>
      <w:r w:rsidR="00C4796E" w:rsidRPr="008553DE">
        <w:rPr>
          <w:sz w:val="28"/>
          <w:szCs w:val="28"/>
        </w:rPr>
        <w:t xml:space="preserve"> </w:t>
      </w:r>
      <w:r w:rsidR="008F44DA" w:rsidRPr="008553DE">
        <w:rPr>
          <w:sz w:val="28"/>
          <w:szCs w:val="28"/>
        </w:rPr>
        <w:t xml:space="preserve">За останні роки збільшилася кількість наукових досліджень і публікацій провідних зарубіжних науковців та практиків з </w:t>
      </w:r>
      <w:r w:rsidR="00561FCD">
        <w:rPr>
          <w:sz w:val="28"/>
          <w:szCs w:val="28"/>
        </w:rPr>
        <w:t xml:space="preserve">вивчення ризику та механізмів управління ним. Серед іноземних дослідників необхідно виокремити </w:t>
      </w:r>
      <w:r w:rsidR="008F44DA" w:rsidRPr="008553DE">
        <w:rPr>
          <w:sz w:val="28"/>
          <w:szCs w:val="28"/>
        </w:rPr>
        <w:t>таких, як: T. Андерсен [1], Е.</w:t>
      </w:r>
      <w:r w:rsidR="001E5E5D" w:rsidRPr="008553DE">
        <w:rPr>
          <w:sz w:val="28"/>
          <w:szCs w:val="28"/>
        </w:rPr>
        <w:t> </w:t>
      </w:r>
      <w:r w:rsidR="008F44DA" w:rsidRPr="008553DE">
        <w:rPr>
          <w:sz w:val="28"/>
          <w:szCs w:val="28"/>
        </w:rPr>
        <w:t>Гріффін [</w:t>
      </w:r>
      <w:r w:rsidR="001E5E5D" w:rsidRPr="008553DE">
        <w:rPr>
          <w:sz w:val="28"/>
          <w:szCs w:val="28"/>
        </w:rPr>
        <w:t>2</w:t>
      </w:r>
      <w:r w:rsidR="008F44DA" w:rsidRPr="008553DE">
        <w:rPr>
          <w:sz w:val="28"/>
          <w:szCs w:val="28"/>
        </w:rPr>
        <w:t>], Х. Грюнінг [</w:t>
      </w:r>
      <w:r w:rsidR="001E5E5D" w:rsidRPr="008553DE">
        <w:rPr>
          <w:sz w:val="28"/>
          <w:szCs w:val="28"/>
        </w:rPr>
        <w:t>3</w:t>
      </w:r>
      <w:r w:rsidR="008F44DA" w:rsidRPr="008553DE">
        <w:rPr>
          <w:sz w:val="28"/>
          <w:szCs w:val="28"/>
        </w:rPr>
        <w:t xml:space="preserve">], Е. Кох [4], М. </w:t>
      </w:r>
      <w:proofErr w:type="spellStart"/>
      <w:r w:rsidR="008F44DA" w:rsidRPr="008553DE">
        <w:rPr>
          <w:sz w:val="28"/>
          <w:szCs w:val="28"/>
        </w:rPr>
        <w:t>Маккарті</w:t>
      </w:r>
      <w:proofErr w:type="spellEnd"/>
      <w:r w:rsidR="008F44DA" w:rsidRPr="008553DE">
        <w:rPr>
          <w:sz w:val="28"/>
          <w:szCs w:val="28"/>
        </w:rPr>
        <w:t xml:space="preserve"> [5], </w:t>
      </w:r>
      <w:r w:rsidR="00561FCD">
        <w:rPr>
          <w:sz w:val="28"/>
          <w:szCs w:val="28"/>
        </w:rPr>
        <w:t>П. </w:t>
      </w:r>
      <w:proofErr w:type="spellStart"/>
      <w:r w:rsidR="001E5E5D" w:rsidRPr="008553DE">
        <w:rPr>
          <w:sz w:val="28"/>
          <w:szCs w:val="28"/>
        </w:rPr>
        <w:t>Хопкін</w:t>
      </w:r>
      <w:proofErr w:type="spellEnd"/>
      <w:r w:rsidR="00561FCD">
        <w:rPr>
          <w:sz w:val="28"/>
          <w:szCs w:val="28"/>
        </w:rPr>
        <w:t> </w:t>
      </w:r>
      <w:r w:rsidR="001E5E5D" w:rsidRPr="008553DE">
        <w:rPr>
          <w:sz w:val="28"/>
          <w:szCs w:val="28"/>
        </w:rPr>
        <w:t>[6]</w:t>
      </w:r>
      <w:r w:rsidR="008F44DA" w:rsidRPr="008553DE">
        <w:rPr>
          <w:sz w:val="28"/>
          <w:szCs w:val="28"/>
        </w:rPr>
        <w:t xml:space="preserve"> та ін</w:t>
      </w:r>
      <w:r w:rsidR="001E5E5D" w:rsidRPr="008553DE">
        <w:rPr>
          <w:sz w:val="28"/>
          <w:szCs w:val="28"/>
        </w:rPr>
        <w:t>ші</w:t>
      </w:r>
      <w:r w:rsidR="008F44DA" w:rsidRPr="008553DE">
        <w:rPr>
          <w:sz w:val="28"/>
          <w:szCs w:val="28"/>
        </w:rPr>
        <w:t>.</w:t>
      </w:r>
    </w:p>
    <w:p w:rsidR="00292FBD" w:rsidRPr="008553DE" w:rsidRDefault="00C4796E" w:rsidP="000C3ED6">
      <w:pPr>
        <w:spacing w:line="360" w:lineRule="auto"/>
        <w:jc w:val="both"/>
        <w:rPr>
          <w:sz w:val="28"/>
          <w:szCs w:val="28"/>
        </w:rPr>
      </w:pPr>
      <w:r w:rsidRPr="008553DE">
        <w:rPr>
          <w:sz w:val="28"/>
          <w:szCs w:val="28"/>
        </w:rPr>
        <w:lastRenderedPageBreak/>
        <w:t xml:space="preserve">Дослідженням </w:t>
      </w:r>
      <w:r w:rsidR="000C3ED6" w:rsidRPr="008553DE">
        <w:rPr>
          <w:sz w:val="28"/>
          <w:szCs w:val="28"/>
        </w:rPr>
        <w:t xml:space="preserve">економічних </w:t>
      </w:r>
      <w:r w:rsidR="00561FCD">
        <w:rPr>
          <w:sz w:val="28"/>
          <w:szCs w:val="28"/>
        </w:rPr>
        <w:t>ризиків присвячені наукові праці</w:t>
      </w:r>
      <w:r w:rsidR="000C3ED6" w:rsidRPr="008553DE">
        <w:rPr>
          <w:sz w:val="28"/>
          <w:szCs w:val="28"/>
        </w:rPr>
        <w:t xml:space="preserve"> українських учених</w:t>
      </w:r>
      <w:r w:rsidRPr="008553DE">
        <w:rPr>
          <w:sz w:val="28"/>
          <w:szCs w:val="28"/>
        </w:rPr>
        <w:t xml:space="preserve">, зокрема </w:t>
      </w:r>
      <w:proofErr w:type="spellStart"/>
      <w:r w:rsidR="000C3ED6" w:rsidRPr="008553DE">
        <w:rPr>
          <w:sz w:val="28"/>
          <w:szCs w:val="28"/>
        </w:rPr>
        <w:t>Вітлінськ</w:t>
      </w:r>
      <w:r w:rsidR="00561FCD">
        <w:rPr>
          <w:sz w:val="28"/>
          <w:szCs w:val="28"/>
        </w:rPr>
        <w:t>ого</w:t>
      </w:r>
      <w:proofErr w:type="spellEnd"/>
      <w:r w:rsidR="000C3ED6" w:rsidRPr="008553DE">
        <w:rPr>
          <w:sz w:val="28"/>
          <w:szCs w:val="28"/>
        </w:rPr>
        <w:t xml:space="preserve"> В.В., </w:t>
      </w:r>
      <w:proofErr w:type="spellStart"/>
      <w:r w:rsidR="000C3ED6" w:rsidRPr="008553DE">
        <w:rPr>
          <w:sz w:val="28"/>
          <w:szCs w:val="28"/>
        </w:rPr>
        <w:t>Великоіваненк</w:t>
      </w:r>
      <w:r w:rsidR="00561FCD">
        <w:rPr>
          <w:sz w:val="28"/>
          <w:szCs w:val="28"/>
        </w:rPr>
        <w:t>а</w:t>
      </w:r>
      <w:proofErr w:type="spellEnd"/>
      <w:r w:rsidR="000C3ED6" w:rsidRPr="008553DE">
        <w:rPr>
          <w:sz w:val="28"/>
          <w:szCs w:val="28"/>
        </w:rPr>
        <w:t xml:space="preserve"> Г.І. [7], Дон</w:t>
      </w:r>
      <w:r w:rsidR="00561FCD">
        <w:rPr>
          <w:sz w:val="28"/>
          <w:szCs w:val="28"/>
        </w:rPr>
        <w:t>ця</w:t>
      </w:r>
      <w:r w:rsidR="000C3ED6" w:rsidRPr="008553DE">
        <w:rPr>
          <w:sz w:val="28"/>
          <w:szCs w:val="28"/>
        </w:rPr>
        <w:t xml:space="preserve"> Л. І., </w:t>
      </w:r>
      <w:proofErr w:type="spellStart"/>
      <w:r w:rsidR="000C3ED6" w:rsidRPr="008553DE">
        <w:rPr>
          <w:sz w:val="28"/>
          <w:szCs w:val="28"/>
        </w:rPr>
        <w:t>Шепеленк</w:t>
      </w:r>
      <w:r w:rsidR="00561FCD">
        <w:rPr>
          <w:sz w:val="28"/>
          <w:szCs w:val="28"/>
        </w:rPr>
        <w:t>а</w:t>
      </w:r>
      <w:proofErr w:type="spellEnd"/>
      <w:r w:rsidR="000C3ED6" w:rsidRPr="008553DE">
        <w:rPr>
          <w:sz w:val="28"/>
          <w:szCs w:val="28"/>
        </w:rPr>
        <w:t xml:space="preserve"> О. В., </w:t>
      </w:r>
      <w:proofErr w:type="spellStart"/>
      <w:r w:rsidR="000C3ED6" w:rsidRPr="008553DE">
        <w:rPr>
          <w:sz w:val="28"/>
          <w:szCs w:val="28"/>
        </w:rPr>
        <w:t>Баранцев</w:t>
      </w:r>
      <w:r w:rsidR="00561FCD">
        <w:rPr>
          <w:sz w:val="28"/>
          <w:szCs w:val="28"/>
        </w:rPr>
        <w:t>ої</w:t>
      </w:r>
      <w:proofErr w:type="spellEnd"/>
      <w:r w:rsidR="000C3ED6" w:rsidRPr="008553DE">
        <w:rPr>
          <w:sz w:val="28"/>
          <w:szCs w:val="28"/>
        </w:rPr>
        <w:t xml:space="preserve"> С. М., </w:t>
      </w:r>
      <w:proofErr w:type="spellStart"/>
      <w:r w:rsidR="000C3ED6" w:rsidRPr="008553DE">
        <w:rPr>
          <w:sz w:val="28"/>
          <w:szCs w:val="28"/>
        </w:rPr>
        <w:t>Сергєєв</w:t>
      </w:r>
      <w:r w:rsidR="00561FCD">
        <w:rPr>
          <w:sz w:val="28"/>
          <w:szCs w:val="28"/>
        </w:rPr>
        <w:t>ої</w:t>
      </w:r>
      <w:proofErr w:type="spellEnd"/>
      <w:r w:rsidR="000C3ED6" w:rsidRPr="008553DE">
        <w:rPr>
          <w:sz w:val="28"/>
          <w:szCs w:val="28"/>
        </w:rPr>
        <w:t xml:space="preserve"> О. В., </w:t>
      </w:r>
      <w:proofErr w:type="spellStart"/>
      <w:r w:rsidR="000C3ED6" w:rsidRPr="008553DE">
        <w:rPr>
          <w:sz w:val="28"/>
          <w:szCs w:val="28"/>
        </w:rPr>
        <w:t>Веремейчик</w:t>
      </w:r>
      <w:r w:rsidR="00561FCD">
        <w:rPr>
          <w:sz w:val="28"/>
          <w:szCs w:val="28"/>
        </w:rPr>
        <w:t>а</w:t>
      </w:r>
      <w:proofErr w:type="spellEnd"/>
      <w:r w:rsidR="000C3ED6" w:rsidRPr="008553DE">
        <w:rPr>
          <w:sz w:val="28"/>
          <w:szCs w:val="28"/>
        </w:rPr>
        <w:t xml:space="preserve"> О. Ф. [8-9],  Кравченк</w:t>
      </w:r>
      <w:r w:rsidR="00561FCD">
        <w:rPr>
          <w:sz w:val="28"/>
          <w:szCs w:val="28"/>
        </w:rPr>
        <w:t>а</w:t>
      </w:r>
      <w:r w:rsidR="000C3ED6" w:rsidRPr="008553DE">
        <w:rPr>
          <w:sz w:val="28"/>
          <w:szCs w:val="28"/>
        </w:rPr>
        <w:t xml:space="preserve"> В.А. [10] та інш</w:t>
      </w:r>
      <w:r w:rsidR="00561FCD">
        <w:rPr>
          <w:sz w:val="28"/>
          <w:szCs w:val="28"/>
        </w:rPr>
        <w:t>их</w:t>
      </w:r>
      <w:r w:rsidR="000C3ED6" w:rsidRPr="008553DE">
        <w:rPr>
          <w:sz w:val="28"/>
          <w:szCs w:val="28"/>
        </w:rPr>
        <w:t xml:space="preserve">. </w:t>
      </w:r>
    </w:p>
    <w:p w:rsidR="00292FBD" w:rsidRPr="008553DE" w:rsidRDefault="00B50950" w:rsidP="00B76CF9">
      <w:pPr>
        <w:spacing w:line="360" w:lineRule="auto"/>
        <w:jc w:val="both"/>
        <w:rPr>
          <w:sz w:val="28"/>
          <w:szCs w:val="28"/>
        </w:rPr>
      </w:pPr>
      <w:r w:rsidRPr="008553DE">
        <w:rPr>
          <w:b/>
          <w:sz w:val="28"/>
          <w:szCs w:val="28"/>
        </w:rPr>
        <w:t>Формування</w:t>
      </w:r>
      <w:r w:rsidRPr="008553DE">
        <w:rPr>
          <w:b/>
          <w:spacing w:val="-8"/>
          <w:sz w:val="28"/>
          <w:szCs w:val="28"/>
        </w:rPr>
        <w:t xml:space="preserve"> </w:t>
      </w:r>
      <w:r w:rsidRPr="008553DE">
        <w:rPr>
          <w:b/>
          <w:sz w:val="28"/>
          <w:szCs w:val="28"/>
        </w:rPr>
        <w:t>цілей</w:t>
      </w:r>
      <w:r w:rsidRPr="008553DE">
        <w:rPr>
          <w:b/>
          <w:spacing w:val="-4"/>
          <w:sz w:val="28"/>
          <w:szCs w:val="28"/>
        </w:rPr>
        <w:t xml:space="preserve"> </w:t>
      </w:r>
      <w:r w:rsidRPr="008553DE">
        <w:rPr>
          <w:b/>
          <w:sz w:val="28"/>
          <w:szCs w:val="28"/>
        </w:rPr>
        <w:t>статті</w:t>
      </w:r>
      <w:r w:rsidRPr="008553DE">
        <w:rPr>
          <w:b/>
          <w:spacing w:val="-7"/>
          <w:sz w:val="28"/>
          <w:szCs w:val="28"/>
        </w:rPr>
        <w:t xml:space="preserve"> </w:t>
      </w:r>
      <w:r w:rsidRPr="008553DE">
        <w:rPr>
          <w:b/>
          <w:sz w:val="28"/>
          <w:szCs w:val="28"/>
        </w:rPr>
        <w:t>(постановка</w:t>
      </w:r>
      <w:r w:rsidRPr="008553DE">
        <w:rPr>
          <w:b/>
          <w:spacing w:val="-2"/>
          <w:sz w:val="28"/>
          <w:szCs w:val="28"/>
        </w:rPr>
        <w:t xml:space="preserve"> </w:t>
      </w:r>
      <w:r w:rsidRPr="008553DE">
        <w:rPr>
          <w:b/>
          <w:sz w:val="28"/>
          <w:szCs w:val="28"/>
        </w:rPr>
        <w:t>завдання).</w:t>
      </w:r>
      <w:r w:rsidR="00970476" w:rsidRPr="008553DE">
        <w:rPr>
          <w:sz w:val="28"/>
          <w:szCs w:val="28"/>
        </w:rPr>
        <w:t xml:space="preserve"> Метою дослідження є аналіз економічних ризиків, що виникають у діяльності підприємств на міжнародному ринку задля управління ними та зменшення негативного впливу.</w:t>
      </w:r>
    </w:p>
    <w:p w:rsidR="00C73C84" w:rsidRPr="008553DE" w:rsidRDefault="00B50950" w:rsidP="00C73C84">
      <w:pPr>
        <w:spacing w:line="360" w:lineRule="auto"/>
        <w:jc w:val="both"/>
        <w:rPr>
          <w:b/>
          <w:sz w:val="28"/>
          <w:szCs w:val="28"/>
        </w:rPr>
      </w:pPr>
      <w:r w:rsidRPr="008553DE">
        <w:rPr>
          <w:b/>
          <w:sz w:val="28"/>
          <w:szCs w:val="28"/>
        </w:rPr>
        <w:t>Виклад</w:t>
      </w:r>
      <w:r w:rsidRPr="008553DE">
        <w:rPr>
          <w:b/>
          <w:spacing w:val="30"/>
          <w:sz w:val="28"/>
          <w:szCs w:val="28"/>
        </w:rPr>
        <w:t xml:space="preserve"> </w:t>
      </w:r>
      <w:r w:rsidRPr="008553DE">
        <w:rPr>
          <w:b/>
          <w:sz w:val="28"/>
          <w:szCs w:val="28"/>
        </w:rPr>
        <w:t>основного</w:t>
      </w:r>
      <w:r w:rsidRPr="008553DE">
        <w:rPr>
          <w:b/>
          <w:spacing w:val="29"/>
          <w:sz w:val="28"/>
          <w:szCs w:val="28"/>
        </w:rPr>
        <w:t xml:space="preserve"> </w:t>
      </w:r>
      <w:r w:rsidRPr="008553DE">
        <w:rPr>
          <w:b/>
          <w:sz w:val="28"/>
          <w:szCs w:val="28"/>
        </w:rPr>
        <w:t>матеріалу</w:t>
      </w:r>
      <w:r w:rsidRPr="008553DE">
        <w:rPr>
          <w:b/>
          <w:spacing w:val="31"/>
          <w:sz w:val="28"/>
          <w:szCs w:val="28"/>
        </w:rPr>
        <w:t xml:space="preserve"> </w:t>
      </w:r>
      <w:r w:rsidRPr="008553DE">
        <w:rPr>
          <w:b/>
          <w:sz w:val="28"/>
          <w:szCs w:val="28"/>
        </w:rPr>
        <w:t>дослідження</w:t>
      </w:r>
      <w:r w:rsidRPr="008553DE">
        <w:rPr>
          <w:b/>
          <w:spacing w:val="28"/>
          <w:sz w:val="28"/>
          <w:szCs w:val="28"/>
        </w:rPr>
        <w:t xml:space="preserve"> </w:t>
      </w:r>
      <w:r w:rsidRPr="008553DE">
        <w:rPr>
          <w:b/>
          <w:sz w:val="28"/>
          <w:szCs w:val="28"/>
        </w:rPr>
        <w:t>з</w:t>
      </w:r>
      <w:r w:rsidRPr="008553DE">
        <w:rPr>
          <w:b/>
          <w:spacing w:val="28"/>
          <w:sz w:val="28"/>
          <w:szCs w:val="28"/>
        </w:rPr>
        <w:t xml:space="preserve"> </w:t>
      </w:r>
      <w:r w:rsidRPr="008553DE">
        <w:rPr>
          <w:b/>
          <w:sz w:val="28"/>
          <w:szCs w:val="28"/>
        </w:rPr>
        <w:t>повним</w:t>
      </w:r>
      <w:r w:rsidRPr="008553DE">
        <w:rPr>
          <w:b/>
          <w:spacing w:val="30"/>
          <w:sz w:val="28"/>
          <w:szCs w:val="28"/>
        </w:rPr>
        <w:t xml:space="preserve"> </w:t>
      </w:r>
      <w:r w:rsidRPr="008553DE">
        <w:rPr>
          <w:b/>
          <w:sz w:val="28"/>
          <w:szCs w:val="28"/>
        </w:rPr>
        <w:t>обґрунтуванням</w:t>
      </w:r>
      <w:r w:rsidRPr="008553DE">
        <w:rPr>
          <w:b/>
          <w:spacing w:val="30"/>
          <w:sz w:val="28"/>
          <w:szCs w:val="28"/>
        </w:rPr>
        <w:t xml:space="preserve"> </w:t>
      </w:r>
      <w:r w:rsidRPr="008553DE">
        <w:rPr>
          <w:b/>
          <w:sz w:val="28"/>
          <w:szCs w:val="28"/>
        </w:rPr>
        <w:t>отриманих</w:t>
      </w:r>
      <w:r w:rsidRPr="008553DE">
        <w:rPr>
          <w:b/>
          <w:spacing w:val="-62"/>
          <w:sz w:val="28"/>
          <w:szCs w:val="28"/>
        </w:rPr>
        <w:t xml:space="preserve"> </w:t>
      </w:r>
      <w:r w:rsidRPr="008553DE">
        <w:rPr>
          <w:b/>
          <w:sz w:val="28"/>
          <w:szCs w:val="28"/>
        </w:rPr>
        <w:t>наукових результатів.</w:t>
      </w:r>
      <w:r w:rsidR="00B76CF9" w:rsidRPr="008553DE">
        <w:rPr>
          <w:b/>
          <w:sz w:val="28"/>
          <w:szCs w:val="28"/>
        </w:rPr>
        <w:t xml:space="preserve"> </w:t>
      </w:r>
      <w:r w:rsidR="00C73C84" w:rsidRPr="008553DE">
        <w:rPr>
          <w:sz w:val="28"/>
          <w:szCs w:val="28"/>
        </w:rPr>
        <w:t>Діяльність фірми на міжнародному ринку передбачає багато ризиків декількох типів. Деяких ризиків може бути більше</w:t>
      </w:r>
      <w:r w:rsidR="00561FCD">
        <w:rPr>
          <w:sz w:val="28"/>
          <w:szCs w:val="28"/>
        </w:rPr>
        <w:t xml:space="preserve"> або менше, одні типи ризиків є</w:t>
      </w:r>
      <w:r w:rsidR="00C73C84" w:rsidRPr="008553DE">
        <w:rPr>
          <w:sz w:val="28"/>
          <w:szCs w:val="28"/>
        </w:rPr>
        <w:t xml:space="preserve"> важливіш</w:t>
      </w:r>
      <w:r w:rsidR="00561FCD">
        <w:rPr>
          <w:sz w:val="28"/>
          <w:szCs w:val="28"/>
        </w:rPr>
        <w:t>ими</w:t>
      </w:r>
      <w:r w:rsidR="00C73C84" w:rsidRPr="008553DE">
        <w:rPr>
          <w:sz w:val="28"/>
          <w:szCs w:val="28"/>
        </w:rPr>
        <w:t xml:space="preserve"> для одного виду бізнесу, ніж для іншого. </w:t>
      </w:r>
      <w:r w:rsidR="00561FCD">
        <w:rPr>
          <w:sz w:val="28"/>
          <w:szCs w:val="28"/>
        </w:rPr>
        <w:t>Саме через</w:t>
      </w:r>
      <w:r w:rsidR="00C73C84" w:rsidRPr="008553DE">
        <w:rPr>
          <w:sz w:val="28"/>
          <w:szCs w:val="28"/>
        </w:rPr>
        <w:t xml:space="preserve"> ризики фірми починають вирішувати питання, пов'язані із загрозами, які можуть вплинути на </w:t>
      </w:r>
      <w:r w:rsidR="00561FCD">
        <w:rPr>
          <w:sz w:val="28"/>
          <w:szCs w:val="28"/>
        </w:rPr>
        <w:t>успішність їх функціонування та подальший розвиток</w:t>
      </w:r>
      <w:r w:rsidR="00C73C84" w:rsidRPr="008553DE">
        <w:rPr>
          <w:sz w:val="28"/>
          <w:szCs w:val="28"/>
        </w:rPr>
        <w:t>.</w:t>
      </w:r>
      <w:r w:rsidR="00C73C84" w:rsidRPr="008553DE">
        <w:rPr>
          <w:b/>
          <w:sz w:val="28"/>
          <w:szCs w:val="28"/>
        </w:rPr>
        <w:t xml:space="preserve"> </w:t>
      </w:r>
    </w:p>
    <w:p w:rsidR="00970476" w:rsidRPr="008553DE" w:rsidRDefault="00636B02" w:rsidP="00C15013">
      <w:pPr>
        <w:spacing w:line="360" w:lineRule="auto"/>
        <w:jc w:val="both"/>
        <w:rPr>
          <w:noProof/>
          <w:sz w:val="28"/>
          <w:szCs w:val="28"/>
        </w:rPr>
      </w:pPr>
      <w:r w:rsidRPr="008553DE">
        <w:rPr>
          <w:sz w:val="28"/>
          <w:szCs w:val="28"/>
        </w:rPr>
        <w:t>У науковій літературі представлені різні п</w:t>
      </w:r>
      <w:r w:rsidR="00970476" w:rsidRPr="008553DE">
        <w:rPr>
          <w:noProof/>
          <w:sz w:val="28"/>
          <w:szCs w:val="28"/>
        </w:rPr>
        <w:t>ідходи до визначення поняття «ризик»</w:t>
      </w:r>
      <w:r w:rsidRPr="008553DE">
        <w:rPr>
          <w:noProof/>
          <w:sz w:val="28"/>
          <w:szCs w:val="28"/>
        </w:rPr>
        <w:t>, які відрізняються один від одного змістом та повною визначення</w:t>
      </w:r>
      <w:r w:rsidR="00970476" w:rsidRPr="008553DE">
        <w:rPr>
          <w:noProof/>
          <w:sz w:val="28"/>
          <w:szCs w:val="28"/>
        </w:rPr>
        <w:t xml:space="preserve">. </w:t>
      </w:r>
      <w:r w:rsidRPr="008553DE">
        <w:rPr>
          <w:noProof/>
          <w:sz w:val="28"/>
          <w:szCs w:val="28"/>
        </w:rPr>
        <w:t xml:space="preserve">Так, вчені мають </w:t>
      </w:r>
      <w:r w:rsidR="00970476" w:rsidRPr="008553DE">
        <w:rPr>
          <w:noProof/>
          <w:sz w:val="28"/>
          <w:szCs w:val="28"/>
        </w:rPr>
        <w:t>діаметрально протилежні точки зору щодо позитивних чи негативних наслідків, які породжуєються діяльністю на міжнародному ринку в умовах ризику. Загальноприйнятою є визначення ризику з точки зору теорії виміру впливу ризи</w:t>
      </w:r>
      <w:r w:rsidRPr="008553DE">
        <w:rPr>
          <w:noProof/>
          <w:sz w:val="28"/>
          <w:szCs w:val="28"/>
        </w:rPr>
        <w:t>ку, а саме: чим більше ризикуєш</w:t>
      </w:r>
      <w:r w:rsidR="00970476" w:rsidRPr="008553DE">
        <w:rPr>
          <w:noProof/>
          <w:sz w:val="28"/>
          <w:szCs w:val="28"/>
        </w:rPr>
        <w:t xml:space="preserve">, тим вища ймовірність отримання значної винагороди. Але на сучасному етапі зазначений принцип не завжди є дієвим, що обумовлено появою нових видів ризику, котрі не мають визначеного механізму управління, і здебільшого є непередбачуваними. Суперечливість поняття «ризик» підтверджується його трактування в китайській літературі, як поєднання двох ієрогліфів, що один з яких </w:t>
      </w:r>
      <w:r w:rsidR="002D1756">
        <w:rPr>
          <w:noProof/>
          <w:sz w:val="28"/>
          <w:szCs w:val="28"/>
        </w:rPr>
        <w:t>у</w:t>
      </w:r>
      <w:r w:rsidR="00970476" w:rsidRPr="008553DE">
        <w:rPr>
          <w:noProof/>
          <w:sz w:val="28"/>
          <w:szCs w:val="28"/>
        </w:rPr>
        <w:t xml:space="preserve"> перекладі означає «небезпека», а інший «можливість» [1</w:t>
      </w:r>
      <w:r w:rsidR="000C3ED6" w:rsidRPr="008553DE">
        <w:rPr>
          <w:noProof/>
          <w:sz w:val="28"/>
          <w:szCs w:val="28"/>
        </w:rPr>
        <w:t>1</w:t>
      </w:r>
      <w:r w:rsidR="00970476" w:rsidRPr="008553DE">
        <w:rPr>
          <w:noProof/>
          <w:sz w:val="28"/>
          <w:szCs w:val="28"/>
        </w:rPr>
        <w:t xml:space="preserve">]. </w:t>
      </w:r>
      <w:r w:rsidR="00AC2679" w:rsidRPr="008553DE">
        <w:rPr>
          <w:noProof/>
          <w:sz w:val="28"/>
          <w:szCs w:val="28"/>
        </w:rPr>
        <w:t xml:space="preserve">Поняття </w:t>
      </w:r>
      <w:r w:rsidR="00C416D3" w:rsidRPr="008553DE">
        <w:rPr>
          <w:noProof/>
          <w:sz w:val="28"/>
          <w:szCs w:val="28"/>
        </w:rPr>
        <w:t xml:space="preserve"> «ризик» </w:t>
      </w:r>
      <w:r w:rsidR="00AC2679" w:rsidRPr="008553DE">
        <w:rPr>
          <w:noProof/>
          <w:sz w:val="28"/>
          <w:szCs w:val="28"/>
        </w:rPr>
        <w:t>з грецької мови</w:t>
      </w:r>
      <w:r w:rsidR="00C416D3" w:rsidRPr="008553DE">
        <w:rPr>
          <w:noProof/>
          <w:sz w:val="28"/>
          <w:szCs w:val="28"/>
        </w:rPr>
        <w:t xml:space="preserve"> </w:t>
      </w:r>
      <w:r w:rsidR="00AC2679" w:rsidRPr="008553DE">
        <w:rPr>
          <w:noProof/>
          <w:sz w:val="28"/>
          <w:szCs w:val="28"/>
        </w:rPr>
        <w:t xml:space="preserve">перекладається як </w:t>
      </w:r>
      <w:r w:rsidR="00C416D3" w:rsidRPr="008553DE">
        <w:rPr>
          <w:noProof/>
          <w:sz w:val="28"/>
          <w:szCs w:val="28"/>
        </w:rPr>
        <w:t>«скеля»</w:t>
      </w:r>
      <w:r w:rsidR="00AC2679" w:rsidRPr="008553DE">
        <w:rPr>
          <w:noProof/>
          <w:sz w:val="28"/>
          <w:szCs w:val="28"/>
        </w:rPr>
        <w:t>, тоді як італійці визначають ризик як</w:t>
      </w:r>
      <w:r w:rsidR="00C416D3" w:rsidRPr="008553DE">
        <w:rPr>
          <w:noProof/>
          <w:sz w:val="28"/>
          <w:szCs w:val="28"/>
        </w:rPr>
        <w:t xml:space="preserve"> «небезпека»</w:t>
      </w:r>
      <w:r w:rsidR="00AC2679" w:rsidRPr="008553DE">
        <w:rPr>
          <w:noProof/>
          <w:sz w:val="28"/>
          <w:szCs w:val="28"/>
        </w:rPr>
        <w:t xml:space="preserve"> або «загроза», «ймовірність</w:t>
      </w:r>
      <w:r w:rsidR="00C416D3" w:rsidRPr="008553DE">
        <w:rPr>
          <w:noProof/>
          <w:sz w:val="28"/>
          <w:szCs w:val="28"/>
        </w:rPr>
        <w:t xml:space="preserve"> небезпеки» </w:t>
      </w:r>
      <w:r w:rsidR="00AC2679" w:rsidRPr="008553DE">
        <w:rPr>
          <w:noProof/>
          <w:sz w:val="28"/>
          <w:szCs w:val="28"/>
        </w:rPr>
        <w:t xml:space="preserve">або певна дія, котра може бути інтуїтивною, </w:t>
      </w:r>
      <w:r w:rsidR="00AC2679" w:rsidRPr="008553DE">
        <w:rPr>
          <w:noProof/>
          <w:sz w:val="28"/>
          <w:szCs w:val="28"/>
        </w:rPr>
        <w:lastRenderedPageBreak/>
        <w:t>спрямована отримання певного результатів як елемент удачі та щастя</w:t>
      </w:r>
      <w:r w:rsidR="00C416D3" w:rsidRPr="008553DE">
        <w:rPr>
          <w:noProof/>
          <w:sz w:val="28"/>
          <w:szCs w:val="28"/>
        </w:rPr>
        <w:t>.</w:t>
      </w:r>
      <w:r w:rsidR="00AC2679" w:rsidRPr="008553DE">
        <w:rPr>
          <w:noProof/>
          <w:sz w:val="28"/>
          <w:szCs w:val="28"/>
        </w:rPr>
        <w:t xml:space="preserve"> У літературних джерелах ризик визначається подвійно: з одного боку – це небезпека, а з іншого – можливість зменшити рівень невизначеності</w:t>
      </w:r>
      <w:r w:rsidR="002255B6" w:rsidRPr="008553DE">
        <w:rPr>
          <w:noProof/>
          <w:sz w:val="28"/>
          <w:szCs w:val="28"/>
        </w:rPr>
        <w:t xml:space="preserve"> в прийнятті рішення. При цьому суб</w:t>
      </w:r>
      <w:r w:rsidR="002D1756" w:rsidRPr="002D1756">
        <w:rPr>
          <w:noProof/>
          <w:sz w:val="28"/>
          <w:szCs w:val="28"/>
        </w:rPr>
        <w:t>’</w:t>
      </w:r>
      <w:r w:rsidR="002255B6" w:rsidRPr="008553DE">
        <w:rPr>
          <w:noProof/>
          <w:sz w:val="28"/>
          <w:szCs w:val="28"/>
        </w:rPr>
        <w:t>єктам господарювання потрібно визначити ефективний механізм управління ризиками, яких неможливо уникнути в процесі господарської діяльності, але зменшити їх негативний вплив є пріоритетним за</w:t>
      </w:r>
      <w:r w:rsidR="002D1756">
        <w:rPr>
          <w:noProof/>
          <w:sz w:val="28"/>
          <w:szCs w:val="28"/>
        </w:rPr>
        <w:t>вда</w:t>
      </w:r>
      <w:r w:rsidR="002255B6" w:rsidRPr="008553DE">
        <w:rPr>
          <w:noProof/>
          <w:sz w:val="28"/>
          <w:szCs w:val="28"/>
        </w:rPr>
        <w:t>нням для фірми.</w:t>
      </w:r>
      <w:r w:rsidR="00C416D3" w:rsidRPr="008553DE">
        <w:rPr>
          <w:noProof/>
          <w:sz w:val="28"/>
          <w:szCs w:val="28"/>
        </w:rPr>
        <w:t xml:space="preserve"> </w:t>
      </w:r>
      <w:r w:rsidR="002255B6" w:rsidRPr="008553DE">
        <w:rPr>
          <w:noProof/>
          <w:sz w:val="28"/>
          <w:szCs w:val="28"/>
        </w:rPr>
        <w:t>Тобто, потрібно</w:t>
      </w:r>
      <w:r w:rsidR="00C416D3" w:rsidRPr="008553DE">
        <w:rPr>
          <w:noProof/>
          <w:sz w:val="28"/>
          <w:szCs w:val="28"/>
        </w:rPr>
        <w:t xml:space="preserve"> не уникати ризику, а </w:t>
      </w:r>
      <w:r w:rsidR="002255B6" w:rsidRPr="008553DE">
        <w:rPr>
          <w:noProof/>
          <w:sz w:val="28"/>
          <w:szCs w:val="28"/>
        </w:rPr>
        <w:t>н</w:t>
      </w:r>
      <w:r w:rsidR="002D1756">
        <w:rPr>
          <w:noProof/>
          <w:sz w:val="28"/>
          <w:szCs w:val="28"/>
        </w:rPr>
        <w:t>а</w:t>
      </w:r>
      <w:r w:rsidR="002255B6" w:rsidRPr="008553DE">
        <w:rPr>
          <w:noProof/>
          <w:sz w:val="28"/>
          <w:szCs w:val="28"/>
        </w:rPr>
        <w:t xml:space="preserve">магатися </w:t>
      </w:r>
      <w:r w:rsidR="00C416D3" w:rsidRPr="008553DE">
        <w:rPr>
          <w:noProof/>
          <w:sz w:val="28"/>
          <w:szCs w:val="28"/>
        </w:rPr>
        <w:t>передбачити його</w:t>
      </w:r>
      <w:r w:rsidR="002255B6" w:rsidRPr="008553DE">
        <w:rPr>
          <w:noProof/>
          <w:sz w:val="28"/>
          <w:szCs w:val="28"/>
        </w:rPr>
        <w:t xml:space="preserve"> та зменшити негативний вплив</w:t>
      </w:r>
      <w:r w:rsidR="00C416D3" w:rsidRPr="008553DE">
        <w:rPr>
          <w:noProof/>
          <w:sz w:val="28"/>
          <w:szCs w:val="28"/>
        </w:rPr>
        <w:t>.</w:t>
      </w:r>
      <w:r w:rsidR="00C15013" w:rsidRPr="008553DE">
        <w:rPr>
          <w:noProof/>
          <w:sz w:val="28"/>
          <w:szCs w:val="28"/>
        </w:rPr>
        <w:t xml:space="preserve"> </w:t>
      </w:r>
      <w:r w:rsidR="002D1756">
        <w:rPr>
          <w:noProof/>
          <w:sz w:val="28"/>
          <w:szCs w:val="28"/>
        </w:rPr>
        <w:t>З точки зору господарської діяльності п</w:t>
      </w:r>
      <w:r w:rsidR="00C416D3" w:rsidRPr="008553DE">
        <w:rPr>
          <w:noProof/>
          <w:sz w:val="28"/>
          <w:szCs w:val="28"/>
        </w:rPr>
        <w:t>ід ризиком прийнято розуміти імовірність (погрозу) втрати фірмою частини свого ресурсного потенціалу, недоотримання доходів чи появ</w:t>
      </w:r>
      <w:r w:rsidR="002D1756">
        <w:rPr>
          <w:noProof/>
          <w:sz w:val="28"/>
          <w:szCs w:val="28"/>
        </w:rPr>
        <w:t>у</w:t>
      </w:r>
      <w:r w:rsidR="00C416D3" w:rsidRPr="008553DE">
        <w:rPr>
          <w:noProof/>
          <w:sz w:val="28"/>
          <w:szCs w:val="28"/>
        </w:rPr>
        <w:t xml:space="preserve"> додаткових витрат у результаті здійснення певної виробничої і фінансової діяльності. Ризик розглядається як діяльність, </w:t>
      </w:r>
      <w:r w:rsidR="002D1756">
        <w:rPr>
          <w:noProof/>
          <w:sz w:val="28"/>
          <w:szCs w:val="28"/>
        </w:rPr>
        <w:t>яка</w:t>
      </w:r>
      <w:r w:rsidR="00C416D3" w:rsidRPr="008553DE">
        <w:rPr>
          <w:noProof/>
          <w:sz w:val="28"/>
          <w:szCs w:val="28"/>
        </w:rPr>
        <w:t xml:space="preserve"> пов’язана з подоланням невизначеності в ситуації вибору, </w:t>
      </w:r>
      <w:r w:rsidR="002D1756">
        <w:rPr>
          <w:noProof/>
          <w:sz w:val="28"/>
          <w:szCs w:val="28"/>
        </w:rPr>
        <w:t>в</w:t>
      </w:r>
      <w:r w:rsidR="00C416D3" w:rsidRPr="008553DE">
        <w:rPr>
          <w:noProof/>
          <w:sz w:val="28"/>
          <w:szCs w:val="28"/>
        </w:rPr>
        <w:t xml:space="preserve"> процесі якого існує можливість кількісно і якісно оцінити </w:t>
      </w:r>
      <w:r w:rsidR="002D1756">
        <w:rPr>
          <w:noProof/>
          <w:sz w:val="28"/>
          <w:szCs w:val="28"/>
        </w:rPr>
        <w:t>ймовірність</w:t>
      </w:r>
      <w:r w:rsidR="00C416D3" w:rsidRPr="008553DE">
        <w:rPr>
          <w:noProof/>
          <w:sz w:val="28"/>
          <w:szCs w:val="28"/>
        </w:rPr>
        <w:t xml:space="preserve"> досягнення передбаченого результату, невдачі та відхилення від мети. </w:t>
      </w:r>
      <w:r w:rsidR="00C416D3" w:rsidRPr="008553DE">
        <w:rPr>
          <w:noProof/>
          <w:sz w:val="28"/>
          <w:szCs w:val="28"/>
        </w:rPr>
        <w:cr/>
      </w:r>
      <w:r w:rsidR="00970476" w:rsidRPr="008553DE">
        <w:rPr>
          <w:noProof/>
          <w:sz w:val="28"/>
          <w:szCs w:val="28"/>
        </w:rPr>
        <w:t>Зазначене підтверджує, що ризик може надавати можливості для вдосконалення та зростання, з одного боку, та загрожувати ефективній діяльності підприємства на міжнародному ринку, з іншого.</w:t>
      </w:r>
    </w:p>
    <w:p w:rsidR="00970476" w:rsidRPr="008553DE" w:rsidRDefault="00970476" w:rsidP="00B76CF9">
      <w:pPr>
        <w:shd w:val="clear" w:color="auto" w:fill="FFFFFF"/>
        <w:spacing w:line="360" w:lineRule="auto"/>
        <w:jc w:val="both"/>
        <w:rPr>
          <w:noProof/>
          <w:sz w:val="28"/>
          <w:szCs w:val="28"/>
        </w:rPr>
      </w:pPr>
      <w:r w:rsidRPr="008553DE">
        <w:rPr>
          <w:noProof/>
          <w:sz w:val="28"/>
          <w:szCs w:val="28"/>
        </w:rPr>
        <w:t xml:space="preserve">Найбільш важливим у міжнародному бізнесі є економічні ризики, які безпосередньо впливають на інші складові діяльності. </w:t>
      </w:r>
      <w:r w:rsidR="002733CA" w:rsidRPr="008553DE">
        <w:rPr>
          <w:noProof/>
          <w:sz w:val="28"/>
          <w:szCs w:val="28"/>
        </w:rPr>
        <w:t xml:space="preserve">Теоретичний аналіз поняття «економічний ризик» дозволяє визначити його як один з видів ризику, який виникає в процесі реалізації підприємницької діяльності та пов'язаний з прагненням до отримання прибутку, виробництвом товарів або наданням послуг, реалізацією продукцією, що супроводжуються певними фінансовими операціями, комерціалізацією діяльності та втілення науково-технічних розробок та проєктів. </w:t>
      </w:r>
      <w:r w:rsidR="00540FBB" w:rsidRPr="008553DE">
        <w:rPr>
          <w:sz w:val="28"/>
          <w:szCs w:val="28"/>
        </w:rPr>
        <w:t>Тобто, е</w:t>
      </w:r>
      <w:r w:rsidRPr="008553DE">
        <w:rPr>
          <w:noProof/>
          <w:sz w:val="28"/>
          <w:szCs w:val="28"/>
        </w:rPr>
        <w:t xml:space="preserve">кономічний ризик визначається як загроза, небезпека матеріальних втрат, недоотримання вигоди у вигляді доходу або прибутку під впливом внутрішніх або зовнішніх </w:t>
      </w:r>
      <w:r w:rsidRPr="008553DE">
        <w:rPr>
          <w:noProof/>
          <w:color w:val="000000" w:themeColor="text1"/>
          <w:sz w:val="28"/>
          <w:szCs w:val="28"/>
        </w:rPr>
        <w:t>чинників [</w:t>
      </w:r>
      <w:r w:rsidR="000C3ED6" w:rsidRPr="008553DE">
        <w:rPr>
          <w:noProof/>
          <w:color w:val="000000" w:themeColor="text1"/>
          <w:sz w:val="28"/>
          <w:szCs w:val="28"/>
        </w:rPr>
        <w:t>1</w:t>
      </w:r>
      <w:r w:rsidRPr="008553DE">
        <w:rPr>
          <w:noProof/>
          <w:color w:val="000000" w:themeColor="text1"/>
          <w:sz w:val="28"/>
          <w:szCs w:val="28"/>
        </w:rPr>
        <w:t>2,</w:t>
      </w:r>
      <w:r w:rsidR="00540FBB" w:rsidRPr="008553DE">
        <w:rPr>
          <w:noProof/>
          <w:color w:val="000000" w:themeColor="text1"/>
          <w:sz w:val="28"/>
          <w:szCs w:val="28"/>
        </w:rPr>
        <w:t> </w:t>
      </w:r>
      <w:r w:rsidRPr="008553DE">
        <w:rPr>
          <w:noProof/>
          <w:color w:val="000000" w:themeColor="text1"/>
          <w:sz w:val="28"/>
          <w:szCs w:val="28"/>
        </w:rPr>
        <w:t xml:space="preserve">с. 109]. Ризики </w:t>
      </w:r>
      <w:r w:rsidRPr="008553DE">
        <w:rPr>
          <w:noProof/>
          <w:sz w:val="28"/>
          <w:szCs w:val="28"/>
        </w:rPr>
        <w:t xml:space="preserve">в міжнародному бізнесу </w:t>
      </w:r>
      <w:r w:rsidRPr="008553DE">
        <w:rPr>
          <w:noProof/>
          <w:sz w:val="28"/>
          <w:szCs w:val="28"/>
        </w:rPr>
        <w:lastRenderedPageBreak/>
        <w:t>класифікуються за такими ознаками</w:t>
      </w:r>
      <w:r w:rsidR="002D1756">
        <w:rPr>
          <w:noProof/>
          <w:sz w:val="28"/>
          <w:szCs w:val="28"/>
        </w:rPr>
        <w:t xml:space="preserve"> </w:t>
      </w:r>
      <w:r w:rsidR="002D1756" w:rsidRPr="008553DE">
        <w:rPr>
          <w:noProof/>
          <w:sz w:val="28"/>
          <w:szCs w:val="28"/>
        </w:rPr>
        <w:t>(рис. 1)</w:t>
      </w:r>
      <w:r w:rsidRPr="008553DE">
        <w:rPr>
          <w:noProof/>
          <w:sz w:val="28"/>
          <w:szCs w:val="28"/>
        </w:rPr>
        <w:t xml:space="preserve">: </w:t>
      </w:r>
    </w:p>
    <w:p w:rsidR="00970476" w:rsidRPr="008553DE" w:rsidRDefault="00970476" w:rsidP="00B76CF9">
      <w:pPr>
        <w:pStyle w:val="a4"/>
        <w:widowControl/>
        <w:numPr>
          <w:ilvl w:val="0"/>
          <w:numId w:val="1"/>
        </w:numPr>
        <w:shd w:val="clear" w:color="auto" w:fill="FFFFFF"/>
        <w:tabs>
          <w:tab w:val="left" w:pos="284"/>
        </w:tabs>
        <w:autoSpaceDE/>
        <w:autoSpaceDN/>
        <w:spacing w:line="360" w:lineRule="auto"/>
        <w:ind w:left="0" w:firstLine="0"/>
        <w:contextualSpacing/>
        <w:jc w:val="both"/>
        <w:rPr>
          <w:noProof/>
          <w:sz w:val="28"/>
          <w:szCs w:val="28"/>
        </w:rPr>
      </w:pPr>
      <w:r w:rsidRPr="008553DE">
        <w:rPr>
          <w:noProof/>
          <w:sz w:val="28"/>
          <w:szCs w:val="28"/>
        </w:rPr>
        <w:t xml:space="preserve">внутрішні - формуються в межах конкретної форми міжнародного бізнесу; </w:t>
      </w:r>
    </w:p>
    <w:p w:rsidR="00970476" w:rsidRPr="008553DE" w:rsidRDefault="00970476" w:rsidP="00B76CF9">
      <w:pPr>
        <w:pStyle w:val="a4"/>
        <w:widowControl/>
        <w:numPr>
          <w:ilvl w:val="0"/>
          <w:numId w:val="1"/>
        </w:numPr>
        <w:shd w:val="clear" w:color="auto" w:fill="FFFFFF"/>
        <w:tabs>
          <w:tab w:val="left" w:pos="284"/>
        </w:tabs>
        <w:autoSpaceDE/>
        <w:autoSpaceDN/>
        <w:spacing w:line="360" w:lineRule="auto"/>
        <w:ind w:left="0" w:firstLine="0"/>
        <w:contextualSpacing/>
        <w:jc w:val="both"/>
        <w:rPr>
          <w:noProof/>
          <w:sz w:val="28"/>
          <w:szCs w:val="28"/>
        </w:rPr>
      </w:pPr>
      <w:r w:rsidRPr="008553DE">
        <w:rPr>
          <w:noProof/>
          <w:sz w:val="28"/>
          <w:szCs w:val="28"/>
        </w:rPr>
        <w:t xml:space="preserve">зовнішні для міжнародного бізнесу, що формуються в економіці держав його перебування і походження; </w:t>
      </w:r>
    </w:p>
    <w:p w:rsidR="00970476" w:rsidRPr="008553DE" w:rsidRDefault="00970476" w:rsidP="00B76CF9">
      <w:pPr>
        <w:pStyle w:val="a4"/>
        <w:widowControl/>
        <w:numPr>
          <w:ilvl w:val="0"/>
          <w:numId w:val="1"/>
        </w:numPr>
        <w:shd w:val="clear" w:color="auto" w:fill="FFFFFF"/>
        <w:tabs>
          <w:tab w:val="left" w:pos="284"/>
        </w:tabs>
        <w:autoSpaceDE/>
        <w:autoSpaceDN/>
        <w:spacing w:line="360" w:lineRule="auto"/>
        <w:ind w:left="0" w:firstLine="0"/>
        <w:contextualSpacing/>
        <w:jc w:val="both"/>
        <w:rPr>
          <w:noProof/>
          <w:sz w:val="28"/>
          <w:szCs w:val="28"/>
        </w:rPr>
      </w:pPr>
      <w:r w:rsidRPr="008553DE">
        <w:rPr>
          <w:noProof/>
          <w:sz w:val="28"/>
          <w:szCs w:val="28"/>
        </w:rPr>
        <w:t xml:space="preserve">глобальні, що формуються в світовій економіці в цілому. </w:t>
      </w:r>
    </w:p>
    <w:p w:rsidR="00970476" w:rsidRPr="008553DE" w:rsidRDefault="002D1756" w:rsidP="00B76CF9">
      <w:pPr>
        <w:shd w:val="clear" w:color="auto" w:fill="FFFFFF"/>
        <w:tabs>
          <w:tab w:val="left" w:pos="1764"/>
        </w:tabs>
        <w:spacing w:line="360" w:lineRule="auto"/>
        <w:jc w:val="both"/>
        <w:rPr>
          <w:noProof/>
          <w:sz w:val="28"/>
          <w:szCs w:val="28"/>
        </w:rPr>
      </w:pPr>
      <w:r w:rsidRPr="008553DE">
        <w:rPr>
          <w:noProof/>
          <w:sz w:val="28"/>
          <w:szCs w:val="28"/>
          <w:lang w:val="ru-RU" w:eastAsia="zh-CN"/>
        </w:rPr>
        <mc:AlternateContent>
          <mc:Choice Requires="wpg">
            <w:drawing>
              <wp:anchor distT="0" distB="0" distL="114300" distR="114300" simplePos="0" relativeHeight="251651072" behindDoc="0" locked="0" layoutInCell="1" allowOverlap="1" wp14:anchorId="31A62317" wp14:editId="4D9D0225">
                <wp:simplePos x="0" y="0"/>
                <wp:positionH relativeFrom="column">
                  <wp:posOffset>556895</wp:posOffset>
                </wp:positionH>
                <wp:positionV relativeFrom="paragraph">
                  <wp:posOffset>125730</wp:posOffset>
                </wp:positionV>
                <wp:extent cx="4858385" cy="3009900"/>
                <wp:effectExtent l="0" t="0" r="18415" b="19050"/>
                <wp:wrapNone/>
                <wp:docPr id="33" name="Группа 33"/>
                <wp:cNvGraphicFramePr/>
                <a:graphic xmlns:a="http://schemas.openxmlformats.org/drawingml/2006/main">
                  <a:graphicData uri="http://schemas.microsoft.com/office/word/2010/wordprocessingGroup">
                    <wpg:wgp>
                      <wpg:cNvGrpSpPr/>
                      <wpg:grpSpPr>
                        <a:xfrm>
                          <a:off x="0" y="0"/>
                          <a:ext cx="4858385" cy="3009900"/>
                          <a:chOff x="0" y="0"/>
                          <a:chExt cx="4858786" cy="3009900"/>
                        </a:xfrm>
                      </wpg:grpSpPr>
                      <wpg:grpSp>
                        <wpg:cNvPr id="128" name="Группа 128"/>
                        <wpg:cNvGrpSpPr>
                          <a:grpSpLocks/>
                        </wpg:cNvGrpSpPr>
                        <wpg:grpSpPr bwMode="auto">
                          <a:xfrm>
                            <a:off x="68580" y="0"/>
                            <a:ext cx="4790206" cy="1100900"/>
                            <a:chOff x="2558" y="5497"/>
                            <a:chExt cx="7545" cy="1521"/>
                          </a:xfrm>
                        </wpg:grpSpPr>
                        <wps:wsp normalEastAsianFlow="1">
                          <wps:cNvPr id="142" name="Text Box 100"/>
                          <wps:cNvSpPr txBox="1">
                            <a:spLocks noChangeArrowheads="1"/>
                          </wps:cNvSpPr>
                          <wps:spPr bwMode="auto">
                            <a:xfrm rot="16200000">
                              <a:off x="6081" y="1974"/>
                              <a:ext cx="500" cy="7545"/>
                            </a:xfrm>
                            <a:prstGeom prst="rect">
                              <a:avLst/>
                            </a:prstGeom>
                            <a:solidFill>
                              <a:srgbClr val="FFFFFF"/>
                            </a:solidFill>
                            <a:ln w="9525">
                              <a:solidFill>
                                <a:srgbClr val="000000"/>
                              </a:solidFill>
                              <a:miter lim="800000"/>
                              <a:headEnd/>
                              <a:tailEnd/>
                            </a:ln>
                          </wps:spPr>
                          <wps:txbx>
                            <w:txbxContent>
                              <w:p w:rsidR="00970476" w:rsidRPr="000E2400" w:rsidRDefault="00970476" w:rsidP="00970476">
                                <w:pPr>
                                  <w:jc w:val="center"/>
                                </w:pPr>
                                <w:r>
                                  <w:rPr>
                                    <w:b/>
                                  </w:rPr>
                                  <w:t>ЕКОНОМІЧНІ РИЗИКИ</w:t>
                                </w:r>
                              </w:p>
                            </w:txbxContent>
                          </wps:txbx>
                          <wps:bodyPr rot="0" vert="horz" wrap="square" lIns="91440" tIns="45720" rIns="91440" bIns="45720" anchor="t" anchorCtr="0" upright="1">
                            <a:noAutofit/>
                          </wps:bodyPr>
                        </wps:wsp>
                        <wps:wsp>
                          <wps:cNvPr id="143" name="AutoShape 101"/>
                          <wps:cNvSpPr>
                            <a:spLocks noChangeArrowheads="1"/>
                          </wps:cNvSpPr>
                          <wps:spPr bwMode="auto">
                            <a:xfrm>
                              <a:off x="2626" y="6450"/>
                              <a:ext cx="2103" cy="568"/>
                            </a:xfrm>
                            <a:prstGeom prst="flowChartConnector">
                              <a:avLst/>
                            </a:prstGeom>
                            <a:solidFill>
                              <a:srgbClr val="FFFFFF"/>
                            </a:solidFill>
                            <a:ln w="9525">
                              <a:solidFill>
                                <a:srgbClr val="000000"/>
                              </a:solidFill>
                              <a:round/>
                              <a:headEnd/>
                              <a:tailEnd/>
                            </a:ln>
                          </wps:spPr>
                          <wps:txbx>
                            <w:txbxContent>
                              <w:p w:rsidR="00970476" w:rsidRPr="000E2400" w:rsidRDefault="00970476" w:rsidP="00970476">
                                <w:r>
                                  <w:t xml:space="preserve">Внутрішні </w:t>
                                </w:r>
                              </w:p>
                            </w:txbxContent>
                          </wps:txbx>
                          <wps:bodyPr rot="0" vert="horz" wrap="square" lIns="91440" tIns="45720" rIns="91440" bIns="45720" anchor="t" anchorCtr="0" upright="1">
                            <a:noAutofit/>
                          </wps:bodyPr>
                        </wps:wsp>
                      </wpg:grpSp>
                      <wps:wsp>
                        <wps:cNvPr id="22" name="AutoShape 101"/>
                        <wps:cNvSpPr>
                          <a:spLocks noChangeArrowheads="1"/>
                        </wps:cNvSpPr>
                        <wps:spPr bwMode="auto">
                          <a:xfrm>
                            <a:off x="1752600" y="701040"/>
                            <a:ext cx="1226820" cy="411195"/>
                          </a:xfrm>
                          <a:prstGeom prst="flowChartConnector">
                            <a:avLst/>
                          </a:prstGeom>
                          <a:solidFill>
                            <a:srgbClr val="FFFFFF"/>
                          </a:solidFill>
                          <a:ln w="9525">
                            <a:solidFill>
                              <a:srgbClr val="000000"/>
                            </a:solidFill>
                            <a:round/>
                            <a:headEnd/>
                            <a:tailEnd/>
                          </a:ln>
                        </wps:spPr>
                        <wps:txbx>
                          <w:txbxContent>
                            <w:p w:rsidR="00970476" w:rsidRPr="000E2400" w:rsidRDefault="00970476" w:rsidP="00970476">
                              <w:r>
                                <w:t>Зовнішні</w:t>
                              </w:r>
                            </w:p>
                          </w:txbxContent>
                        </wps:txbx>
                        <wps:bodyPr rot="0" vert="horz" wrap="square" lIns="91440" tIns="45720" rIns="91440" bIns="45720" anchor="t" anchorCtr="0" upright="1">
                          <a:noAutofit/>
                        </wps:bodyPr>
                      </wps:wsp>
                      <wps:wsp>
                        <wps:cNvPr id="23" name="AutoShape 101"/>
                        <wps:cNvSpPr>
                          <a:spLocks noChangeArrowheads="1"/>
                        </wps:cNvSpPr>
                        <wps:spPr bwMode="auto">
                          <a:xfrm>
                            <a:off x="3398520" y="701040"/>
                            <a:ext cx="1264285" cy="410845"/>
                          </a:xfrm>
                          <a:prstGeom prst="flowChartConnector">
                            <a:avLst/>
                          </a:prstGeom>
                          <a:solidFill>
                            <a:srgbClr val="FFFFFF"/>
                          </a:solidFill>
                          <a:ln w="9525">
                            <a:solidFill>
                              <a:srgbClr val="000000"/>
                            </a:solidFill>
                            <a:round/>
                            <a:headEnd/>
                            <a:tailEnd/>
                          </a:ln>
                        </wps:spPr>
                        <wps:txbx>
                          <w:txbxContent>
                            <w:p w:rsidR="00970476" w:rsidRPr="000E2400" w:rsidRDefault="00970476" w:rsidP="00970476">
                              <w:r>
                                <w:t>Глобальні</w:t>
                              </w:r>
                            </w:p>
                          </w:txbxContent>
                        </wps:txbx>
                        <wps:bodyPr rot="0" vert="horz" wrap="square" lIns="91440" tIns="45720" rIns="91440" bIns="45720" anchor="t" anchorCtr="0" upright="1">
                          <a:noAutofit/>
                        </wps:bodyPr>
                      </wps:wsp>
                      <wps:wsp>
                        <wps:cNvPr id="24" name="Надпись 24"/>
                        <wps:cNvSpPr txBox="1"/>
                        <wps:spPr>
                          <a:xfrm>
                            <a:off x="0" y="1584960"/>
                            <a:ext cx="1554480" cy="1424940"/>
                          </a:xfrm>
                          <a:prstGeom prst="rect">
                            <a:avLst/>
                          </a:prstGeom>
                          <a:solidFill>
                            <a:schemeClr val="lt1"/>
                          </a:solidFill>
                          <a:ln w="6350">
                            <a:solidFill>
                              <a:prstClr val="black"/>
                            </a:solidFill>
                          </a:ln>
                        </wps:spPr>
                        <wps:txbx>
                          <w:txbxContent>
                            <w:p w:rsidR="00970476" w:rsidRPr="008847E6" w:rsidRDefault="00970476" w:rsidP="00970476">
                              <w:pPr>
                                <w:tabs>
                                  <w:tab w:val="left" w:pos="142"/>
                                </w:tabs>
                                <w:rPr>
                                  <w:color w:val="000000" w:themeColor="text1"/>
                                  <w:lang w:val="ru-RU" w:eastAsia="ru-RU"/>
                                </w:rPr>
                              </w:pPr>
                              <w:r w:rsidRPr="008847E6">
                                <w:rPr>
                                  <w:color w:val="646464"/>
                                  <w:lang w:val="ru-RU" w:eastAsia="ru-RU"/>
                                </w:rPr>
                                <w:t xml:space="preserve">- </w:t>
                              </w:r>
                              <w:r w:rsidRPr="008847E6">
                                <w:rPr>
                                  <w:color w:val="000000" w:themeColor="text1"/>
                                  <w:lang w:val="ru-RU" w:eastAsia="ru-RU"/>
                                </w:rPr>
                                <w:t>ризики, пов'язані з економічною активністю;</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техніко-технологічні;</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виробничі;</w:t>
                              </w:r>
                            </w:p>
                            <w:p w:rsidR="00970476" w:rsidRPr="008847E6" w:rsidRDefault="00970476" w:rsidP="00970476">
                              <w:pPr>
                                <w:tabs>
                                  <w:tab w:val="left" w:pos="142"/>
                                </w:tabs>
                                <w:rPr>
                                  <w:color w:val="000000" w:themeColor="text1"/>
                                  <w:lang w:val="ru-RU"/>
                                </w:rPr>
                              </w:pPr>
                              <w:r w:rsidRPr="008847E6">
                                <w:rPr>
                                  <w:color w:val="000000" w:themeColor="text1"/>
                                  <w:lang w:val="ru-RU" w:eastAsia="ru-RU"/>
                                </w:rPr>
                                <w:t>- ризики, пов'язані з людським фактором.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1622658" y="1577340"/>
                            <a:ext cx="1554480" cy="1432560"/>
                          </a:xfrm>
                          <a:prstGeom prst="rect">
                            <a:avLst/>
                          </a:prstGeom>
                          <a:solidFill>
                            <a:sysClr val="window" lastClr="FFFFFF"/>
                          </a:solidFill>
                          <a:ln w="6350">
                            <a:solidFill>
                              <a:prstClr val="black"/>
                            </a:solidFill>
                          </a:ln>
                        </wps:spPr>
                        <wps:txbx>
                          <w:txbxContent>
                            <w:p w:rsidR="00970476" w:rsidRPr="008847E6" w:rsidRDefault="00970476" w:rsidP="00970476">
                              <w:pPr>
                                <w:tabs>
                                  <w:tab w:val="left" w:pos="142"/>
                                </w:tabs>
                                <w:rPr>
                                  <w:color w:val="000000" w:themeColor="text1"/>
                                  <w:lang w:val="ru-RU" w:eastAsia="ru-RU"/>
                                </w:rPr>
                              </w:pPr>
                              <w:r w:rsidRPr="008847E6">
                                <w:rPr>
                                  <w:color w:val="646464"/>
                                  <w:lang w:val="ru-RU" w:eastAsia="ru-RU"/>
                                </w:rPr>
                                <w:t xml:space="preserve">- </w:t>
                              </w:r>
                              <w:r>
                                <w:rPr>
                                  <w:color w:val="000000" w:themeColor="text1"/>
                                  <w:lang w:val="ru-RU" w:eastAsia="ru-RU"/>
                                </w:rPr>
                                <w:t>відкритість економіки</w:t>
                              </w:r>
                              <w:r w:rsidRPr="008847E6">
                                <w:rPr>
                                  <w:color w:val="000000" w:themeColor="text1"/>
                                  <w:lang w:val="ru-RU" w:eastAsia="ru-RU"/>
                                </w:rPr>
                                <w:t>;</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модель введення бізнесу</w:t>
                              </w:r>
                              <w:r w:rsidRPr="008847E6">
                                <w:rPr>
                                  <w:color w:val="000000" w:themeColor="text1"/>
                                  <w:lang w:val="ru-RU" w:eastAsia="ru-RU"/>
                                </w:rPr>
                                <w:t>;</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конкуренція на міжнародному ринку</w:t>
                              </w:r>
                              <w:r w:rsidRPr="008847E6">
                                <w:rPr>
                                  <w:color w:val="000000" w:themeColor="text1"/>
                                  <w:lang w:val="ru-RU" w:eastAsia="ru-RU"/>
                                </w:rPr>
                                <w:t>;</w:t>
                              </w:r>
                            </w:p>
                            <w:p w:rsidR="00970476" w:rsidRPr="008847E6" w:rsidRDefault="00970476" w:rsidP="00970476">
                              <w:pPr>
                                <w:tabs>
                                  <w:tab w:val="left" w:pos="142"/>
                                </w:tabs>
                                <w:rPr>
                                  <w:color w:val="000000" w:themeColor="text1"/>
                                  <w:lang w:val="ru-RU"/>
                                </w:rPr>
                              </w:pPr>
                              <w:r w:rsidRPr="008847E6">
                                <w:rPr>
                                  <w:color w:val="000000" w:themeColor="text1"/>
                                  <w:lang w:val="ru-RU" w:eastAsia="ru-RU"/>
                                </w:rPr>
                                <w:t xml:space="preserve">- </w:t>
                              </w:r>
                              <w:r>
                                <w:rPr>
                                  <w:color w:val="000000" w:themeColor="text1"/>
                                  <w:lang w:val="ru-RU" w:eastAsia="ru-RU"/>
                                </w:rPr>
                                <w:t>рівень монополізації</w:t>
                              </w:r>
                              <w:r w:rsidRPr="008847E6">
                                <w:rPr>
                                  <w:color w:val="000000" w:themeColor="text1"/>
                                  <w:lang w:val="ru-RU"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3261091" y="1577340"/>
                            <a:ext cx="1554480" cy="1432560"/>
                          </a:xfrm>
                          <a:prstGeom prst="rect">
                            <a:avLst/>
                          </a:prstGeom>
                          <a:solidFill>
                            <a:sysClr val="window" lastClr="FFFFFF"/>
                          </a:solidFill>
                          <a:ln w="6350">
                            <a:solidFill>
                              <a:prstClr val="black"/>
                            </a:solidFill>
                          </a:ln>
                        </wps:spPr>
                        <wps:txbx>
                          <w:txbxContent>
                            <w:p w:rsidR="00970476" w:rsidRPr="008847E6" w:rsidRDefault="00970476" w:rsidP="00970476">
                              <w:pPr>
                                <w:tabs>
                                  <w:tab w:val="left" w:pos="142"/>
                                </w:tabs>
                                <w:rPr>
                                  <w:color w:val="000000" w:themeColor="text1"/>
                                  <w:lang w:val="ru-RU" w:eastAsia="ru-RU"/>
                                </w:rPr>
                              </w:pPr>
                              <w:r w:rsidRPr="008847E6">
                                <w:rPr>
                                  <w:color w:val="646464"/>
                                  <w:lang w:val="ru-RU" w:eastAsia="ru-RU"/>
                                </w:rPr>
                                <w:t xml:space="preserve">- </w:t>
                              </w:r>
                              <w:r>
                                <w:rPr>
                                  <w:color w:val="000000" w:themeColor="text1"/>
                                  <w:lang w:val="ru-RU" w:eastAsia="ru-RU"/>
                                </w:rPr>
                                <w:t>загальносвітові економічні кризи</w:t>
                              </w:r>
                              <w:r w:rsidRPr="008847E6">
                                <w:rPr>
                                  <w:color w:val="000000" w:themeColor="text1"/>
                                  <w:lang w:val="ru-RU" w:eastAsia="ru-RU"/>
                                </w:rPr>
                                <w:t>;</w:t>
                              </w:r>
                            </w:p>
                            <w:p w:rsidR="0097047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світова інфляція;</w:t>
                              </w:r>
                            </w:p>
                            <w:p w:rsidR="00970476" w:rsidRPr="008847E6" w:rsidRDefault="00970476" w:rsidP="00970476">
                              <w:pPr>
                                <w:tabs>
                                  <w:tab w:val="left" w:pos="142"/>
                                </w:tabs>
                                <w:rPr>
                                  <w:color w:val="000000" w:themeColor="text1"/>
                                  <w:lang w:val="ru-RU" w:eastAsia="ru-RU"/>
                                </w:rPr>
                              </w:pPr>
                              <w:r>
                                <w:rPr>
                                  <w:color w:val="000000" w:themeColor="text1"/>
                                  <w:lang w:val="ru-RU" w:eastAsia="ru-RU"/>
                                </w:rPr>
                                <w:t>- коливання валют на світовому ринку</w:t>
                              </w:r>
                              <w:r w:rsidRPr="008847E6">
                                <w:rPr>
                                  <w:color w:val="000000" w:themeColor="text1"/>
                                  <w:lang w:val="ru-RU" w:eastAsia="ru-RU"/>
                                </w:rPr>
                                <w:t>;</w:t>
                              </w:r>
                            </w:p>
                            <w:p w:rsidR="0097047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локальні війни;</w:t>
                              </w:r>
                            </w:p>
                            <w:p w:rsidR="00970476" w:rsidRPr="008847E6" w:rsidRDefault="00970476" w:rsidP="00970476">
                              <w:pPr>
                                <w:tabs>
                                  <w:tab w:val="left" w:pos="142"/>
                                </w:tabs>
                                <w:rPr>
                                  <w:color w:val="000000" w:themeColor="text1"/>
                                  <w:lang w:val="ru-RU"/>
                                </w:rPr>
                              </w:pPr>
                              <w:r>
                                <w:rPr>
                                  <w:color w:val="000000" w:themeColor="text1"/>
                                  <w:lang w:val="ru-RU" w:eastAsia="ru-RU"/>
                                </w:rPr>
                                <w:t>- міжнародні політичні конфлікти</w:t>
                              </w:r>
                              <w:r w:rsidRPr="008847E6">
                                <w:rPr>
                                  <w:color w:val="000000" w:themeColor="text1"/>
                                  <w:lang w:val="ru-RU"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Стрелка вниз 27"/>
                        <wps:cNvSpPr/>
                        <wps:spPr>
                          <a:xfrm>
                            <a:off x="609600" y="1165860"/>
                            <a:ext cx="266700" cy="312420"/>
                          </a:xfrm>
                          <a:prstGeom prst="down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Стрелка вниз 28"/>
                        <wps:cNvSpPr/>
                        <wps:spPr>
                          <a:xfrm>
                            <a:off x="2194560" y="1188720"/>
                            <a:ext cx="266700" cy="312420"/>
                          </a:xfrm>
                          <a:prstGeom prst="downArrow">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Стрелка вниз 29"/>
                        <wps:cNvSpPr/>
                        <wps:spPr>
                          <a:xfrm>
                            <a:off x="3916680" y="1181100"/>
                            <a:ext cx="266700" cy="312420"/>
                          </a:xfrm>
                          <a:prstGeom prst="downArrow">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A62317" id="Группа 33" o:spid="_x0000_s1026" style="position:absolute;left:0;text-align:left;margin-left:43.85pt;margin-top:9.9pt;width:382.55pt;height:237pt;z-index:251651072;mso-height-relative:margin" coordsize="48587,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">
                <v:group id="Группа 128" o:spid="_x0000_s1027" style="position:absolute;left:685;width:47902;height:11009" coordorigin="2558,5497" coordsize="7545,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type id="_x0000_t202" coordsize="21600,21600" o:spt="202" path="m,l,21600r21600,l21600,xe">
                    <v:stroke joinstyle="miter"/>
                    <v:path gradientshapeok="t" o:connecttype="rect"/>
                  </v:shapetype>
                  <v:shape id="Text Box 100" o:spid="_x0000_s1028" type="#_x0000_t202" style="position:absolute;left:6081;top:1974;width:500;height:75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">
                    <v:textbox style="layout-flow:horizontal-ideographic">
                      <w:txbxContent>
                        <w:p w:rsidR="00970476" w:rsidRPr="000E2400" w:rsidRDefault="00970476" w:rsidP="00970476">
                          <w:pPr>
                            <w:jc w:val="center"/>
                          </w:pPr>
                          <w:r>
                            <w:rPr>
                              <w:b/>
                            </w:rPr>
                            <w:t>ЕКОНОМІЧНІ РИЗИКИ</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1" o:spid="_x0000_s1029" type="#_x0000_t120" style="position:absolute;left:2626;top:6450;width:2103;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">
                    <v:textbox>
                      <w:txbxContent>
                        <w:p w:rsidR="00970476" w:rsidRPr="000E2400" w:rsidRDefault="00970476" w:rsidP="00970476">
                          <w:r>
                            <w:t xml:space="preserve">Внутрішні </w:t>
                          </w:r>
                        </w:p>
                      </w:txbxContent>
                    </v:textbox>
                  </v:shape>
                </v:group>
                <v:shape id="AutoShape 101" o:spid="_x0000_s1030" type="#_x0000_t120" style="position:absolute;left:17526;top:7010;width:12268;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">
                  <v:textbox>
                    <w:txbxContent>
                      <w:p w:rsidR="00970476" w:rsidRPr="000E2400" w:rsidRDefault="00970476" w:rsidP="00970476">
                        <w:r>
                          <w:t>Зовнішні</w:t>
                        </w:r>
                      </w:p>
                    </w:txbxContent>
                  </v:textbox>
                </v:shape>
                <v:shape id="AutoShape 101" o:spid="_x0000_s1031" type="#_x0000_t120" style="position:absolute;left:33985;top:7010;width:12643;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">
                  <v:textbox>
                    <w:txbxContent>
                      <w:p w:rsidR="00970476" w:rsidRPr="000E2400" w:rsidRDefault="00970476" w:rsidP="00970476">
                        <w:r>
                          <w:t>Глобальні</w:t>
                        </w:r>
                      </w:p>
                    </w:txbxContent>
                  </v:textbox>
                </v:shape>
                <v:shape id="Надпись 24" o:spid="_x0000_s1032" type="#_x0000_t202" style="position:absolute;top:15849;width:15544;height:1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970476" w:rsidRPr="008847E6" w:rsidRDefault="00970476" w:rsidP="00970476">
                        <w:pPr>
                          <w:tabs>
                            <w:tab w:val="left" w:pos="142"/>
                          </w:tabs>
                          <w:rPr>
                            <w:color w:val="000000" w:themeColor="text1"/>
                            <w:lang w:val="ru-RU" w:eastAsia="ru-RU"/>
                          </w:rPr>
                        </w:pPr>
                        <w:r w:rsidRPr="008847E6">
                          <w:rPr>
                            <w:color w:val="646464"/>
                            <w:lang w:val="ru-RU" w:eastAsia="ru-RU"/>
                          </w:rPr>
                          <w:t xml:space="preserve">- </w:t>
                        </w:r>
                        <w:r w:rsidRPr="008847E6">
                          <w:rPr>
                            <w:color w:val="000000" w:themeColor="text1"/>
                            <w:lang w:val="ru-RU" w:eastAsia="ru-RU"/>
                          </w:rPr>
                          <w:t>ризики, пов'язані з економічною активністю;</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техніко-технологічні;</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виробничі;</w:t>
                        </w:r>
                      </w:p>
                      <w:p w:rsidR="00970476" w:rsidRPr="008847E6" w:rsidRDefault="00970476" w:rsidP="00970476">
                        <w:pPr>
                          <w:tabs>
                            <w:tab w:val="left" w:pos="142"/>
                          </w:tabs>
                          <w:rPr>
                            <w:color w:val="000000" w:themeColor="text1"/>
                            <w:lang w:val="ru-RU"/>
                          </w:rPr>
                        </w:pPr>
                        <w:r w:rsidRPr="008847E6">
                          <w:rPr>
                            <w:color w:val="000000" w:themeColor="text1"/>
                            <w:lang w:val="ru-RU" w:eastAsia="ru-RU"/>
                          </w:rPr>
                          <w:t>- ризики, пов'язані з людським фактором.</w:t>
                        </w:r>
                      </w:p>
                    </w:txbxContent>
                  </v:textbox>
                </v:shape>
                <v:shape id="Надпись 25" o:spid="_x0000_s1033" type="#_x0000_t202" style="position:absolute;left:16226;top:15773;width:15545;height:1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970476" w:rsidRPr="008847E6" w:rsidRDefault="00970476" w:rsidP="00970476">
                        <w:pPr>
                          <w:tabs>
                            <w:tab w:val="left" w:pos="142"/>
                          </w:tabs>
                          <w:rPr>
                            <w:color w:val="000000" w:themeColor="text1"/>
                            <w:lang w:val="ru-RU" w:eastAsia="ru-RU"/>
                          </w:rPr>
                        </w:pPr>
                        <w:r w:rsidRPr="008847E6">
                          <w:rPr>
                            <w:color w:val="646464"/>
                            <w:lang w:val="ru-RU" w:eastAsia="ru-RU"/>
                          </w:rPr>
                          <w:t xml:space="preserve">- </w:t>
                        </w:r>
                        <w:r>
                          <w:rPr>
                            <w:color w:val="000000" w:themeColor="text1"/>
                            <w:lang w:val="ru-RU" w:eastAsia="ru-RU"/>
                          </w:rPr>
                          <w:t>відкритість економіки</w:t>
                        </w:r>
                        <w:r w:rsidRPr="008847E6">
                          <w:rPr>
                            <w:color w:val="000000" w:themeColor="text1"/>
                            <w:lang w:val="ru-RU" w:eastAsia="ru-RU"/>
                          </w:rPr>
                          <w:t>;</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модель введення бізнесу</w:t>
                        </w:r>
                        <w:r w:rsidRPr="008847E6">
                          <w:rPr>
                            <w:color w:val="000000" w:themeColor="text1"/>
                            <w:lang w:val="ru-RU" w:eastAsia="ru-RU"/>
                          </w:rPr>
                          <w:t>;</w:t>
                        </w:r>
                      </w:p>
                      <w:p w:rsidR="00970476" w:rsidRPr="008847E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конкуренція на міжнародному ринку</w:t>
                        </w:r>
                        <w:r w:rsidRPr="008847E6">
                          <w:rPr>
                            <w:color w:val="000000" w:themeColor="text1"/>
                            <w:lang w:val="ru-RU" w:eastAsia="ru-RU"/>
                          </w:rPr>
                          <w:t>;</w:t>
                        </w:r>
                      </w:p>
                      <w:p w:rsidR="00970476" w:rsidRPr="008847E6" w:rsidRDefault="00970476" w:rsidP="00970476">
                        <w:pPr>
                          <w:tabs>
                            <w:tab w:val="left" w:pos="142"/>
                          </w:tabs>
                          <w:rPr>
                            <w:color w:val="000000" w:themeColor="text1"/>
                            <w:lang w:val="ru-RU"/>
                          </w:rPr>
                        </w:pPr>
                        <w:r w:rsidRPr="008847E6">
                          <w:rPr>
                            <w:color w:val="000000" w:themeColor="text1"/>
                            <w:lang w:val="ru-RU" w:eastAsia="ru-RU"/>
                          </w:rPr>
                          <w:t xml:space="preserve">- </w:t>
                        </w:r>
                        <w:r>
                          <w:rPr>
                            <w:color w:val="000000" w:themeColor="text1"/>
                            <w:lang w:val="ru-RU" w:eastAsia="ru-RU"/>
                          </w:rPr>
                          <w:t>рівень монополізації</w:t>
                        </w:r>
                        <w:r w:rsidRPr="008847E6">
                          <w:rPr>
                            <w:color w:val="000000" w:themeColor="text1"/>
                            <w:lang w:val="ru-RU" w:eastAsia="ru-RU"/>
                          </w:rPr>
                          <w:t>.</w:t>
                        </w:r>
                      </w:p>
                    </w:txbxContent>
                  </v:textbox>
                </v:shape>
                <v:shape id="Надпись 26" o:spid="_x0000_s1034" type="#_x0000_t202" style="position:absolute;left:32610;top:15773;width:15545;height:1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rsidR="00970476" w:rsidRPr="008847E6" w:rsidRDefault="00970476" w:rsidP="00970476">
                        <w:pPr>
                          <w:tabs>
                            <w:tab w:val="left" w:pos="142"/>
                          </w:tabs>
                          <w:rPr>
                            <w:color w:val="000000" w:themeColor="text1"/>
                            <w:lang w:val="ru-RU" w:eastAsia="ru-RU"/>
                          </w:rPr>
                        </w:pPr>
                        <w:r w:rsidRPr="008847E6">
                          <w:rPr>
                            <w:color w:val="646464"/>
                            <w:lang w:val="ru-RU" w:eastAsia="ru-RU"/>
                          </w:rPr>
                          <w:t xml:space="preserve">- </w:t>
                        </w:r>
                        <w:r>
                          <w:rPr>
                            <w:color w:val="000000" w:themeColor="text1"/>
                            <w:lang w:val="ru-RU" w:eastAsia="ru-RU"/>
                          </w:rPr>
                          <w:t>загальносвітові економічні кризи</w:t>
                        </w:r>
                        <w:r w:rsidRPr="008847E6">
                          <w:rPr>
                            <w:color w:val="000000" w:themeColor="text1"/>
                            <w:lang w:val="ru-RU" w:eastAsia="ru-RU"/>
                          </w:rPr>
                          <w:t>;</w:t>
                        </w:r>
                      </w:p>
                      <w:p w:rsidR="0097047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світова інфляція;</w:t>
                        </w:r>
                      </w:p>
                      <w:p w:rsidR="00970476" w:rsidRPr="008847E6" w:rsidRDefault="00970476" w:rsidP="00970476">
                        <w:pPr>
                          <w:tabs>
                            <w:tab w:val="left" w:pos="142"/>
                          </w:tabs>
                          <w:rPr>
                            <w:color w:val="000000" w:themeColor="text1"/>
                            <w:lang w:val="ru-RU" w:eastAsia="ru-RU"/>
                          </w:rPr>
                        </w:pPr>
                        <w:r>
                          <w:rPr>
                            <w:color w:val="000000" w:themeColor="text1"/>
                            <w:lang w:val="ru-RU" w:eastAsia="ru-RU"/>
                          </w:rPr>
                          <w:t>- коливання валют на світовому ринку</w:t>
                        </w:r>
                        <w:r w:rsidRPr="008847E6">
                          <w:rPr>
                            <w:color w:val="000000" w:themeColor="text1"/>
                            <w:lang w:val="ru-RU" w:eastAsia="ru-RU"/>
                          </w:rPr>
                          <w:t>;</w:t>
                        </w:r>
                      </w:p>
                      <w:p w:rsidR="00970476" w:rsidRDefault="00970476" w:rsidP="00970476">
                        <w:pPr>
                          <w:tabs>
                            <w:tab w:val="left" w:pos="142"/>
                          </w:tabs>
                          <w:rPr>
                            <w:color w:val="000000" w:themeColor="text1"/>
                            <w:lang w:val="ru-RU" w:eastAsia="ru-RU"/>
                          </w:rPr>
                        </w:pPr>
                        <w:r w:rsidRPr="008847E6">
                          <w:rPr>
                            <w:color w:val="000000" w:themeColor="text1"/>
                            <w:lang w:val="ru-RU" w:eastAsia="ru-RU"/>
                          </w:rPr>
                          <w:t xml:space="preserve">- </w:t>
                        </w:r>
                        <w:r>
                          <w:rPr>
                            <w:color w:val="000000" w:themeColor="text1"/>
                            <w:lang w:val="ru-RU" w:eastAsia="ru-RU"/>
                          </w:rPr>
                          <w:t>локальні війни;</w:t>
                        </w:r>
                      </w:p>
                      <w:p w:rsidR="00970476" w:rsidRPr="008847E6" w:rsidRDefault="00970476" w:rsidP="00970476">
                        <w:pPr>
                          <w:tabs>
                            <w:tab w:val="left" w:pos="142"/>
                          </w:tabs>
                          <w:rPr>
                            <w:color w:val="000000" w:themeColor="text1"/>
                            <w:lang w:val="ru-RU"/>
                          </w:rPr>
                        </w:pPr>
                        <w:r>
                          <w:rPr>
                            <w:color w:val="000000" w:themeColor="text1"/>
                            <w:lang w:val="ru-RU" w:eastAsia="ru-RU"/>
                          </w:rPr>
                          <w:t>- міжнародні політичні конфлікти</w:t>
                        </w:r>
                        <w:r w:rsidRPr="008847E6">
                          <w:rPr>
                            <w:color w:val="000000" w:themeColor="text1"/>
                            <w:lang w:val="ru-RU" w:eastAsia="ru-RU"/>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35" type="#_x0000_t67" style="position:absolute;left:6096;top:11658;width:2667;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" adj="12380" fillcolor="#f2f2f2 [3052]" strokecolor="black [3213]" strokeweight="2pt"/>
                <v:shape id="Стрелка вниз 28" o:spid="_x0000_s1036" type="#_x0000_t67" style="position:absolute;left:21945;top:11887;width:2667;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" adj="12380" fillcolor="#f2f2f2" strokecolor="windowText" strokeweight="1pt"/>
                <v:shape id="Стрелка вниз 29" o:spid="_x0000_s1037" type="#_x0000_t67" style="position:absolute;left:39166;top:11811;width:2667;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" adj="12380" fillcolor="#f2f2f2" strokecolor="windowText" strokeweight="1pt"/>
              </v:group>
            </w:pict>
          </mc:Fallback>
        </mc:AlternateContent>
      </w:r>
      <w:r w:rsidR="00970476" w:rsidRPr="008553DE">
        <w:rPr>
          <w:noProof/>
          <w:sz w:val="28"/>
          <w:szCs w:val="28"/>
        </w:rPr>
        <w:tab/>
      </w:r>
    </w:p>
    <w:p w:rsidR="00970476" w:rsidRPr="008553DE" w:rsidRDefault="00970476" w:rsidP="00B76CF9">
      <w:pPr>
        <w:shd w:val="clear" w:color="auto" w:fill="FFFFFF"/>
        <w:spacing w:line="360" w:lineRule="auto"/>
        <w:jc w:val="both"/>
        <w:rPr>
          <w:noProof/>
          <w:sz w:val="28"/>
          <w:szCs w:val="28"/>
        </w:rPr>
      </w:pPr>
      <w:r w:rsidRPr="008553DE">
        <w:rPr>
          <w:noProof/>
          <w:sz w:val="28"/>
          <w:szCs w:val="28"/>
          <w:lang w:val="ru-RU" w:eastAsia="zh-CN"/>
        </w:rPr>
        <mc:AlternateContent>
          <mc:Choice Requires="wps">
            <w:drawing>
              <wp:anchor distT="0" distB="0" distL="114300" distR="114300" simplePos="0" relativeHeight="251666432" behindDoc="0" locked="0" layoutInCell="1" allowOverlap="1" wp14:anchorId="13B090EC" wp14:editId="77B45B36">
                <wp:simplePos x="0" y="0"/>
                <wp:positionH relativeFrom="column">
                  <wp:posOffset>4587240</wp:posOffset>
                </wp:positionH>
                <wp:positionV relativeFrom="paragraph">
                  <wp:posOffset>184150</wp:posOffset>
                </wp:positionV>
                <wp:extent cx="0" cy="339533"/>
                <wp:effectExtent l="76200" t="0" r="76200" b="60960"/>
                <wp:wrapNone/>
                <wp:docPr id="32" name="Прямая со стрелкой 32"/>
                <wp:cNvGraphicFramePr/>
                <a:graphic xmlns:a="http://schemas.openxmlformats.org/drawingml/2006/main">
                  <a:graphicData uri="http://schemas.microsoft.com/office/word/2010/wordprocessingShape">
                    <wps:wsp>
                      <wps:cNvCnPr/>
                      <wps:spPr>
                        <a:xfrm>
                          <a:off x="0" y="0"/>
                          <a:ext cx="0" cy="3395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C5649BA" id="_x0000_t32" coordsize="21600,21600" o:spt="32" o:oned="t" path="m,l21600,21600e" filled="f">
                <v:path arrowok="t" fillok="f" o:connecttype="none"/>
                <o:lock v:ext="edit" shapetype="t"/>
              </v:shapetype>
              <v:shape id="Прямая со стрелкой 32" o:spid="_x0000_s1026" type="#_x0000_t32" style="position:absolute;margin-left:361.2pt;margin-top:14.5pt;width:0;height:2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" strokecolor="windowText" strokeweight=".5pt">
                <v:stroke endarrow="block" joinstyle="miter"/>
              </v:shape>
            </w:pict>
          </mc:Fallback>
        </mc:AlternateContent>
      </w:r>
      <w:r w:rsidRPr="008553DE">
        <w:rPr>
          <w:noProof/>
          <w:sz w:val="28"/>
          <w:szCs w:val="28"/>
          <w:lang w:val="ru-RU" w:eastAsia="zh-CN"/>
        </w:rPr>
        <mc:AlternateContent>
          <mc:Choice Requires="wps">
            <w:drawing>
              <wp:anchor distT="0" distB="0" distL="114300" distR="114300" simplePos="0" relativeHeight="251661312" behindDoc="0" locked="0" layoutInCell="1" allowOverlap="1" wp14:anchorId="5D1C30A2" wp14:editId="1D82A72C">
                <wp:simplePos x="0" y="0"/>
                <wp:positionH relativeFrom="column">
                  <wp:posOffset>2941320</wp:posOffset>
                </wp:positionH>
                <wp:positionV relativeFrom="paragraph">
                  <wp:posOffset>180340</wp:posOffset>
                </wp:positionV>
                <wp:extent cx="0" cy="339533"/>
                <wp:effectExtent l="76200" t="0" r="76200" b="60960"/>
                <wp:wrapNone/>
                <wp:docPr id="31" name="Прямая со стрелкой 31"/>
                <wp:cNvGraphicFramePr/>
                <a:graphic xmlns:a="http://schemas.openxmlformats.org/drawingml/2006/main">
                  <a:graphicData uri="http://schemas.microsoft.com/office/word/2010/wordprocessingShape">
                    <wps:wsp>
                      <wps:cNvCnPr/>
                      <wps:spPr>
                        <a:xfrm>
                          <a:off x="0" y="0"/>
                          <a:ext cx="0" cy="3395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657F5B" id="Прямая со стрелкой 31" o:spid="_x0000_s1026" type="#_x0000_t32" style="position:absolute;margin-left:231.6pt;margin-top:14.2pt;width:0;height:2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" strokecolor="windowText" strokeweight=".5pt">
                <v:stroke endarrow="block" joinstyle="miter"/>
              </v:shape>
            </w:pict>
          </mc:Fallback>
        </mc:AlternateContent>
      </w:r>
      <w:r w:rsidRPr="008553DE">
        <w:rPr>
          <w:noProof/>
          <w:sz w:val="28"/>
          <w:szCs w:val="28"/>
          <w:lang w:val="ru-RU" w:eastAsia="zh-CN"/>
        </w:rPr>
        <mc:AlternateContent>
          <mc:Choice Requires="wps">
            <w:drawing>
              <wp:anchor distT="0" distB="0" distL="114300" distR="114300" simplePos="0" relativeHeight="251656192" behindDoc="0" locked="0" layoutInCell="1" allowOverlap="1" wp14:anchorId="3854012D" wp14:editId="09BDEC0D">
                <wp:simplePos x="0" y="0"/>
                <wp:positionH relativeFrom="column">
                  <wp:posOffset>1283970</wp:posOffset>
                </wp:positionH>
                <wp:positionV relativeFrom="paragraph">
                  <wp:posOffset>178627</wp:posOffset>
                </wp:positionV>
                <wp:extent cx="0" cy="339533"/>
                <wp:effectExtent l="76200" t="0" r="76200" b="60960"/>
                <wp:wrapNone/>
                <wp:docPr id="30" name="Прямая со стрелкой 30"/>
                <wp:cNvGraphicFramePr/>
                <a:graphic xmlns:a="http://schemas.openxmlformats.org/drawingml/2006/main">
                  <a:graphicData uri="http://schemas.microsoft.com/office/word/2010/wordprocessingShape">
                    <wps:wsp>
                      <wps:cNvCnPr/>
                      <wps:spPr>
                        <a:xfrm>
                          <a:off x="0" y="0"/>
                          <a:ext cx="0" cy="339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B81A57" id="Прямая со стрелкой 30" o:spid="_x0000_s1026" type="#_x0000_t32" style="position:absolute;margin-left:101.1pt;margin-top:14.05pt;width:0;height:26.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" strokecolor="black [3040]">
                <v:stroke endarrow="block"/>
              </v:shape>
            </w:pict>
          </mc:Fallback>
        </mc:AlternateContent>
      </w:r>
    </w:p>
    <w:p w:rsidR="00970476" w:rsidRPr="008553DE" w:rsidRDefault="00970476" w:rsidP="00B76CF9">
      <w:pPr>
        <w:shd w:val="clear" w:color="auto" w:fill="FFFFFF"/>
        <w:spacing w:line="360" w:lineRule="auto"/>
        <w:jc w:val="both"/>
        <w:rPr>
          <w:noProof/>
          <w:sz w:val="28"/>
          <w:szCs w:val="28"/>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color w:val="000000"/>
          <w:sz w:val="28"/>
          <w:szCs w:val="28"/>
          <w:highlight w:val="yellow"/>
          <w:lang w:eastAsia="zh-CN"/>
        </w:rPr>
      </w:pPr>
    </w:p>
    <w:p w:rsidR="00970476" w:rsidRPr="008553DE" w:rsidRDefault="00970476" w:rsidP="00B76CF9">
      <w:pPr>
        <w:shd w:val="clear" w:color="auto" w:fill="FFFFFF"/>
        <w:spacing w:line="360" w:lineRule="auto"/>
        <w:jc w:val="both"/>
        <w:rPr>
          <w:b/>
          <w:sz w:val="28"/>
          <w:szCs w:val="28"/>
          <w:lang w:eastAsia="zh-CN"/>
        </w:rPr>
      </w:pPr>
      <w:r w:rsidRPr="008553DE">
        <w:rPr>
          <w:b/>
          <w:bCs/>
          <w:color w:val="000000"/>
          <w:sz w:val="28"/>
          <w:szCs w:val="28"/>
          <w:lang w:eastAsia="zh-CN"/>
        </w:rPr>
        <w:t>Рис. 1.</w:t>
      </w:r>
      <w:r w:rsidRPr="008553DE">
        <w:rPr>
          <w:b/>
          <w:color w:val="000000"/>
          <w:sz w:val="28"/>
          <w:szCs w:val="28"/>
          <w:lang w:eastAsia="zh-CN"/>
        </w:rPr>
        <w:t xml:space="preserve"> </w:t>
      </w:r>
      <w:r w:rsidRPr="008553DE">
        <w:rPr>
          <w:b/>
          <w:bCs/>
          <w:color w:val="000000"/>
          <w:sz w:val="28"/>
          <w:szCs w:val="28"/>
          <w:lang w:eastAsia="zh-CN"/>
        </w:rPr>
        <w:t>Види економічних ризиків</w:t>
      </w:r>
    </w:p>
    <w:p w:rsidR="00970476" w:rsidRPr="008553DE" w:rsidRDefault="00970476" w:rsidP="00B76CF9">
      <w:pPr>
        <w:shd w:val="clear" w:color="auto" w:fill="FFFFFF"/>
        <w:spacing w:line="360" w:lineRule="auto"/>
        <w:jc w:val="both"/>
        <w:rPr>
          <w:sz w:val="28"/>
          <w:szCs w:val="28"/>
          <w:lang w:eastAsia="zh-CN"/>
        </w:rPr>
      </w:pPr>
      <w:r w:rsidRPr="008553DE">
        <w:rPr>
          <w:iCs/>
          <w:color w:val="000000"/>
          <w:sz w:val="28"/>
          <w:szCs w:val="28"/>
          <w:lang w:eastAsia="zh-CN"/>
        </w:rPr>
        <w:t>Джерело</w:t>
      </w:r>
      <w:r w:rsidRPr="008553DE">
        <w:rPr>
          <w:color w:val="000000"/>
          <w:sz w:val="28"/>
          <w:szCs w:val="28"/>
          <w:lang w:eastAsia="zh-CN"/>
        </w:rPr>
        <w:t>: побудовано автором за даними: [</w:t>
      </w:r>
      <w:r w:rsidR="000C3ED6" w:rsidRPr="008553DE">
        <w:rPr>
          <w:color w:val="000000"/>
          <w:sz w:val="28"/>
          <w:szCs w:val="28"/>
          <w:lang w:eastAsia="zh-CN"/>
        </w:rPr>
        <w:t>13</w:t>
      </w:r>
      <w:r w:rsidRPr="008553DE">
        <w:rPr>
          <w:color w:val="000000"/>
          <w:sz w:val="28"/>
          <w:szCs w:val="28"/>
          <w:lang w:eastAsia="zh-CN"/>
        </w:rPr>
        <w:t>]</w:t>
      </w:r>
    </w:p>
    <w:p w:rsidR="00970476" w:rsidRPr="008553DE" w:rsidRDefault="00970476" w:rsidP="00B76CF9">
      <w:pPr>
        <w:shd w:val="clear" w:color="auto" w:fill="FFFFFF"/>
        <w:spacing w:line="360" w:lineRule="auto"/>
        <w:jc w:val="both"/>
        <w:rPr>
          <w:color w:val="000000"/>
          <w:sz w:val="28"/>
          <w:szCs w:val="28"/>
          <w:highlight w:val="yellow"/>
          <w:lang w:eastAsia="zh-CN"/>
        </w:rPr>
      </w:pPr>
    </w:p>
    <w:p w:rsidR="00636B02" w:rsidRPr="008553DE" w:rsidRDefault="002D1756" w:rsidP="00636B02">
      <w:pPr>
        <w:shd w:val="clear" w:color="auto" w:fill="FFFFFF"/>
        <w:spacing w:line="360" w:lineRule="auto"/>
        <w:jc w:val="both"/>
        <w:rPr>
          <w:noProof/>
          <w:sz w:val="28"/>
          <w:szCs w:val="28"/>
        </w:rPr>
      </w:pPr>
      <w:r>
        <w:rPr>
          <w:noProof/>
          <w:sz w:val="28"/>
          <w:szCs w:val="28"/>
        </w:rPr>
        <w:t>Як зазначалося нами вище д</w:t>
      </w:r>
      <w:r w:rsidR="00636B02" w:rsidRPr="008553DE">
        <w:rPr>
          <w:noProof/>
          <w:sz w:val="28"/>
          <w:szCs w:val="28"/>
        </w:rPr>
        <w:t xml:space="preserve">ля міжнародного бізнесу внутрішні ризики загрози є первинними і визначальними, а зовнішні загрози - вторинними. </w:t>
      </w:r>
      <w:r>
        <w:rPr>
          <w:noProof/>
          <w:sz w:val="28"/>
          <w:szCs w:val="28"/>
        </w:rPr>
        <w:t>Е</w:t>
      </w:r>
      <w:r w:rsidR="00636B02" w:rsidRPr="008553DE">
        <w:rPr>
          <w:noProof/>
          <w:sz w:val="28"/>
          <w:szCs w:val="28"/>
        </w:rPr>
        <w:t xml:space="preserve">кономічні ризики в міжнародному бізнесу є взаємозалежними та суперечливо впливають на діяльність окремих суб’єктів господарювання. Небезпечним є те, що як внутрішні, так і зовнішні ризики протягом тривалого періоду часу можуть мати прихований характер, що послаблює увагу до них відповідних суб'єктів і підвищує їх кількість та негативний вплив. </w:t>
      </w:r>
    </w:p>
    <w:p w:rsidR="00292FBD" w:rsidRPr="008553DE" w:rsidRDefault="00970476" w:rsidP="00B76CF9">
      <w:pPr>
        <w:pStyle w:val="a4"/>
        <w:spacing w:line="360" w:lineRule="auto"/>
        <w:jc w:val="both"/>
        <w:rPr>
          <w:noProof/>
          <w:sz w:val="28"/>
          <w:szCs w:val="28"/>
        </w:rPr>
      </w:pPr>
      <w:r w:rsidRPr="008553DE">
        <w:rPr>
          <w:noProof/>
          <w:sz w:val="28"/>
          <w:szCs w:val="28"/>
        </w:rPr>
        <w:t xml:space="preserve">Деякі зовнішні ризики і загрози можуть </w:t>
      </w:r>
      <w:r w:rsidR="002D1756">
        <w:rPr>
          <w:noProof/>
          <w:sz w:val="28"/>
          <w:szCs w:val="28"/>
        </w:rPr>
        <w:t>проявлятися як</w:t>
      </w:r>
      <w:r w:rsidRPr="008553DE">
        <w:rPr>
          <w:noProof/>
          <w:sz w:val="28"/>
          <w:szCs w:val="28"/>
        </w:rPr>
        <w:t xml:space="preserve"> внутрішні</w:t>
      </w:r>
      <w:r w:rsidR="002D1756">
        <w:rPr>
          <w:noProof/>
          <w:sz w:val="28"/>
          <w:szCs w:val="28"/>
        </w:rPr>
        <w:t xml:space="preserve"> та навпаки. С</w:t>
      </w:r>
      <w:r w:rsidRPr="008553DE">
        <w:rPr>
          <w:noProof/>
          <w:sz w:val="28"/>
          <w:szCs w:val="28"/>
        </w:rPr>
        <w:t xml:space="preserve">еред них найчастіше складно виокремти і віддати перевагу тим </w:t>
      </w:r>
      <w:r w:rsidRPr="008553DE">
        <w:rPr>
          <w:noProof/>
          <w:sz w:val="28"/>
          <w:szCs w:val="28"/>
        </w:rPr>
        <w:lastRenderedPageBreak/>
        <w:t xml:space="preserve">чи іншим. </w:t>
      </w:r>
      <w:r w:rsidR="00C41657" w:rsidRPr="008553DE">
        <w:rPr>
          <w:noProof/>
          <w:sz w:val="28"/>
          <w:szCs w:val="28"/>
        </w:rPr>
        <w:t>Рівень</w:t>
      </w:r>
      <w:r w:rsidRPr="008553DE">
        <w:rPr>
          <w:noProof/>
          <w:sz w:val="28"/>
          <w:szCs w:val="28"/>
        </w:rPr>
        <w:t xml:space="preserve"> економічного ризику підвищується зі збільшення ступеня відкритості та взаємозалежності національних економік, що обумовлює збільшення ймовірності втрати державного суверенітету і, отже, збільшує вразливість і міжнародного, і внутрішнього бізнесу.</w:t>
      </w:r>
    </w:p>
    <w:p w:rsidR="00C4796E" w:rsidRPr="008553DE" w:rsidRDefault="00C4796E" w:rsidP="00830896">
      <w:pPr>
        <w:pStyle w:val="a4"/>
        <w:spacing w:line="360" w:lineRule="auto"/>
        <w:jc w:val="both"/>
        <w:rPr>
          <w:noProof/>
          <w:sz w:val="28"/>
          <w:szCs w:val="28"/>
        </w:rPr>
      </w:pPr>
      <w:r w:rsidRPr="008553DE">
        <w:rPr>
          <w:noProof/>
          <w:sz w:val="28"/>
          <w:szCs w:val="28"/>
        </w:rPr>
        <w:t xml:space="preserve">Зупинимося більш детально на зовнішніх ризиках, які визначають можливості діяльності фірми на міжнародному ринку, що є важливим із точки зору диферсифікації діяльності та зменшення негативного впливу глобальних викликів сьогодення. </w:t>
      </w:r>
      <w:r w:rsidR="00830896" w:rsidRPr="008553DE">
        <w:rPr>
          <w:noProof/>
          <w:sz w:val="28"/>
          <w:szCs w:val="28"/>
        </w:rPr>
        <w:t>Врахування ризиків діяльності фірми на міжнародному ринку є важливим, оскільки, за експертними оцінками майже 40% комерційних операцій є збитковими, що обумовлено недооцінкою впливу ризиків та неефективним механізмом управління ними [</w:t>
      </w:r>
      <w:r w:rsidR="000C3ED6" w:rsidRPr="008553DE">
        <w:rPr>
          <w:noProof/>
          <w:sz w:val="28"/>
          <w:szCs w:val="28"/>
        </w:rPr>
        <w:t>14</w:t>
      </w:r>
      <w:r w:rsidR="00830896" w:rsidRPr="008553DE">
        <w:rPr>
          <w:noProof/>
          <w:sz w:val="28"/>
          <w:szCs w:val="28"/>
        </w:rPr>
        <w:t xml:space="preserve">]. </w:t>
      </w:r>
    </w:p>
    <w:p w:rsidR="00BE2276" w:rsidRPr="008553DE" w:rsidRDefault="00BE2276" w:rsidP="00830896">
      <w:pPr>
        <w:pStyle w:val="a4"/>
        <w:spacing w:line="360" w:lineRule="auto"/>
        <w:jc w:val="both"/>
        <w:rPr>
          <w:noProof/>
          <w:sz w:val="28"/>
          <w:szCs w:val="28"/>
        </w:rPr>
      </w:pPr>
      <w:r w:rsidRPr="008553DE">
        <w:rPr>
          <w:noProof/>
          <w:sz w:val="28"/>
          <w:szCs w:val="28"/>
        </w:rPr>
        <w:t>Важливим для фірми, яка планує організувати свою діяльність на зовнішньому ринку є відкритість економіки, що з одного боку, надає значні переваги, а з іншого створює ризики. Відносно високий рівень відкритості економіки дає можливість забезпечити стабільний попит на товар, диверсифікувати ринки збуту та встанов</w:t>
      </w:r>
      <w:r w:rsidR="002D1756">
        <w:rPr>
          <w:noProof/>
          <w:sz w:val="28"/>
          <w:szCs w:val="28"/>
        </w:rPr>
        <w:t>и</w:t>
      </w:r>
      <w:r w:rsidRPr="008553DE">
        <w:rPr>
          <w:noProof/>
          <w:sz w:val="28"/>
          <w:szCs w:val="28"/>
        </w:rPr>
        <w:t>ти ділову комунікацію з партнерами з багатьох країн. Але, надмірна відкритість, загострює рівень конкуренції, підвищ</w:t>
      </w:r>
      <w:r w:rsidR="0033419E" w:rsidRPr="008553DE">
        <w:rPr>
          <w:noProof/>
          <w:sz w:val="28"/>
          <w:szCs w:val="28"/>
        </w:rPr>
        <w:t>у</w:t>
      </w:r>
      <w:r w:rsidRPr="008553DE">
        <w:rPr>
          <w:noProof/>
          <w:sz w:val="28"/>
          <w:szCs w:val="28"/>
        </w:rPr>
        <w:t>є вимоги щодо якості товару та створює перешкоди для вільного виходу на ринок через наявність «прихованих» бар</w:t>
      </w:r>
      <w:r w:rsidRPr="008553DE">
        <w:rPr>
          <w:rFonts w:eastAsiaTheme="minorEastAsia"/>
          <w:noProof/>
          <w:sz w:val="28"/>
          <w:szCs w:val="28"/>
          <w:lang w:eastAsia="zh-CN"/>
        </w:rPr>
        <w:t>’</w:t>
      </w:r>
      <w:r w:rsidRPr="008553DE">
        <w:rPr>
          <w:noProof/>
          <w:sz w:val="28"/>
          <w:szCs w:val="28"/>
        </w:rPr>
        <w:t xml:space="preserve">єрів. </w:t>
      </w:r>
    </w:p>
    <w:p w:rsidR="00DD652F" w:rsidRPr="008553DE" w:rsidRDefault="00BE2276" w:rsidP="00830896">
      <w:pPr>
        <w:pStyle w:val="a4"/>
        <w:spacing w:line="360" w:lineRule="auto"/>
        <w:jc w:val="both"/>
        <w:rPr>
          <w:noProof/>
          <w:sz w:val="28"/>
          <w:szCs w:val="28"/>
        </w:rPr>
      </w:pPr>
      <w:r w:rsidRPr="008553DE">
        <w:rPr>
          <w:noProof/>
          <w:sz w:val="28"/>
          <w:szCs w:val="28"/>
        </w:rPr>
        <w:t>Вирішуючи питання виходу на міжнародний ринок, фірма обов</w:t>
      </w:r>
      <w:r w:rsidRPr="008553DE">
        <w:rPr>
          <w:rFonts w:eastAsiaTheme="minorEastAsia"/>
          <w:noProof/>
          <w:sz w:val="28"/>
          <w:szCs w:val="28"/>
          <w:lang w:eastAsia="zh-CN"/>
        </w:rPr>
        <w:t>’</w:t>
      </w:r>
      <w:r w:rsidRPr="008553DE">
        <w:rPr>
          <w:noProof/>
          <w:sz w:val="28"/>
          <w:szCs w:val="28"/>
        </w:rPr>
        <w:t>язково повинна обрати або сформулювати модель введення бізнесу, яка б відповідала</w:t>
      </w:r>
      <w:r w:rsidR="00DD652F" w:rsidRPr="008553DE">
        <w:rPr>
          <w:noProof/>
          <w:sz w:val="28"/>
          <w:szCs w:val="28"/>
        </w:rPr>
        <w:t xml:space="preserve"> власній стратегії та особливостям міжнародного ринку. Зауважимо, що на сучасному етапі важливо врахувати можливість введення бізнесу онлайн, що значно розширює можливості та забезпечує диверсифікацію форм ділової активності, і, зменшує ризики.</w:t>
      </w:r>
    </w:p>
    <w:p w:rsidR="00B11943" w:rsidRPr="008553DE" w:rsidRDefault="00BE2276" w:rsidP="00DD652F">
      <w:pPr>
        <w:pStyle w:val="a4"/>
        <w:spacing w:line="360" w:lineRule="auto"/>
        <w:jc w:val="both"/>
        <w:rPr>
          <w:noProof/>
          <w:sz w:val="28"/>
          <w:szCs w:val="28"/>
        </w:rPr>
      </w:pPr>
      <w:r w:rsidRPr="008553DE">
        <w:rPr>
          <w:noProof/>
          <w:sz w:val="28"/>
          <w:szCs w:val="28"/>
        </w:rPr>
        <w:t xml:space="preserve"> </w:t>
      </w:r>
      <w:r w:rsidR="00DD652F" w:rsidRPr="008553DE">
        <w:rPr>
          <w:noProof/>
          <w:sz w:val="28"/>
          <w:szCs w:val="28"/>
        </w:rPr>
        <w:t xml:space="preserve">Конкуренція на міжнародному ринку може мати подвійний вплив. З одного боку створює стимули для підвищення якості продукції, вдосконалення стратегії та моделі введення бізнесу. А з іншого, може призвести до зменшення попиту внаслідок вибору на користь конкурентів. </w:t>
      </w:r>
    </w:p>
    <w:p w:rsidR="00B11943" w:rsidRPr="008553DE" w:rsidRDefault="00B11943" w:rsidP="00DD652F">
      <w:pPr>
        <w:pStyle w:val="a4"/>
        <w:spacing w:line="360" w:lineRule="auto"/>
        <w:jc w:val="both"/>
        <w:rPr>
          <w:noProof/>
          <w:sz w:val="28"/>
          <w:szCs w:val="28"/>
        </w:rPr>
      </w:pPr>
      <w:r w:rsidRPr="008553DE">
        <w:rPr>
          <w:noProof/>
          <w:sz w:val="28"/>
          <w:szCs w:val="28"/>
        </w:rPr>
        <w:lastRenderedPageBreak/>
        <w:t>Один із особливих типів ризику в міжнародному бізнесу є кроскультурний ризик, який породжуються культурними особливостями та ментальністю, ціннісними орієнтаціми (наприклад, на процес або результат), стилем керівництва та прийняття рішень й інше. Як</w:t>
      </w:r>
      <w:r w:rsidR="002D1756">
        <w:rPr>
          <w:noProof/>
          <w:sz w:val="28"/>
          <w:szCs w:val="28"/>
        </w:rPr>
        <w:t>щ</w:t>
      </w:r>
      <w:r w:rsidRPr="008553DE">
        <w:rPr>
          <w:noProof/>
          <w:sz w:val="28"/>
          <w:szCs w:val="28"/>
        </w:rPr>
        <w:t>о, наприклад, фірма виходить на ринок країни, в якій переважно діяльність суб</w:t>
      </w:r>
      <w:r w:rsidR="002D1756" w:rsidRPr="002D1756">
        <w:rPr>
          <w:noProof/>
          <w:sz w:val="28"/>
          <w:szCs w:val="28"/>
          <w:lang w:val="ru-RU"/>
        </w:rPr>
        <w:t>’</w:t>
      </w:r>
      <w:r w:rsidRPr="008553DE">
        <w:rPr>
          <w:noProof/>
          <w:sz w:val="28"/>
          <w:szCs w:val="28"/>
        </w:rPr>
        <w:t xml:space="preserve">єктів господарювання орієнтована безпосередньо на процес діяльності як такий, то, зосередження уваги на досягненні кінцевого результату та домінування власного економічного інтересу може поглибити ризики й призвести до значних втрат. </w:t>
      </w:r>
    </w:p>
    <w:p w:rsidR="00DD652F" w:rsidRPr="008553DE" w:rsidRDefault="00DD652F" w:rsidP="00DD652F">
      <w:pPr>
        <w:pStyle w:val="a4"/>
        <w:spacing w:line="360" w:lineRule="auto"/>
        <w:jc w:val="both"/>
        <w:rPr>
          <w:noProof/>
          <w:sz w:val="28"/>
          <w:szCs w:val="28"/>
        </w:rPr>
      </w:pPr>
      <w:r w:rsidRPr="008553DE">
        <w:rPr>
          <w:noProof/>
          <w:sz w:val="28"/>
          <w:szCs w:val="28"/>
        </w:rPr>
        <w:t>Способом зменшення ризику є постійний моніторинг ринку, його аналіз та трансформація діяльності відповідно до його вимог.</w:t>
      </w:r>
    </w:p>
    <w:p w:rsidR="00C416D3" w:rsidRPr="008553DE" w:rsidRDefault="00C416D3" w:rsidP="00C416D3">
      <w:pPr>
        <w:pStyle w:val="a4"/>
        <w:spacing w:line="360" w:lineRule="auto"/>
        <w:jc w:val="both"/>
        <w:rPr>
          <w:noProof/>
          <w:sz w:val="28"/>
          <w:szCs w:val="28"/>
        </w:rPr>
      </w:pPr>
      <w:r w:rsidRPr="008553DE">
        <w:rPr>
          <w:noProof/>
          <w:sz w:val="28"/>
          <w:szCs w:val="28"/>
        </w:rPr>
        <w:t>Першим кроком в управлінні економічними ризиками є визначити джерело</w:t>
      </w:r>
    </w:p>
    <w:p w:rsidR="00C416D3" w:rsidRPr="008553DE" w:rsidRDefault="00C416D3" w:rsidP="00546F6C">
      <w:pPr>
        <w:pStyle w:val="a4"/>
        <w:spacing w:line="360" w:lineRule="auto"/>
        <w:jc w:val="both"/>
        <w:rPr>
          <w:noProof/>
          <w:sz w:val="28"/>
          <w:szCs w:val="28"/>
        </w:rPr>
      </w:pPr>
      <w:r w:rsidRPr="008553DE">
        <w:rPr>
          <w:noProof/>
          <w:sz w:val="28"/>
          <w:szCs w:val="28"/>
        </w:rPr>
        <w:t>будь-яких можливих ризиків. Управління е</w:t>
      </w:r>
      <w:r w:rsidR="002D1756">
        <w:rPr>
          <w:noProof/>
          <w:sz w:val="28"/>
          <w:szCs w:val="28"/>
        </w:rPr>
        <w:t>кономічними</w:t>
      </w:r>
      <w:r w:rsidRPr="008553DE">
        <w:rPr>
          <w:noProof/>
          <w:sz w:val="28"/>
          <w:szCs w:val="28"/>
        </w:rPr>
        <w:t xml:space="preserve"> ризиками - це процес стситематичного мислення щодо визначення всіх можливих небажаних наслідків. Існує шість основних елементів процес</w:t>
      </w:r>
      <w:r w:rsidR="002D1756">
        <w:rPr>
          <w:noProof/>
          <w:sz w:val="28"/>
          <w:szCs w:val="28"/>
        </w:rPr>
        <w:t>у</w:t>
      </w:r>
      <w:r w:rsidRPr="008553DE">
        <w:rPr>
          <w:noProof/>
          <w:sz w:val="28"/>
          <w:szCs w:val="28"/>
        </w:rPr>
        <w:t xml:space="preserve"> управління</w:t>
      </w:r>
      <w:r w:rsidR="002D1756" w:rsidRPr="002D1756">
        <w:rPr>
          <w:noProof/>
          <w:sz w:val="28"/>
          <w:szCs w:val="28"/>
        </w:rPr>
        <w:t xml:space="preserve"> </w:t>
      </w:r>
      <w:r w:rsidR="002D1756" w:rsidRPr="008553DE">
        <w:rPr>
          <w:noProof/>
          <w:sz w:val="28"/>
          <w:szCs w:val="28"/>
        </w:rPr>
        <w:t>ризик</w:t>
      </w:r>
      <w:r w:rsidR="002D1756">
        <w:rPr>
          <w:noProof/>
          <w:sz w:val="28"/>
          <w:szCs w:val="28"/>
        </w:rPr>
        <w:t>ом, а саме</w:t>
      </w:r>
      <w:r w:rsidRPr="008553DE">
        <w:rPr>
          <w:noProof/>
          <w:sz w:val="28"/>
          <w:szCs w:val="28"/>
        </w:rPr>
        <w:t>:</w:t>
      </w:r>
      <w:r w:rsidR="00546F6C" w:rsidRPr="008553DE">
        <w:rPr>
          <w:noProof/>
          <w:sz w:val="28"/>
          <w:szCs w:val="28"/>
        </w:rPr>
        <w:t xml:space="preserve"> </w:t>
      </w:r>
      <w:r w:rsidRPr="008553DE">
        <w:rPr>
          <w:noProof/>
          <w:sz w:val="28"/>
          <w:szCs w:val="28"/>
        </w:rPr>
        <w:t>створення фону ризиків;</w:t>
      </w:r>
      <w:r w:rsidR="00546F6C" w:rsidRPr="008553DE">
        <w:rPr>
          <w:noProof/>
          <w:sz w:val="28"/>
          <w:szCs w:val="28"/>
        </w:rPr>
        <w:t xml:space="preserve"> </w:t>
      </w:r>
      <w:r w:rsidRPr="008553DE">
        <w:rPr>
          <w:noProof/>
          <w:sz w:val="28"/>
          <w:szCs w:val="28"/>
        </w:rPr>
        <w:t>виявлення ризиків;</w:t>
      </w:r>
      <w:r w:rsidR="00546F6C" w:rsidRPr="008553DE">
        <w:rPr>
          <w:noProof/>
          <w:sz w:val="28"/>
          <w:szCs w:val="28"/>
        </w:rPr>
        <w:t xml:space="preserve"> </w:t>
      </w:r>
      <w:r w:rsidRPr="008553DE">
        <w:rPr>
          <w:noProof/>
          <w:sz w:val="28"/>
          <w:szCs w:val="28"/>
        </w:rPr>
        <w:t>оцінка ймовірності та ймовірності наслідки ризиків;</w:t>
      </w:r>
      <w:r w:rsidR="00546F6C" w:rsidRPr="008553DE">
        <w:rPr>
          <w:noProof/>
          <w:sz w:val="28"/>
          <w:szCs w:val="28"/>
        </w:rPr>
        <w:t xml:space="preserve"> </w:t>
      </w:r>
      <w:r w:rsidRPr="008553DE">
        <w:rPr>
          <w:noProof/>
          <w:sz w:val="28"/>
          <w:szCs w:val="28"/>
        </w:rPr>
        <w:t>розробка стратегій зменшення цих ризиків;</w:t>
      </w:r>
      <w:r w:rsidR="00546F6C" w:rsidRPr="008553DE">
        <w:rPr>
          <w:noProof/>
          <w:sz w:val="28"/>
          <w:szCs w:val="28"/>
        </w:rPr>
        <w:t xml:space="preserve"> </w:t>
      </w:r>
      <w:r w:rsidRPr="008553DE">
        <w:rPr>
          <w:noProof/>
          <w:sz w:val="28"/>
          <w:szCs w:val="28"/>
        </w:rPr>
        <w:t>моніторинг та оцінка наслідків;</w:t>
      </w:r>
      <w:r w:rsidR="00546F6C" w:rsidRPr="008553DE">
        <w:rPr>
          <w:noProof/>
          <w:sz w:val="28"/>
          <w:szCs w:val="28"/>
        </w:rPr>
        <w:t xml:space="preserve"> </w:t>
      </w:r>
      <w:r w:rsidRPr="008553DE">
        <w:rPr>
          <w:noProof/>
          <w:sz w:val="28"/>
          <w:szCs w:val="28"/>
        </w:rPr>
        <w:t>спілкування та консультації з усіма залученими партнерами.</w:t>
      </w:r>
    </w:p>
    <w:p w:rsidR="00DD652F" w:rsidRPr="008553DE" w:rsidRDefault="00DD652F" w:rsidP="00DD652F">
      <w:pPr>
        <w:pStyle w:val="a4"/>
        <w:spacing w:line="360" w:lineRule="auto"/>
        <w:jc w:val="both"/>
        <w:rPr>
          <w:noProof/>
          <w:sz w:val="28"/>
          <w:szCs w:val="28"/>
        </w:rPr>
      </w:pPr>
      <w:r w:rsidRPr="008553DE">
        <w:rPr>
          <w:noProof/>
          <w:sz w:val="28"/>
          <w:szCs w:val="28"/>
        </w:rPr>
        <w:t xml:space="preserve">Зауважимо, що ризики, які супроводжують діяльність на міжнародному ринку не повинні стати перешкодою для виходу на зарубіжні ринки. Адже, ризики – це можливість вдосконалювати власну модель бізнесу та знаходити нові креативні методи підвищення результатів своєї діяльності за рахунок </w:t>
      </w:r>
      <w:r w:rsidR="005C0171" w:rsidRPr="008553DE">
        <w:rPr>
          <w:noProof/>
          <w:sz w:val="28"/>
          <w:szCs w:val="28"/>
        </w:rPr>
        <w:t>наявного людського, соціального та емоційного капіталу.</w:t>
      </w:r>
      <w:r w:rsidRPr="008553DE">
        <w:rPr>
          <w:noProof/>
          <w:sz w:val="28"/>
          <w:szCs w:val="28"/>
        </w:rPr>
        <w:t xml:space="preserve"> </w:t>
      </w:r>
    </w:p>
    <w:p w:rsidR="00B76CF9" w:rsidRPr="008553DE" w:rsidRDefault="002D1756" w:rsidP="00546F6C">
      <w:pPr>
        <w:tabs>
          <w:tab w:val="left" w:pos="1474"/>
          <w:tab w:val="left" w:pos="1858"/>
          <w:tab w:val="left" w:pos="3374"/>
          <w:tab w:val="left" w:pos="4571"/>
          <w:tab w:val="left" w:pos="4849"/>
          <w:tab w:val="left" w:pos="6562"/>
          <w:tab w:val="left" w:pos="9072"/>
          <w:tab w:val="left" w:pos="9614"/>
        </w:tabs>
        <w:adjustRightInd w:val="0"/>
        <w:snapToGrid w:val="0"/>
        <w:spacing w:line="360" w:lineRule="auto"/>
        <w:jc w:val="both"/>
        <w:rPr>
          <w:sz w:val="28"/>
          <w:szCs w:val="28"/>
        </w:rPr>
      </w:pPr>
      <w:r>
        <w:rPr>
          <w:b/>
          <w:sz w:val="28"/>
          <w:szCs w:val="28"/>
        </w:rPr>
        <w:t xml:space="preserve">Висновки із зазначених проблем і перспективи подальших досліджень у поданому напрямі. </w:t>
      </w:r>
      <w:r w:rsidR="00970476" w:rsidRPr="008553DE">
        <w:rPr>
          <w:sz w:val="28"/>
          <w:szCs w:val="28"/>
        </w:rPr>
        <w:t xml:space="preserve">На основі проведеного дослідження можна підсумувати, що вплив економічних </w:t>
      </w:r>
      <w:r w:rsidR="00B94674">
        <w:rPr>
          <w:sz w:val="28"/>
          <w:szCs w:val="28"/>
        </w:rPr>
        <w:t xml:space="preserve">ризиків </w:t>
      </w:r>
      <w:r w:rsidR="00970476" w:rsidRPr="008553DE">
        <w:rPr>
          <w:sz w:val="28"/>
          <w:szCs w:val="28"/>
        </w:rPr>
        <w:t xml:space="preserve">послаблює конкурентоспроможність однієї країни загалом, але при цьому може зміцнюватися конкурентоспроможність і економічна безпека фірм і країн - її партнерів. Тобто аналіз впливу економічних ризиків у міжнародному </w:t>
      </w:r>
      <w:r w:rsidR="00970476" w:rsidRPr="008553DE">
        <w:rPr>
          <w:sz w:val="28"/>
          <w:szCs w:val="28"/>
        </w:rPr>
        <w:lastRenderedPageBreak/>
        <w:t xml:space="preserve">бізнесу є важливим і дозволяє визначити втрати та </w:t>
      </w:r>
      <w:r w:rsidR="00B76CF9" w:rsidRPr="008553DE">
        <w:rPr>
          <w:sz w:val="28"/>
          <w:szCs w:val="28"/>
        </w:rPr>
        <w:t>вигоди</w:t>
      </w:r>
      <w:r w:rsidR="00970476" w:rsidRPr="008553DE">
        <w:rPr>
          <w:sz w:val="28"/>
          <w:szCs w:val="28"/>
        </w:rPr>
        <w:t xml:space="preserve"> для підприємств та країни загалом, які диференціюються залежно від внутрішніх та зовнішніх чинників.</w:t>
      </w:r>
    </w:p>
    <w:p w:rsidR="00970476" w:rsidRPr="008553DE" w:rsidRDefault="00B50950" w:rsidP="00B76CF9">
      <w:pPr>
        <w:spacing w:line="360" w:lineRule="auto"/>
        <w:jc w:val="center"/>
        <w:rPr>
          <w:b/>
          <w:sz w:val="26"/>
        </w:rPr>
      </w:pPr>
      <w:r w:rsidRPr="008553DE">
        <w:rPr>
          <w:b/>
          <w:sz w:val="26"/>
        </w:rPr>
        <w:t>СПИСОК ВИКОРИСТАНИХ ДЖЕРЕЛ</w:t>
      </w:r>
    </w:p>
    <w:p w:rsidR="008F44DA" w:rsidRPr="008553DE" w:rsidRDefault="008F44DA" w:rsidP="000C3ED6">
      <w:pPr>
        <w:pStyle w:val="a4"/>
        <w:numPr>
          <w:ilvl w:val="0"/>
          <w:numId w:val="5"/>
        </w:numPr>
        <w:tabs>
          <w:tab w:val="left" w:pos="426"/>
        </w:tabs>
        <w:spacing w:line="360" w:lineRule="auto"/>
        <w:ind w:left="0" w:firstLine="0"/>
        <w:jc w:val="both"/>
        <w:rPr>
          <w:sz w:val="28"/>
          <w:szCs w:val="28"/>
        </w:rPr>
      </w:pPr>
      <w:r w:rsidRPr="008553DE">
        <w:rPr>
          <w:sz w:val="28"/>
          <w:szCs w:val="28"/>
        </w:rPr>
        <w:t>Andersen T.</w:t>
      </w:r>
      <w:r w:rsidR="001946DE" w:rsidRPr="008553DE">
        <w:rPr>
          <w:sz w:val="28"/>
          <w:szCs w:val="28"/>
        </w:rPr>
        <w:t>,</w:t>
      </w:r>
      <w:r w:rsidRPr="008553DE">
        <w:rPr>
          <w:sz w:val="28"/>
          <w:szCs w:val="28"/>
        </w:rPr>
        <w:t xml:space="preserve"> </w:t>
      </w:r>
      <w:r w:rsidR="001946DE" w:rsidRPr="008553DE">
        <w:rPr>
          <w:sz w:val="28"/>
          <w:szCs w:val="28"/>
        </w:rPr>
        <w:t xml:space="preserve">Schrøder P. </w:t>
      </w:r>
      <w:r w:rsidRPr="008553DE">
        <w:rPr>
          <w:sz w:val="28"/>
          <w:szCs w:val="28"/>
        </w:rPr>
        <w:t>Strategic Risk Management Practice: How to Deal Effectively with Major Corporate Exposures. Cambridge : Cambridge University Press, 2010. 268 р.</w:t>
      </w:r>
    </w:p>
    <w:p w:rsidR="001E5E5D" w:rsidRPr="008553DE" w:rsidRDefault="001E5E5D" w:rsidP="000C3ED6">
      <w:pPr>
        <w:pStyle w:val="a4"/>
        <w:numPr>
          <w:ilvl w:val="0"/>
          <w:numId w:val="5"/>
        </w:numPr>
        <w:tabs>
          <w:tab w:val="left" w:pos="426"/>
        </w:tabs>
        <w:spacing w:line="360" w:lineRule="auto"/>
        <w:ind w:left="0" w:firstLine="0"/>
        <w:jc w:val="both"/>
        <w:rPr>
          <w:sz w:val="28"/>
          <w:szCs w:val="28"/>
        </w:rPr>
      </w:pPr>
      <w:r w:rsidRPr="008553DE">
        <w:rPr>
          <w:sz w:val="28"/>
          <w:szCs w:val="28"/>
        </w:rPr>
        <w:t>Griffin A. New Strategies for Reputation Management: Gaining Control of Issues, Crises &amp; Corporate Social Responsibility. London : Kogan Page, 2007.  184 p.</w:t>
      </w:r>
    </w:p>
    <w:p w:rsidR="001E5E5D" w:rsidRPr="008553DE" w:rsidRDefault="001E5E5D" w:rsidP="000C3ED6">
      <w:pPr>
        <w:pStyle w:val="a4"/>
        <w:numPr>
          <w:ilvl w:val="0"/>
          <w:numId w:val="5"/>
        </w:numPr>
        <w:tabs>
          <w:tab w:val="left" w:pos="426"/>
        </w:tabs>
        <w:spacing w:line="360" w:lineRule="auto"/>
        <w:ind w:left="0" w:firstLine="0"/>
        <w:jc w:val="both"/>
        <w:rPr>
          <w:sz w:val="28"/>
          <w:szCs w:val="28"/>
        </w:rPr>
      </w:pPr>
      <w:r w:rsidRPr="008553DE">
        <w:rPr>
          <w:sz w:val="28"/>
          <w:szCs w:val="28"/>
        </w:rPr>
        <w:t>Greuning H.</w:t>
      </w:r>
      <w:r w:rsidR="001946DE" w:rsidRPr="008553DE">
        <w:rPr>
          <w:sz w:val="28"/>
          <w:szCs w:val="28"/>
        </w:rPr>
        <w:t>,</w:t>
      </w:r>
      <w:r w:rsidRPr="008553DE">
        <w:rPr>
          <w:sz w:val="28"/>
          <w:szCs w:val="28"/>
        </w:rPr>
        <w:t xml:space="preserve"> </w:t>
      </w:r>
      <w:r w:rsidR="001946DE" w:rsidRPr="008553DE">
        <w:rPr>
          <w:sz w:val="28"/>
          <w:szCs w:val="28"/>
        </w:rPr>
        <w:t xml:space="preserve">Brajovic S. </w:t>
      </w:r>
      <w:r w:rsidRPr="008553DE">
        <w:rPr>
          <w:sz w:val="28"/>
          <w:szCs w:val="28"/>
        </w:rPr>
        <w:t>Analyzing Banking Risk. A Framework for Assessing Corporate Governance and Financial Risk Management. Washington</w:t>
      </w:r>
      <w:r w:rsidR="001946DE" w:rsidRPr="008553DE">
        <w:rPr>
          <w:sz w:val="28"/>
          <w:szCs w:val="28"/>
        </w:rPr>
        <w:t> </w:t>
      </w:r>
      <w:r w:rsidRPr="008553DE">
        <w:rPr>
          <w:sz w:val="28"/>
          <w:szCs w:val="28"/>
        </w:rPr>
        <w:t xml:space="preserve"> : The World Bank, 2009. 422 p. </w:t>
      </w:r>
    </w:p>
    <w:p w:rsidR="001E5E5D" w:rsidRPr="008553DE" w:rsidRDefault="001E5E5D" w:rsidP="000C3ED6">
      <w:pPr>
        <w:pStyle w:val="a4"/>
        <w:numPr>
          <w:ilvl w:val="0"/>
          <w:numId w:val="5"/>
        </w:numPr>
        <w:tabs>
          <w:tab w:val="left" w:pos="426"/>
        </w:tabs>
        <w:spacing w:line="360" w:lineRule="auto"/>
        <w:ind w:left="0" w:firstLine="0"/>
        <w:jc w:val="both"/>
        <w:rPr>
          <w:sz w:val="28"/>
          <w:szCs w:val="28"/>
        </w:rPr>
      </w:pPr>
      <w:r w:rsidRPr="008553DE">
        <w:rPr>
          <w:sz w:val="28"/>
          <w:szCs w:val="28"/>
        </w:rPr>
        <w:t>Cox E. Fuzzy Modeling and Genetic Algorithms for Data Mining and Exploration (The Morgan Kaufmann Series in Data Management Systems). San Francisco : Morgan Kaufmann Publishers, 2005. 530 р.</w:t>
      </w:r>
    </w:p>
    <w:p w:rsidR="001E5E5D" w:rsidRPr="008553DE" w:rsidRDefault="001E5E5D" w:rsidP="000C3ED6">
      <w:pPr>
        <w:pStyle w:val="a4"/>
        <w:numPr>
          <w:ilvl w:val="0"/>
          <w:numId w:val="5"/>
        </w:numPr>
        <w:tabs>
          <w:tab w:val="left" w:pos="426"/>
        </w:tabs>
        <w:spacing w:line="360" w:lineRule="auto"/>
        <w:ind w:left="0" w:firstLine="0"/>
        <w:jc w:val="both"/>
        <w:rPr>
          <w:sz w:val="28"/>
          <w:szCs w:val="28"/>
        </w:rPr>
      </w:pPr>
      <w:r w:rsidRPr="008553DE">
        <w:rPr>
          <w:sz w:val="28"/>
          <w:szCs w:val="28"/>
        </w:rPr>
        <w:t>Mccarthy M.</w:t>
      </w:r>
      <w:r w:rsidR="001946DE" w:rsidRPr="008553DE">
        <w:rPr>
          <w:sz w:val="28"/>
          <w:szCs w:val="28"/>
        </w:rPr>
        <w:t>,</w:t>
      </w:r>
      <w:r w:rsidRPr="008553DE">
        <w:rPr>
          <w:sz w:val="28"/>
          <w:szCs w:val="28"/>
        </w:rPr>
        <w:t xml:space="preserve"> </w:t>
      </w:r>
      <w:r w:rsidR="001946DE" w:rsidRPr="008553DE">
        <w:rPr>
          <w:sz w:val="28"/>
          <w:szCs w:val="28"/>
        </w:rPr>
        <w:t xml:space="preserve">Flynn T. </w:t>
      </w:r>
      <w:r w:rsidRPr="008553DE">
        <w:rPr>
          <w:sz w:val="28"/>
          <w:szCs w:val="28"/>
        </w:rPr>
        <w:t>Risk From the CEO and Board Perspective: What All Managers Need to Know About Growth in a Turbulent World. New York : McGraw Hill, 2003. 256 p.</w:t>
      </w:r>
    </w:p>
    <w:p w:rsidR="001E5E5D" w:rsidRPr="008553DE" w:rsidRDefault="001E5E5D" w:rsidP="000C3ED6">
      <w:pPr>
        <w:pStyle w:val="a4"/>
        <w:numPr>
          <w:ilvl w:val="0"/>
          <w:numId w:val="5"/>
        </w:numPr>
        <w:tabs>
          <w:tab w:val="left" w:pos="426"/>
        </w:tabs>
        <w:spacing w:line="360" w:lineRule="auto"/>
        <w:ind w:left="0" w:firstLine="0"/>
        <w:jc w:val="both"/>
        <w:rPr>
          <w:sz w:val="28"/>
          <w:szCs w:val="28"/>
        </w:rPr>
      </w:pPr>
      <w:r w:rsidRPr="008553DE">
        <w:rPr>
          <w:sz w:val="28"/>
          <w:szCs w:val="28"/>
        </w:rPr>
        <w:t>Hopkin P. Fundamentals of Risk Management: Understanding, Evaluating and Implementing Effective Risk Management. London : Kogan Page, 2010.  384 р.</w:t>
      </w:r>
    </w:p>
    <w:p w:rsidR="000C3ED6" w:rsidRPr="008553DE" w:rsidRDefault="000C3ED6" w:rsidP="000C3ED6">
      <w:pPr>
        <w:pStyle w:val="a3"/>
        <w:numPr>
          <w:ilvl w:val="0"/>
          <w:numId w:val="5"/>
        </w:numPr>
        <w:tabs>
          <w:tab w:val="left" w:pos="426"/>
        </w:tabs>
        <w:spacing w:line="360" w:lineRule="auto"/>
        <w:ind w:left="0" w:firstLine="0"/>
        <w:jc w:val="both"/>
        <w:rPr>
          <w:i w:val="0"/>
          <w:sz w:val="28"/>
          <w:szCs w:val="28"/>
        </w:rPr>
      </w:pPr>
      <w:r w:rsidRPr="008553DE">
        <w:rPr>
          <w:i w:val="0"/>
          <w:sz w:val="28"/>
          <w:szCs w:val="28"/>
        </w:rPr>
        <w:t>Вітлінський В.В., Великоіваненко Г.І. Ризикологія в економіці та підприємництві. Монографія. К.: КНЕУ, 2004. 480 с.</w:t>
      </w:r>
    </w:p>
    <w:p w:rsidR="000C3ED6" w:rsidRPr="008553DE" w:rsidRDefault="000C3ED6" w:rsidP="000C3ED6">
      <w:pPr>
        <w:pStyle w:val="a3"/>
        <w:numPr>
          <w:ilvl w:val="0"/>
          <w:numId w:val="5"/>
        </w:numPr>
        <w:tabs>
          <w:tab w:val="left" w:pos="426"/>
        </w:tabs>
        <w:spacing w:line="360" w:lineRule="auto"/>
        <w:ind w:left="0" w:firstLine="0"/>
        <w:jc w:val="both"/>
        <w:rPr>
          <w:i w:val="0"/>
          <w:sz w:val="28"/>
          <w:szCs w:val="28"/>
        </w:rPr>
      </w:pPr>
      <w:r w:rsidRPr="008553DE">
        <w:rPr>
          <w:i w:val="0"/>
          <w:sz w:val="28"/>
          <w:szCs w:val="28"/>
        </w:rPr>
        <w:t>Донець Л. І., Шепеленко О. В., Баранцева С. М., Сергєєва О. В., Веремейчик О. Ф. Обґрунтування господарських рішень та оцінювання ризиків. К</w:t>
      </w:r>
      <w:r w:rsidR="00C15013" w:rsidRPr="008553DE">
        <w:rPr>
          <w:i w:val="0"/>
          <w:sz w:val="28"/>
          <w:szCs w:val="28"/>
        </w:rPr>
        <w:t xml:space="preserve">иїв </w:t>
      </w:r>
      <w:r w:rsidRPr="008553DE">
        <w:rPr>
          <w:i w:val="0"/>
          <w:sz w:val="28"/>
          <w:szCs w:val="28"/>
        </w:rPr>
        <w:t>: Центр учбової літератури, 2012. 472 с.</w:t>
      </w:r>
    </w:p>
    <w:p w:rsidR="000C3ED6" w:rsidRPr="008553DE" w:rsidRDefault="000C3ED6" w:rsidP="000C3ED6">
      <w:pPr>
        <w:pStyle w:val="a3"/>
        <w:numPr>
          <w:ilvl w:val="0"/>
          <w:numId w:val="5"/>
        </w:numPr>
        <w:tabs>
          <w:tab w:val="left" w:pos="426"/>
        </w:tabs>
        <w:spacing w:line="360" w:lineRule="auto"/>
        <w:ind w:left="0" w:firstLine="0"/>
        <w:jc w:val="both"/>
        <w:rPr>
          <w:i w:val="0"/>
          <w:sz w:val="28"/>
          <w:szCs w:val="28"/>
        </w:rPr>
      </w:pPr>
      <w:r w:rsidRPr="008553DE">
        <w:rPr>
          <w:i w:val="0"/>
          <w:sz w:val="28"/>
          <w:szCs w:val="28"/>
        </w:rPr>
        <w:t>Шепеленко О.В. Управління підприємницькими ризиками суб’єкта господарювання</w:t>
      </w:r>
      <w:r w:rsidR="001946DE" w:rsidRPr="008553DE">
        <w:rPr>
          <w:i w:val="0"/>
          <w:sz w:val="28"/>
          <w:szCs w:val="28"/>
        </w:rPr>
        <w:t>.</w:t>
      </w:r>
      <w:r w:rsidRPr="008553DE">
        <w:rPr>
          <w:i w:val="0"/>
          <w:sz w:val="28"/>
          <w:szCs w:val="28"/>
        </w:rPr>
        <w:t xml:space="preserve"> </w:t>
      </w:r>
      <w:r w:rsidRPr="008553DE">
        <w:rPr>
          <w:sz w:val="28"/>
          <w:szCs w:val="28"/>
        </w:rPr>
        <w:t>Економічні науки: Вісник ДонНУЕТ</w:t>
      </w:r>
      <w:r w:rsidRPr="008553DE">
        <w:rPr>
          <w:i w:val="0"/>
          <w:sz w:val="28"/>
          <w:szCs w:val="28"/>
        </w:rPr>
        <w:t>. 2011. № 4(52)</w:t>
      </w:r>
      <w:r w:rsidR="001946DE" w:rsidRPr="008553DE">
        <w:rPr>
          <w:i w:val="0"/>
          <w:sz w:val="28"/>
          <w:szCs w:val="28"/>
        </w:rPr>
        <w:t>.</w:t>
      </w:r>
      <w:r w:rsidRPr="008553DE">
        <w:rPr>
          <w:i w:val="0"/>
          <w:sz w:val="28"/>
          <w:szCs w:val="28"/>
        </w:rPr>
        <w:t xml:space="preserve"> </w:t>
      </w:r>
      <w:r w:rsidR="001946DE" w:rsidRPr="008553DE">
        <w:rPr>
          <w:i w:val="0"/>
          <w:sz w:val="28"/>
          <w:szCs w:val="28"/>
        </w:rPr>
        <w:t>С</w:t>
      </w:r>
      <w:r w:rsidRPr="008553DE">
        <w:rPr>
          <w:i w:val="0"/>
          <w:sz w:val="28"/>
          <w:szCs w:val="28"/>
        </w:rPr>
        <w:t>.</w:t>
      </w:r>
      <w:r w:rsidR="001946DE" w:rsidRPr="008553DE">
        <w:rPr>
          <w:i w:val="0"/>
          <w:sz w:val="28"/>
          <w:szCs w:val="28"/>
        </w:rPr>
        <w:t> </w:t>
      </w:r>
      <w:r w:rsidRPr="008553DE">
        <w:rPr>
          <w:i w:val="0"/>
          <w:sz w:val="28"/>
          <w:szCs w:val="28"/>
        </w:rPr>
        <w:t>189-199.</w:t>
      </w:r>
    </w:p>
    <w:p w:rsidR="000C3ED6" w:rsidRPr="008553DE" w:rsidRDefault="000C3ED6" w:rsidP="000C3ED6">
      <w:pPr>
        <w:pStyle w:val="a3"/>
        <w:numPr>
          <w:ilvl w:val="0"/>
          <w:numId w:val="5"/>
        </w:numPr>
        <w:tabs>
          <w:tab w:val="left" w:pos="426"/>
        </w:tabs>
        <w:spacing w:line="360" w:lineRule="auto"/>
        <w:ind w:left="0" w:firstLine="0"/>
        <w:jc w:val="both"/>
        <w:rPr>
          <w:b/>
          <w:i w:val="0"/>
          <w:sz w:val="28"/>
          <w:szCs w:val="28"/>
        </w:rPr>
      </w:pPr>
      <w:r w:rsidRPr="008553DE">
        <w:rPr>
          <w:i w:val="0"/>
          <w:sz w:val="28"/>
          <w:szCs w:val="28"/>
        </w:rPr>
        <w:lastRenderedPageBreak/>
        <w:t xml:space="preserve">Кравченко В.А. Виявлення та опис підприємницьких ризиків: практичний алгоритм для українського бізнесу. </w:t>
      </w:r>
      <w:r w:rsidRPr="008553DE">
        <w:rPr>
          <w:sz w:val="28"/>
          <w:szCs w:val="28"/>
        </w:rPr>
        <w:t>Вісник Запорізького національного університету</w:t>
      </w:r>
      <w:r w:rsidRPr="008553DE">
        <w:rPr>
          <w:i w:val="0"/>
          <w:sz w:val="28"/>
          <w:szCs w:val="28"/>
        </w:rPr>
        <w:t>. 2008. №1(3). С.</w:t>
      </w:r>
      <w:r w:rsidR="001946DE" w:rsidRPr="008553DE">
        <w:rPr>
          <w:i w:val="0"/>
          <w:sz w:val="28"/>
          <w:szCs w:val="28"/>
        </w:rPr>
        <w:t xml:space="preserve"> </w:t>
      </w:r>
      <w:r w:rsidRPr="008553DE">
        <w:rPr>
          <w:i w:val="0"/>
          <w:sz w:val="28"/>
          <w:szCs w:val="28"/>
        </w:rPr>
        <w:t>63-70.</w:t>
      </w:r>
    </w:p>
    <w:p w:rsidR="00970476" w:rsidRPr="008553DE" w:rsidRDefault="00970476" w:rsidP="000C3ED6">
      <w:pPr>
        <w:pStyle w:val="a4"/>
        <w:widowControl/>
        <w:numPr>
          <w:ilvl w:val="0"/>
          <w:numId w:val="5"/>
        </w:numPr>
        <w:tabs>
          <w:tab w:val="left" w:pos="426"/>
          <w:tab w:val="left" w:pos="1134"/>
        </w:tabs>
        <w:autoSpaceDE/>
        <w:autoSpaceDN/>
        <w:spacing w:line="360" w:lineRule="auto"/>
        <w:ind w:left="0" w:firstLine="0"/>
        <w:jc w:val="both"/>
        <w:rPr>
          <w:color w:val="000000" w:themeColor="text1"/>
          <w:sz w:val="28"/>
          <w:szCs w:val="28"/>
        </w:rPr>
      </w:pPr>
      <w:r w:rsidRPr="008553DE">
        <w:rPr>
          <w:color w:val="000000" w:themeColor="text1"/>
          <w:sz w:val="28"/>
          <w:szCs w:val="28"/>
        </w:rPr>
        <w:t xml:space="preserve">Поняття економічного ризику та ризику міжнародного бізнесу. </w:t>
      </w:r>
      <w:r w:rsidRPr="008553DE">
        <w:rPr>
          <w:color w:val="000000" w:themeColor="text1"/>
          <w:sz w:val="28"/>
          <w:szCs w:val="28"/>
          <w:lang w:eastAsia="zh-CN"/>
        </w:rPr>
        <w:t>URL</w:t>
      </w:r>
      <w:r w:rsidRPr="008553DE">
        <w:rPr>
          <w:color w:val="000000" w:themeColor="text1"/>
          <w:sz w:val="28"/>
          <w:szCs w:val="28"/>
        </w:rPr>
        <w:t>: https://stud.com.ua/66977/ekonomika/riziki_rizik_menedzhment_sistemi_mizhnarodnih_biznes_vidnosin.</w:t>
      </w:r>
    </w:p>
    <w:p w:rsidR="00970476" w:rsidRPr="008553DE" w:rsidRDefault="00970476" w:rsidP="000C3ED6">
      <w:pPr>
        <w:pStyle w:val="a4"/>
        <w:widowControl/>
        <w:numPr>
          <w:ilvl w:val="0"/>
          <w:numId w:val="5"/>
        </w:numPr>
        <w:tabs>
          <w:tab w:val="left" w:pos="426"/>
          <w:tab w:val="left" w:pos="1134"/>
        </w:tabs>
        <w:autoSpaceDE/>
        <w:autoSpaceDN/>
        <w:spacing w:line="360" w:lineRule="auto"/>
        <w:ind w:left="0" w:firstLine="0"/>
        <w:jc w:val="both"/>
        <w:rPr>
          <w:color w:val="000000" w:themeColor="text1"/>
          <w:sz w:val="28"/>
          <w:szCs w:val="28"/>
        </w:rPr>
      </w:pPr>
      <w:r w:rsidRPr="008553DE">
        <w:rPr>
          <w:color w:val="000000" w:themeColor="text1"/>
          <w:sz w:val="28"/>
          <w:szCs w:val="28"/>
        </w:rPr>
        <w:t>Семенютіна Т.В. Економічні ризики, небезпеки, загрози: сутність та взаємозв’язок. Економічний простір. 2012. №68. С. 106-113.</w:t>
      </w:r>
    </w:p>
    <w:p w:rsidR="00970476" w:rsidRPr="008553DE" w:rsidRDefault="00970476" w:rsidP="000C3ED6">
      <w:pPr>
        <w:pStyle w:val="a4"/>
        <w:widowControl/>
        <w:numPr>
          <w:ilvl w:val="0"/>
          <w:numId w:val="5"/>
        </w:numPr>
        <w:tabs>
          <w:tab w:val="left" w:pos="426"/>
          <w:tab w:val="left" w:pos="1134"/>
        </w:tabs>
        <w:autoSpaceDE/>
        <w:autoSpaceDN/>
        <w:spacing w:line="360" w:lineRule="auto"/>
        <w:ind w:left="0" w:firstLine="0"/>
        <w:jc w:val="both"/>
        <w:rPr>
          <w:color w:val="000000" w:themeColor="text1"/>
          <w:sz w:val="28"/>
          <w:szCs w:val="28"/>
        </w:rPr>
      </w:pPr>
      <w:r w:rsidRPr="008553DE">
        <w:rPr>
          <w:color w:val="000000" w:themeColor="text1"/>
          <w:sz w:val="28"/>
          <w:szCs w:val="28"/>
        </w:rPr>
        <w:t xml:space="preserve">Класифікація видів економічного ризику. </w:t>
      </w:r>
      <w:r w:rsidRPr="008553DE">
        <w:rPr>
          <w:color w:val="000000" w:themeColor="text1"/>
          <w:sz w:val="28"/>
          <w:szCs w:val="28"/>
          <w:lang w:eastAsia="zh-CN"/>
        </w:rPr>
        <w:t>URL</w:t>
      </w:r>
      <w:r w:rsidRPr="008553DE">
        <w:rPr>
          <w:color w:val="000000" w:themeColor="text1"/>
          <w:sz w:val="28"/>
          <w:szCs w:val="28"/>
        </w:rPr>
        <w:t>:</w:t>
      </w:r>
      <w:r w:rsidRPr="008553DE">
        <w:t xml:space="preserve"> </w:t>
      </w:r>
      <w:r w:rsidR="000C3ED6" w:rsidRPr="008553DE">
        <w:rPr>
          <w:sz w:val="28"/>
          <w:szCs w:val="28"/>
        </w:rPr>
        <w:t>http://www.ukr.vipreshebnik.ru/upr-rizik/439-klasifikatsiya-vidiv-ekonomichnogo-riziku.html</w:t>
      </w:r>
      <w:r w:rsidRPr="008553DE">
        <w:rPr>
          <w:color w:val="000000" w:themeColor="text1"/>
          <w:sz w:val="28"/>
          <w:szCs w:val="28"/>
        </w:rPr>
        <w:t>.</w:t>
      </w:r>
    </w:p>
    <w:p w:rsidR="000C3ED6" w:rsidRPr="008553DE" w:rsidRDefault="000C3ED6" w:rsidP="00C15013">
      <w:pPr>
        <w:pStyle w:val="a4"/>
        <w:widowControl/>
        <w:numPr>
          <w:ilvl w:val="0"/>
          <w:numId w:val="5"/>
        </w:numPr>
        <w:tabs>
          <w:tab w:val="left" w:pos="426"/>
          <w:tab w:val="left" w:pos="1134"/>
        </w:tabs>
        <w:autoSpaceDE/>
        <w:autoSpaceDN/>
        <w:spacing w:line="360" w:lineRule="auto"/>
        <w:ind w:left="0" w:firstLine="0"/>
        <w:jc w:val="both"/>
        <w:rPr>
          <w:color w:val="000000" w:themeColor="text1"/>
          <w:sz w:val="28"/>
          <w:szCs w:val="28"/>
        </w:rPr>
      </w:pPr>
      <w:r w:rsidRPr="008553DE">
        <w:rPr>
          <w:noProof/>
          <w:sz w:val="28"/>
          <w:szCs w:val="28"/>
        </w:rPr>
        <w:t xml:space="preserve">Ризики в зовнішньоекономічній діяльності. </w:t>
      </w:r>
      <w:r w:rsidRPr="008553DE">
        <w:rPr>
          <w:rFonts w:eastAsiaTheme="minorEastAsia"/>
          <w:noProof/>
          <w:sz w:val="28"/>
          <w:szCs w:val="28"/>
          <w:lang w:eastAsia="zh-CN"/>
        </w:rPr>
        <w:t>URL</w:t>
      </w:r>
      <w:r w:rsidRPr="008553DE">
        <w:rPr>
          <w:noProof/>
          <w:sz w:val="28"/>
          <w:szCs w:val="28"/>
        </w:rPr>
        <w:t>: http://b-ko.com/book_121_glava_52_10.3.</w:t>
      </w:r>
    </w:p>
    <w:p w:rsidR="00292FBD" w:rsidRPr="008553DE" w:rsidRDefault="00B50950" w:rsidP="00C15013">
      <w:pPr>
        <w:spacing w:line="360" w:lineRule="auto"/>
        <w:jc w:val="center"/>
        <w:rPr>
          <w:b/>
          <w:sz w:val="26"/>
        </w:rPr>
      </w:pPr>
      <w:r w:rsidRPr="008553DE">
        <w:rPr>
          <w:b/>
          <w:sz w:val="26"/>
        </w:rPr>
        <w:t>REFERENCES</w:t>
      </w:r>
    </w:p>
    <w:p w:rsidR="000C3ED6" w:rsidRPr="008553DE" w:rsidRDefault="000C3ED6" w:rsidP="00DD652F">
      <w:pPr>
        <w:pStyle w:val="a4"/>
        <w:numPr>
          <w:ilvl w:val="0"/>
          <w:numId w:val="6"/>
        </w:numPr>
        <w:tabs>
          <w:tab w:val="left" w:pos="426"/>
        </w:tabs>
        <w:spacing w:line="360" w:lineRule="auto"/>
        <w:ind w:left="0" w:firstLine="0"/>
        <w:jc w:val="both"/>
        <w:rPr>
          <w:sz w:val="28"/>
          <w:szCs w:val="28"/>
        </w:rPr>
      </w:pPr>
      <w:r w:rsidRPr="008553DE">
        <w:rPr>
          <w:sz w:val="28"/>
          <w:szCs w:val="28"/>
        </w:rPr>
        <w:t>Andersen</w:t>
      </w:r>
      <w:r w:rsidR="00955971" w:rsidRPr="008553DE">
        <w:rPr>
          <w:sz w:val="28"/>
          <w:szCs w:val="28"/>
        </w:rPr>
        <w:t>,</w:t>
      </w:r>
      <w:r w:rsidRPr="008553DE">
        <w:rPr>
          <w:sz w:val="28"/>
          <w:szCs w:val="28"/>
        </w:rPr>
        <w:t xml:space="preserve"> T. </w:t>
      </w:r>
      <w:r w:rsidR="00955971" w:rsidRPr="008553DE">
        <w:rPr>
          <w:sz w:val="28"/>
          <w:szCs w:val="28"/>
        </w:rPr>
        <w:t xml:space="preserve">&amp; Schrøde, P. (2010). </w:t>
      </w:r>
      <w:r w:rsidRPr="008553DE">
        <w:rPr>
          <w:sz w:val="28"/>
          <w:szCs w:val="28"/>
        </w:rPr>
        <w:t>Strategic Risk Management Practice: How to Deal Effectively with Major Corporate Exposures</w:t>
      </w:r>
      <w:r w:rsidR="00955971" w:rsidRPr="008553DE">
        <w:rPr>
          <w:sz w:val="28"/>
          <w:szCs w:val="28"/>
        </w:rPr>
        <w:t xml:space="preserve">. </w:t>
      </w:r>
      <w:r w:rsidRPr="008553DE">
        <w:rPr>
          <w:sz w:val="28"/>
          <w:szCs w:val="28"/>
        </w:rPr>
        <w:t>Cambridge : Cambridge University Press</w:t>
      </w:r>
      <w:r w:rsidR="00955971" w:rsidRPr="008553DE">
        <w:rPr>
          <w:sz w:val="28"/>
          <w:szCs w:val="28"/>
        </w:rPr>
        <w:t xml:space="preserve"> [in English]</w:t>
      </w:r>
      <w:r w:rsidRPr="008553DE">
        <w:rPr>
          <w:sz w:val="28"/>
          <w:szCs w:val="28"/>
        </w:rPr>
        <w:t>.</w:t>
      </w:r>
    </w:p>
    <w:p w:rsidR="00955971" w:rsidRPr="008553DE" w:rsidRDefault="000C3ED6" w:rsidP="00EE267A">
      <w:pPr>
        <w:pStyle w:val="a4"/>
        <w:numPr>
          <w:ilvl w:val="0"/>
          <w:numId w:val="6"/>
        </w:numPr>
        <w:tabs>
          <w:tab w:val="left" w:pos="426"/>
        </w:tabs>
        <w:spacing w:line="360" w:lineRule="auto"/>
        <w:ind w:left="0" w:firstLine="0"/>
        <w:jc w:val="both"/>
        <w:rPr>
          <w:sz w:val="28"/>
          <w:szCs w:val="28"/>
        </w:rPr>
      </w:pPr>
      <w:r w:rsidRPr="008553DE">
        <w:rPr>
          <w:sz w:val="28"/>
          <w:szCs w:val="28"/>
        </w:rPr>
        <w:t>Griffin</w:t>
      </w:r>
      <w:r w:rsidR="00955971" w:rsidRPr="008553DE">
        <w:rPr>
          <w:sz w:val="28"/>
          <w:szCs w:val="28"/>
        </w:rPr>
        <w:t>,</w:t>
      </w:r>
      <w:r w:rsidRPr="008553DE">
        <w:rPr>
          <w:sz w:val="28"/>
          <w:szCs w:val="28"/>
        </w:rPr>
        <w:t xml:space="preserve"> A.</w:t>
      </w:r>
      <w:r w:rsidR="00955971" w:rsidRPr="008553DE">
        <w:rPr>
          <w:sz w:val="28"/>
          <w:szCs w:val="28"/>
        </w:rPr>
        <w:t xml:space="preserve"> (2007).</w:t>
      </w:r>
      <w:r w:rsidRPr="008553DE">
        <w:rPr>
          <w:sz w:val="28"/>
          <w:szCs w:val="28"/>
        </w:rPr>
        <w:t xml:space="preserve"> New Strategies for Reputation Management: Gaining Control of Issues, Crises &amp; Corporate Social Responsibility. London : Kogan Page </w:t>
      </w:r>
      <w:r w:rsidR="00955971" w:rsidRPr="008553DE">
        <w:rPr>
          <w:sz w:val="28"/>
          <w:szCs w:val="28"/>
        </w:rPr>
        <w:t>[in English].</w:t>
      </w:r>
    </w:p>
    <w:p w:rsidR="000C3ED6" w:rsidRPr="008553DE" w:rsidRDefault="000C3ED6" w:rsidP="00EE267A">
      <w:pPr>
        <w:pStyle w:val="a4"/>
        <w:numPr>
          <w:ilvl w:val="0"/>
          <w:numId w:val="6"/>
        </w:numPr>
        <w:tabs>
          <w:tab w:val="left" w:pos="426"/>
        </w:tabs>
        <w:spacing w:line="360" w:lineRule="auto"/>
        <w:ind w:left="0" w:firstLine="0"/>
        <w:jc w:val="both"/>
        <w:rPr>
          <w:sz w:val="28"/>
          <w:szCs w:val="28"/>
        </w:rPr>
      </w:pPr>
      <w:r w:rsidRPr="008553DE">
        <w:rPr>
          <w:sz w:val="28"/>
          <w:szCs w:val="28"/>
        </w:rPr>
        <w:t>Greuning</w:t>
      </w:r>
      <w:r w:rsidR="00955971" w:rsidRPr="008553DE">
        <w:rPr>
          <w:sz w:val="28"/>
          <w:szCs w:val="28"/>
        </w:rPr>
        <w:t>,</w:t>
      </w:r>
      <w:r w:rsidRPr="008553DE">
        <w:rPr>
          <w:sz w:val="28"/>
          <w:szCs w:val="28"/>
        </w:rPr>
        <w:t xml:space="preserve"> H.</w:t>
      </w:r>
      <w:r w:rsidR="00955971" w:rsidRPr="008553DE">
        <w:rPr>
          <w:sz w:val="28"/>
          <w:szCs w:val="28"/>
        </w:rPr>
        <w:t xml:space="preserve"> &amp;</w:t>
      </w:r>
      <w:r w:rsidRPr="008553DE">
        <w:rPr>
          <w:sz w:val="28"/>
          <w:szCs w:val="28"/>
        </w:rPr>
        <w:t xml:space="preserve"> </w:t>
      </w:r>
      <w:r w:rsidR="00955971" w:rsidRPr="008553DE">
        <w:rPr>
          <w:sz w:val="28"/>
          <w:szCs w:val="28"/>
        </w:rPr>
        <w:t xml:space="preserve">Brajovic S. (2009). </w:t>
      </w:r>
      <w:r w:rsidRPr="008553DE">
        <w:rPr>
          <w:sz w:val="28"/>
          <w:szCs w:val="28"/>
        </w:rPr>
        <w:t xml:space="preserve">Analyzing Banking Risk. A Framework for Assessing Corporate Governance and Financial Risk Management. Washington : The World Bank </w:t>
      </w:r>
      <w:r w:rsidR="00955971" w:rsidRPr="008553DE">
        <w:rPr>
          <w:sz w:val="28"/>
          <w:szCs w:val="28"/>
        </w:rPr>
        <w:t>[in English].</w:t>
      </w:r>
    </w:p>
    <w:p w:rsidR="000C3ED6" w:rsidRPr="008553DE" w:rsidRDefault="000C3ED6" w:rsidP="00546F6C">
      <w:pPr>
        <w:pStyle w:val="a4"/>
        <w:numPr>
          <w:ilvl w:val="0"/>
          <w:numId w:val="6"/>
        </w:numPr>
        <w:tabs>
          <w:tab w:val="left" w:pos="426"/>
          <w:tab w:val="left" w:pos="567"/>
        </w:tabs>
        <w:spacing w:line="360" w:lineRule="auto"/>
        <w:ind w:left="0" w:firstLine="0"/>
        <w:jc w:val="both"/>
        <w:rPr>
          <w:sz w:val="28"/>
          <w:szCs w:val="28"/>
        </w:rPr>
      </w:pPr>
      <w:r w:rsidRPr="008553DE">
        <w:rPr>
          <w:sz w:val="28"/>
          <w:szCs w:val="28"/>
        </w:rPr>
        <w:t>Cox</w:t>
      </w:r>
      <w:r w:rsidR="00955971" w:rsidRPr="008553DE">
        <w:rPr>
          <w:sz w:val="28"/>
          <w:szCs w:val="28"/>
        </w:rPr>
        <w:t>,</w:t>
      </w:r>
      <w:r w:rsidRPr="008553DE">
        <w:rPr>
          <w:sz w:val="28"/>
          <w:szCs w:val="28"/>
        </w:rPr>
        <w:t xml:space="preserve"> E. </w:t>
      </w:r>
      <w:r w:rsidR="00955971" w:rsidRPr="008553DE">
        <w:rPr>
          <w:sz w:val="28"/>
          <w:szCs w:val="28"/>
        </w:rPr>
        <w:t xml:space="preserve">(2005). </w:t>
      </w:r>
      <w:r w:rsidRPr="008553DE">
        <w:rPr>
          <w:sz w:val="28"/>
          <w:szCs w:val="28"/>
        </w:rPr>
        <w:t>Fuzzy Modeling and Genetic Algorithms for Data Mining and Exploration (The Morgan Kaufmann Series in Data Management Systems). San Francisco : Morgan Kaufmann Publishers</w:t>
      </w:r>
      <w:r w:rsidR="00955971" w:rsidRPr="008553DE">
        <w:rPr>
          <w:sz w:val="28"/>
          <w:szCs w:val="28"/>
        </w:rPr>
        <w:t xml:space="preserve"> [in English].</w:t>
      </w:r>
    </w:p>
    <w:p w:rsidR="000C3ED6" w:rsidRPr="008553DE" w:rsidRDefault="000C3ED6" w:rsidP="00546F6C">
      <w:pPr>
        <w:pStyle w:val="a4"/>
        <w:numPr>
          <w:ilvl w:val="0"/>
          <w:numId w:val="6"/>
        </w:numPr>
        <w:tabs>
          <w:tab w:val="left" w:pos="426"/>
          <w:tab w:val="left" w:pos="567"/>
        </w:tabs>
        <w:spacing w:line="360" w:lineRule="auto"/>
        <w:ind w:left="0" w:firstLine="0"/>
        <w:jc w:val="both"/>
        <w:rPr>
          <w:sz w:val="28"/>
          <w:szCs w:val="28"/>
        </w:rPr>
      </w:pPr>
      <w:r w:rsidRPr="008553DE">
        <w:rPr>
          <w:sz w:val="28"/>
          <w:szCs w:val="28"/>
        </w:rPr>
        <w:t>Mccarthy</w:t>
      </w:r>
      <w:r w:rsidR="00955971" w:rsidRPr="008553DE">
        <w:rPr>
          <w:sz w:val="28"/>
          <w:szCs w:val="28"/>
        </w:rPr>
        <w:t>,</w:t>
      </w:r>
      <w:r w:rsidRPr="008553DE">
        <w:rPr>
          <w:sz w:val="28"/>
          <w:szCs w:val="28"/>
        </w:rPr>
        <w:t xml:space="preserve"> M. </w:t>
      </w:r>
      <w:r w:rsidR="00955971" w:rsidRPr="008553DE">
        <w:rPr>
          <w:sz w:val="28"/>
          <w:szCs w:val="28"/>
        </w:rPr>
        <w:t>&amp; Flynn T.</w:t>
      </w:r>
      <w:r w:rsidR="00201811" w:rsidRPr="008553DE">
        <w:rPr>
          <w:sz w:val="28"/>
          <w:szCs w:val="28"/>
        </w:rPr>
        <w:t xml:space="preserve"> (2003)</w:t>
      </w:r>
      <w:r w:rsidR="00955971" w:rsidRPr="008553DE">
        <w:rPr>
          <w:sz w:val="28"/>
          <w:szCs w:val="28"/>
        </w:rPr>
        <w:t xml:space="preserve">. </w:t>
      </w:r>
      <w:r w:rsidRPr="008553DE">
        <w:rPr>
          <w:sz w:val="28"/>
          <w:szCs w:val="28"/>
        </w:rPr>
        <w:t>Risk From the CEO and Board Perspective: What All Managers Need to Know About Growth in a Turbulent World</w:t>
      </w:r>
      <w:r w:rsidR="00201811" w:rsidRPr="008553DE">
        <w:rPr>
          <w:sz w:val="28"/>
          <w:szCs w:val="28"/>
        </w:rPr>
        <w:t>.</w:t>
      </w:r>
      <w:r w:rsidRPr="008553DE">
        <w:rPr>
          <w:sz w:val="28"/>
          <w:szCs w:val="28"/>
        </w:rPr>
        <w:t xml:space="preserve"> New York : McGraw Hill </w:t>
      </w:r>
      <w:r w:rsidR="00955971" w:rsidRPr="008553DE">
        <w:rPr>
          <w:sz w:val="28"/>
          <w:szCs w:val="28"/>
        </w:rPr>
        <w:t>[in English].</w:t>
      </w:r>
    </w:p>
    <w:p w:rsidR="00955971" w:rsidRPr="008553DE" w:rsidRDefault="000C3ED6" w:rsidP="00546F6C">
      <w:pPr>
        <w:pStyle w:val="a4"/>
        <w:numPr>
          <w:ilvl w:val="0"/>
          <w:numId w:val="6"/>
        </w:numPr>
        <w:tabs>
          <w:tab w:val="left" w:pos="426"/>
          <w:tab w:val="left" w:pos="567"/>
        </w:tabs>
        <w:spacing w:line="360" w:lineRule="auto"/>
        <w:ind w:left="0" w:firstLine="0"/>
        <w:jc w:val="both"/>
        <w:rPr>
          <w:sz w:val="28"/>
          <w:szCs w:val="28"/>
        </w:rPr>
      </w:pPr>
      <w:r w:rsidRPr="008553DE">
        <w:rPr>
          <w:sz w:val="28"/>
          <w:szCs w:val="28"/>
        </w:rPr>
        <w:t>Hopkin</w:t>
      </w:r>
      <w:r w:rsidR="00201811" w:rsidRPr="008553DE">
        <w:rPr>
          <w:sz w:val="28"/>
          <w:szCs w:val="28"/>
        </w:rPr>
        <w:t>,</w:t>
      </w:r>
      <w:r w:rsidRPr="008553DE">
        <w:rPr>
          <w:sz w:val="28"/>
          <w:szCs w:val="28"/>
        </w:rPr>
        <w:t xml:space="preserve"> P. </w:t>
      </w:r>
      <w:r w:rsidR="00201811" w:rsidRPr="008553DE">
        <w:rPr>
          <w:sz w:val="28"/>
          <w:szCs w:val="28"/>
        </w:rPr>
        <w:t xml:space="preserve">(2010). </w:t>
      </w:r>
      <w:r w:rsidRPr="008553DE">
        <w:rPr>
          <w:sz w:val="28"/>
          <w:szCs w:val="28"/>
        </w:rPr>
        <w:t xml:space="preserve">Fundamentals of Risk Management: Understanding, </w:t>
      </w:r>
      <w:r w:rsidRPr="008553DE">
        <w:rPr>
          <w:sz w:val="28"/>
          <w:szCs w:val="28"/>
        </w:rPr>
        <w:lastRenderedPageBreak/>
        <w:t xml:space="preserve">Evaluating and Implementing Effective Risk Management. London : Kogan Page </w:t>
      </w:r>
      <w:r w:rsidR="00955971" w:rsidRPr="008553DE">
        <w:rPr>
          <w:sz w:val="28"/>
          <w:szCs w:val="28"/>
        </w:rPr>
        <w:t>[in English].</w:t>
      </w:r>
    </w:p>
    <w:p w:rsidR="00955971" w:rsidRPr="008553DE" w:rsidRDefault="00546F6C" w:rsidP="00546F6C">
      <w:pPr>
        <w:pStyle w:val="a4"/>
        <w:numPr>
          <w:ilvl w:val="0"/>
          <w:numId w:val="6"/>
        </w:numPr>
        <w:tabs>
          <w:tab w:val="left" w:pos="426"/>
          <w:tab w:val="left" w:pos="567"/>
        </w:tabs>
        <w:spacing w:line="360" w:lineRule="auto"/>
        <w:ind w:left="0" w:firstLine="0"/>
        <w:jc w:val="both"/>
        <w:rPr>
          <w:sz w:val="28"/>
          <w:szCs w:val="28"/>
        </w:rPr>
      </w:pPr>
      <w:r w:rsidRPr="008553DE">
        <w:rPr>
          <w:sz w:val="28"/>
          <w:szCs w:val="28"/>
        </w:rPr>
        <w:t xml:space="preserve">Vitlinskyi, V.V. &amp; Velykoivanenko H.I. (2004). </w:t>
      </w:r>
      <w:r w:rsidRPr="008553DE">
        <w:rPr>
          <w:i/>
          <w:sz w:val="28"/>
          <w:szCs w:val="28"/>
        </w:rPr>
        <w:t>Ryzykolohiia v ekonomitsi ta pidpryiemnytstvi</w:t>
      </w:r>
      <w:r w:rsidR="00201811" w:rsidRPr="008553DE">
        <w:rPr>
          <w:i/>
          <w:sz w:val="28"/>
          <w:szCs w:val="28"/>
        </w:rPr>
        <w:t xml:space="preserve"> [Riskology in economics and business]</w:t>
      </w:r>
      <w:r w:rsidR="000C3ED6" w:rsidRPr="008553DE">
        <w:rPr>
          <w:i/>
          <w:sz w:val="28"/>
          <w:szCs w:val="28"/>
        </w:rPr>
        <w:t>.</w:t>
      </w:r>
      <w:r w:rsidR="000C3ED6" w:rsidRPr="008553DE">
        <w:rPr>
          <w:sz w:val="28"/>
          <w:szCs w:val="28"/>
        </w:rPr>
        <w:t xml:space="preserve"> К</w:t>
      </w:r>
      <w:r w:rsidR="00201811" w:rsidRPr="008553DE">
        <w:rPr>
          <w:sz w:val="28"/>
          <w:szCs w:val="28"/>
        </w:rPr>
        <w:t xml:space="preserve">yiv </w:t>
      </w:r>
      <w:r w:rsidR="000C3ED6" w:rsidRPr="008553DE">
        <w:rPr>
          <w:sz w:val="28"/>
          <w:szCs w:val="28"/>
        </w:rPr>
        <w:t>: К</w:t>
      </w:r>
      <w:r w:rsidR="00201811" w:rsidRPr="008553DE">
        <w:rPr>
          <w:sz w:val="28"/>
          <w:szCs w:val="28"/>
        </w:rPr>
        <w:t>NEU</w:t>
      </w:r>
      <w:r w:rsidR="000C3ED6" w:rsidRPr="008553DE">
        <w:rPr>
          <w:sz w:val="28"/>
          <w:szCs w:val="28"/>
        </w:rPr>
        <w:t xml:space="preserve"> </w:t>
      </w:r>
      <w:r w:rsidR="00955971" w:rsidRPr="008553DE">
        <w:rPr>
          <w:sz w:val="28"/>
          <w:szCs w:val="28"/>
        </w:rPr>
        <w:t>[in Ukrainian].</w:t>
      </w:r>
    </w:p>
    <w:p w:rsidR="00955971" w:rsidRPr="008553DE" w:rsidRDefault="00546F6C" w:rsidP="00546F6C">
      <w:pPr>
        <w:pStyle w:val="a4"/>
        <w:numPr>
          <w:ilvl w:val="0"/>
          <w:numId w:val="6"/>
        </w:numPr>
        <w:tabs>
          <w:tab w:val="left" w:pos="426"/>
          <w:tab w:val="left" w:pos="567"/>
        </w:tabs>
        <w:spacing w:line="360" w:lineRule="auto"/>
        <w:ind w:left="0" w:firstLine="0"/>
        <w:jc w:val="both"/>
        <w:rPr>
          <w:sz w:val="28"/>
          <w:szCs w:val="28"/>
        </w:rPr>
      </w:pPr>
      <w:r w:rsidRPr="008553DE">
        <w:rPr>
          <w:sz w:val="28"/>
          <w:szCs w:val="28"/>
        </w:rPr>
        <w:t xml:space="preserve">Donets, L. I., Shepelenko O. V., Barantseva S. M., Serhieieva O. V. &amp; Veremeichyk, O. F. (2012). </w:t>
      </w:r>
      <w:r w:rsidRPr="008553DE">
        <w:rPr>
          <w:i/>
          <w:sz w:val="28"/>
          <w:szCs w:val="28"/>
        </w:rPr>
        <w:t>Obgruntuvannia hospodarskykh rishen ta otsiniuvannia ryzykiv</w:t>
      </w:r>
      <w:r w:rsidR="00201811" w:rsidRPr="008553DE">
        <w:rPr>
          <w:i/>
          <w:sz w:val="28"/>
          <w:szCs w:val="28"/>
        </w:rPr>
        <w:t xml:space="preserve"> [Substantiation of business decisions and risk assessment]</w:t>
      </w:r>
      <w:r w:rsidR="000C3ED6" w:rsidRPr="008553DE">
        <w:rPr>
          <w:i/>
          <w:sz w:val="28"/>
          <w:szCs w:val="28"/>
        </w:rPr>
        <w:t>.</w:t>
      </w:r>
      <w:r w:rsidR="000C3ED6" w:rsidRPr="008553DE">
        <w:rPr>
          <w:sz w:val="28"/>
          <w:szCs w:val="28"/>
        </w:rPr>
        <w:t xml:space="preserve"> К</w:t>
      </w:r>
      <w:r w:rsidR="00201811" w:rsidRPr="008553DE">
        <w:rPr>
          <w:sz w:val="28"/>
          <w:szCs w:val="28"/>
        </w:rPr>
        <w:t>yiv</w:t>
      </w:r>
      <w:r w:rsidR="000C3ED6" w:rsidRPr="008553DE">
        <w:rPr>
          <w:sz w:val="28"/>
          <w:szCs w:val="28"/>
        </w:rPr>
        <w:t xml:space="preserve">: </w:t>
      </w:r>
      <w:r w:rsidRPr="008553DE">
        <w:rPr>
          <w:sz w:val="28"/>
          <w:szCs w:val="28"/>
        </w:rPr>
        <w:t xml:space="preserve">Tsentr uchbovoi literatury </w:t>
      </w:r>
      <w:r w:rsidR="00955971" w:rsidRPr="008553DE">
        <w:rPr>
          <w:sz w:val="28"/>
          <w:szCs w:val="28"/>
        </w:rPr>
        <w:t>[in Ukrainian].</w:t>
      </w:r>
    </w:p>
    <w:p w:rsidR="00955971" w:rsidRPr="008553DE" w:rsidRDefault="00546F6C" w:rsidP="00546F6C">
      <w:pPr>
        <w:pStyle w:val="a4"/>
        <w:numPr>
          <w:ilvl w:val="0"/>
          <w:numId w:val="6"/>
        </w:numPr>
        <w:tabs>
          <w:tab w:val="left" w:pos="426"/>
          <w:tab w:val="left" w:pos="567"/>
        </w:tabs>
        <w:spacing w:line="360" w:lineRule="auto"/>
        <w:ind w:left="0" w:firstLine="0"/>
        <w:jc w:val="both"/>
        <w:rPr>
          <w:sz w:val="28"/>
          <w:szCs w:val="28"/>
        </w:rPr>
      </w:pPr>
      <w:r w:rsidRPr="008553DE">
        <w:rPr>
          <w:sz w:val="28"/>
          <w:szCs w:val="28"/>
        </w:rPr>
        <w:t xml:space="preserve">Shepelenko, O.V. (2011). Upravlinnia pidpryiemnytskymy ryzykamy subiekta hospodariuvannia </w:t>
      </w:r>
      <w:r w:rsidR="00201811" w:rsidRPr="008553DE">
        <w:rPr>
          <w:sz w:val="28"/>
          <w:szCs w:val="28"/>
        </w:rPr>
        <w:t>[</w:t>
      </w:r>
      <w:r w:rsidRPr="008553DE">
        <w:rPr>
          <w:sz w:val="28"/>
          <w:szCs w:val="28"/>
        </w:rPr>
        <w:t>Entrepreneurial risk management</w:t>
      </w:r>
      <w:r w:rsidR="00201811" w:rsidRPr="008553DE">
        <w:rPr>
          <w:sz w:val="28"/>
          <w:szCs w:val="28"/>
        </w:rPr>
        <w:t xml:space="preserve">]. </w:t>
      </w:r>
      <w:r w:rsidRPr="008553DE">
        <w:rPr>
          <w:i/>
          <w:sz w:val="28"/>
          <w:szCs w:val="28"/>
        </w:rPr>
        <w:t>Visnyk DonNUET</w:t>
      </w:r>
      <w:r w:rsidRPr="008553DE">
        <w:rPr>
          <w:sz w:val="28"/>
          <w:szCs w:val="28"/>
        </w:rPr>
        <w:t xml:space="preserve">, </w:t>
      </w:r>
      <w:r w:rsidR="000C3ED6" w:rsidRPr="008553DE">
        <w:rPr>
          <w:sz w:val="28"/>
          <w:szCs w:val="28"/>
        </w:rPr>
        <w:t>4</w:t>
      </w:r>
      <w:r w:rsidRPr="008553DE">
        <w:rPr>
          <w:sz w:val="28"/>
          <w:szCs w:val="28"/>
        </w:rPr>
        <w:t xml:space="preserve"> </w:t>
      </w:r>
      <w:r w:rsidR="000C3ED6" w:rsidRPr="008553DE">
        <w:rPr>
          <w:sz w:val="28"/>
          <w:szCs w:val="28"/>
        </w:rPr>
        <w:t>(52), 189-199.</w:t>
      </w:r>
      <w:r w:rsidR="00955971" w:rsidRPr="008553DE">
        <w:rPr>
          <w:sz w:val="28"/>
          <w:szCs w:val="28"/>
        </w:rPr>
        <w:t xml:space="preserve"> [in Ukrainian].</w:t>
      </w:r>
    </w:p>
    <w:p w:rsidR="00955971" w:rsidRPr="008553DE" w:rsidRDefault="00546F6C" w:rsidP="00546F6C">
      <w:pPr>
        <w:pStyle w:val="a4"/>
        <w:numPr>
          <w:ilvl w:val="0"/>
          <w:numId w:val="6"/>
        </w:numPr>
        <w:tabs>
          <w:tab w:val="left" w:pos="567"/>
        </w:tabs>
        <w:spacing w:line="360" w:lineRule="auto"/>
        <w:ind w:left="0" w:firstLine="0"/>
        <w:jc w:val="both"/>
        <w:rPr>
          <w:iCs/>
          <w:sz w:val="28"/>
          <w:szCs w:val="28"/>
        </w:rPr>
      </w:pPr>
      <w:r w:rsidRPr="008553DE">
        <w:rPr>
          <w:sz w:val="28"/>
          <w:szCs w:val="28"/>
        </w:rPr>
        <w:t xml:space="preserve">Kravchenko, V.A. (2008). Vyiavlennia ta opys pidpryiemnytskykh ryzykiv: praktychnyi alhorytm dlia ukrainskoho biznesu </w:t>
      </w:r>
      <w:r w:rsidR="00201811" w:rsidRPr="008553DE">
        <w:rPr>
          <w:sz w:val="28"/>
          <w:szCs w:val="28"/>
        </w:rPr>
        <w:t>[Entrepreneurial risk management of the business entity Identification and description of business risks: a practical algorithm for Ukrainian business.]</w:t>
      </w:r>
      <w:r w:rsidR="000C3ED6" w:rsidRPr="008553DE">
        <w:rPr>
          <w:sz w:val="28"/>
          <w:szCs w:val="28"/>
        </w:rPr>
        <w:t xml:space="preserve">. </w:t>
      </w:r>
      <w:r w:rsidRPr="008553DE">
        <w:rPr>
          <w:i/>
          <w:sz w:val="28"/>
          <w:szCs w:val="28"/>
        </w:rPr>
        <w:t>Visnyk Zaporizkoho natsionalnoho universytetu</w:t>
      </w:r>
      <w:r w:rsidR="00201811" w:rsidRPr="008553DE">
        <w:rPr>
          <w:sz w:val="28"/>
          <w:szCs w:val="28"/>
        </w:rPr>
        <w:t xml:space="preserve">, </w:t>
      </w:r>
      <w:r w:rsidR="000C3ED6" w:rsidRPr="008553DE">
        <w:rPr>
          <w:sz w:val="28"/>
          <w:szCs w:val="28"/>
        </w:rPr>
        <w:t>1</w:t>
      </w:r>
      <w:r w:rsidR="00201811" w:rsidRPr="008553DE">
        <w:rPr>
          <w:sz w:val="28"/>
          <w:szCs w:val="28"/>
        </w:rPr>
        <w:t xml:space="preserve"> (3), 63-70</w:t>
      </w:r>
      <w:r w:rsidR="00955971" w:rsidRPr="008553DE">
        <w:t xml:space="preserve"> </w:t>
      </w:r>
      <w:r w:rsidR="00955971" w:rsidRPr="008553DE">
        <w:rPr>
          <w:iCs/>
          <w:sz w:val="28"/>
          <w:szCs w:val="28"/>
        </w:rPr>
        <w:t>[in Ukrainian].</w:t>
      </w:r>
    </w:p>
    <w:p w:rsidR="00955971" w:rsidRPr="008553DE" w:rsidRDefault="00546F6C" w:rsidP="00546F6C">
      <w:pPr>
        <w:pStyle w:val="a4"/>
        <w:numPr>
          <w:ilvl w:val="0"/>
          <w:numId w:val="6"/>
        </w:numPr>
        <w:tabs>
          <w:tab w:val="left" w:pos="426"/>
          <w:tab w:val="left" w:pos="567"/>
        </w:tabs>
        <w:spacing w:line="360" w:lineRule="auto"/>
        <w:ind w:left="0" w:firstLine="0"/>
        <w:jc w:val="both"/>
        <w:rPr>
          <w:sz w:val="28"/>
          <w:szCs w:val="28"/>
        </w:rPr>
      </w:pPr>
      <w:r w:rsidRPr="008553DE">
        <w:rPr>
          <w:i/>
          <w:color w:val="000000" w:themeColor="text1"/>
          <w:sz w:val="28"/>
          <w:szCs w:val="28"/>
        </w:rPr>
        <w:t xml:space="preserve">Poniattia ekonomichnoho ryzyku ta ryzyku mizhnarodnoho biznesu </w:t>
      </w:r>
      <w:r w:rsidR="00201811" w:rsidRPr="008553DE">
        <w:rPr>
          <w:i/>
          <w:color w:val="000000" w:themeColor="text1"/>
          <w:sz w:val="28"/>
          <w:szCs w:val="28"/>
        </w:rPr>
        <w:t>[The concept of economic risk and international business risk]</w:t>
      </w:r>
      <w:r w:rsidR="000C3ED6" w:rsidRPr="008553DE">
        <w:rPr>
          <w:color w:val="000000" w:themeColor="text1"/>
          <w:sz w:val="28"/>
          <w:szCs w:val="28"/>
        </w:rPr>
        <w:t xml:space="preserve">. </w:t>
      </w:r>
      <w:r w:rsidR="00955971" w:rsidRPr="008553DE">
        <w:rPr>
          <w:color w:val="000000" w:themeColor="text1"/>
          <w:sz w:val="28"/>
          <w:szCs w:val="28"/>
          <w:lang w:eastAsia="zh-CN"/>
        </w:rPr>
        <w:t>Retrieved from</w:t>
      </w:r>
      <w:r w:rsidR="000C3ED6" w:rsidRPr="008553DE">
        <w:rPr>
          <w:color w:val="000000" w:themeColor="text1"/>
          <w:sz w:val="28"/>
          <w:szCs w:val="28"/>
        </w:rPr>
        <w:t>: https://stud.com.ua/66977/ekonomika/riziki_rizik_menedzhment_sistemi_mizhnarodnih_biznes_vidnosin.</w:t>
      </w:r>
      <w:r w:rsidR="00955971" w:rsidRPr="008553DE">
        <w:rPr>
          <w:sz w:val="28"/>
          <w:szCs w:val="28"/>
        </w:rPr>
        <w:t xml:space="preserve"> (accessed </w:t>
      </w:r>
      <w:r w:rsidRPr="008553DE">
        <w:rPr>
          <w:sz w:val="28"/>
          <w:szCs w:val="28"/>
        </w:rPr>
        <w:t>0</w:t>
      </w:r>
      <w:r w:rsidR="00955971" w:rsidRPr="008553DE">
        <w:rPr>
          <w:sz w:val="28"/>
          <w:szCs w:val="28"/>
        </w:rPr>
        <w:t>8 October 2021) [in Ukrainian].</w:t>
      </w:r>
    </w:p>
    <w:p w:rsidR="00955971" w:rsidRPr="008553DE" w:rsidRDefault="00546F6C" w:rsidP="00546F6C">
      <w:pPr>
        <w:pStyle w:val="a4"/>
        <w:numPr>
          <w:ilvl w:val="0"/>
          <w:numId w:val="6"/>
        </w:numPr>
        <w:tabs>
          <w:tab w:val="left" w:pos="426"/>
          <w:tab w:val="left" w:pos="567"/>
        </w:tabs>
        <w:spacing w:line="360" w:lineRule="auto"/>
        <w:ind w:left="0" w:firstLine="0"/>
        <w:jc w:val="both"/>
        <w:rPr>
          <w:sz w:val="28"/>
          <w:szCs w:val="28"/>
        </w:rPr>
      </w:pPr>
      <w:r w:rsidRPr="008553DE">
        <w:rPr>
          <w:color w:val="000000" w:themeColor="text1"/>
          <w:sz w:val="28"/>
          <w:szCs w:val="28"/>
        </w:rPr>
        <w:t xml:space="preserve">Semeniutina, T.V. (2012). Ekonomichni ryzyky, nebezpeky, zahrozy: sutnist ta vzaiemozviazok </w:t>
      </w:r>
      <w:r w:rsidR="00201811" w:rsidRPr="008553DE">
        <w:rPr>
          <w:color w:val="000000" w:themeColor="text1"/>
          <w:sz w:val="28"/>
          <w:szCs w:val="28"/>
        </w:rPr>
        <w:t>[Economic risks, dangers, threats: essence and interrelation]</w:t>
      </w:r>
      <w:r w:rsidR="000C3ED6" w:rsidRPr="008553DE">
        <w:rPr>
          <w:color w:val="000000" w:themeColor="text1"/>
          <w:sz w:val="28"/>
          <w:szCs w:val="28"/>
        </w:rPr>
        <w:t xml:space="preserve">. </w:t>
      </w:r>
      <w:r w:rsidRPr="008553DE">
        <w:rPr>
          <w:i/>
          <w:color w:val="000000" w:themeColor="text1"/>
          <w:sz w:val="28"/>
          <w:szCs w:val="28"/>
        </w:rPr>
        <w:t>Ekonomichnyi prostir</w:t>
      </w:r>
      <w:r w:rsidR="00201811" w:rsidRPr="008553DE">
        <w:rPr>
          <w:color w:val="000000" w:themeColor="text1"/>
          <w:sz w:val="28"/>
          <w:szCs w:val="28"/>
        </w:rPr>
        <w:t>, 6</w:t>
      </w:r>
      <w:r w:rsidR="000C3ED6" w:rsidRPr="008553DE">
        <w:rPr>
          <w:color w:val="000000" w:themeColor="text1"/>
          <w:sz w:val="28"/>
          <w:szCs w:val="28"/>
        </w:rPr>
        <w:t>8</w:t>
      </w:r>
      <w:r w:rsidR="00201811" w:rsidRPr="008553DE">
        <w:rPr>
          <w:color w:val="000000" w:themeColor="text1"/>
          <w:sz w:val="28"/>
          <w:szCs w:val="28"/>
        </w:rPr>
        <w:t>,</w:t>
      </w:r>
      <w:r w:rsidR="000C3ED6" w:rsidRPr="008553DE">
        <w:rPr>
          <w:color w:val="000000" w:themeColor="text1"/>
          <w:sz w:val="28"/>
          <w:szCs w:val="28"/>
        </w:rPr>
        <w:t xml:space="preserve"> 106-113</w:t>
      </w:r>
      <w:r w:rsidR="00955971" w:rsidRPr="008553DE">
        <w:rPr>
          <w:sz w:val="28"/>
          <w:szCs w:val="28"/>
        </w:rPr>
        <w:t xml:space="preserve"> [in Ukrainian].</w:t>
      </w:r>
    </w:p>
    <w:p w:rsidR="00955971" w:rsidRPr="008553DE" w:rsidRDefault="00546F6C" w:rsidP="00546F6C">
      <w:pPr>
        <w:pStyle w:val="a4"/>
        <w:numPr>
          <w:ilvl w:val="0"/>
          <w:numId w:val="6"/>
        </w:numPr>
        <w:tabs>
          <w:tab w:val="left" w:pos="567"/>
        </w:tabs>
        <w:spacing w:line="360" w:lineRule="auto"/>
        <w:ind w:left="0" w:firstLine="0"/>
        <w:jc w:val="both"/>
        <w:rPr>
          <w:color w:val="000000" w:themeColor="text1"/>
          <w:sz w:val="28"/>
          <w:szCs w:val="28"/>
        </w:rPr>
      </w:pPr>
      <w:r w:rsidRPr="008553DE">
        <w:rPr>
          <w:i/>
          <w:color w:val="000000" w:themeColor="text1"/>
          <w:sz w:val="28"/>
          <w:szCs w:val="28"/>
        </w:rPr>
        <w:t xml:space="preserve">Klasyfikatsiia vydiv ekonomichnoho ryzyku </w:t>
      </w:r>
      <w:r w:rsidR="00201811" w:rsidRPr="008553DE">
        <w:rPr>
          <w:i/>
          <w:color w:val="000000" w:themeColor="text1"/>
          <w:sz w:val="28"/>
          <w:szCs w:val="28"/>
        </w:rPr>
        <w:t>[Classification of types of economic risk]</w:t>
      </w:r>
      <w:r w:rsidR="000C3ED6" w:rsidRPr="008553DE">
        <w:rPr>
          <w:i/>
          <w:color w:val="000000" w:themeColor="text1"/>
          <w:sz w:val="28"/>
          <w:szCs w:val="28"/>
        </w:rPr>
        <w:t>.</w:t>
      </w:r>
      <w:r w:rsidR="000C3ED6" w:rsidRPr="008553DE">
        <w:rPr>
          <w:color w:val="000000" w:themeColor="text1"/>
          <w:sz w:val="28"/>
          <w:szCs w:val="28"/>
        </w:rPr>
        <w:t xml:space="preserve"> </w:t>
      </w:r>
      <w:r w:rsidR="00955971" w:rsidRPr="008553DE">
        <w:rPr>
          <w:rFonts w:eastAsiaTheme="minorEastAsia"/>
          <w:noProof/>
          <w:sz w:val="28"/>
          <w:szCs w:val="28"/>
          <w:lang w:eastAsia="zh-CN"/>
        </w:rPr>
        <w:t>Retrieved from</w:t>
      </w:r>
      <w:r w:rsidR="000C3ED6" w:rsidRPr="008553DE">
        <w:rPr>
          <w:color w:val="000000" w:themeColor="text1"/>
          <w:sz w:val="28"/>
          <w:szCs w:val="28"/>
        </w:rPr>
        <w:t>:</w:t>
      </w:r>
      <w:r w:rsidR="000C3ED6" w:rsidRPr="008553DE">
        <w:t xml:space="preserve"> </w:t>
      </w:r>
      <w:r w:rsidR="000C3ED6" w:rsidRPr="008553DE">
        <w:rPr>
          <w:sz w:val="28"/>
          <w:szCs w:val="28"/>
        </w:rPr>
        <w:t>http://www.ukr.vipreshebnik.ru/upr-rizik/439-klasifikatsiya-vidiv-ekonomichnogo-riziku.html</w:t>
      </w:r>
      <w:r w:rsidR="000C3ED6" w:rsidRPr="008553DE">
        <w:rPr>
          <w:color w:val="000000" w:themeColor="text1"/>
          <w:sz w:val="28"/>
          <w:szCs w:val="28"/>
        </w:rPr>
        <w:t>.</w:t>
      </w:r>
      <w:r w:rsidR="00955971" w:rsidRPr="008553DE">
        <w:t xml:space="preserve"> </w:t>
      </w:r>
      <w:r w:rsidR="00955971" w:rsidRPr="008553DE">
        <w:rPr>
          <w:sz w:val="28"/>
          <w:szCs w:val="28"/>
        </w:rPr>
        <w:t xml:space="preserve">(accessed </w:t>
      </w:r>
      <w:r w:rsidRPr="008553DE">
        <w:rPr>
          <w:sz w:val="28"/>
          <w:szCs w:val="28"/>
        </w:rPr>
        <w:t>0</w:t>
      </w:r>
      <w:r w:rsidR="00955971" w:rsidRPr="008553DE">
        <w:rPr>
          <w:sz w:val="28"/>
          <w:szCs w:val="28"/>
        </w:rPr>
        <w:t xml:space="preserve">8 October 2021) </w:t>
      </w:r>
      <w:r w:rsidR="00955971" w:rsidRPr="008553DE">
        <w:t xml:space="preserve"> </w:t>
      </w:r>
      <w:r w:rsidR="00955971" w:rsidRPr="008553DE">
        <w:rPr>
          <w:color w:val="000000" w:themeColor="text1"/>
          <w:sz w:val="28"/>
          <w:szCs w:val="28"/>
        </w:rPr>
        <w:t>[in Ukrainian].</w:t>
      </w:r>
    </w:p>
    <w:p w:rsidR="000C3ED6" w:rsidRPr="008553DE" w:rsidRDefault="00546F6C" w:rsidP="00546F6C">
      <w:pPr>
        <w:pStyle w:val="a4"/>
        <w:widowControl/>
        <w:numPr>
          <w:ilvl w:val="0"/>
          <w:numId w:val="6"/>
        </w:numPr>
        <w:tabs>
          <w:tab w:val="left" w:pos="567"/>
        </w:tabs>
        <w:autoSpaceDE/>
        <w:autoSpaceDN/>
        <w:spacing w:line="360" w:lineRule="auto"/>
        <w:ind w:left="0" w:firstLine="0"/>
        <w:jc w:val="both"/>
        <w:rPr>
          <w:color w:val="000000" w:themeColor="text1"/>
          <w:sz w:val="28"/>
          <w:szCs w:val="28"/>
        </w:rPr>
      </w:pPr>
      <w:r w:rsidRPr="008553DE">
        <w:rPr>
          <w:i/>
          <w:noProof/>
          <w:sz w:val="28"/>
          <w:szCs w:val="28"/>
        </w:rPr>
        <w:lastRenderedPageBreak/>
        <w:t xml:space="preserve">Ryzyky v zovnishnoekonomichnii diialnosti </w:t>
      </w:r>
      <w:r w:rsidR="00201811" w:rsidRPr="008553DE">
        <w:rPr>
          <w:i/>
          <w:noProof/>
          <w:sz w:val="28"/>
          <w:szCs w:val="28"/>
        </w:rPr>
        <w:t>[Risks in foreign economic activity]</w:t>
      </w:r>
      <w:r w:rsidR="000C3ED6" w:rsidRPr="008553DE">
        <w:rPr>
          <w:i/>
          <w:noProof/>
          <w:sz w:val="28"/>
          <w:szCs w:val="28"/>
        </w:rPr>
        <w:t>.</w:t>
      </w:r>
      <w:r w:rsidR="000C3ED6" w:rsidRPr="008553DE">
        <w:rPr>
          <w:noProof/>
          <w:sz w:val="28"/>
          <w:szCs w:val="28"/>
        </w:rPr>
        <w:t xml:space="preserve"> </w:t>
      </w:r>
      <w:r w:rsidR="00955971" w:rsidRPr="008553DE">
        <w:rPr>
          <w:rFonts w:eastAsiaTheme="minorEastAsia"/>
          <w:noProof/>
          <w:sz w:val="28"/>
          <w:szCs w:val="28"/>
          <w:lang w:eastAsia="zh-CN"/>
        </w:rPr>
        <w:t>Retrieved from</w:t>
      </w:r>
      <w:r w:rsidR="000C3ED6" w:rsidRPr="008553DE">
        <w:rPr>
          <w:noProof/>
          <w:sz w:val="28"/>
          <w:szCs w:val="28"/>
        </w:rPr>
        <w:t>: http://b-ko.com/book_121_glava_52_10.3.</w:t>
      </w:r>
      <w:r w:rsidR="00955971" w:rsidRPr="008553DE">
        <w:t xml:space="preserve"> </w:t>
      </w:r>
      <w:r w:rsidR="00955971" w:rsidRPr="008553DE">
        <w:rPr>
          <w:sz w:val="28"/>
          <w:szCs w:val="28"/>
        </w:rPr>
        <w:t xml:space="preserve">(accessed </w:t>
      </w:r>
      <w:r w:rsidRPr="008553DE">
        <w:rPr>
          <w:sz w:val="28"/>
          <w:szCs w:val="28"/>
        </w:rPr>
        <w:t>0</w:t>
      </w:r>
      <w:r w:rsidR="00955971" w:rsidRPr="008553DE">
        <w:rPr>
          <w:sz w:val="28"/>
          <w:szCs w:val="28"/>
        </w:rPr>
        <w:t xml:space="preserve">8 October 2021) </w:t>
      </w:r>
      <w:r w:rsidR="00955971" w:rsidRPr="008553DE">
        <w:t xml:space="preserve"> </w:t>
      </w:r>
      <w:r w:rsidR="00955971" w:rsidRPr="008553DE">
        <w:rPr>
          <w:noProof/>
          <w:sz w:val="28"/>
          <w:szCs w:val="28"/>
        </w:rPr>
        <w:t>[in Ukrainian].</w:t>
      </w:r>
    </w:p>
    <w:p w:rsidR="00970476" w:rsidRPr="008553DE" w:rsidRDefault="00970476" w:rsidP="00DD652F">
      <w:pPr>
        <w:pStyle w:val="a3"/>
        <w:spacing w:before="4"/>
        <w:rPr>
          <w:b/>
          <w:i w:val="0"/>
          <w:sz w:val="23"/>
        </w:rPr>
      </w:pPr>
    </w:p>
    <w:p w:rsidR="00292FBD" w:rsidRPr="008553DE" w:rsidRDefault="00540FBB">
      <w:pPr>
        <w:spacing w:line="362" w:lineRule="auto"/>
        <w:ind w:left="112" w:right="111" w:firstLine="283"/>
        <w:jc w:val="both"/>
        <w:rPr>
          <w:b/>
          <w:i/>
          <w:sz w:val="26"/>
        </w:rPr>
      </w:pPr>
      <w:r w:rsidRPr="008553DE">
        <w:rPr>
          <w:b/>
          <w:i/>
          <w:color w:val="221F1F"/>
          <w:sz w:val="26"/>
        </w:rPr>
        <w:t xml:space="preserve">А. В. </w:t>
      </w:r>
      <w:proofErr w:type="spellStart"/>
      <w:r w:rsidRPr="008553DE">
        <w:rPr>
          <w:b/>
          <w:i/>
          <w:color w:val="221F1F"/>
          <w:sz w:val="26"/>
        </w:rPr>
        <w:t>Переверзева</w:t>
      </w:r>
      <w:proofErr w:type="spellEnd"/>
      <w:r w:rsidR="00B50950" w:rsidRPr="008553DE">
        <w:rPr>
          <w:b/>
          <w:i/>
          <w:color w:val="221F1F"/>
          <w:sz w:val="26"/>
        </w:rPr>
        <w:t xml:space="preserve">, </w:t>
      </w:r>
      <w:proofErr w:type="spellStart"/>
      <w:r w:rsidRPr="008553DE">
        <w:rPr>
          <w:i/>
          <w:color w:val="221F1F"/>
          <w:sz w:val="26"/>
        </w:rPr>
        <w:t>Запорожский</w:t>
      </w:r>
      <w:proofErr w:type="spellEnd"/>
      <w:r w:rsidRPr="008553DE">
        <w:rPr>
          <w:i/>
          <w:color w:val="221F1F"/>
          <w:sz w:val="26"/>
        </w:rPr>
        <w:t xml:space="preserve"> </w:t>
      </w:r>
      <w:proofErr w:type="spellStart"/>
      <w:r w:rsidRPr="008553DE">
        <w:rPr>
          <w:i/>
          <w:color w:val="221F1F"/>
          <w:sz w:val="26"/>
        </w:rPr>
        <w:t>национальн</w:t>
      </w:r>
      <w:proofErr w:type="spellEnd"/>
      <w:r w:rsidR="00B94674">
        <w:rPr>
          <w:i/>
          <w:color w:val="221F1F"/>
          <w:sz w:val="26"/>
          <w:lang w:val="ru-RU"/>
        </w:rPr>
        <w:t>ы</w:t>
      </w:r>
      <w:r w:rsidRPr="008553DE">
        <w:rPr>
          <w:i/>
          <w:color w:val="221F1F"/>
          <w:sz w:val="26"/>
        </w:rPr>
        <w:t xml:space="preserve">й </w:t>
      </w:r>
      <w:proofErr w:type="spellStart"/>
      <w:r w:rsidRPr="008553DE">
        <w:rPr>
          <w:i/>
          <w:color w:val="221F1F"/>
          <w:sz w:val="26"/>
        </w:rPr>
        <w:t>университет</w:t>
      </w:r>
      <w:proofErr w:type="spellEnd"/>
      <w:r w:rsidRPr="008553DE">
        <w:rPr>
          <w:i/>
          <w:color w:val="221F1F"/>
          <w:sz w:val="26"/>
        </w:rPr>
        <w:t xml:space="preserve">, </w:t>
      </w:r>
      <w:r w:rsidRPr="008553DE">
        <w:rPr>
          <w:b/>
          <w:i/>
          <w:color w:val="221F1F"/>
          <w:sz w:val="26"/>
        </w:rPr>
        <w:t>И. А. Лазнева</w:t>
      </w:r>
      <w:r w:rsidRPr="008553DE">
        <w:rPr>
          <w:i/>
          <w:color w:val="221F1F"/>
          <w:sz w:val="26"/>
        </w:rPr>
        <w:t>, НУ «Запорожская политехника»</w:t>
      </w:r>
      <w:r w:rsidR="00B50950" w:rsidRPr="008553DE">
        <w:rPr>
          <w:i/>
          <w:color w:val="221F1F"/>
          <w:sz w:val="26"/>
        </w:rPr>
        <w:t>.</w:t>
      </w:r>
      <w:r w:rsidR="00B50950" w:rsidRPr="008553DE">
        <w:rPr>
          <w:i/>
          <w:color w:val="221F1F"/>
          <w:spacing w:val="1"/>
          <w:sz w:val="26"/>
        </w:rPr>
        <w:t xml:space="preserve"> </w:t>
      </w:r>
      <w:proofErr w:type="spellStart"/>
      <w:r w:rsidRPr="008553DE">
        <w:rPr>
          <w:b/>
          <w:i/>
          <w:color w:val="221F1F"/>
          <w:sz w:val="26"/>
        </w:rPr>
        <w:t>Анализ</w:t>
      </w:r>
      <w:proofErr w:type="spellEnd"/>
      <w:r w:rsidRPr="008553DE">
        <w:rPr>
          <w:b/>
          <w:i/>
          <w:color w:val="221F1F"/>
          <w:sz w:val="26"/>
        </w:rPr>
        <w:t xml:space="preserve"> </w:t>
      </w:r>
      <w:proofErr w:type="spellStart"/>
      <w:r w:rsidRPr="008553DE">
        <w:rPr>
          <w:b/>
          <w:i/>
          <w:color w:val="221F1F"/>
          <w:sz w:val="26"/>
        </w:rPr>
        <w:t>экономически</w:t>
      </w:r>
      <w:proofErr w:type="spellEnd"/>
      <w:r w:rsidR="00B94674">
        <w:rPr>
          <w:b/>
          <w:i/>
          <w:color w:val="221F1F"/>
          <w:sz w:val="26"/>
          <w:lang w:val="ru-RU"/>
        </w:rPr>
        <w:t>х</w:t>
      </w:r>
      <w:r w:rsidRPr="008553DE">
        <w:rPr>
          <w:b/>
          <w:i/>
          <w:color w:val="221F1F"/>
          <w:sz w:val="26"/>
        </w:rPr>
        <w:t xml:space="preserve"> </w:t>
      </w:r>
      <w:proofErr w:type="spellStart"/>
      <w:r w:rsidRPr="008553DE">
        <w:rPr>
          <w:b/>
          <w:i/>
          <w:color w:val="221F1F"/>
          <w:sz w:val="26"/>
        </w:rPr>
        <w:t>рисков</w:t>
      </w:r>
      <w:proofErr w:type="spellEnd"/>
      <w:r w:rsidRPr="008553DE">
        <w:rPr>
          <w:b/>
          <w:i/>
          <w:color w:val="221F1F"/>
          <w:sz w:val="26"/>
        </w:rPr>
        <w:t xml:space="preserve"> </w:t>
      </w:r>
      <w:proofErr w:type="spellStart"/>
      <w:r w:rsidRPr="008553DE">
        <w:rPr>
          <w:b/>
          <w:i/>
          <w:color w:val="221F1F"/>
          <w:sz w:val="26"/>
        </w:rPr>
        <w:t>деятельности</w:t>
      </w:r>
      <w:proofErr w:type="spellEnd"/>
      <w:r w:rsidRPr="008553DE">
        <w:rPr>
          <w:b/>
          <w:i/>
          <w:color w:val="221F1F"/>
          <w:sz w:val="26"/>
        </w:rPr>
        <w:t xml:space="preserve"> </w:t>
      </w:r>
      <w:proofErr w:type="spellStart"/>
      <w:r w:rsidRPr="008553DE">
        <w:rPr>
          <w:b/>
          <w:i/>
          <w:color w:val="221F1F"/>
          <w:sz w:val="26"/>
        </w:rPr>
        <w:t>фирмы</w:t>
      </w:r>
      <w:proofErr w:type="spellEnd"/>
      <w:r w:rsidRPr="008553DE">
        <w:rPr>
          <w:b/>
          <w:i/>
          <w:color w:val="221F1F"/>
          <w:sz w:val="26"/>
        </w:rPr>
        <w:t xml:space="preserve"> на </w:t>
      </w:r>
      <w:proofErr w:type="spellStart"/>
      <w:r w:rsidRPr="008553DE">
        <w:rPr>
          <w:b/>
          <w:i/>
          <w:color w:val="221F1F"/>
          <w:sz w:val="26"/>
        </w:rPr>
        <w:t>международном</w:t>
      </w:r>
      <w:proofErr w:type="spellEnd"/>
      <w:r w:rsidRPr="008553DE">
        <w:rPr>
          <w:b/>
          <w:i/>
          <w:color w:val="221F1F"/>
          <w:sz w:val="26"/>
        </w:rPr>
        <w:t xml:space="preserve"> </w:t>
      </w:r>
      <w:proofErr w:type="spellStart"/>
      <w:r w:rsidRPr="008553DE">
        <w:rPr>
          <w:b/>
          <w:i/>
          <w:color w:val="221F1F"/>
          <w:sz w:val="26"/>
        </w:rPr>
        <w:t>рынке</w:t>
      </w:r>
      <w:proofErr w:type="spellEnd"/>
      <w:r w:rsidR="00B50950" w:rsidRPr="008553DE">
        <w:rPr>
          <w:b/>
          <w:i/>
          <w:color w:val="221F1F"/>
          <w:sz w:val="26"/>
        </w:rPr>
        <w:t>.</w:t>
      </w:r>
    </w:p>
    <w:p w:rsidR="00540FBB" w:rsidRPr="008553DE" w:rsidRDefault="00540FBB" w:rsidP="00540FBB">
      <w:pPr>
        <w:pStyle w:val="a3"/>
        <w:spacing w:line="360" w:lineRule="auto"/>
        <w:ind w:left="112" w:right="111" w:firstLine="283"/>
        <w:jc w:val="both"/>
        <w:rPr>
          <w:color w:val="221F1F"/>
        </w:rPr>
      </w:pPr>
      <w:r w:rsidRPr="008553DE">
        <w:rPr>
          <w:b/>
          <w:color w:val="221F1F"/>
        </w:rPr>
        <w:t>Аннотация.</w:t>
      </w:r>
      <w:r w:rsidRPr="008553DE">
        <w:rPr>
          <w:b/>
          <w:color w:val="221F1F"/>
          <w:spacing w:val="1"/>
        </w:rPr>
        <w:t xml:space="preserve"> </w:t>
      </w:r>
      <w:r w:rsidRPr="008553DE">
        <w:rPr>
          <w:b/>
          <w:color w:val="221F1F"/>
        </w:rPr>
        <w:t xml:space="preserve">Цель </w:t>
      </w:r>
      <w:r w:rsidRPr="008553DE">
        <w:rPr>
          <w:color w:val="221F1F"/>
        </w:rPr>
        <w:t>статьи заключается в анализе экономических рисков, возникающих в деятельности предприятий на международном рынке для управления ими и уменьшения негативного влияния.</w:t>
      </w:r>
      <w:r w:rsidRPr="008553DE">
        <w:rPr>
          <w:b/>
          <w:color w:val="221F1F"/>
        </w:rPr>
        <w:t xml:space="preserve"> Методика исследования. </w:t>
      </w:r>
      <w:r w:rsidRPr="008553DE">
        <w:rPr>
          <w:color w:val="221F1F"/>
        </w:rPr>
        <w:t xml:space="preserve">Для </w:t>
      </w:r>
      <w:proofErr w:type="spellStart"/>
      <w:r w:rsidRPr="008553DE">
        <w:rPr>
          <w:color w:val="221F1F"/>
        </w:rPr>
        <w:t>выделения</w:t>
      </w:r>
      <w:proofErr w:type="spellEnd"/>
      <w:r w:rsidRPr="008553DE">
        <w:rPr>
          <w:color w:val="221F1F"/>
        </w:rPr>
        <w:t xml:space="preserve"> </w:t>
      </w:r>
      <w:proofErr w:type="spellStart"/>
      <w:r w:rsidRPr="008553DE">
        <w:rPr>
          <w:color w:val="221F1F"/>
        </w:rPr>
        <w:t>экономических</w:t>
      </w:r>
      <w:proofErr w:type="spellEnd"/>
      <w:r w:rsidRPr="008553DE">
        <w:rPr>
          <w:color w:val="221F1F"/>
        </w:rPr>
        <w:t xml:space="preserve"> </w:t>
      </w:r>
      <w:proofErr w:type="spellStart"/>
      <w:r w:rsidRPr="008553DE">
        <w:rPr>
          <w:color w:val="221F1F"/>
        </w:rPr>
        <w:t>рисков</w:t>
      </w:r>
      <w:proofErr w:type="spellEnd"/>
      <w:r w:rsidRPr="008553DE">
        <w:rPr>
          <w:color w:val="221F1F"/>
        </w:rPr>
        <w:t xml:space="preserve"> </w:t>
      </w:r>
      <w:proofErr w:type="spellStart"/>
      <w:r w:rsidRPr="008553DE">
        <w:rPr>
          <w:color w:val="221F1F"/>
        </w:rPr>
        <w:t>использовался</w:t>
      </w:r>
      <w:proofErr w:type="spellEnd"/>
      <w:r w:rsidRPr="008553DE">
        <w:rPr>
          <w:color w:val="221F1F"/>
        </w:rPr>
        <w:t xml:space="preserve"> метод </w:t>
      </w:r>
      <w:proofErr w:type="spellStart"/>
      <w:r w:rsidRPr="008553DE">
        <w:rPr>
          <w:color w:val="221F1F"/>
        </w:rPr>
        <w:t>абстрагирования</w:t>
      </w:r>
      <w:proofErr w:type="spellEnd"/>
      <w:r w:rsidRPr="008553DE">
        <w:rPr>
          <w:color w:val="221F1F"/>
        </w:rPr>
        <w:t xml:space="preserve">, </w:t>
      </w:r>
      <w:r w:rsidR="00B94674">
        <w:rPr>
          <w:color w:val="221F1F"/>
          <w:lang w:val="ru-RU"/>
        </w:rPr>
        <w:t xml:space="preserve">который </w:t>
      </w:r>
      <w:proofErr w:type="spellStart"/>
      <w:r w:rsidRPr="008553DE">
        <w:rPr>
          <w:color w:val="221F1F"/>
        </w:rPr>
        <w:t>позволил</w:t>
      </w:r>
      <w:proofErr w:type="spellEnd"/>
      <w:r w:rsidRPr="008553DE">
        <w:rPr>
          <w:color w:val="221F1F"/>
        </w:rPr>
        <w:t xml:space="preserve"> </w:t>
      </w:r>
      <w:proofErr w:type="spellStart"/>
      <w:r w:rsidRPr="008553DE">
        <w:rPr>
          <w:color w:val="221F1F"/>
        </w:rPr>
        <w:t>сосредоточить</w:t>
      </w:r>
      <w:proofErr w:type="spellEnd"/>
      <w:r w:rsidRPr="008553DE">
        <w:rPr>
          <w:color w:val="221F1F"/>
        </w:rPr>
        <w:t xml:space="preserve"> </w:t>
      </w:r>
      <w:proofErr w:type="spellStart"/>
      <w:r w:rsidRPr="008553DE">
        <w:rPr>
          <w:color w:val="221F1F"/>
        </w:rPr>
        <w:t>внимание</w:t>
      </w:r>
      <w:proofErr w:type="spellEnd"/>
      <w:r w:rsidRPr="008553DE">
        <w:rPr>
          <w:color w:val="221F1F"/>
        </w:rPr>
        <w:t xml:space="preserve"> на </w:t>
      </w:r>
      <w:proofErr w:type="spellStart"/>
      <w:r w:rsidRPr="008553DE">
        <w:rPr>
          <w:color w:val="221F1F"/>
        </w:rPr>
        <w:t>ключевых</w:t>
      </w:r>
      <w:proofErr w:type="spellEnd"/>
      <w:r w:rsidRPr="008553DE">
        <w:rPr>
          <w:color w:val="221F1F"/>
        </w:rPr>
        <w:t xml:space="preserve"> аспектах </w:t>
      </w:r>
      <w:proofErr w:type="spellStart"/>
      <w:r w:rsidRPr="008553DE">
        <w:rPr>
          <w:color w:val="221F1F"/>
        </w:rPr>
        <w:t>деятельности</w:t>
      </w:r>
      <w:proofErr w:type="spellEnd"/>
      <w:r w:rsidRPr="008553DE">
        <w:rPr>
          <w:color w:val="221F1F"/>
        </w:rPr>
        <w:t xml:space="preserve"> </w:t>
      </w:r>
      <w:proofErr w:type="spellStart"/>
      <w:r w:rsidRPr="008553DE">
        <w:rPr>
          <w:color w:val="221F1F"/>
        </w:rPr>
        <w:t>предприятия</w:t>
      </w:r>
      <w:proofErr w:type="spellEnd"/>
      <w:r w:rsidRPr="008553DE">
        <w:rPr>
          <w:color w:val="221F1F"/>
        </w:rPr>
        <w:t xml:space="preserve"> на </w:t>
      </w:r>
      <w:proofErr w:type="spellStart"/>
      <w:r w:rsidRPr="008553DE">
        <w:rPr>
          <w:color w:val="221F1F"/>
        </w:rPr>
        <w:t>международном</w:t>
      </w:r>
      <w:proofErr w:type="spellEnd"/>
      <w:r w:rsidRPr="008553DE">
        <w:rPr>
          <w:color w:val="221F1F"/>
        </w:rPr>
        <w:t xml:space="preserve"> </w:t>
      </w:r>
      <w:proofErr w:type="spellStart"/>
      <w:r w:rsidRPr="008553DE">
        <w:rPr>
          <w:color w:val="221F1F"/>
        </w:rPr>
        <w:t>рынке</w:t>
      </w:r>
      <w:proofErr w:type="spellEnd"/>
      <w:r w:rsidRPr="008553DE">
        <w:rPr>
          <w:color w:val="221F1F"/>
        </w:rPr>
        <w:t xml:space="preserve"> с точки </w:t>
      </w:r>
      <w:proofErr w:type="spellStart"/>
      <w:r w:rsidRPr="008553DE">
        <w:rPr>
          <w:color w:val="221F1F"/>
        </w:rPr>
        <w:t>зрения</w:t>
      </w:r>
      <w:proofErr w:type="spellEnd"/>
      <w:r w:rsidRPr="008553DE">
        <w:rPr>
          <w:color w:val="221F1F"/>
        </w:rPr>
        <w:t xml:space="preserve"> </w:t>
      </w:r>
      <w:proofErr w:type="spellStart"/>
      <w:r w:rsidRPr="008553DE">
        <w:rPr>
          <w:color w:val="221F1F"/>
        </w:rPr>
        <w:t>угроз</w:t>
      </w:r>
      <w:proofErr w:type="spellEnd"/>
      <w:r w:rsidRPr="008553DE">
        <w:rPr>
          <w:color w:val="221F1F"/>
        </w:rPr>
        <w:t xml:space="preserve"> и </w:t>
      </w:r>
      <w:proofErr w:type="spellStart"/>
      <w:r w:rsidRPr="008553DE">
        <w:rPr>
          <w:color w:val="221F1F"/>
        </w:rPr>
        <w:t>рисков</w:t>
      </w:r>
      <w:proofErr w:type="spellEnd"/>
      <w:r w:rsidRPr="008553DE">
        <w:rPr>
          <w:color w:val="221F1F"/>
        </w:rPr>
        <w:t>. Для определения характерных особенностей и анализа видов экономических рисков были применены такие общенаучные методы как описание, анализ и синтез. Использование научных работ украинских и зарубежных ученых позволили углубить исследования за счет осуществления сравнительного анализа существующих подходов к пониманию рисков и механизмов эффективного управления ими.</w:t>
      </w:r>
      <w:r w:rsidRPr="008553DE">
        <w:rPr>
          <w:b/>
          <w:color w:val="221F1F"/>
        </w:rPr>
        <w:t xml:space="preserve"> Результаты. </w:t>
      </w:r>
      <w:proofErr w:type="spellStart"/>
      <w:r w:rsidRPr="008553DE">
        <w:rPr>
          <w:color w:val="221F1F"/>
        </w:rPr>
        <w:t>Обоснованно</w:t>
      </w:r>
      <w:proofErr w:type="spellEnd"/>
      <w:r w:rsidRPr="008553DE">
        <w:rPr>
          <w:color w:val="221F1F"/>
        </w:rPr>
        <w:t xml:space="preserve"> </w:t>
      </w:r>
      <w:proofErr w:type="spellStart"/>
      <w:r w:rsidRPr="008553DE">
        <w:rPr>
          <w:color w:val="221F1F"/>
        </w:rPr>
        <w:t>противоречивость</w:t>
      </w:r>
      <w:proofErr w:type="spellEnd"/>
      <w:r w:rsidRPr="008553DE">
        <w:rPr>
          <w:color w:val="221F1F"/>
        </w:rPr>
        <w:t xml:space="preserve"> </w:t>
      </w:r>
      <w:r w:rsidR="00B94674">
        <w:rPr>
          <w:color w:val="221F1F"/>
          <w:lang w:val="ru-RU"/>
        </w:rPr>
        <w:t>экономической категории</w:t>
      </w:r>
      <w:r w:rsidRPr="008553DE">
        <w:rPr>
          <w:color w:val="221F1F"/>
        </w:rPr>
        <w:t xml:space="preserve"> «риск» </w:t>
      </w:r>
      <w:proofErr w:type="spellStart"/>
      <w:r w:rsidRPr="008553DE">
        <w:rPr>
          <w:color w:val="221F1F"/>
        </w:rPr>
        <w:t>как</w:t>
      </w:r>
      <w:proofErr w:type="spellEnd"/>
      <w:r w:rsidRPr="008553DE">
        <w:rPr>
          <w:color w:val="221F1F"/>
        </w:rPr>
        <w:t xml:space="preserve"> </w:t>
      </w:r>
      <w:proofErr w:type="spellStart"/>
      <w:r w:rsidRPr="008553DE">
        <w:rPr>
          <w:color w:val="221F1F"/>
        </w:rPr>
        <w:t>сочетание</w:t>
      </w:r>
      <w:proofErr w:type="spellEnd"/>
      <w:r w:rsidRPr="008553DE">
        <w:rPr>
          <w:color w:val="221F1F"/>
        </w:rPr>
        <w:t xml:space="preserve"> </w:t>
      </w:r>
      <w:proofErr w:type="spellStart"/>
      <w:r w:rsidRPr="008553DE">
        <w:rPr>
          <w:color w:val="221F1F"/>
        </w:rPr>
        <w:t>двух</w:t>
      </w:r>
      <w:proofErr w:type="spellEnd"/>
      <w:r w:rsidRPr="008553DE">
        <w:rPr>
          <w:color w:val="221F1F"/>
        </w:rPr>
        <w:t xml:space="preserve"> понятий «</w:t>
      </w:r>
      <w:proofErr w:type="spellStart"/>
      <w:r w:rsidRPr="008553DE">
        <w:rPr>
          <w:color w:val="221F1F"/>
        </w:rPr>
        <w:t>опасность</w:t>
      </w:r>
      <w:proofErr w:type="spellEnd"/>
      <w:r w:rsidRPr="008553DE">
        <w:rPr>
          <w:color w:val="221F1F"/>
        </w:rPr>
        <w:t>» и «</w:t>
      </w:r>
      <w:proofErr w:type="spellStart"/>
      <w:r w:rsidRPr="008553DE">
        <w:rPr>
          <w:color w:val="221F1F"/>
        </w:rPr>
        <w:t>возможность</w:t>
      </w:r>
      <w:proofErr w:type="spellEnd"/>
      <w:r w:rsidRPr="008553DE">
        <w:rPr>
          <w:color w:val="221F1F"/>
        </w:rPr>
        <w:t>»</w:t>
      </w:r>
      <w:r w:rsidR="00B94674">
        <w:rPr>
          <w:color w:val="221F1F"/>
          <w:lang w:val="ru-RU"/>
        </w:rPr>
        <w:t>. Указанное</w:t>
      </w:r>
      <w:r w:rsidRPr="008553DE">
        <w:rPr>
          <w:color w:val="221F1F"/>
        </w:rPr>
        <w:t xml:space="preserve"> </w:t>
      </w:r>
      <w:proofErr w:type="spellStart"/>
      <w:r w:rsidRPr="008553DE">
        <w:rPr>
          <w:color w:val="221F1F"/>
        </w:rPr>
        <w:t>подтверждает</w:t>
      </w:r>
      <w:proofErr w:type="spellEnd"/>
      <w:r w:rsidRPr="008553DE">
        <w:rPr>
          <w:color w:val="221F1F"/>
        </w:rPr>
        <w:t xml:space="preserve"> </w:t>
      </w:r>
      <w:proofErr w:type="spellStart"/>
      <w:r w:rsidRPr="008553DE">
        <w:rPr>
          <w:color w:val="221F1F"/>
        </w:rPr>
        <w:t>тот</w:t>
      </w:r>
      <w:proofErr w:type="spellEnd"/>
      <w:r w:rsidRPr="008553DE">
        <w:rPr>
          <w:color w:val="221F1F"/>
        </w:rPr>
        <w:t xml:space="preserve"> факт, </w:t>
      </w:r>
      <w:proofErr w:type="spellStart"/>
      <w:r w:rsidRPr="008553DE">
        <w:rPr>
          <w:color w:val="221F1F"/>
        </w:rPr>
        <w:t>что</w:t>
      </w:r>
      <w:proofErr w:type="spellEnd"/>
      <w:r w:rsidRPr="008553DE">
        <w:rPr>
          <w:color w:val="221F1F"/>
        </w:rPr>
        <w:t xml:space="preserve"> риск </w:t>
      </w:r>
      <w:proofErr w:type="spellStart"/>
      <w:r w:rsidRPr="008553DE">
        <w:rPr>
          <w:color w:val="221F1F"/>
        </w:rPr>
        <w:t>может</w:t>
      </w:r>
      <w:proofErr w:type="spellEnd"/>
      <w:r w:rsidRPr="008553DE">
        <w:rPr>
          <w:color w:val="221F1F"/>
        </w:rPr>
        <w:t xml:space="preserve"> </w:t>
      </w:r>
      <w:proofErr w:type="spellStart"/>
      <w:r w:rsidRPr="008553DE">
        <w:rPr>
          <w:color w:val="221F1F"/>
        </w:rPr>
        <w:t>предоставлять</w:t>
      </w:r>
      <w:proofErr w:type="spellEnd"/>
      <w:r w:rsidRPr="008553DE">
        <w:rPr>
          <w:color w:val="221F1F"/>
        </w:rPr>
        <w:t xml:space="preserve"> </w:t>
      </w:r>
      <w:proofErr w:type="spellStart"/>
      <w:r w:rsidRPr="008553DE">
        <w:rPr>
          <w:color w:val="221F1F"/>
        </w:rPr>
        <w:t>возможности</w:t>
      </w:r>
      <w:proofErr w:type="spellEnd"/>
      <w:r w:rsidRPr="008553DE">
        <w:rPr>
          <w:color w:val="221F1F"/>
        </w:rPr>
        <w:t xml:space="preserve"> для </w:t>
      </w:r>
      <w:proofErr w:type="spellStart"/>
      <w:r w:rsidRPr="008553DE">
        <w:rPr>
          <w:color w:val="221F1F"/>
        </w:rPr>
        <w:t>совершенствования</w:t>
      </w:r>
      <w:proofErr w:type="spellEnd"/>
      <w:r w:rsidRPr="008553DE">
        <w:rPr>
          <w:color w:val="221F1F"/>
        </w:rPr>
        <w:t xml:space="preserve"> и роста, с </w:t>
      </w:r>
      <w:proofErr w:type="spellStart"/>
      <w:r w:rsidRPr="008553DE">
        <w:rPr>
          <w:color w:val="221F1F"/>
        </w:rPr>
        <w:t>одной</w:t>
      </w:r>
      <w:proofErr w:type="spellEnd"/>
      <w:r w:rsidRPr="008553DE">
        <w:rPr>
          <w:color w:val="221F1F"/>
        </w:rPr>
        <w:t xml:space="preserve"> </w:t>
      </w:r>
      <w:proofErr w:type="spellStart"/>
      <w:r w:rsidRPr="008553DE">
        <w:rPr>
          <w:color w:val="221F1F"/>
        </w:rPr>
        <w:t>стороны</w:t>
      </w:r>
      <w:proofErr w:type="spellEnd"/>
      <w:r w:rsidRPr="008553DE">
        <w:rPr>
          <w:color w:val="221F1F"/>
        </w:rPr>
        <w:t xml:space="preserve">, и </w:t>
      </w:r>
      <w:proofErr w:type="spellStart"/>
      <w:r w:rsidRPr="008553DE">
        <w:rPr>
          <w:color w:val="221F1F"/>
        </w:rPr>
        <w:t>угрожать</w:t>
      </w:r>
      <w:proofErr w:type="spellEnd"/>
      <w:r w:rsidRPr="008553DE">
        <w:rPr>
          <w:color w:val="221F1F"/>
        </w:rPr>
        <w:t xml:space="preserve"> </w:t>
      </w:r>
      <w:proofErr w:type="spellStart"/>
      <w:r w:rsidRPr="008553DE">
        <w:rPr>
          <w:color w:val="221F1F"/>
        </w:rPr>
        <w:t>эффективной</w:t>
      </w:r>
      <w:proofErr w:type="spellEnd"/>
      <w:r w:rsidRPr="008553DE">
        <w:rPr>
          <w:color w:val="221F1F"/>
        </w:rPr>
        <w:t xml:space="preserve"> </w:t>
      </w:r>
      <w:proofErr w:type="spellStart"/>
      <w:r w:rsidRPr="008553DE">
        <w:rPr>
          <w:color w:val="221F1F"/>
        </w:rPr>
        <w:t>деятельности</w:t>
      </w:r>
      <w:proofErr w:type="spellEnd"/>
      <w:r w:rsidRPr="008553DE">
        <w:rPr>
          <w:color w:val="221F1F"/>
        </w:rPr>
        <w:t xml:space="preserve"> </w:t>
      </w:r>
      <w:proofErr w:type="spellStart"/>
      <w:r w:rsidRPr="008553DE">
        <w:rPr>
          <w:color w:val="221F1F"/>
        </w:rPr>
        <w:t>предприятия</w:t>
      </w:r>
      <w:proofErr w:type="spellEnd"/>
      <w:r w:rsidRPr="008553DE">
        <w:rPr>
          <w:color w:val="221F1F"/>
        </w:rPr>
        <w:t xml:space="preserve"> на </w:t>
      </w:r>
      <w:proofErr w:type="spellStart"/>
      <w:r w:rsidRPr="008553DE">
        <w:rPr>
          <w:color w:val="221F1F"/>
        </w:rPr>
        <w:t>международном</w:t>
      </w:r>
      <w:proofErr w:type="spellEnd"/>
      <w:r w:rsidRPr="008553DE">
        <w:rPr>
          <w:color w:val="221F1F"/>
        </w:rPr>
        <w:t xml:space="preserve"> </w:t>
      </w:r>
      <w:proofErr w:type="spellStart"/>
      <w:r w:rsidRPr="008553DE">
        <w:rPr>
          <w:color w:val="221F1F"/>
        </w:rPr>
        <w:t>рынке</w:t>
      </w:r>
      <w:proofErr w:type="spellEnd"/>
      <w:r w:rsidRPr="008553DE">
        <w:rPr>
          <w:color w:val="221F1F"/>
        </w:rPr>
        <w:t xml:space="preserve">, с </w:t>
      </w:r>
      <w:proofErr w:type="spellStart"/>
      <w:r w:rsidRPr="008553DE">
        <w:rPr>
          <w:color w:val="221F1F"/>
        </w:rPr>
        <w:t>другой</w:t>
      </w:r>
      <w:proofErr w:type="spellEnd"/>
      <w:r w:rsidRPr="008553DE">
        <w:rPr>
          <w:color w:val="221F1F"/>
        </w:rPr>
        <w:t xml:space="preserve">. Осуществлена ​​классификация рисков в международном бизнеса по следующим признакам: внутренние, внешние, глобальные. Для </w:t>
      </w:r>
      <w:proofErr w:type="spellStart"/>
      <w:r w:rsidRPr="008553DE">
        <w:rPr>
          <w:color w:val="221F1F"/>
        </w:rPr>
        <w:t>международного</w:t>
      </w:r>
      <w:proofErr w:type="spellEnd"/>
      <w:r w:rsidRPr="008553DE">
        <w:rPr>
          <w:color w:val="221F1F"/>
        </w:rPr>
        <w:t xml:space="preserve"> </w:t>
      </w:r>
      <w:proofErr w:type="spellStart"/>
      <w:r w:rsidRPr="008553DE">
        <w:rPr>
          <w:color w:val="221F1F"/>
        </w:rPr>
        <w:t>бизнеса</w:t>
      </w:r>
      <w:proofErr w:type="spellEnd"/>
      <w:r w:rsidRPr="008553DE">
        <w:rPr>
          <w:color w:val="221F1F"/>
        </w:rPr>
        <w:t xml:space="preserve"> </w:t>
      </w:r>
      <w:proofErr w:type="spellStart"/>
      <w:r w:rsidRPr="008553DE">
        <w:rPr>
          <w:color w:val="221F1F"/>
        </w:rPr>
        <w:t>внутренние</w:t>
      </w:r>
      <w:proofErr w:type="spellEnd"/>
      <w:r w:rsidRPr="008553DE">
        <w:rPr>
          <w:color w:val="221F1F"/>
        </w:rPr>
        <w:t xml:space="preserve"> риски </w:t>
      </w:r>
      <w:proofErr w:type="spellStart"/>
      <w:r w:rsidRPr="008553DE">
        <w:rPr>
          <w:color w:val="221F1F"/>
        </w:rPr>
        <w:t>угрозы</w:t>
      </w:r>
      <w:proofErr w:type="spellEnd"/>
      <w:r w:rsidRPr="008553DE">
        <w:rPr>
          <w:color w:val="221F1F"/>
        </w:rPr>
        <w:t xml:space="preserve"> </w:t>
      </w:r>
      <w:proofErr w:type="spellStart"/>
      <w:r w:rsidRPr="008553DE">
        <w:rPr>
          <w:color w:val="221F1F"/>
        </w:rPr>
        <w:t>являются</w:t>
      </w:r>
      <w:proofErr w:type="spellEnd"/>
      <w:r w:rsidRPr="008553DE">
        <w:rPr>
          <w:color w:val="221F1F"/>
        </w:rPr>
        <w:t xml:space="preserve"> </w:t>
      </w:r>
      <w:proofErr w:type="spellStart"/>
      <w:r w:rsidRPr="008553DE">
        <w:rPr>
          <w:color w:val="221F1F"/>
        </w:rPr>
        <w:t>первичными</w:t>
      </w:r>
      <w:proofErr w:type="spellEnd"/>
      <w:r w:rsidRPr="008553DE">
        <w:rPr>
          <w:color w:val="221F1F"/>
        </w:rPr>
        <w:t xml:space="preserve"> и </w:t>
      </w:r>
      <w:proofErr w:type="spellStart"/>
      <w:r w:rsidRPr="008553DE">
        <w:rPr>
          <w:color w:val="221F1F"/>
        </w:rPr>
        <w:t>определяющими</w:t>
      </w:r>
      <w:proofErr w:type="spellEnd"/>
      <w:r w:rsidRPr="008553DE">
        <w:rPr>
          <w:color w:val="221F1F"/>
        </w:rPr>
        <w:t xml:space="preserve">, а </w:t>
      </w:r>
      <w:proofErr w:type="spellStart"/>
      <w:r w:rsidRPr="008553DE">
        <w:rPr>
          <w:color w:val="221F1F"/>
        </w:rPr>
        <w:t>внешние</w:t>
      </w:r>
      <w:proofErr w:type="spellEnd"/>
      <w:r w:rsidRPr="008553DE">
        <w:rPr>
          <w:color w:val="221F1F"/>
        </w:rPr>
        <w:t xml:space="preserve"> </w:t>
      </w:r>
      <w:proofErr w:type="spellStart"/>
      <w:r w:rsidRPr="008553DE">
        <w:rPr>
          <w:color w:val="221F1F"/>
        </w:rPr>
        <w:t>угрозы</w:t>
      </w:r>
      <w:proofErr w:type="spellEnd"/>
      <w:r w:rsidRPr="008553DE">
        <w:rPr>
          <w:color w:val="221F1F"/>
        </w:rPr>
        <w:t xml:space="preserve"> - </w:t>
      </w:r>
      <w:proofErr w:type="spellStart"/>
      <w:r w:rsidRPr="008553DE">
        <w:rPr>
          <w:color w:val="221F1F"/>
        </w:rPr>
        <w:t>вторичными</w:t>
      </w:r>
      <w:proofErr w:type="spellEnd"/>
      <w:r w:rsidRPr="008553DE">
        <w:rPr>
          <w:color w:val="221F1F"/>
        </w:rPr>
        <w:t xml:space="preserve">, </w:t>
      </w:r>
      <w:proofErr w:type="spellStart"/>
      <w:r w:rsidRPr="008553DE">
        <w:rPr>
          <w:color w:val="221F1F"/>
        </w:rPr>
        <w:t>ведь</w:t>
      </w:r>
      <w:proofErr w:type="spellEnd"/>
      <w:r w:rsidRPr="008553DE">
        <w:rPr>
          <w:color w:val="221F1F"/>
        </w:rPr>
        <w:t xml:space="preserve"> </w:t>
      </w:r>
      <w:r w:rsidR="00B94674">
        <w:rPr>
          <w:color w:val="221F1F"/>
          <w:lang w:val="ru-RU"/>
        </w:rPr>
        <w:t xml:space="preserve">они </w:t>
      </w:r>
      <w:proofErr w:type="spellStart"/>
      <w:r w:rsidRPr="008553DE">
        <w:rPr>
          <w:color w:val="221F1F"/>
        </w:rPr>
        <w:t>могут</w:t>
      </w:r>
      <w:proofErr w:type="spellEnd"/>
      <w:r w:rsidRPr="008553DE">
        <w:rPr>
          <w:color w:val="221F1F"/>
        </w:rPr>
        <w:t xml:space="preserve"> </w:t>
      </w:r>
      <w:proofErr w:type="spellStart"/>
      <w:r w:rsidRPr="008553DE">
        <w:rPr>
          <w:color w:val="221F1F"/>
        </w:rPr>
        <w:t>усиливаться</w:t>
      </w:r>
      <w:proofErr w:type="spellEnd"/>
      <w:r w:rsidRPr="008553DE">
        <w:rPr>
          <w:color w:val="221F1F"/>
        </w:rPr>
        <w:t xml:space="preserve">, ослабляться </w:t>
      </w:r>
      <w:proofErr w:type="spellStart"/>
      <w:r w:rsidRPr="008553DE">
        <w:rPr>
          <w:color w:val="221F1F"/>
        </w:rPr>
        <w:t>или</w:t>
      </w:r>
      <w:proofErr w:type="spellEnd"/>
      <w:r w:rsidRPr="008553DE">
        <w:rPr>
          <w:color w:val="221F1F"/>
        </w:rPr>
        <w:t xml:space="preserve"> </w:t>
      </w:r>
      <w:proofErr w:type="spellStart"/>
      <w:r w:rsidRPr="008553DE">
        <w:rPr>
          <w:color w:val="221F1F"/>
        </w:rPr>
        <w:t>нейтрализоваться</w:t>
      </w:r>
      <w:proofErr w:type="spellEnd"/>
      <w:r w:rsidRPr="008553DE">
        <w:rPr>
          <w:color w:val="221F1F"/>
        </w:rPr>
        <w:t xml:space="preserve"> </w:t>
      </w:r>
      <w:proofErr w:type="spellStart"/>
      <w:r w:rsidRPr="008553DE">
        <w:rPr>
          <w:color w:val="221F1F"/>
        </w:rPr>
        <w:t>влиянием</w:t>
      </w:r>
      <w:proofErr w:type="spellEnd"/>
      <w:r w:rsidRPr="008553DE">
        <w:rPr>
          <w:color w:val="221F1F"/>
        </w:rPr>
        <w:t xml:space="preserve"> </w:t>
      </w:r>
      <w:proofErr w:type="spellStart"/>
      <w:r w:rsidRPr="008553DE">
        <w:rPr>
          <w:color w:val="221F1F"/>
        </w:rPr>
        <w:t>внутренних</w:t>
      </w:r>
      <w:proofErr w:type="spellEnd"/>
      <w:r w:rsidRPr="008553DE">
        <w:rPr>
          <w:color w:val="221F1F"/>
        </w:rPr>
        <w:t xml:space="preserve"> </w:t>
      </w:r>
      <w:proofErr w:type="spellStart"/>
      <w:r w:rsidRPr="008553DE">
        <w:rPr>
          <w:color w:val="221F1F"/>
        </w:rPr>
        <w:t>факторов</w:t>
      </w:r>
      <w:proofErr w:type="spellEnd"/>
      <w:r w:rsidRPr="008553DE">
        <w:rPr>
          <w:color w:val="221F1F"/>
        </w:rPr>
        <w:t>.</w:t>
      </w:r>
      <w:r w:rsidRPr="008553DE">
        <w:rPr>
          <w:b/>
          <w:color w:val="221F1F"/>
        </w:rPr>
        <w:t xml:space="preserve"> Практическая значимость результатов исследования. </w:t>
      </w:r>
      <w:r w:rsidRPr="008553DE">
        <w:rPr>
          <w:color w:val="221F1F"/>
        </w:rPr>
        <w:t xml:space="preserve">Использование на практике результатов анализа экономических рисков позволит выделить способы уменьшения негативного влияния экономических рисков или их превращения в преимущества и </w:t>
      </w:r>
      <w:r w:rsidRPr="008553DE">
        <w:rPr>
          <w:color w:val="221F1F"/>
        </w:rPr>
        <w:lastRenderedPageBreak/>
        <w:t xml:space="preserve">возможности для совершенствования и развития. </w:t>
      </w:r>
    </w:p>
    <w:p w:rsidR="00540FBB" w:rsidRPr="008553DE" w:rsidRDefault="00540FBB" w:rsidP="00540FBB">
      <w:pPr>
        <w:pStyle w:val="a3"/>
        <w:spacing w:line="360" w:lineRule="auto"/>
        <w:ind w:left="112" w:right="111" w:firstLine="283"/>
        <w:jc w:val="both"/>
        <w:rPr>
          <w:color w:val="221F1F"/>
        </w:rPr>
      </w:pPr>
      <w:r w:rsidRPr="008553DE">
        <w:rPr>
          <w:b/>
          <w:color w:val="221F1F"/>
        </w:rPr>
        <w:t xml:space="preserve">Ключевые слова: </w:t>
      </w:r>
      <w:r w:rsidRPr="008553DE">
        <w:rPr>
          <w:color w:val="221F1F"/>
        </w:rPr>
        <w:t>экономические риски, стратегия бизнеса, выход на международный рынок, открытость экономики, международная конкурентоспособность, управления, возможности, внутренние и внешние факторы.</w:t>
      </w:r>
    </w:p>
    <w:p w:rsidR="00292FBD" w:rsidRPr="008553DE" w:rsidRDefault="00540FBB">
      <w:pPr>
        <w:spacing w:line="362" w:lineRule="auto"/>
        <w:ind w:left="112" w:right="114" w:firstLine="283"/>
        <w:jc w:val="both"/>
        <w:rPr>
          <w:b/>
          <w:i/>
          <w:sz w:val="26"/>
        </w:rPr>
      </w:pPr>
      <w:bookmarkStart w:id="0" w:name="_GoBack"/>
      <w:bookmarkEnd w:id="0"/>
      <w:r w:rsidRPr="008553DE">
        <w:rPr>
          <w:b/>
          <w:i/>
          <w:color w:val="221F1F"/>
          <w:sz w:val="26"/>
        </w:rPr>
        <w:t>Anna Pereverzieva</w:t>
      </w:r>
      <w:r w:rsidR="00B50950" w:rsidRPr="008553DE">
        <w:rPr>
          <w:b/>
          <w:i/>
          <w:color w:val="221F1F"/>
          <w:sz w:val="26"/>
        </w:rPr>
        <w:t>,</w:t>
      </w:r>
      <w:r w:rsidR="00B50950" w:rsidRPr="008553DE">
        <w:rPr>
          <w:b/>
          <w:i/>
          <w:color w:val="221F1F"/>
          <w:spacing w:val="1"/>
          <w:sz w:val="26"/>
        </w:rPr>
        <w:t xml:space="preserve"> </w:t>
      </w:r>
      <w:r w:rsidRPr="008553DE">
        <w:rPr>
          <w:i/>
          <w:color w:val="221F1F"/>
          <w:sz w:val="26"/>
        </w:rPr>
        <w:t xml:space="preserve">Zaporizhzhia National University, </w:t>
      </w:r>
      <w:r w:rsidRPr="008553DE">
        <w:rPr>
          <w:b/>
          <w:i/>
          <w:color w:val="221F1F"/>
          <w:sz w:val="26"/>
        </w:rPr>
        <w:t xml:space="preserve">Iryna Lazneva, </w:t>
      </w:r>
      <w:r w:rsidRPr="008553DE">
        <w:rPr>
          <w:i/>
          <w:color w:val="221F1F"/>
          <w:sz w:val="26"/>
        </w:rPr>
        <w:t>«»</w:t>
      </w:r>
      <w:r w:rsidR="00B50950" w:rsidRPr="008553DE">
        <w:rPr>
          <w:i/>
          <w:color w:val="221F1F"/>
          <w:sz w:val="26"/>
        </w:rPr>
        <w:t>.</w:t>
      </w:r>
      <w:r w:rsidR="00B50950" w:rsidRPr="008553DE">
        <w:rPr>
          <w:i/>
          <w:color w:val="221F1F"/>
          <w:spacing w:val="1"/>
          <w:sz w:val="26"/>
        </w:rPr>
        <w:t xml:space="preserve"> </w:t>
      </w:r>
      <w:r w:rsidR="00B50950" w:rsidRPr="008553DE">
        <w:rPr>
          <w:b/>
          <w:i/>
          <w:color w:val="221F1F"/>
          <w:sz w:val="26"/>
        </w:rPr>
        <w:t>Theoretical</w:t>
      </w:r>
      <w:r w:rsidR="00B50950" w:rsidRPr="008553DE">
        <w:rPr>
          <w:b/>
          <w:i/>
          <w:color w:val="221F1F"/>
          <w:spacing w:val="1"/>
          <w:sz w:val="26"/>
        </w:rPr>
        <w:t xml:space="preserve"> </w:t>
      </w:r>
      <w:r w:rsidR="00B50950" w:rsidRPr="008553DE">
        <w:rPr>
          <w:b/>
          <w:i/>
          <w:color w:val="221F1F"/>
          <w:sz w:val="26"/>
        </w:rPr>
        <w:t>and</w:t>
      </w:r>
      <w:r w:rsidR="00B50950" w:rsidRPr="008553DE">
        <w:rPr>
          <w:b/>
          <w:i/>
          <w:color w:val="221F1F"/>
          <w:spacing w:val="1"/>
          <w:sz w:val="26"/>
        </w:rPr>
        <w:t xml:space="preserve"> </w:t>
      </w:r>
      <w:r w:rsidR="00B50950" w:rsidRPr="008553DE">
        <w:rPr>
          <w:b/>
          <w:i/>
          <w:color w:val="221F1F"/>
          <w:sz w:val="26"/>
        </w:rPr>
        <w:t>applied</w:t>
      </w:r>
      <w:r w:rsidR="00B50950" w:rsidRPr="008553DE">
        <w:rPr>
          <w:b/>
          <w:i/>
          <w:color w:val="221F1F"/>
          <w:spacing w:val="15"/>
          <w:sz w:val="26"/>
        </w:rPr>
        <w:t xml:space="preserve"> </w:t>
      </w:r>
      <w:r w:rsidR="00B50950" w:rsidRPr="008553DE">
        <w:rPr>
          <w:b/>
          <w:i/>
          <w:color w:val="221F1F"/>
          <w:sz w:val="26"/>
        </w:rPr>
        <w:t>aspect</w:t>
      </w:r>
      <w:r w:rsidR="00B50950" w:rsidRPr="008553DE">
        <w:rPr>
          <w:b/>
          <w:i/>
          <w:color w:val="221F1F"/>
          <w:spacing w:val="15"/>
          <w:sz w:val="26"/>
        </w:rPr>
        <w:t xml:space="preserve"> </w:t>
      </w:r>
      <w:r w:rsidR="00B50950" w:rsidRPr="008553DE">
        <w:rPr>
          <w:b/>
          <w:i/>
          <w:color w:val="221F1F"/>
          <w:sz w:val="26"/>
        </w:rPr>
        <w:t>of</w:t>
      </w:r>
      <w:r w:rsidR="00B50950" w:rsidRPr="008553DE">
        <w:rPr>
          <w:b/>
          <w:i/>
          <w:color w:val="221F1F"/>
          <w:spacing w:val="15"/>
          <w:sz w:val="26"/>
        </w:rPr>
        <w:t xml:space="preserve"> </w:t>
      </w:r>
      <w:r w:rsidR="00B50950" w:rsidRPr="008553DE">
        <w:rPr>
          <w:b/>
          <w:i/>
          <w:color w:val="221F1F"/>
          <w:sz w:val="26"/>
        </w:rPr>
        <w:t>ensuring</w:t>
      </w:r>
      <w:r w:rsidR="00B50950" w:rsidRPr="008553DE">
        <w:rPr>
          <w:b/>
          <w:i/>
          <w:color w:val="221F1F"/>
          <w:spacing w:val="15"/>
          <w:sz w:val="26"/>
        </w:rPr>
        <w:t xml:space="preserve"> </w:t>
      </w:r>
      <w:r w:rsidR="00B50950" w:rsidRPr="008553DE">
        <w:rPr>
          <w:b/>
          <w:i/>
          <w:color w:val="221F1F"/>
          <w:sz w:val="26"/>
        </w:rPr>
        <w:t>the</w:t>
      </w:r>
      <w:r w:rsidR="00B50950" w:rsidRPr="008553DE">
        <w:rPr>
          <w:b/>
          <w:i/>
          <w:color w:val="221F1F"/>
          <w:spacing w:val="17"/>
          <w:sz w:val="26"/>
        </w:rPr>
        <w:t xml:space="preserve"> </w:t>
      </w:r>
      <w:r w:rsidR="00B50950" w:rsidRPr="008553DE">
        <w:rPr>
          <w:b/>
          <w:i/>
          <w:color w:val="221F1F"/>
          <w:sz w:val="26"/>
        </w:rPr>
        <w:t>effectiveness</w:t>
      </w:r>
      <w:r w:rsidR="00B50950" w:rsidRPr="008553DE">
        <w:rPr>
          <w:b/>
          <w:i/>
          <w:color w:val="221F1F"/>
          <w:spacing w:val="17"/>
          <w:sz w:val="26"/>
        </w:rPr>
        <w:t xml:space="preserve"> </w:t>
      </w:r>
      <w:r w:rsidR="00B50950" w:rsidRPr="008553DE">
        <w:rPr>
          <w:b/>
          <w:i/>
          <w:color w:val="221F1F"/>
          <w:sz w:val="26"/>
        </w:rPr>
        <w:t>for</w:t>
      </w:r>
      <w:r w:rsidR="00B50950" w:rsidRPr="008553DE">
        <w:rPr>
          <w:b/>
          <w:i/>
          <w:color w:val="221F1F"/>
          <w:spacing w:val="15"/>
          <w:sz w:val="26"/>
        </w:rPr>
        <w:t xml:space="preserve"> </w:t>
      </w:r>
      <w:r w:rsidR="00B50950" w:rsidRPr="008553DE">
        <w:rPr>
          <w:b/>
          <w:i/>
          <w:color w:val="221F1F"/>
          <w:sz w:val="26"/>
        </w:rPr>
        <w:t>financing</w:t>
      </w:r>
      <w:r w:rsidR="00B50950" w:rsidRPr="008553DE">
        <w:rPr>
          <w:b/>
          <w:i/>
          <w:color w:val="221F1F"/>
          <w:spacing w:val="17"/>
          <w:sz w:val="26"/>
        </w:rPr>
        <w:t xml:space="preserve"> </w:t>
      </w:r>
      <w:r w:rsidR="00B50950" w:rsidRPr="008553DE">
        <w:rPr>
          <w:b/>
          <w:i/>
          <w:color w:val="221F1F"/>
          <w:sz w:val="26"/>
        </w:rPr>
        <w:t>strategy</w:t>
      </w:r>
      <w:r w:rsidR="00B50950" w:rsidRPr="008553DE">
        <w:rPr>
          <w:b/>
          <w:i/>
          <w:color w:val="221F1F"/>
          <w:spacing w:val="19"/>
          <w:sz w:val="26"/>
        </w:rPr>
        <w:t xml:space="preserve"> </w:t>
      </w:r>
      <w:r w:rsidR="00B50950" w:rsidRPr="008553DE">
        <w:rPr>
          <w:b/>
          <w:i/>
          <w:color w:val="221F1F"/>
          <w:sz w:val="26"/>
        </w:rPr>
        <w:t>of</w:t>
      </w:r>
      <w:r w:rsidR="00B50950" w:rsidRPr="008553DE">
        <w:rPr>
          <w:b/>
          <w:i/>
          <w:color w:val="221F1F"/>
          <w:spacing w:val="15"/>
          <w:sz w:val="26"/>
        </w:rPr>
        <w:t xml:space="preserve"> </w:t>
      </w:r>
      <w:r w:rsidR="00B50950" w:rsidRPr="008553DE">
        <w:rPr>
          <w:b/>
          <w:i/>
          <w:color w:val="221F1F"/>
          <w:sz w:val="26"/>
        </w:rPr>
        <w:t>the</w:t>
      </w:r>
      <w:r w:rsidR="00B50950" w:rsidRPr="008553DE">
        <w:rPr>
          <w:b/>
          <w:i/>
          <w:color w:val="221F1F"/>
          <w:spacing w:val="15"/>
          <w:sz w:val="26"/>
        </w:rPr>
        <w:t xml:space="preserve"> </w:t>
      </w:r>
      <w:r w:rsidR="00B50950" w:rsidRPr="008553DE">
        <w:rPr>
          <w:b/>
          <w:i/>
          <w:color w:val="221F1F"/>
          <w:sz w:val="26"/>
        </w:rPr>
        <w:t>working</w:t>
      </w:r>
      <w:r w:rsidR="00B50950" w:rsidRPr="008553DE">
        <w:rPr>
          <w:b/>
          <w:i/>
          <w:color w:val="221F1F"/>
          <w:spacing w:val="17"/>
          <w:sz w:val="26"/>
        </w:rPr>
        <w:t xml:space="preserve"> </w:t>
      </w:r>
      <w:r w:rsidR="00B50950" w:rsidRPr="008553DE">
        <w:rPr>
          <w:b/>
          <w:i/>
          <w:color w:val="221F1F"/>
          <w:sz w:val="26"/>
        </w:rPr>
        <w:t>capital</w:t>
      </w:r>
      <w:r w:rsidR="00B50950" w:rsidRPr="008553DE">
        <w:rPr>
          <w:b/>
          <w:i/>
          <w:color w:val="221F1F"/>
          <w:spacing w:val="-62"/>
          <w:sz w:val="26"/>
        </w:rPr>
        <w:t xml:space="preserve"> </w:t>
      </w:r>
      <w:r w:rsidR="00B50950" w:rsidRPr="008553DE">
        <w:rPr>
          <w:b/>
          <w:i/>
          <w:color w:val="221F1F"/>
          <w:sz w:val="26"/>
        </w:rPr>
        <w:t>at</w:t>
      </w:r>
      <w:r w:rsidR="00B50950" w:rsidRPr="008553DE">
        <w:rPr>
          <w:b/>
          <w:i/>
          <w:color w:val="221F1F"/>
          <w:spacing w:val="-2"/>
          <w:sz w:val="26"/>
        </w:rPr>
        <w:t xml:space="preserve"> </w:t>
      </w:r>
      <w:r w:rsidR="00B50950" w:rsidRPr="008553DE">
        <w:rPr>
          <w:b/>
          <w:i/>
          <w:color w:val="221F1F"/>
          <w:sz w:val="26"/>
        </w:rPr>
        <w:t>the</w:t>
      </w:r>
      <w:r w:rsidR="00B50950" w:rsidRPr="008553DE">
        <w:rPr>
          <w:b/>
          <w:i/>
          <w:color w:val="221F1F"/>
          <w:spacing w:val="-1"/>
          <w:sz w:val="26"/>
        </w:rPr>
        <w:t xml:space="preserve"> </w:t>
      </w:r>
      <w:r w:rsidR="00B50950" w:rsidRPr="008553DE">
        <w:rPr>
          <w:b/>
          <w:i/>
          <w:color w:val="221F1F"/>
          <w:sz w:val="26"/>
        </w:rPr>
        <w:t>enterprise.</w:t>
      </w:r>
    </w:p>
    <w:p w:rsidR="00540FBB" w:rsidRPr="008553DE" w:rsidRDefault="00540FBB" w:rsidP="00636B02">
      <w:pPr>
        <w:pStyle w:val="a3"/>
        <w:spacing w:line="360" w:lineRule="auto"/>
        <w:ind w:left="112" w:right="108" w:firstLine="283"/>
        <w:jc w:val="both"/>
        <w:rPr>
          <w:color w:val="221F1F"/>
        </w:rPr>
      </w:pPr>
      <w:r w:rsidRPr="008553DE">
        <w:rPr>
          <w:b/>
          <w:color w:val="221F1F"/>
        </w:rPr>
        <w:t xml:space="preserve">Annotation. The purpose </w:t>
      </w:r>
      <w:r w:rsidRPr="008553DE">
        <w:rPr>
          <w:color w:val="221F1F"/>
        </w:rPr>
        <w:t xml:space="preserve">of the article is to analyze the economic risks that arise in the activities of enterprises in the international market in order to manage them and reduce the negative impact. </w:t>
      </w:r>
      <w:r w:rsidRPr="008553DE">
        <w:rPr>
          <w:b/>
          <w:color w:val="221F1F"/>
        </w:rPr>
        <w:t>Methodology of research.</w:t>
      </w:r>
      <w:r w:rsidRPr="008553DE">
        <w:rPr>
          <w:color w:val="221F1F"/>
        </w:rPr>
        <w:t xml:space="preserve"> To isolate economic risks, the method of abstraction was used, which allowed to focus on key aspects of the enterprise in the international market in terms of threats and risks. To determine the characteristics and analysis of types of economic risks, such general scientific methods as description, analysis and synthesis were used. The use of scientific works of Ukrainian and foreign scientists allowed to deepen the research by conducting a comparative analysis of existing approaches to understanding risks and mechanisms for effective management. </w:t>
      </w:r>
      <w:r w:rsidRPr="008553DE">
        <w:rPr>
          <w:b/>
          <w:color w:val="221F1F"/>
        </w:rPr>
        <w:t xml:space="preserve">Findings. </w:t>
      </w:r>
      <w:r w:rsidRPr="008553DE">
        <w:rPr>
          <w:color w:val="221F1F"/>
        </w:rPr>
        <w:t>The contradiction of the concept of "risk" as a combination of two concepts of "danger" and "opportunity" is substantiated, which confirms the fact that risk can provide opportunities for improvement and growth, on the one hand, and threaten the effective operation of the enterprise in the international market. The classification of risks in international business on the following grounds: internal, external, global. For international business, internal risks are primary and decisive, and external threats are secondary, as they can be exacerbated, weakened or offset by internal factors.</w:t>
      </w:r>
      <w:r w:rsidRPr="008553DE">
        <w:rPr>
          <w:b/>
          <w:color w:val="221F1F"/>
        </w:rPr>
        <w:t xml:space="preserve"> </w:t>
      </w:r>
      <w:r w:rsidR="003470D8" w:rsidRPr="008553DE">
        <w:rPr>
          <w:b/>
          <w:color w:val="221F1F"/>
        </w:rPr>
        <w:t>Practical value</w:t>
      </w:r>
      <w:r w:rsidRPr="008553DE">
        <w:rPr>
          <w:b/>
          <w:color w:val="221F1F"/>
        </w:rPr>
        <w:t xml:space="preserve">. </w:t>
      </w:r>
      <w:r w:rsidRPr="008553DE">
        <w:rPr>
          <w:color w:val="221F1F"/>
        </w:rPr>
        <w:t>The practical use of the results of economic risk analysis will identify ways to reduce the negative impact of economic risks or turn them into benefits and opportunities for improvement and development. competitiveness, management, opportunities, internal and external factors.</w:t>
      </w:r>
    </w:p>
    <w:p w:rsidR="00292FBD" w:rsidRPr="008553DE" w:rsidRDefault="00B50950">
      <w:pPr>
        <w:pStyle w:val="a3"/>
        <w:spacing w:before="1" w:line="360" w:lineRule="auto"/>
        <w:ind w:left="112" w:right="117" w:firstLine="283"/>
        <w:jc w:val="both"/>
      </w:pPr>
      <w:r w:rsidRPr="008553DE">
        <w:rPr>
          <w:b/>
          <w:color w:val="221F1F"/>
        </w:rPr>
        <w:t xml:space="preserve">Keywords: </w:t>
      </w:r>
      <w:r w:rsidR="003470D8" w:rsidRPr="008553DE">
        <w:rPr>
          <w:color w:val="221F1F"/>
        </w:rPr>
        <w:t>economic risks, business strategy, entering the international market, openness of the economy, international competitiveness, management, opportunities, internal and external factors.</w:t>
      </w:r>
    </w:p>
    <w:sectPr w:rsidR="00292FBD" w:rsidRPr="008553DE" w:rsidSect="00B76CF9">
      <w:pgSz w:w="11910" w:h="16840"/>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4F56"/>
    <w:multiLevelType w:val="hybridMultilevel"/>
    <w:tmpl w:val="B3D2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E608B4"/>
    <w:multiLevelType w:val="hybridMultilevel"/>
    <w:tmpl w:val="BAE68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1A5F49"/>
    <w:multiLevelType w:val="hybridMultilevel"/>
    <w:tmpl w:val="13DC51A2"/>
    <w:lvl w:ilvl="0" w:tplc="18D28F9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0163459"/>
    <w:multiLevelType w:val="hybridMultilevel"/>
    <w:tmpl w:val="F53EDB24"/>
    <w:lvl w:ilvl="0" w:tplc="B58E926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50646B"/>
    <w:multiLevelType w:val="hybridMultilevel"/>
    <w:tmpl w:val="6688F1EC"/>
    <w:lvl w:ilvl="0" w:tplc="B80C26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100125"/>
    <w:multiLevelType w:val="hybridMultilevel"/>
    <w:tmpl w:val="22A460F6"/>
    <w:lvl w:ilvl="0" w:tplc="B58E926E">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92224E3"/>
    <w:multiLevelType w:val="hybridMultilevel"/>
    <w:tmpl w:val="6F10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742B1"/>
    <w:multiLevelType w:val="hybridMultilevel"/>
    <w:tmpl w:val="4454DEFA"/>
    <w:lvl w:ilvl="0" w:tplc="B80C26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292FBD"/>
    <w:rsid w:val="000C3ED6"/>
    <w:rsid w:val="001946DE"/>
    <w:rsid w:val="001E5E5D"/>
    <w:rsid w:val="00201811"/>
    <w:rsid w:val="002075C1"/>
    <w:rsid w:val="002255B6"/>
    <w:rsid w:val="002733CA"/>
    <w:rsid w:val="00292FBD"/>
    <w:rsid w:val="002D1756"/>
    <w:rsid w:val="0033419E"/>
    <w:rsid w:val="003470D8"/>
    <w:rsid w:val="00434995"/>
    <w:rsid w:val="00540FBB"/>
    <w:rsid w:val="00546F6C"/>
    <w:rsid w:val="00561FCD"/>
    <w:rsid w:val="005C0171"/>
    <w:rsid w:val="00636B02"/>
    <w:rsid w:val="0066092F"/>
    <w:rsid w:val="00830896"/>
    <w:rsid w:val="008553DE"/>
    <w:rsid w:val="008F44DA"/>
    <w:rsid w:val="00955971"/>
    <w:rsid w:val="00970476"/>
    <w:rsid w:val="00AC2679"/>
    <w:rsid w:val="00B11943"/>
    <w:rsid w:val="00B50950"/>
    <w:rsid w:val="00B76CF9"/>
    <w:rsid w:val="00B94674"/>
    <w:rsid w:val="00BA5EC6"/>
    <w:rsid w:val="00BE2276"/>
    <w:rsid w:val="00C01A49"/>
    <w:rsid w:val="00C15013"/>
    <w:rsid w:val="00C41657"/>
    <w:rsid w:val="00C416D3"/>
    <w:rsid w:val="00C4796E"/>
    <w:rsid w:val="00C73C84"/>
    <w:rsid w:val="00DD652F"/>
    <w:rsid w:val="00F02B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5E9"/>
  <w15:docId w15:val="{B1A79495-CAFC-451E-BD4F-B24AD05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0C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0851">
      <w:bodyDiv w:val="1"/>
      <w:marLeft w:val="0"/>
      <w:marRight w:val="0"/>
      <w:marTop w:val="0"/>
      <w:marBottom w:val="0"/>
      <w:divBdr>
        <w:top w:val="none" w:sz="0" w:space="0" w:color="auto"/>
        <w:left w:val="none" w:sz="0" w:space="0" w:color="auto"/>
        <w:bottom w:val="none" w:sz="0" w:space="0" w:color="auto"/>
        <w:right w:val="none" w:sz="0" w:space="0" w:color="auto"/>
      </w:divBdr>
    </w:div>
    <w:div w:id="1884488222">
      <w:bodyDiv w:val="1"/>
      <w:marLeft w:val="0"/>
      <w:marRight w:val="0"/>
      <w:marTop w:val="0"/>
      <w:marBottom w:val="0"/>
      <w:divBdr>
        <w:top w:val="none" w:sz="0" w:space="0" w:color="auto"/>
        <w:left w:val="none" w:sz="0" w:space="0" w:color="auto"/>
        <w:bottom w:val="none" w:sz="0" w:space="0" w:color="auto"/>
        <w:right w:val="none" w:sz="0" w:space="0" w:color="auto"/>
      </w:divBdr>
    </w:div>
    <w:div w:id="1937395968">
      <w:bodyDiv w:val="1"/>
      <w:marLeft w:val="0"/>
      <w:marRight w:val="0"/>
      <w:marTop w:val="0"/>
      <w:marBottom w:val="0"/>
      <w:divBdr>
        <w:top w:val="none" w:sz="0" w:space="0" w:color="auto"/>
        <w:left w:val="none" w:sz="0" w:space="0" w:color="auto"/>
        <w:bottom w:val="none" w:sz="0" w:space="0" w:color="auto"/>
        <w:right w:val="none" w:sz="0" w:space="0" w:color="auto"/>
      </w:divBdr>
    </w:div>
    <w:div w:id="2066567167">
      <w:bodyDiv w:val="1"/>
      <w:marLeft w:val="0"/>
      <w:marRight w:val="0"/>
      <w:marTop w:val="0"/>
      <w:marBottom w:val="0"/>
      <w:divBdr>
        <w:top w:val="none" w:sz="0" w:space="0" w:color="auto"/>
        <w:left w:val="none" w:sz="0" w:space="0" w:color="auto"/>
        <w:bottom w:val="none" w:sz="0" w:space="0" w:color="auto"/>
        <w:right w:val="none" w:sz="0" w:space="0" w:color="auto"/>
      </w:divBdr>
    </w:div>
    <w:div w:id="212665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12</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19</cp:revision>
  <dcterms:created xsi:type="dcterms:W3CDTF">2021-10-07T11:46:00Z</dcterms:created>
  <dcterms:modified xsi:type="dcterms:W3CDTF">2021-10-21T08:58:00Z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2021-10-07T00:00:00Z</vt:filetime>
  </property>
</Properties>
</file>