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DCB7E" w14:textId="025CD0F6" w:rsidR="001014B6" w:rsidRDefault="00E32CE7" w:rsidP="002A01C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Лекція 7.</w:t>
      </w:r>
    </w:p>
    <w:p w14:paraId="3DC91F32" w14:textId="44A2CD3F" w:rsidR="00E32CE7" w:rsidRDefault="00E32CE7" w:rsidP="002A01C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2CE7">
        <w:rPr>
          <w:rFonts w:ascii="Times New Roman" w:hAnsi="Times New Roman" w:cs="Times New Roman"/>
          <w:sz w:val="24"/>
          <w:szCs w:val="24"/>
          <w:lang w:val="uk-UA"/>
        </w:rPr>
        <w:t>МІСЦЕ ІТАЛІЇ У СВІТОВІЙ, ЄВРОПЕЙСЬКІЙ ТА СУБРЕГІОНАЛЬНІЙ ПОЛІТИЦІ</w:t>
      </w:r>
    </w:p>
    <w:p w14:paraId="34A8B03F" w14:textId="467E29DE" w:rsidR="00E32CE7" w:rsidRDefault="00E32CE7" w:rsidP="002A01C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190056" w14:textId="31FE1EE8" w:rsidR="00E32CE7" w:rsidRDefault="00E32CE7" w:rsidP="002A01C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E32CE7">
        <w:rPr>
          <w:rFonts w:ascii="Times New Roman" w:hAnsi="Times New Roman" w:cs="Times New Roman"/>
          <w:b/>
          <w:bCs/>
          <w:sz w:val="24"/>
          <w:szCs w:val="24"/>
        </w:rPr>
        <w:t>Черчілль</w:t>
      </w:r>
      <w:proofErr w:type="spellEnd"/>
      <w:r w:rsidRPr="00E32C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b/>
          <w:bCs/>
          <w:sz w:val="24"/>
          <w:szCs w:val="24"/>
        </w:rPr>
        <w:t>звільнив</w:t>
      </w:r>
      <w:proofErr w:type="spellEnd"/>
      <w:r w:rsidRPr="00E32C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b/>
          <w:bCs/>
          <w:sz w:val="24"/>
          <w:szCs w:val="24"/>
        </w:rPr>
        <w:t>Італію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32CE7">
        <w:rPr>
          <w:rFonts w:ascii="Times New Roman" w:hAnsi="Times New Roman" w:cs="Times New Roman"/>
          <w:b/>
          <w:bCs/>
          <w:sz w:val="24"/>
          <w:szCs w:val="24"/>
        </w:rPr>
        <w:t>нацистів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>, </w:t>
      </w:r>
      <w:r w:rsidRPr="00E32CE7">
        <w:rPr>
          <w:rFonts w:ascii="Times New Roman" w:hAnsi="Times New Roman" w:cs="Times New Roman"/>
          <w:b/>
          <w:bCs/>
          <w:sz w:val="24"/>
          <w:szCs w:val="24"/>
        </w:rPr>
        <w:t>а я</w:t>
      </w:r>
      <w:r w:rsidRPr="00E32CE7">
        <w:rPr>
          <w:rFonts w:ascii="Times New Roman" w:hAnsi="Times New Roman" w:cs="Times New Roman"/>
          <w:sz w:val="24"/>
          <w:szCs w:val="24"/>
        </w:rPr>
        <w:t xml:space="preserve"> –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32CE7">
        <w:rPr>
          <w:rFonts w:ascii="Times New Roman" w:hAnsi="Times New Roman" w:cs="Times New Roman"/>
          <w:b/>
          <w:bCs/>
          <w:sz w:val="24"/>
          <w:szCs w:val="24"/>
        </w:rPr>
        <w:t>комуністів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E32CE7">
        <w:rPr>
          <w:rFonts w:ascii="Times New Roman" w:hAnsi="Times New Roman" w:cs="Times New Roman"/>
          <w:b/>
          <w:bCs/>
          <w:sz w:val="24"/>
          <w:szCs w:val="24"/>
        </w:rPr>
        <w:t>Сільвіо</w:t>
      </w:r>
      <w:proofErr w:type="spellEnd"/>
      <w:r w:rsidRPr="00E32C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b/>
          <w:bCs/>
          <w:sz w:val="24"/>
          <w:szCs w:val="24"/>
        </w:rPr>
        <w:t>Берлускон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</w:p>
    <w:p w14:paraId="7CF48803" w14:textId="4C12E435" w:rsidR="00E32CE7" w:rsidRDefault="00E32CE7" w:rsidP="002A01C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6202779" w14:textId="77777777" w:rsidR="00E32CE7" w:rsidRPr="00E32CE7" w:rsidRDefault="00E32CE7" w:rsidP="002A01CE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E32CE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§ 1. Формування зовнішньополітичного курсу Італії після закінчення «холодної війни». </w:t>
      </w:r>
    </w:p>
    <w:p w14:paraId="2A32C729" w14:textId="77777777" w:rsidR="00E32CE7" w:rsidRPr="00E32CE7" w:rsidRDefault="00E32CE7" w:rsidP="002A01CE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E32CE7">
        <w:rPr>
          <w:rFonts w:ascii="Times New Roman" w:hAnsi="Times New Roman" w:cs="Times New Roman"/>
          <w:i/>
          <w:iCs/>
          <w:sz w:val="24"/>
          <w:szCs w:val="24"/>
          <w:lang w:val="uk-UA"/>
        </w:rPr>
        <w:t>§ 2. Зовнішня політика Італії в рамках Європейського Союзу. Діяльність Італії в Раді Європи.</w:t>
      </w:r>
    </w:p>
    <w:p w14:paraId="5A952294" w14:textId="77777777" w:rsidR="00E32CE7" w:rsidRPr="00E32CE7" w:rsidRDefault="00E32CE7" w:rsidP="002A01CE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E32CE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§ 3. Середземномор’я як пріоритет регіональної політики Італії. </w:t>
      </w:r>
    </w:p>
    <w:p w14:paraId="44F05CC0" w14:textId="77777777" w:rsidR="00E32CE7" w:rsidRPr="00E32CE7" w:rsidRDefault="00E32CE7" w:rsidP="002A01CE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E32CE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§ 4. Ба </w:t>
      </w:r>
      <w:proofErr w:type="spellStart"/>
      <w:r w:rsidRPr="00E32CE7">
        <w:rPr>
          <w:rFonts w:ascii="Times New Roman" w:hAnsi="Times New Roman" w:cs="Times New Roman"/>
          <w:i/>
          <w:iCs/>
          <w:sz w:val="24"/>
          <w:szCs w:val="24"/>
          <w:lang w:val="uk-UA"/>
        </w:rPr>
        <w:t>лкани</w:t>
      </w:r>
      <w:proofErr w:type="spellEnd"/>
      <w:r w:rsidRPr="00E32CE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у зовнішній політиці Італії.</w:t>
      </w:r>
    </w:p>
    <w:p w14:paraId="60F060F9" w14:textId="77777777" w:rsidR="00E32CE7" w:rsidRPr="00E32CE7" w:rsidRDefault="00E32CE7" w:rsidP="002A01CE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E32CE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§ 5. Італія та основні інститути безпеки (ОБСЄ, НАТО).</w:t>
      </w:r>
    </w:p>
    <w:p w14:paraId="0BC9AEAE" w14:textId="00C51371" w:rsidR="00E32CE7" w:rsidRDefault="00E32CE7" w:rsidP="002A01CE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E32CE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§ 6. Діяльність Італії у «Великій вісімці».</w:t>
      </w:r>
    </w:p>
    <w:p w14:paraId="23878781" w14:textId="21663536" w:rsidR="00E32CE7" w:rsidRDefault="00E32CE7" w:rsidP="002A01CE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704C6EE4" w14:textId="77777777" w:rsidR="00E32CE7" w:rsidRPr="00E32CE7" w:rsidRDefault="00E32CE7" w:rsidP="002A01CE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E32CE7">
        <w:rPr>
          <w:rFonts w:ascii="Times New Roman" w:hAnsi="Times New Roman" w:cs="Times New Roman"/>
          <w:i/>
          <w:iCs/>
          <w:sz w:val="24"/>
          <w:szCs w:val="24"/>
          <w:lang w:val="uk-UA"/>
        </w:rPr>
        <w:t>§ 1. Формування зовнішньополітичного курсу Італії після закінчення «холодної війни»</w:t>
      </w:r>
    </w:p>
    <w:p w14:paraId="69141352" w14:textId="56D3D6B3" w:rsidR="00E32CE7" w:rsidRDefault="00E32CE7" w:rsidP="002A01CE">
      <w:pPr>
        <w:jc w:val="both"/>
        <w:rPr>
          <w:rFonts w:ascii="Times New Roman" w:hAnsi="Times New Roman" w:cs="Times New Roman"/>
          <w:sz w:val="24"/>
          <w:szCs w:val="24"/>
        </w:rPr>
      </w:pPr>
      <w:r w:rsidRPr="00E32CE7">
        <w:rPr>
          <w:rFonts w:ascii="Times New Roman" w:hAnsi="Times New Roman" w:cs="Times New Roman"/>
          <w:sz w:val="24"/>
          <w:szCs w:val="24"/>
          <w:lang w:val="uk-UA"/>
        </w:rPr>
        <w:t xml:space="preserve"> Кінець «холодної війни» і завершення епохи біполярної системи привели до активного обговорення в Італії організації майбутньої системи міжнародних відносин. </w:t>
      </w:r>
      <w:r w:rsidRPr="00E32CE7">
        <w:rPr>
          <w:rFonts w:ascii="Times New Roman" w:hAnsi="Times New Roman" w:cs="Times New Roman"/>
          <w:sz w:val="24"/>
          <w:szCs w:val="24"/>
        </w:rPr>
        <w:t xml:space="preserve">Одним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важливих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приводів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дискусій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країні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стала тема «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кризи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біполяризму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» 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першій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половині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1990-х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., яка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поєднувалась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осмисленням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нового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світового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порядку.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визначена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низка проблем,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постали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перед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постбіполярним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світом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до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повинна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підключитися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На думку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деяких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авторів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головним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чином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суперечності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багатою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Північчю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>» та «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бідним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Півднем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змінили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конфлікти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Заходом і Сходом,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обумовлює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діалогу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цивілізаціями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пошук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оновлених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правових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принципів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світової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корелюватися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рамками Статуту ООН.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на думку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авторів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неминучість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логіки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глобалізації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Не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враховувати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поступове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посилення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детермінації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США 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приводить до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італійської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адаптуватися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центральності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ж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автори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відзначали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однією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головних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особливостей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постбіполярного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став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ланцюжок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регіональних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криз і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локальних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конфліктів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кожна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вимагала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індивідуального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підходу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врегулювання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Особливістю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регіональних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конфліктів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стала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безкомпромісність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відсутність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стримуючих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елементів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боку так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званої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глобальної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геополітики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біполярного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Інша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грань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нового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світового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порядку,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виділити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п’ять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ключових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– США, ЄС,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Росію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Китай і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Японію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Третій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блок проблем –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прогресуюча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глобалізація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посилення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інтеграційних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ряді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регіонів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ставить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перед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стратегічним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вибором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відкриватися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назустріч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вигодам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нового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ж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намагатися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закрити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кордони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опустити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залізну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завісу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встановити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повновладний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контроль над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своєю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економікою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біполярного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протистояння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зовнішньополітичний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курс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як і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середніх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держав»,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спочатку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односпрямованим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Тепер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же перед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італійськими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політиками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відкривалася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величезна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перспектива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вибору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шляху,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піде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їхня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зовнішня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Наприкінці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1980-х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почала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робити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політичні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кроки,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спрямовані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подолання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біполярної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логіки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проявилося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італійській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політиці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 Балканах і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Центральній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пов’язане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lastRenderedPageBreak/>
        <w:t>посиленням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італо-югославських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контактів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наприкінці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1980-х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>. і першим проектом «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Адріатичної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ініціативи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», 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оформлення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регіональної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держав, яка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отримала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назву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«Центрально-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Європейська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ініціатива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СФРЮ,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Угорщина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Австрія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отримала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відповідне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ідеологічне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експертне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обґрунтування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Так,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тодішній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міністр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закордонних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справ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Джанні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Мікеліс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висунув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концепцію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подолання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бар’єру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кордонів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» як лейтмотиву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італійської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той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яка повинна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привести до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зламу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Ялтинсько-Потсдамського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післявоєнного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світопорядку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Зміна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призвела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до того,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повинна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самостійно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переосмислити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національні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інтереси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приступити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а не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застарілих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концепцій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сталевого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нашийника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>» США і «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часів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біполярного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протистояння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Логічним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наслідком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усього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стало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розуміння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активних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автономних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перетворення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«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протагоніста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світової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Час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серйозних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зовнішньополітичних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країні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збігся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ескалацією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конфліктів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 Балканах, 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безпосередній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близькості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Закономірно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головним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елементом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нової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стала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ефективна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врегулюванні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балканської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кризи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визначенні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місця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постбіполярному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висувалося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версій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подальшої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трансформації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Так за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однією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них,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пропонувалося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перетворитися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 так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звану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торгову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державу», яка не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займається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світовою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політикою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але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концентрується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виключно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фінансових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торгових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питаннях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Такому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вибору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знаходили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історичні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паралелі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пов’язані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діяльністю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італійських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морських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республік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Генуї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Венеції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середні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віки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ранній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Новий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час.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Інший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сценарій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французький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шлях»,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тобто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перетворення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європейську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державу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голлістського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типу,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прагнення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грати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значущу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роль 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європейській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світовій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політиці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при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допускаючи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розмивання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суверенітету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боку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інституцій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режимів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інтеграційних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об’єднань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Третій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сценарій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активне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включення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багатосторонні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політичні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проекти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 себе широких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зобов’язань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і,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курс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залучення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інтеграційні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процеси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Пошук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політичного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курсу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збігся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необхідністю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серйозної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швидкої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дієвої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модернізації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власних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збройних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сил.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Раніше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покладалася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в основному,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військову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силу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союзників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по НАТО,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насамперед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США, і тому не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приділяла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достатньо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уваги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власних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збройних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сил. 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32CE7">
        <w:rPr>
          <w:rFonts w:ascii="Times New Roman" w:hAnsi="Times New Roman" w:cs="Times New Roman"/>
          <w:sz w:val="24"/>
          <w:szCs w:val="24"/>
        </w:rPr>
        <w:t>до початку</w:t>
      </w:r>
      <w:proofErr w:type="gramEnd"/>
      <w:r w:rsidRPr="00E32CE7">
        <w:rPr>
          <w:rFonts w:ascii="Times New Roman" w:hAnsi="Times New Roman" w:cs="Times New Roman"/>
          <w:sz w:val="24"/>
          <w:szCs w:val="24"/>
        </w:rPr>
        <w:t xml:space="preserve"> 1990-х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виявилася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останньою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великих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НАТО, яка не мала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власних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сил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швидкого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реагування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і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збройні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засновані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призовній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системі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недостатньо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маневрені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професійні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коли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безпосередній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близькості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біля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італійських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кордонів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Югославії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розгорівся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великий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регіональний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конфлікт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такий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стан справ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досить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небезпечним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Подібний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стан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збройних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сил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мав і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один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негативний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політичний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наслідок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пов’язаний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союзники по НАТО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сприймали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не як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додаткову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«силу», </w:t>
      </w:r>
      <w:proofErr w:type="gramStart"/>
      <w:r w:rsidRPr="00E32CE7">
        <w:rPr>
          <w:rFonts w:ascii="Times New Roman" w:hAnsi="Times New Roman" w:cs="Times New Roman"/>
          <w:sz w:val="24"/>
          <w:szCs w:val="24"/>
        </w:rPr>
        <w:t>на яку</w:t>
      </w:r>
      <w:proofErr w:type="gram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опертися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НАТО, 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як «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природний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авіаносець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скористатися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НАТО для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антикризових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Такий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підхід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очах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противників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НАТО робив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винною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недружніх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силових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акціях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альянсу,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США й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навіть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незважаючи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 те,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сама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брала в них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маргінальну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участь,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акції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здійснювалися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італійських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військових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баз.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Зміна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політичної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наприкінці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XX ст.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опинилося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центрі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уваги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партій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32CE7">
        <w:rPr>
          <w:rFonts w:ascii="Times New Roman" w:hAnsi="Times New Roman" w:cs="Times New Roman"/>
          <w:sz w:val="24"/>
          <w:szCs w:val="24"/>
        </w:rPr>
        <w:t>У першу</w:t>
      </w:r>
      <w:proofErr w:type="gram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чергу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конфлікти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 Балканах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зробили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актуальними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дискусії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способи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збройних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сил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за кордоном.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стало одним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пунктів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міжпартійної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полеміки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ході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виборчої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кампанії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виборах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2CE7">
        <w:rPr>
          <w:rFonts w:ascii="Times New Roman" w:hAnsi="Times New Roman" w:cs="Times New Roman"/>
          <w:sz w:val="24"/>
          <w:szCs w:val="24"/>
        </w:rPr>
        <w:t>до парламенту</w:t>
      </w:r>
      <w:proofErr w:type="gramEnd"/>
      <w:r w:rsidRPr="00E32CE7">
        <w:rPr>
          <w:rFonts w:ascii="Times New Roman" w:hAnsi="Times New Roman" w:cs="Times New Roman"/>
          <w:sz w:val="24"/>
          <w:szCs w:val="24"/>
        </w:rPr>
        <w:t xml:space="preserve"> в 1992 р.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Порівняння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передвиборних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виявляє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різке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розходження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підходах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партіями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створеними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колишньої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Італійської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комуністичної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партії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Партії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лівих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демократів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r w:rsidRPr="00E32CE7">
        <w:rPr>
          <w:rFonts w:ascii="Times New Roman" w:hAnsi="Times New Roman" w:cs="Times New Roman"/>
          <w:sz w:val="24"/>
          <w:szCs w:val="24"/>
        </w:rPr>
        <w:lastRenderedPageBreak/>
        <w:t xml:space="preserve">і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Комуністичним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відродженням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) і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партіями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тодішньої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правлячої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коаліції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Партія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Комуністичного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відродження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висловилася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категорично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права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італійським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військовим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втручання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зарубіжні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конфлікти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самостійно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так і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егідою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НАТО. 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цілях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партія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виступала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планів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модернізації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командної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збройними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силами та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адаптації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конфліктів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нового типу. З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тієї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ж причини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Комуністичне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відродження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виступало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особливих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сил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швидкого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реагування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здатних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короткі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терміни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переміщатися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зони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конфліктів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як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національному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італійському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так і в рамках НАТО.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Партія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лівих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демократів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хоча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вийшла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вибори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поміркованою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програмою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але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виступила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наділення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збройних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сил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можливостями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за кордоном. На думку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партії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організаційна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структура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збройних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сил повинна бути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підпорядкована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виключно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завданню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Інакше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тлі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лунали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передвиборчі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тодішніх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правлячих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партій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християнських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демократів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соціалістів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.) У них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наголошувалося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реформи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модернізації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збройних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сил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головним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чином для того,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вони стали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маневреними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здатними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виконувати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антикризового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за межами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Примітним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є й те,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кількох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полеміка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відійшла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другий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план. І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наступних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парламентських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виборах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1994 р. практично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партії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іншій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погоджувалися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необхідністю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антикризові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здатні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діяти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за кордоном. 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головним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пунктом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розбіжності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партіями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стало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не про шляхи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військової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а характер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ЄС («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євроскептицизм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коаліції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Сільвіо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Берлусконі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перемогла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виборах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>, і «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єврооптимізм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лівоцентристської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опозиції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Практичним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виходом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збройних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сил за кордоном стало те,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одним з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елементів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військової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реформи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став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відхід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концепції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потужних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сухопутних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сил.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Замість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ставка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зроблена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ВМС і ВПС і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їм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виражених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десантних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антикризових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функцій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Пильна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увага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італійських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експертів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теорії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миротворчості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пов’язана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розглянутий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міжнародній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миротворчій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практиці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почали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проводитися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суворо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рамках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тієї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іншої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інституційної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структури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а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гнучкій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базується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ідеї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т.зв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Коаліції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бажаючих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». При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зростала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роль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яка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такій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коаліції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відігравала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помітну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організуючу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роль 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формуванні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антикризової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коаліції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діях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У 1997 р.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практиці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довелося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стати такого роду «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провідною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нацією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ході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врегулювання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кризи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Албанії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Балкан, у 1990 – 2000-ті роки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намагалася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внести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свій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вклад і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близькосхідного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врегулювання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Близькосхідний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конфлікт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перетворився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своєрідний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тест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міцність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італійської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авторів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використовували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приклад,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показати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слабкість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нескоординованість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італійської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недостатньо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чітку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позицію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Ізраїлю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арабських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суперників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Пасивність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несамостійність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італійської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дипломатії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проявилася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так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званій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політиці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сидіння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виявлялось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устремлінні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зайняти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якомога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більшій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форумів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об’єднань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для того,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продемонструвати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причетність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ухвалення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серйозних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реальної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підготовці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Але,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незважаючи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всебічну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критику, курс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активізацію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ліг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основу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практичних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італійського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зовнішньополітичного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відомства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Вони не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зводилися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врегулювання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конфліктів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а й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спрямовані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глобальних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цілей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аспекти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отримали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своє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відображення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італійській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науковій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політичній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думці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посилення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інститутів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глобального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призвело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і до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уваги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італійських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експертів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структур ООН.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збіглося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інтенсифікацією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спроб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1990-і роки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отримати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значиме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рамках РБ ООН. При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політичні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кроки з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експертна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аргументація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проходили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lastRenderedPageBreak/>
        <w:t>напрямках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Перший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пов’язаний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розширенням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кола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постійних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РБ ООН і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включення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Інший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підхід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оформився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офіційних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італійських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пропозиціях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реформи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РБ ООН 1993 і 1998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полягав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зміні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селекції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непостійних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32CE7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proofErr w:type="gramEnd"/>
      <w:r w:rsidRPr="00E32CE7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Зміст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полягав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визначенні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 10-15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уперед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досить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вузького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кола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(25-30 держав)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регіонів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значущих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точки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зору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їхньої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активних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миротворчій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ООН.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згрупувалися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б 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субрегіональні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трійки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», і в рамках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трійок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відбувалася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ротація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Радбезі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Усе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дозволило б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групі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куди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ймовірно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належала й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засідати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РБ ООН раз на три роки.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Наступний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аспект тут –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сприяння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того, як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Великої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вісімки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» проголосили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свій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план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бідним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країнам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тема стала активно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обговорюватися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і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ініціатива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стала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порівнюватися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своїм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значенням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американським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«планом Маршалла»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Другої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світової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З метою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висувалися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ідеї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амбітного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глобального проекту – так званого «Плану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світового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сталого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». Суть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– 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перерозподілі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1-3% ВВП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розвинених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 потреби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розвиваються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розвинені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серйозно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лібералізувати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торгівлю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третього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усунути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протекціоністські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бар’єри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імпорт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продукції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бідних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Важливим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аспектом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активізації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стала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економічна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складова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Зростаючий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італійську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політику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почав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робити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діловий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світ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італійські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експерти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відзначали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чітку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координацію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лобістської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боку великих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компаній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але і з боку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асоціацій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малого та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середнього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бізнесу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Поряд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висловлювалися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побоювання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того,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італійські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промислові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компанії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як правило,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залишаються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осторонь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великих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європейських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проектів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ЄС,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негативно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впливає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 становище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висувалися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про те,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проводити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скоординовану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напористу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зовнішньоекономічну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експортну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інвестиційну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політику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всьому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перетворення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«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геоекономічного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актора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стосовно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розвиваються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Важливо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зауважити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1990-2000-і роки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відбулося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посилення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зовнішню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політику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боку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недержавних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акторів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вищезгадані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бізнес-структури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а й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неурядові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Насамперед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стосується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католицьких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структур,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беруть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миротворчих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місіях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Таким чином,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трансформація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закінчення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холодної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сприяла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виникненню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дискусій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 тему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подальшого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зовнішньополітичного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курсу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Італійської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Республіки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З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тематики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створювали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пропонували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розгляд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різні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теорії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політологи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так і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аналітики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Висловлювалися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різні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обґрунтування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певних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курсів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пріоритетних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напрямів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політиці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склалися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тлі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ідей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розвивалася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і практична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головними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елементами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стали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взаємини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Європейським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союзом,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активізація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дипломатичних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знаходяться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межами, 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світовим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співтовариством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загалом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>.</w:t>
      </w:r>
    </w:p>
    <w:p w14:paraId="17E083BF" w14:textId="1B2AED63" w:rsidR="00E32CE7" w:rsidRDefault="00E32CE7" w:rsidP="002A01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150EE0" w14:textId="77777777" w:rsidR="007810EF" w:rsidRPr="007810EF" w:rsidRDefault="00E32CE7" w:rsidP="002A01C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§ 2.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Зовнішня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політика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в рамках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Європейського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Союзу. </w:t>
      </w:r>
    </w:p>
    <w:p w14:paraId="58E1AEE1" w14:textId="0349C82C" w:rsidR="00E32CE7" w:rsidRDefault="00E32CE7" w:rsidP="002A01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Раді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Італійці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розглядають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Європейський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Союз як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найважливішу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опору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майбутньої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їхню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думку,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повинен стати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головним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інструментом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відповіді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виклики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нового часу: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демографічні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етнорелігійні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імміграційні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>, торгово-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економічні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екологічні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Римі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переконані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опорою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сильний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політично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монолітний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Євросоюз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зможе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захистсвоїх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власних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національних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актуальних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еволюції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ЄС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підходи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зводяться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до такого. За реформу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інститутів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ЄС,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пов’язану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розширенням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італійці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пропонують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lastRenderedPageBreak/>
        <w:t>поширити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механізм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кваліфікованої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більшості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спільної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32CE7">
        <w:rPr>
          <w:rFonts w:ascii="Times New Roman" w:hAnsi="Times New Roman" w:cs="Times New Roman"/>
          <w:sz w:val="24"/>
          <w:szCs w:val="24"/>
        </w:rPr>
        <w:t>у сферах</w:t>
      </w:r>
      <w:proofErr w:type="gram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оподаткування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правосуддя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внутрішніх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справ. 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Римі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виступають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відмову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практики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ЄС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обов’язкового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представництва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істотний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необхідний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розширенням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ЄС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перерозподіл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голосів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користь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«великих»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(з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демографічного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чинника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) і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повноважень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різними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інститутами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Комісією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та Радою, 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національними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європейськими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парламентами. Один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пріоритетів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інтеграція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правову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систему ЄС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хартії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їй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обов’язкової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юридичної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Важливе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з точки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зору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Рима,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введення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правила,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окремі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ЄС не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перешкоджати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здійсненню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спільних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вони в них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самі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беруть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участь (за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винятком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випадків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безпосередньо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зачіпають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їхні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національні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інтереси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виступає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рішуче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усередині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ЄС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вузьких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угрупувань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беруть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 себе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керівні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представницькі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Італійці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дотримуються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помірно-оптимістичного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підходу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до перспектив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становлення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оборонної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ідентичності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і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задоволені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справа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зрушила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мертвої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точки. 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Римі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вважають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вся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тематика повинна пройти через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міжурядову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конференцію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знайти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своє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відображення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оновленій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договірної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бази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ЄС,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дозволило б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легітимність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Майбутнє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ЄС 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Римі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пов’язували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процесом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розглядався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тісному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розширенням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НАТО.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відстоювала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одночасних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переговорів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усіма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кандидатами на членство ЄС,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включаючи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Туреччину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спільної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та оборони і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ЄС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військового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звучання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активно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підтримані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Італією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Головний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акцент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італійських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офіційних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заявах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зроблений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тісної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координації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ЄС і НАТО з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оборони.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активно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вітала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Атлантичної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ради 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Флоренції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травні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2000 р. про те,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ЄС повинен бути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курсі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оперативних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планів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НАТО. 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новими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моментами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еволюції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ЄС,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значне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офіційній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зовнішньополітичній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ідеології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займає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переосмислення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місця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Європейському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союзі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Головною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тенденцією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останніх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італійських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політиків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стає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прагнення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якомога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чіткіше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підкреслити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італійська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національна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ідентичність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немислима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загальноєвропейської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того,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вони не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доповнюють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один одного, але й практично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нерозривні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Концепція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«прав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» активно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розробляється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Італією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рамках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союзу. Метою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додаткової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значущості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мілітаризації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» ЄС,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встановити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принаймні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європейському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правові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підстави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дозволяють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здійснювати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міжнародні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акції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на думку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отримати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свій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розгляд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і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ході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над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Хартією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європейських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прав, яка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ведеться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егідою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ЄС. 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світлі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інституційних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перетворень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структурі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ЄС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італійці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зробили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акцент не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 тому,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ефективне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функціонування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союзу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головним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завданням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інституційної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реформи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а й на те,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односторонніми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західними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діями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«не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сполохати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громадську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думку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країнах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-кандидатах.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кола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по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2CE7">
        <w:rPr>
          <w:rFonts w:ascii="Times New Roman" w:hAnsi="Times New Roman" w:cs="Times New Roman"/>
          <w:sz w:val="24"/>
          <w:szCs w:val="24"/>
        </w:rPr>
        <w:t>у рамках</w:t>
      </w:r>
      <w:proofErr w:type="gramEnd"/>
      <w:r w:rsidRPr="00E32CE7">
        <w:rPr>
          <w:rFonts w:ascii="Times New Roman" w:hAnsi="Times New Roman" w:cs="Times New Roman"/>
          <w:sz w:val="24"/>
          <w:szCs w:val="24"/>
        </w:rPr>
        <w:t xml:space="preserve"> ЄС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можливо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приймати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не одноголосно,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кваліфікованою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більшістю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голосів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на думку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італійців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мали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призвести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до «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посиленого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» в рамках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посіла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досить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радикальну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позицію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схвалення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проекту і заявляла,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вирішенні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потрібно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зупинятися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і активно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проводити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лінію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спрямовану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 те,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фактично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передати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частину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повноважень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держав-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до ЄС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офіційний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Рим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підтримав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заяву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тодішнього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міністра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закордонних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справ ФРН Й.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Фішера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про те,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інституційний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ЄС 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майбутньому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привести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логічно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загальноєвропейської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федерації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У той же час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lastRenderedPageBreak/>
        <w:t>італійці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підкреслюють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світового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коли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головним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викликом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є не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конфлікти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державами, 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ризики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пов’язані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внутрішньою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нестабільністю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проблемами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меншин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тероризму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військова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складова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політиці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повинна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втратити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своє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домінуюче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звучання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1998-1999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виступала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ініціативою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практичних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можливостей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ЄС та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окремих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держав-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рішенням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невійськових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запобіганні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врегулюванні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криз, 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посилення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координації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військовими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невійськовими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складовими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антикризових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італійська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ініціатива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спочатку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отримала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повне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схвалення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італо-британської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зустрічі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верхах 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Лондоні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липні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1999 р., 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певною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мірою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врахована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рішеннях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Гельсінської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ради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грудні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1999 р.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зупинитися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відносинах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Центрально-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Східної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ЄС. ЦСЄ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внесена </w:t>
      </w:r>
      <w:proofErr w:type="gramStart"/>
      <w:r w:rsidRPr="00E32CE7">
        <w:rPr>
          <w:rFonts w:ascii="Times New Roman" w:hAnsi="Times New Roman" w:cs="Times New Roman"/>
          <w:sz w:val="24"/>
          <w:szCs w:val="24"/>
        </w:rPr>
        <w:t>до списку</w:t>
      </w:r>
      <w:proofErr w:type="gram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регіонів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офіційної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зовнішньополітичної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ідеології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несе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особливу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глобальну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ідеологеми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почали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проявлятися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і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практиці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ході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реальних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візитів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контактів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італійських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офіційних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керівництвом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республік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ЦСЄ.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зазначити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проблема сепаратизму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починає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отримувати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виразний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міжнародний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вимір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завдяки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об’єктивним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процесам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регіоналізації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: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останні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роки в ЄС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спостерігати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значне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посилення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адміністративних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історично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сформованих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внутрішньодержавних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регіонів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безпосередньо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союзу,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оминаючи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посередництво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національних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урядів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того,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ряді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(до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числа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варто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віднести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сільське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господарство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рибальство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острівних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прибережних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територій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структурних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фондів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ЄС) думка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регіонів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Брюсселі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фактично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починає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конкурувати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думкою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центральних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урядів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національних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держав.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Особливе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зовнішньополітичних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зусиллях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займає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Раді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Італійці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розглядають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Раду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найважливіший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форум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діалогу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ділянці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демократії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та верховенства закону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європейському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континенті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так само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представників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Європейському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суді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Прав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32CE7">
        <w:rPr>
          <w:rFonts w:ascii="Times New Roman" w:hAnsi="Times New Roman" w:cs="Times New Roman"/>
          <w:sz w:val="24"/>
          <w:szCs w:val="24"/>
        </w:rPr>
        <w:t>засновником</w:t>
      </w:r>
      <w:proofErr w:type="spellEnd"/>
      <w:proofErr w:type="gramEnd"/>
      <w:r w:rsidRPr="00E32CE7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та одним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найактивніших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Одним з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головних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головування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РЄ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(2000 р.)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бачила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підготовку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пакету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скласти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роду «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юридичний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стандарт»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конституційних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пропозицій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етнічних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меншин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32CE7">
        <w:rPr>
          <w:rFonts w:ascii="Times New Roman" w:hAnsi="Times New Roman" w:cs="Times New Roman"/>
          <w:sz w:val="24"/>
          <w:szCs w:val="24"/>
        </w:rPr>
        <w:t>Країничлени</w:t>
      </w:r>
      <w:proofErr w:type="spellEnd"/>
      <w:proofErr w:type="gramEnd"/>
      <w:r w:rsidRPr="00E32CE7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будуть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імплементувати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стандарт 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своє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національне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законодавство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всіляко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дотримуватися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практичній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один аспект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італійського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головування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Раді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акцент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інституційну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реформу.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По-перше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вважала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необхідне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організувати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головування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РЄ за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відомою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моделлю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трійки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» з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колишнього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чинного і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майбутнього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32CE7">
        <w:rPr>
          <w:rFonts w:ascii="Times New Roman" w:hAnsi="Times New Roman" w:cs="Times New Roman"/>
          <w:sz w:val="24"/>
          <w:szCs w:val="24"/>
        </w:rPr>
        <w:t>голів</w:t>
      </w:r>
      <w:proofErr w:type="spellEnd"/>
      <w:proofErr w:type="gramEnd"/>
      <w:r w:rsidRPr="00E32CE7">
        <w:rPr>
          <w:rFonts w:ascii="Times New Roman" w:hAnsi="Times New Roman" w:cs="Times New Roman"/>
          <w:sz w:val="24"/>
          <w:szCs w:val="24"/>
        </w:rPr>
        <w:t xml:space="preserve"> Ради, яка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раніше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активно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використовувалася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практиці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ЄС. </w:t>
      </w:r>
      <w:proofErr w:type="spellStart"/>
      <w:proofErr w:type="gramStart"/>
      <w:r w:rsidRPr="00E32CE7">
        <w:rPr>
          <w:rFonts w:ascii="Times New Roman" w:hAnsi="Times New Roman" w:cs="Times New Roman"/>
          <w:sz w:val="24"/>
          <w:szCs w:val="24"/>
        </w:rPr>
        <w:t>По-друге</w:t>
      </w:r>
      <w:proofErr w:type="spellEnd"/>
      <w:proofErr w:type="gram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італійська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пропозиція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зводилося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до того,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регулярного характеру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самітам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глав держав та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урядів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країн-членів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РЄ,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 ординарному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могли б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збиратися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раз на три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п’ять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По-третє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офіційна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закликає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поліпшення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суду з прав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для того,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скоротити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терміни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розгляду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справ і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більшу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об’єктивність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суддів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травня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до листопада 2000 р.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головувала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Комітеті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32CE7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proofErr w:type="gramEnd"/>
      <w:r w:rsidRPr="00E32CE7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відзначений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висуванням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реалізацією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низки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ініціатив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спрямованих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РЄ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європейських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справах як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провідника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об’єднавчих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тенденцій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і основного гаранта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гуманітарного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виміру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континенті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них –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приуроченої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до 50-річчя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Конвенції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Римі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расизму і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ксенофобії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Страсбурзі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вироблення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декларації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простору без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смертної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кари»,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активізація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РЄ за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демократію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через право (так звана «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Венеціанська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комісія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»).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Італійці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ініціаторами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lastRenderedPageBreak/>
        <w:t>створення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Європейському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суді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прав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спеціальної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Палати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2CE7">
        <w:rPr>
          <w:rFonts w:ascii="Times New Roman" w:hAnsi="Times New Roman" w:cs="Times New Roman"/>
          <w:sz w:val="24"/>
          <w:szCs w:val="24"/>
        </w:rPr>
        <w:t>у справах</w:t>
      </w:r>
      <w:proofErr w:type="gram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етнічних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меншин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. За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активної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Римі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3-4 листопада 2000 р.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проведена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Європейська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конференція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прав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приурочена до 50-ї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річниці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конвенції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з прав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, метою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додатковий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імпульс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зусиллям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РЄ на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CE7">
        <w:rPr>
          <w:rFonts w:ascii="Times New Roman" w:hAnsi="Times New Roman" w:cs="Times New Roman"/>
          <w:sz w:val="24"/>
          <w:szCs w:val="24"/>
        </w:rPr>
        <w:t>напрямку</w:t>
      </w:r>
      <w:proofErr w:type="spellEnd"/>
      <w:r w:rsidRPr="00E32CE7">
        <w:rPr>
          <w:rFonts w:ascii="Times New Roman" w:hAnsi="Times New Roman" w:cs="Times New Roman"/>
          <w:sz w:val="24"/>
          <w:szCs w:val="24"/>
        </w:rPr>
        <w:t>.</w:t>
      </w:r>
    </w:p>
    <w:p w14:paraId="4090F27D" w14:textId="13B3693A" w:rsidR="007810EF" w:rsidRDefault="007810EF" w:rsidP="002A01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933225" w14:textId="77777777" w:rsidR="007810EF" w:rsidRPr="007810EF" w:rsidRDefault="007810EF" w:rsidP="002A01CE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§ 3.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Середземномор’я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як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пріоритет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регіональної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політики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14:paraId="7B83199A" w14:textId="77777777" w:rsidR="007810EF" w:rsidRDefault="007810EF" w:rsidP="002A01CE">
      <w:pPr>
        <w:jc w:val="both"/>
        <w:rPr>
          <w:rFonts w:ascii="Times New Roman" w:hAnsi="Times New Roman" w:cs="Times New Roman"/>
          <w:sz w:val="24"/>
          <w:szCs w:val="24"/>
        </w:rPr>
      </w:pPr>
      <w:r w:rsidRPr="007810EF">
        <w:rPr>
          <w:rFonts w:ascii="Times New Roman" w:hAnsi="Times New Roman" w:cs="Times New Roman"/>
          <w:sz w:val="24"/>
          <w:szCs w:val="24"/>
          <w:lang w:val="uk-UA"/>
        </w:rPr>
        <w:t xml:space="preserve"> Проблеми Середземноморського регіону завжди займали важливе місце у зовнішньополітичній діяльності Італійської Республіки. </w:t>
      </w:r>
      <w:r w:rsidRPr="007810EF">
        <w:rPr>
          <w:rFonts w:ascii="Times New Roman" w:hAnsi="Times New Roman" w:cs="Times New Roman"/>
          <w:sz w:val="24"/>
          <w:szCs w:val="24"/>
        </w:rPr>
        <w:t xml:space="preserve">Але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реальним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поворотним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моментом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політиці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ЄС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члена стала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Барселонська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Конференція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проведена 27 – 28 листопада 1995 р.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розпочатий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Барселоні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великий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стратегічний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політичний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економічний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ресурс для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беруть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ньому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участь.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Барселонській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(27-28 листопада 1995 р.)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покладено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початок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існування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реального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Європейсько-середземноморського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простору» (ЄСП),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глобальної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єдиної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приєднаних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розглядаються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разом як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єдина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географічно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юридична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особа.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Європейсько-середземноморське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партнерство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побудоване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рівнях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доповнюють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один одного –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регіональному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двосторонньому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– через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підписання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взаємних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домовленостей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ЄС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Середземноморського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регіону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Цілі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очевидні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: для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йому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убезпечити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південні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кордони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якими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знаходиться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вогнище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конфліктів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тероризму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безпосередньо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загрозливого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ЄС;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занадто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явне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економічне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відставання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південних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східних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регіонів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середземноморського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басейну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стати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фатальним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розташованих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регіонах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підірвати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природний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ринок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демографічний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вибух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країнах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Північної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Африки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Середнього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Сходу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здатний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стати причиною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нелегальної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імміграції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молодого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яке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бачить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Євросоюзі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якесь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Ельдорадо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», і,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довершення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всього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завдяки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Європейськосередземноморському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партнерству ЄС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забезпечує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поширення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моральних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правова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держава,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свободи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боку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партнери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ЄС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півдні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повною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мірою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керують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барселонськими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механізмами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Зайнявши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пасивну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позицію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вони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переклали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Євросоюз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весь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вантаж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внутрішніх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проблем,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вважаючи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європейське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фінансування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Барселонського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призведе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процвітання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яке дозволить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розпочати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структурні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політичні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реформи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Європейсько-середземноморське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партнерство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сприяло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помітному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просуванню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по шляху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уведенням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хід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ефективних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інструментів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таких, як Фонд Анни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Лінд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підтримку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міжкультурного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діалогу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Європейсько-середземноморська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парламентська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асамблея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Європейсько-середземноморський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фонд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здійсненні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інвестицій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партнерства,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Європейський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фонд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Барселонська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декларація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основоположний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документ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Європейсько-середземноморського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партнерства (ЄСП),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підписаний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членами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союзу і 10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півдні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сході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Середземного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моря. Мета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декларації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спільної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зони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миру,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процвітання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стабільності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мети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зосередитися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трьох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завданнях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: мир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стабільність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економічний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культурне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зближення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цілей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ЄСП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велике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обидві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Середземного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моря.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Визнаючи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факт,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Європейська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комісія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опублікувала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березня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2003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доповідь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про свою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нову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політику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Ширша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Нове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сусідство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Ґрунтуючись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досягненнях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досвіді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Барселонського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нова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зобов’язує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-члени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дієвого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характеру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відносинам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своїми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безпосередніми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сусідами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Сході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Півдні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Нова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зовнішня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ЄС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участь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країн-сусідів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програмах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стосуються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транскордонного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наукових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досліджень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lastRenderedPageBreak/>
        <w:t>культури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масової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комунікації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Натомість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сусіди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зобов’язуються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досягти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конкретних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піддаються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перевірці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йдеться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політичні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економічні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реформи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проводити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спираючись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загальноєвропейські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Зростаючий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інтерес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до ЄСП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тісно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пов’язаний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війною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США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тероризму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Трагічні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події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11 вересня 2001 р.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змусили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повернутися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назад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переконатися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Барселонський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поспішною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відповіддю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гостру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кризу, 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спробою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спокійного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усунення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чинників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довгострокової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кризи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Європейсько-середземноморське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партнерство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ніби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передбачило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подальші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події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тепер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створити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справжнього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діалогу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Північ-Південь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Політична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нестабільність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посилення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ісламського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фундаменталізму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низький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бідність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так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зване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зіткнення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цивілізацій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демографічний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дисбаланс,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джерело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неконтрольованих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міграційних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теми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присутні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Барселонській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декларації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Одне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найбільших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досягнень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ЄСП –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підписання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25 лютого 2004 р.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м.Агадір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(Марокко)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першої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угоди про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вільний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обмін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Південь-Південь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ініціаторами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стали Марокко,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Туніс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Єгипет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Йорданія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угода –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важливий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крок: вона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об’єднує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Північної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Африки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Середнього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Сходу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створює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новий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ринок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включає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мільйонів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жителів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Необхідне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посилення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європейсько-середземноморського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діалогу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відбутися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повернутися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самої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Барселонського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: перш за все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заснованих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довірі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один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відступ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розпочатого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курсу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стати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фатальним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майбутнього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середземноморського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регіону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більшою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мірою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– для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майбутнього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союзу. Друга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Євросередземноморська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відбулася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Неаполі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2 – 3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2003 р.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учасниками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міністри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закордонних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справ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розширеного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ЄС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міністри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закордонних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справ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третіх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середземноморських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держав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Барселонському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Ізраїлю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Палестинської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автономії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Лівану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Сирії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Єгипту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Йорданії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Алжиру, Марокко,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Тунісу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Туреччини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спостерігачів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надано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Лівії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Мавританії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Болгарії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Румунії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Лізі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арабських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держав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магрибському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Арабському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Союзу. Нова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Європейсько-Середземноморська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Парламентська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Асамблея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стала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консультативним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форумом,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240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представників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: 120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середземноморських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країн-партнерів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120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ЄС.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Неаполі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створений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Європейсько-середземноморський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Фонд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діалогу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культурами. Фонд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призначений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впливати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каталізатор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тих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ініціатив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сприятимуть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діалогу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державами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Середземноморського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басейну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структура,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цілі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сфера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встановлені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узгоджені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шестимісячного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президентства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ЄС.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Загалом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регіон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Середземномор’я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характеризується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певною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нестабільністю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і, як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наслідок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формує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серйозні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ризики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загрози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Південної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таких </w:t>
      </w:r>
      <w:proofErr w:type="spellStart"/>
      <w:r w:rsidRPr="007810EF">
        <w:rPr>
          <w:rFonts w:ascii="Times New Roman" w:hAnsi="Times New Roman" w:cs="Times New Roman"/>
          <w:b/>
          <w:bCs/>
          <w:sz w:val="24"/>
          <w:szCs w:val="24"/>
        </w:rPr>
        <w:t>головних</w:t>
      </w:r>
      <w:proofErr w:type="spellEnd"/>
      <w:r w:rsidRPr="007810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b/>
          <w:bCs/>
          <w:sz w:val="24"/>
          <w:szCs w:val="24"/>
        </w:rPr>
        <w:t>чинників</w:t>
      </w:r>
      <w:proofErr w:type="spellEnd"/>
      <w:r w:rsidRPr="007810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b/>
          <w:bCs/>
          <w:sz w:val="24"/>
          <w:szCs w:val="24"/>
        </w:rPr>
        <w:t>нестабільності</w:t>
      </w:r>
      <w:proofErr w:type="spellEnd"/>
      <w:r w:rsidRPr="007810EF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b/>
          <w:bCs/>
          <w:sz w:val="24"/>
          <w:szCs w:val="24"/>
        </w:rPr>
        <w:t>регіоні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виділити:</w:t>
      </w:r>
    </w:p>
    <w:p w14:paraId="3A86DFA0" w14:textId="77777777" w:rsidR="007810EF" w:rsidRPr="007810EF" w:rsidRDefault="007810EF" w:rsidP="002A01C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1)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обмежений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доступ до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життєво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важливих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ресурсів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нафтових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– для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західних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країн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водних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– для «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третіх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» держав); </w:t>
      </w:r>
    </w:p>
    <w:p w14:paraId="57AE84EB" w14:textId="77777777" w:rsidR="007810EF" w:rsidRPr="007810EF" w:rsidRDefault="007810EF" w:rsidP="002A01C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2)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демографічна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проблема, яку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можна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характеризувати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, як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таку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знаходиться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«на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межі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вибуху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»; </w:t>
      </w:r>
    </w:p>
    <w:p w14:paraId="494B7D22" w14:textId="77777777" w:rsidR="007810EF" w:rsidRPr="007810EF" w:rsidRDefault="007810EF" w:rsidP="002A01C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3)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панарабізм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2718A132" w14:textId="77777777" w:rsidR="007810EF" w:rsidRPr="007810EF" w:rsidRDefault="007810EF" w:rsidP="002A01C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4)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проблеми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регіонального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національного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лідерства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в «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третіх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країнах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, де великого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впливу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набула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боротьба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кланів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за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владу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т.ін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>.;</w:t>
      </w:r>
    </w:p>
    <w:p w14:paraId="74BA6FCB" w14:textId="07FD3E3A" w:rsidR="007810EF" w:rsidRPr="007810EF" w:rsidRDefault="007810EF" w:rsidP="002A01CE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5)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значний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економічний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дисбаланс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усередині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цих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країн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із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мілітаризацією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економіки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концентрацією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тільки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на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видобутку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нафти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й газу)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14:paraId="64D888F2" w14:textId="2A0AE2B0" w:rsidR="007810EF" w:rsidRDefault="007810EF" w:rsidP="002A01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10EF">
        <w:rPr>
          <w:rFonts w:ascii="Times New Roman" w:hAnsi="Times New Roman" w:cs="Times New Roman"/>
          <w:sz w:val="24"/>
          <w:szCs w:val="24"/>
        </w:rPr>
        <w:lastRenderedPageBreak/>
        <w:t>Демографічні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суперечності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Півночі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Півдня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Середземномор’ї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регіональний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але й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набагато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ширший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резонанс.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вони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здатні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серйозно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вплинути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характер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США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Західної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Справа в тому,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імміграції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Півдня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викликає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посилення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ксенофобських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настроїв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збільшення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політичного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ультраправих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партій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Такий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зараз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виразно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спостерігається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10EF">
        <w:rPr>
          <w:rFonts w:ascii="Times New Roman" w:hAnsi="Times New Roman" w:cs="Times New Roman"/>
          <w:sz w:val="24"/>
          <w:szCs w:val="24"/>
        </w:rPr>
        <w:t>в першу</w:t>
      </w:r>
      <w:proofErr w:type="gram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чергу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Франції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Німеччині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Барселони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співробітництво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регіоні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почало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здійснюватись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за формулою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багато-двосторонніх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формулу низка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італійських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аналітиків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вважає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оптимальною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реальною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моделлю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цілком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вагомі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причини до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активної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середземноморської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природного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геополітичного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становища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сприяють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чинники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паливна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енергетична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залежність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держав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Південного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Середземномор’я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зросла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загроза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ісламського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тероризму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регіоні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наплив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біженців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нелегальних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мігрантів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регіону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Розуміючи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Середземномор’я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цілісний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регіон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прагне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єдиної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10EF">
        <w:rPr>
          <w:rFonts w:ascii="Times New Roman" w:hAnsi="Times New Roman" w:cs="Times New Roman"/>
          <w:sz w:val="24"/>
          <w:szCs w:val="24"/>
        </w:rPr>
        <w:t>у Се</w:t>
      </w:r>
      <w:proofErr w:type="gram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земномор’ї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до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активного й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повноправного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залучення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ЄС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середземноморських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країн-кандидатів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Активну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роль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прагне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відігравати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близькосхідного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врегулювання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Розуміючи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недостатність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власних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зусиль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довготривалої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стабілізації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обстановки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регіоні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активно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сприяє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залученню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уваги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Середземномор’я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боку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партнерів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по ЄС і НАТО.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активно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зміцненні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стабільності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Магри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однією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найголовніших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діалозі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ЄС–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Середземномор’я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З точки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зору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торговельно-економічних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порівняно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європейськими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структура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сильніше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взаємопов’язана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економіками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Середземномор’я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плані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експорту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так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імпорту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значні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ринки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Середземномор’ї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поглинають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італійських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товарів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роблять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Китай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Японія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разом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узяті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Так званий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зовнішньоекономічний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простір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встановлено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Італією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дев’ятьма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регіону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Марокко до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Туреччини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>. 16 Магриб (араб. Магриб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захід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Магреб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яку дали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середньовічні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арабські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географи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історики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країнам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розташованим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захід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Єгипту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Аравійського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півострова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збереглася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арабській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мові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донині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завдяки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французькій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увійшла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європейські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810EF">
        <w:rPr>
          <w:rFonts w:ascii="Times New Roman" w:hAnsi="Times New Roman" w:cs="Times New Roman"/>
          <w:sz w:val="24"/>
          <w:szCs w:val="24"/>
        </w:rPr>
        <w:t>До складу</w:t>
      </w:r>
      <w:proofErr w:type="gramEnd"/>
      <w:r w:rsidRPr="007810EF">
        <w:rPr>
          <w:rFonts w:ascii="Times New Roman" w:hAnsi="Times New Roman" w:cs="Times New Roman"/>
          <w:sz w:val="24"/>
          <w:szCs w:val="24"/>
        </w:rPr>
        <w:t xml:space="preserve"> Магрибу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входять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Мавританія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Західна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Сахара, Марокко, Алжир,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Туніс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Лівія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йдучи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заходу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схід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).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країнах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входить до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трійки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провідних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ринків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поставок.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досить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міцні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торговельні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зв’язки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залишаються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на думку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італійських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експертів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недостатньо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підкріпленими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присутністю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прямих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інвестицій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Основними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одержувачами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італійських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інвестицій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спрямовуються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регіон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залишаються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Туреччина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Лівія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Туніс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останні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роки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спостерігається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інвестиційних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вливань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економіку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Єгипту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Ізраїлю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Гострим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важливим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питанням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відносинах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Магрибом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залишається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міграційне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спрямована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припинення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нелегальної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міграції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шляхом як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безпосереднього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припинення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в’їзду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так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побічно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місцевому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соціально-економічному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Магрибу.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ставить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побудову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моделі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корпоративної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регіоні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флотами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компетентними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органами через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укладання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угод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рятувальних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спільних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патрулів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боротьби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організованою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злочинністю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забрудненням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навколишнього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нелегальними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міграційними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потоками.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тримає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курс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своєю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колишньою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колонією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Лівією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Зростає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частка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італійського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капіталу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галузях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лівійської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нафтової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промисловості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спеціальних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диверсифікації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модернізації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Сирією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традиційно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досить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успішні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останні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кілька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ослабли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внаслідок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ускладнення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політичної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обстановки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Близькому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Сході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Тим не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менш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італійський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уряд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зберігає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переконаність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тому,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Дамаск повинен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відігравати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lastRenderedPageBreak/>
        <w:t>конструктивну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роль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виробленні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довгострокового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близькосхідних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конфліктів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Рим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певною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мірою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просуває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інтереси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Сирії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ЄС,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роблячи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акцент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доцільність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більшого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залучення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миру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регіоні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однією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держав,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твердо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підтримали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Ініціативи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європейсько-середземноморських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інвестицій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партнерства, яка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заснована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Барселоні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жовтні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2002 р.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головування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Європейському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союзі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2003 р.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італійський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уряд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ініціював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низку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зустрічей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вищому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спрямованих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те,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зробити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одним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головних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натхненників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подальшого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середземноморського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регіону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Неаполі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2-3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2003 р.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проведена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міністерська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конференція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Середземномор’я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присвячена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вирішенню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взаємної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Найближчим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часом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розглядає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Єгипет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Ліван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палестинські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головних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одержувачів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матеріально-інвестиційної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регіоні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810EF">
        <w:rPr>
          <w:rFonts w:ascii="Times New Roman" w:hAnsi="Times New Roman" w:cs="Times New Roman"/>
          <w:sz w:val="24"/>
          <w:szCs w:val="24"/>
        </w:rPr>
        <w:t>в першу</w:t>
      </w:r>
      <w:proofErr w:type="gram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чергу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підтримці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реформ,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малого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середнього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бізнесу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(особливо в аграрному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секторі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), 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субсидіях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–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кваліфікованих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кадрів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водних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міграції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у </w:t>
      </w:r>
      <w:proofErr w:type="spellStart"/>
      <w:proofErr w:type="gramStart"/>
      <w:r w:rsidRPr="007810EF">
        <w:rPr>
          <w:rFonts w:ascii="Times New Roman" w:hAnsi="Times New Roman" w:cs="Times New Roman"/>
          <w:sz w:val="24"/>
          <w:szCs w:val="24"/>
        </w:rPr>
        <w:t>світлі</w:t>
      </w:r>
      <w:proofErr w:type="spellEnd"/>
      <w:proofErr w:type="gramEnd"/>
      <w:r w:rsidRPr="007810EF">
        <w:rPr>
          <w:rFonts w:ascii="Times New Roman" w:hAnsi="Times New Roman" w:cs="Times New Roman"/>
          <w:sz w:val="24"/>
          <w:szCs w:val="24"/>
        </w:rPr>
        <w:t xml:space="preserve"> Угоди про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співробітництво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міграційних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потоків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підписаного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Єгиптом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намір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інтенсифікувати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стосунки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Сирією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Ліваном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метою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укладення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угод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закріплюють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боротьбу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нелегальною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імміграцією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Останнім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часом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відбулися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істотні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зрушення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Перської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затоки, до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належать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Саудівська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Аравія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Бахрейн,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Об’єднані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Арабські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Емірати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>, Катар, Кувейт, Оман (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перераховані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є </w:t>
      </w:r>
      <w:proofErr w:type="gramStart"/>
      <w:r w:rsidRPr="007810EF">
        <w:rPr>
          <w:rFonts w:ascii="Times New Roman" w:hAnsi="Times New Roman" w:cs="Times New Roman"/>
          <w:sz w:val="24"/>
          <w:szCs w:val="24"/>
        </w:rPr>
        <w:t>членами</w:t>
      </w:r>
      <w:proofErr w:type="gramEnd"/>
      <w:r w:rsidRPr="007810EF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держав Затоки).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ініціативи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італійських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закордонних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справ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торгівлі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2006 р.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відкрито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Бюро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проектів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країнах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Затоки, яке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покликане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стати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інтегрованим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міжміністерським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форумом для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впровадження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бізнес-проектів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здійснюваних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італійськими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урядовими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неурядовими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агентствами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країнах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субрегіону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з метою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вироблення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органічної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стратегії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просування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італійських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регіоні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того,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створена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окрема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Екологічна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Затоки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питаннях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екології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Таким чином,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пріоритетних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регіоні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Середземномор’я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назвати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посильне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зниження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напруженості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арабо-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ізраїльському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конфлікті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«холодного миру»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арабськими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Ізраїлем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наближення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політичної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модернізації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країнах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регіону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сприяння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релігійно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-культурному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діалогу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ісламського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західного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світів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певною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значною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мірою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перегукується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концепцією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діалогу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цивілізацій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», одним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провідних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апологетів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пропагандистів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екс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-президент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Ірану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Хатамі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нового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нафтового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порядку»,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би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здатний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ефективний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розподіл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споживання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нафтових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капіталу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Тут же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відзначити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впровадження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заохочення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альтернативних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джерел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перш за все, з метою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навколишнього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залучення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агентств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Південного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Середземномор’я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економіку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Судячи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усього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майбутнє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італійських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Середзем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номор’ї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Близькому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Сході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залежати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ряду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змінних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до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належать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фактори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як: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внутрішньополітична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ситуація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Іраку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амбіції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потенціал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регіонального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лідерства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усередині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досліджуваного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регіону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сюди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насамперед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віднести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Іран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Туреччину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деякою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мірою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Сирію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Єгипет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наслідки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подальшого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союзу (тут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доречно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згадати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регіональну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роль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Туреччини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напрямки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динаміку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стосовно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суміжних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ним держав і,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Південного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Середземномор’я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потужність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характер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політичного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звичайно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військового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регіоні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США;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торговельні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зв’язки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всередині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Магрибу та Машреку17 (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поступово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зростаючу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роль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колишньої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колонії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порівняно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великого торгового партнера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Лівії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економічному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lastRenderedPageBreak/>
        <w:t>зближенні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африканського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континенту, у тому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в першу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чергу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Північної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Африки);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політичні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режими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прийшли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окремих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країнах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регіону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арабських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революцій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кінця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2010-2011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.; сила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радикальних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ісламських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настроїв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розмах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тероризму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>.</w:t>
      </w:r>
    </w:p>
    <w:p w14:paraId="7EA73667" w14:textId="6FDEFDA8" w:rsidR="007810EF" w:rsidRDefault="007810EF" w:rsidP="002A01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821868" w14:textId="77777777" w:rsidR="007810EF" w:rsidRPr="007810EF" w:rsidRDefault="007810EF" w:rsidP="002A01CE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§ 4.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Балкани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зовнішній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політиці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14:paraId="58B61A21" w14:textId="6B47BAC7" w:rsidR="007810EF" w:rsidRDefault="007810EF" w:rsidP="002A01CE">
      <w:pPr>
        <w:jc w:val="both"/>
        <w:rPr>
          <w:rFonts w:ascii="Times New Roman" w:hAnsi="Times New Roman" w:cs="Times New Roman"/>
          <w:sz w:val="24"/>
          <w:szCs w:val="24"/>
        </w:rPr>
      </w:pPr>
      <w:r w:rsidRPr="007810EF">
        <w:rPr>
          <w:rFonts w:ascii="Times New Roman" w:hAnsi="Times New Roman" w:cs="Times New Roman"/>
          <w:sz w:val="24"/>
          <w:szCs w:val="24"/>
          <w:lang w:val="uk-UA"/>
        </w:rPr>
        <w:t xml:space="preserve"> Відносини Італії з країнами Балкан є одним з найбільших і найголовніших пріоритетів італійської зовнішньої політики.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роль Балкан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зумовлена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багатьма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чинниками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варто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виділити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політичні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традиції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культурну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спорідненість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географічно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близьке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розташування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обох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суб’єктів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Різноманітні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події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Адріатичному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морі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мали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величезний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національну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безпеку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зовнішні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зносини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Географічна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близькість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взаємозалежність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міграційних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потоків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спільних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питаннях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причини, через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вся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Південно-Східна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є одним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пріоритетних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напрямів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Труднощі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деяких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здійсненні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певних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реформ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напружені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районі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Косово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прилеглих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областях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демонструють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усе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тендітну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політичну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інституційну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структури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багатьох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регіонах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10EF">
        <w:rPr>
          <w:rFonts w:ascii="Times New Roman" w:hAnsi="Times New Roman" w:cs="Times New Roman"/>
          <w:sz w:val="24"/>
          <w:szCs w:val="24"/>
        </w:rPr>
        <w:t>Балкан.  .</w:t>
      </w:r>
      <w:proofErr w:type="gramEnd"/>
      <w:r w:rsidRPr="007810EF">
        <w:rPr>
          <w:rFonts w:ascii="Times New Roman" w:hAnsi="Times New Roman" w:cs="Times New Roman"/>
          <w:sz w:val="24"/>
          <w:szCs w:val="24"/>
        </w:rPr>
        <w:t xml:space="preserve"> Тому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балканська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тема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залишалася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пріоритетною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як для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так і для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міжнародного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співтовариства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підтримує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зближення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балканських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Європейським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союзом, тому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дозволить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реалізувати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стратегічні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цілі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Такими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вважаються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близького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Західними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Балканами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євроатлантичними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структурами.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Поступова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інтеграція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НАТО, на думку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дасть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подальший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реформаційним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процесам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модернізації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регіону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10EF">
        <w:rPr>
          <w:rFonts w:ascii="Times New Roman" w:hAnsi="Times New Roman" w:cs="Times New Roman"/>
          <w:sz w:val="24"/>
          <w:szCs w:val="24"/>
        </w:rPr>
        <w:t>на шляху</w:t>
      </w:r>
      <w:proofErr w:type="gram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демократії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подальшої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стабілізації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Західні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Балкани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пріоритетом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того,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область, де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налагоджені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міцні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економічні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торгівлі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інвестицій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Поряд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Німеччиною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головним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торговим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партнером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регіону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включаючи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насамперед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інвестиції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громадські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комунального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фінансового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сектора.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Упродовж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останніх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декількох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зробила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чимало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Албанії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як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двосторонньому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так і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багатосторонньому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питанні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поліпшення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підтримання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стабільності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Уряд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Албанії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сприяння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Риму,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значно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збільшив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приплив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іноземних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інвестицій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бізнес-клімат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самої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став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сприятливим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За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Союзу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Албанія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досягла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чималих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успіхів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боротьбі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корупцією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тіньовою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економікою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найбільшим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торговельним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партнером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балканської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частка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торгівлі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Італією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становить 40%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торгівлі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Рим є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найбільшим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інвестором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третім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найбільшим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донором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Албанії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США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Греції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Менше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за десять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італійський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бізнес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став одним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представлених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Албанії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кількістю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підприємств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балканській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державі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першою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близько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400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малих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середніх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підприємств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).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Боснії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Герцеговині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відчутний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економічні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тенденції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надає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ЄС (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Німеччина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особливо),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частку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припадає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40%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боснійського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експорту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– один з десяти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найбільших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іноземних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інвесторів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і тут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існує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безліч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спільних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підприємств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Боснії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Герцеговині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італійська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участь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зосереджена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наданні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підтримки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зміцненні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громадських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інститутів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головним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торговим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партнером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Хорватії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головним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імпортером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хорватської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продукції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2000 р.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другий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за 202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Рудько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С. О.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Зовнішня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Західної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постбіполярний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203 величиною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іноземний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інвестор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зростаючим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інтересом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стратегічних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секторах, кредитному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промисловому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виробництві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Хорватії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італійська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присутність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помітно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проектах,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спрямованих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відновлення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інфраструктури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областей,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постраждалих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сербо-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lastRenderedPageBreak/>
        <w:t>хорватського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конфлікту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1991 – 1992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Італією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Сербією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інтенсивні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продуктивні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найбільшим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імпортером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сербської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продукції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третім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найбільшим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експортером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Німеччини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Росії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найбільшим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торговельним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партнером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Сербії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брати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уваги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інвестиції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то тут Рим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займає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четверте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США,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Німеччини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Італійський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бізнес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(представлений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Сербії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переважно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малими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середніми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розмірами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підприємствами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займає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чільне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економіці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сприятливим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економічним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кліматом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створив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Бєлград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останніх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значно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зросла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частка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банківській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UniCredit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BancaIntesa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San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Paolo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безумовно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сприяє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стимулюванні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італійських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інвестицій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сербську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економіку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колишньої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югославської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Республіки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Македонії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то невеликий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розмір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ринку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нестабільність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інститутів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несприятливі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італійського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бізнесу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четвертий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за величиною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торговий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партнер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Німеччини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Сербії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Греції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). У той же час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головним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торговим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промисловим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партнером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виробництва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взуття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регіоні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Західних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Балкан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країною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яка проводить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активну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політику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розглядається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підтримка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переходу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політичної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демократизації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обстановки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регіоні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метою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стабілізації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Італійська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співпраця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регіону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зосереджена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10EF">
        <w:rPr>
          <w:rFonts w:ascii="Times New Roman" w:hAnsi="Times New Roman" w:cs="Times New Roman"/>
          <w:sz w:val="24"/>
          <w:szCs w:val="24"/>
        </w:rPr>
        <w:t>у сферах</w:t>
      </w:r>
      <w:proofErr w:type="gram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інфраструктури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енергетики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навколишнього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державного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підтримки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приватного сектору (особливо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підприємств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малого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середнього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бізнесу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)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культурної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спадщини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проектів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запущені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завдяки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численних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італійських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неурядових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Були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підписані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двосторонні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угоди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культурного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освіті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міжуніверситетського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дослідження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проектів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ініціатив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бібліотек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музеїв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культурних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центрів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приділяє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вимірюванню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регіональної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частково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активну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участь в ЦЄI (Центрально-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Європейська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ініціатива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>) і АІІ (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Адріатична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Іонічна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Ініціативи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).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контексті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існує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особлива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потреба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координації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італійської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Договорі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стабільності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Південно-Східної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Центральноєвропейська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ініціатива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(ЦЄІ)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створена 11 листопада 1989 р.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Будапешті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прийнятою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угодою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представниками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чотирьох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європейських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держав (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Австрія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Югославія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Угорщина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Центральноєвропейська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ініціатива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назвою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Квадрогонале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») ставила за мету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подолання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розмежування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стабільності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сприяння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європейським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інтеграційним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процесам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Приєднання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до ЦЄІ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Чехословаччини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Польщі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сприяло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посиленню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У 1992 р.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об’єднання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вступили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Хорватія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Словенія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Боснія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Герцеговина.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ЦЄІ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входять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перерахованих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Албанія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Білорусь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Болгарія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Македонія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Молдова,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Румунія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Центральноєвропейська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ініціатива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– форум для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регіоні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й один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елементів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стабільності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замінює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механізмів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не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впливає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міжнародні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зобов’язання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держав-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ЦЄІ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розвивається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за такими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основними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напрямками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як транспорт,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охорона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навколишнього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наука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технологія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боротьба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організованою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злочинністю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міжнародним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тероризмом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національних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меншин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міграції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молодіжний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обмін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прикордонне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співробітництво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Регулярно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проводяться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зустрічі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глав держав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країн-членів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ЦЄІ,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щорічні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саміти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глав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урядів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діють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численні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спеціалізовані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робочі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Навесні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2000 р.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висунула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нову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субрегіональну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ініціативу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Балканах – провести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міжнародну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конференцію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басейні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Адріатичного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Іонічного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морів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19-20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травня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2000 р.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посиленого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лобіювання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італійцями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ідеї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конференція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закордонних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справ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відбулася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італійському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місті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Анкона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взяли участь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представники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Греції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Словенії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Хорватії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Боснії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Герцеговини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Албанії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lastRenderedPageBreak/>
        <w:t>проголошена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Адріатична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Іонічна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ініціатива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» (АІІ) як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ініціатива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діалогу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регіоні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домовилися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створити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Адріатичну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Іонічну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Раду, яка </w:t>
      </w:r>
      <w:proofErr w:type="gramStart"/>
      <w:r w:rsidRPr="007810EF">
        <w:rPr>
          <w:rFonts w:ascii="Times New Roman" w:hAnsi="Times New Roman" w:cs="Times New Roman"/>
          <w:sz w:val="24"/>
          <w:szCs w:val="24"/>
        </w:rPr>
        <w:t>в порядку</w:t>
      </w:r>
      <w:proofErr w:type="gram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ротації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збиратися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Оцінюючи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Адріатичну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Іонічну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ініціативу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зазначити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По-перше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через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канали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одержує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додаткові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Балкани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810EF">
        <w:rPr>
          <w:rFonts w:ascii="Times New Roman" w:hAnsi="Times New Roman" w:cs="Times New Roman"/>
          <w:sz w:val="24"/>
          <w:szCs w:val="24"/>
        </w:rPr>
        <w:t>По-друге</w:t>
      </w:r>
      <w:proofErr w:type="spellEnd"/>
      <w:proofErr w:type="gram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символічно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стає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одним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головних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західних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протагоністів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врегулювання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посткризового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Балканах,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перспективі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зробити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одним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головних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центрів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тяжіння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Південно-Східної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По-третє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виникнення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АІІ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створює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прецедент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дроблення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загальносередземноморського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дрібні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субрегіональні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проекти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початком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конфлікту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Косово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намагалася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призупинити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нескінченний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потік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біженців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краю, у тому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військово-поліцейськими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заходами,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схилялася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швидше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стати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бік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косовських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албанців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Разом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західноєвропейськими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-членами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Контактної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підтримала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прийняте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натиском США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військової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СРЮ з метою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тиску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сербську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сторону.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Усвідомлюючи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обмеженість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можливостей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істотно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вплинути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хід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подій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прагнучи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зберегти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взаємодію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партнерами по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Контактній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групі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– перш за все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США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ЄС,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наполегливо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намагалася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знайти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оптимальний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підхід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косовської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здатний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надовго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стабілізувати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регіон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складовою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частиною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вона себе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вважає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810EF">
        <w:rPr>
          <w:rFonts w:ascii="Times New Roman" w:hAnsi="Times New Roman" w:cs="Times New Roman"/>
          <w:sz w:val="24"/>
          <w:szCs w:val="24"/>
        </w:rPr>
        <w:t>У рамках</w:t>
      </w:r>
      <w:proofErr w:type="gram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атлантичної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солідарності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італійське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керівництво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підтримало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силову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акцію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НАТО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Югославії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надало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військові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авіабази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бомбардувань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Югославії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Прем’єр-міністр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Д’Алема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публічних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заявах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обґрунтовував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військові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удари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по СРЮ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гуманітарними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злочинами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режиму С.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Мілошевича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етнічних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албанців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Косово».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Виходячи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висловлювання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уряд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підтримав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Міжнародного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трибуналу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колишньої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Югославії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югославських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керівників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арешт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Мілошевича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відомо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став результатом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того, активна роль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військовій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операції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Югославії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на думку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офіційного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Рима,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забезпечила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провідній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п’ятірці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>» НАТО (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поряд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США,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Великобританією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Францією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ФРН),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дає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розраховувати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італійської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присутності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військових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структурах альянсу.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домагатися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закріплення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за собою статусу «куратора»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зближення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держав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регіону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Заходом. Великий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інтерес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балканською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тематикою представляла друга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конференція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послів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ЄС,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організована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Римі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10EF">
        <w:rPr>
          <w:rFonts w:ascii="Times New Roman" w:hAnsi="Times New Roman" w:cs="Times New Roman"/>
          <w:sz w:val="24"/>
          <w:szCs w:val="24"/>
        </w:rPr>
        <w:t>на початку</w:t>
      </w:r>
      <w:proofErr w:type="gramEnd"/>
      <w:r w:rsidRPr="007810EF">
        <w:rPr>
          <w:rFonts w:ascii="Times New Roman" w:hAnsi="Times New Roman" w:cs="Times New Roman"/>
          <w:sz w:val="24"/>
          <w:szCs w:val="24"/>
        </w:rPr>
        <w:t xml:space="preserve"> вересня 1999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вона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відбулася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незабаром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ескалації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косовської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кризи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надало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італійській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владі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заявити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позицію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безпосередньо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так і з тих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трансформацій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відбулися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глобальній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системі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натовського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втручання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конфлікт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Характерною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особливістю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дипломатії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балканської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кризи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стало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наполегливе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прагнення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підкреслити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повну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беззастережну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прихильність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Північноатлантичного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альянсу, а й той факт,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перебувала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першому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ряду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натовських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починаннях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Активна участь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KFOR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символічно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значуще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цілого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власного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сектору при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розділі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Косова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зони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сприяли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зміні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риторики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НАТО.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Навесні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влітку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2000 р.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італійський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контингент у KFOR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виявився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найбільшим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своєю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чисельністю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дало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італійцям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підстави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підкреслення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значущої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альянсу. Все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знайшло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своє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чітке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вираження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ході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чергової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сесії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Атлантичної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ради, яка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пройшла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травні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2000 року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італійській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Флоренції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візит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генерального секретаря НАТО Дж. Робертсона в Рим,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передував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їй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офіційною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позицією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косовська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криза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прискорила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усвідомлення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нової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реальності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пов’язаної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загальний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зміст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сукупності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викликів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загрожують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стабільності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істотно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змінилися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такому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ключі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трактує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Вашингтонського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саміту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r w:rsidRPr="007810EF">
        <w:rPr>
          <w:rFonts w:ascii="Times New Roman" w:hAnsi="Times New Roman" w:cs="Times New Roman"/>
          <w:sz w:val="24"/>
          <w:szCs w:val="24"/>
        </w:rPr>
        <w:lastRenderedPageBreak/>
        <w:t xml:space="preserve">НАТО 1999 р. Суть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нової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стратегічної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концепції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НАТО, як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вважають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італійці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зводиться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до того,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Північноатлантичний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альянс повинен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сприяти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запобіганню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конфліктів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брати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себе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зобов’язання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кризами, в тому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і шляхом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військових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Наріжним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каменем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Балкан є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військова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присутність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Звичайно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тепер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такого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агресивного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характеру, як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наприкінці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90-х, але все ж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відіграє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значущу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роль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відбудові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стабілізації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регіоні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Переважно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військовій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носять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одностороннього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характеру, 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проводяться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рамках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різноманітних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місій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Союзу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Північноатлантичного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Альянсу. Характерною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особливістю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держав Балкан стало те,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(і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взагалі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ЄС) є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активним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будівником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нової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нещодавно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створених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державах, особливо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стосується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внутрішніх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справ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оборонної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Підсумовуючи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сказати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великий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інтерес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регіону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зумовлений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історичною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традицією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взаємовідносин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але й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значною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зацікавленістю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ринках Балкан, тому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регіон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є одним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найбільших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споживачів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італійської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продукції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довге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перебування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військових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сил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Балканах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свідчить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про те,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зацікавлена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10EF">
        <w:rPr>
          <w:rFonts w:ascii="Times New Roman" w:hAnsi="Times New Roman" w:cs="Times New Roman"/>
          <w:sz w:val="24"/>
          <w:szCs w:val="24"/>
        </w:rPr>
        <w:t>в першу</w:t>
      </w:r>
      <w:proofErr w:type="gram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чергу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співпрацею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стабільним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злагодженим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внутрішньополітично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партнером.</w:t>
      </w:r>
    </w:p>
    <w:p w14:paraId="39D561F3" w14:textId="4A1B7248" w:rsidR="007810EF" w:rsidRDefault="007810EF" w:rsidP="002A01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A0B3F1" w14:textId="77777777" w:rsidR="007810EF" w:rsidRPr="007810EF" w:rsidRDefault="007810EF" w:rsidP="002A01CE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§ 5.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основні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інститути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безпеки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(ОБСЄ, НАТО)</w:t>
      </w:r>
      <w:r w:rsidRPr="007810EF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14:paraId="19FC072E" w14:textId="52302440" w:rsidR="007810EF" w:rsidRDefault="007810EF" w:rsidP="002A01CE">
      <w:pPr>
        <w:jc w:val="both"/>
        <w:rPr>
          <w:rFonts w:ascii="Times New Roman" w:hAnsi="Times New Roman" w:cs="Times New Roman"/>
          <w:sz w:val="24"/>
          <w:szCs w:val="24"/>
        </w:rPr>
      </w:pPr>
      <w:r w:rsidRPr="007810EF">
        <w:rPr>
          <w:rFonts w:ascii="Times New Roman" w:hAnsi="Times New Roman" w:cs="Times New Roman"/>
          <w:sz w:val="24"/>
          <w:szCs w:val="24"/>
          <w:lang w:val="uk-UA"/>
        </w:rPr>
        <w:t xml:space="preserve"> Італійська Республіка сьогодні займає важливе місце як в європейській, так і в світовій політиці і вона бере активну участь у формуванні і забезпеченні системи європейської безпеки. </w:t>
      </w:r>
      <w:r w:rsidRPr="007810EF">
        <w:rPr>
          <w:rFonts w:ascii="Times New Roman" w:hAnsi="Times New Roman" w:cs="Times New Roman"/>
          <w:sz w:val="24"/>
          <w:szCs w:val="24"/>
        </w:rPr>
        <w:t xml:space="preserve">Вона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вважає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європейському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континенті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повинна бути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всебічною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всеохоплюючою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активно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однією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головних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цілей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вважає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миру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стабільності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Кроки до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цілей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робить </w:t>
      </w:r>
      <w:proofErr w:type="gramStart"/>
      <w:r w:rsidRPr="007810EF">
        <w:rPr>
          <w:rFonts w:ascii="Times New Roman" w:hAnsi="Times New Roman" w:cs="Times New Roman"/>
          <w:sz w:val="24"/>
          <w:szCs w:val="24"/>
        </w:rPr>
        <w:t>у рамках</w:t>
      </w:r>
      <w:proofErr w:type="gramEnd"/>
      <w:r w:rsidRPr="007810EF">
        <w:rPr>
          <w:rFonts w:ascii="Times New Roman" w:hAnsi="Times New Roman" w:cs="Times New Roman"/>
          <w:sz w:val="24"/>
          <w:szCs w:val="24"/>
        </w:rPr>
        <w:t xml:space="preserve"> таких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як ООН, Рада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ЗЄС, ОБСЄ, НАТО.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балканської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кризи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з’явилося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наполегливе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бажання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підкреслити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повну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беззастережну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прихильність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усім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діям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Північноатлантичного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альянсу, а й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продемонструвати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те,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вона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ініціативах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НАТО.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поведінка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зовнішній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політиці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пов’язана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810EF">
        <w:rPr>
          <w:rFonts w:ascii="Times New Roman" w:hAnsi="Times New Roman" w:cs="Times New Roman"/>
          <w:sz w:val="24"/>
          <w:szCs w:val="24"/>
        </w:rPr>
        <w:t>в першу</w:t>
      </w:r>
      <w:proofErr w:type="gram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чергу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глобальними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відбулися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офіційній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зовнішньополітичній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ідеології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Італійської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Республіки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стала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позиціонувати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себе як глобального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протагоніста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>», а не як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середню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державу», як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раніше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брала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активну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участь у KFOR, 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отримала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власний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сектор при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розділі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Косова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зони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Усе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безпосередньо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сприяло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зміні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риторики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НАТО.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Навесні-влітку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2000 р.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італійський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контингент в KFOR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виявився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найбільшим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своєю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чисельністю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дало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італійцям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підстави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підкреслення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значущої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альянсу.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Інша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причина для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такої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активної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презентації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італійською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стороною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активності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НАТО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полягає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бажанні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змінити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імідж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сформувався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Вашингтоні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провідних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столицях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країн-учасниць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НАТО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перші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операції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Північноатлантичного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альянсу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Югославії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йшла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жорстка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внутрішньоурядова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боротьба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– низка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партій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колишньої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правлячої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коаліції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зелені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партія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італійських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комуністів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вимагали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негайної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відмови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військових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діях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Массімо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Д’Алема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займав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той час пост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італійського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прем’єра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довелося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кілька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неприємних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пояснень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колегам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по НАТО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докласти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чимало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зусиль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запевнити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союзницької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вірності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затягнутості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врегулювання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внутрішніх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суперечностей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почала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брати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косовській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операції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приблизно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другої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декади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квітня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1999 р.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стали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відображенням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трактування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Італією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ювілейного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lastRenderedPageBreak/>
        <w:t>Вашингтонського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саміту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НАТО 1999 р. Суть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нової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стратегічної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концепції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НАТО, на думку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італійців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зводилася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до того,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Північноатлантичний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альянс повинен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сприяти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запобіганню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конфліктів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брати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себе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зобов’язання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кризами, в т.ч. шляхом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військових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паралельно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антикризової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активності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альянс повинен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виступати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протагоністом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діалогу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усіма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Євроатлантичного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регіону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для того,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створити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зміцнити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там атмосферу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довіри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однією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характерною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рисою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сучасної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НАТО,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постійно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загострює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стало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прагнення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італійців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постійно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підкреслювати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оборонні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ініціативи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висунуті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самітах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ради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Кельні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Гельсінкі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1999 р., не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націлені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співпрацю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НАТО, але і не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здатні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функціонувати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інакше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парасолькою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» НАТО.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італійці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намагаються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всіма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силами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розвіяти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побоювання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європейська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військова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активність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негативно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вплине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трансатлантичну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солідарність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цілком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зрозумілі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особливі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геополітичні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причини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боятися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можливого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розколу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НАТО.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Відкритість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середземноморському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вразливість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морських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кордонів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призводили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до того,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першочергово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важливим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надійної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американської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парасольки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гарантувало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безпеку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Середземномор’ї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зрозумілою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стає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обережна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фактично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проамериканська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позиція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яку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офіційно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озвучує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активізації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військового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виміру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ЄС. </w:t>
      </w:r>
      <w:proofErr w:type="gramStart"/>
      <w:r w:rsidRPr="007810EF">
        <w:rPr>
          <w:rFonts w:ascii="Times New Roman" w:hAnsi="Times New Roman" w:cs="Times New Roman"/>
          <w:sz w:val="24"/>
          <w:szCs w:val="24"/>
        </w:rPr>
        <w:t>У рамках</w:t>
      </w:r>
      <w:proofErr w:type="gramEnd"/>
      <w:r w:rsidRPr="007810EF">
        <w:rPr>
          <w:rFonts w:ascii="Times New Roman" w:hAnsi="Times New Roman" w:cs="Times New Roman"/>
          <w:sz w:val="24"/>
          <w:szCs w:val="24"/>
        </w:rPr>
        <w:t xml:space="preserve"> НАТО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пунктом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середземноморської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боротьба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загрозою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ісламського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тероризму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Про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небезпеку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ісламського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тероризму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загрози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безконтрольного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розповсюдження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зброї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масового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знищення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прямо заявив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візиту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середині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лютого 1995 р.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тодішній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генеральний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НАТО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Віллі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Тому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наполегливо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акцентувала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звернути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НАТО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південь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Частково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втілення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пропозицій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8 лютого 1995 р.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прийнято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Північноатлантичного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блоку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розпочати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переговори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п’ятьма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державами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неєвропейського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Середземномор’я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Єгиптом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Ізраїлем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Марокко,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Тунісом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Мавританією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якраз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спільну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стратегію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загрозі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ісламського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тероризму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середземноморські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стали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залучатися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натовських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військових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Так,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810EF">
        <w:rPr>
          <w:rFonts w:ascii="Times New Roman" w:hAnsi="Times New Roman" w:cs="Times New Roman"/>
          <w:sz w:val="24"/>
          <w:szCs w:val="24"/>
        </w:rPr>
        <w:t>на початку</w:t>
      </w:r>
      <w:proofErr w:type="gramEnd"/>
      <w:r w:rsidRPr="007810EF">
        <w:rPr>
          <w:rFonts w:ascii="Times New Roman" w:hAnsi="Times New Roman" w:cs="Times New Roman"/>
          <w:sz w:val="24"/>
          <w:szCs w:val="24"/>
        </w:rPr>
        <w:t xml:space="preserve"> 1995 р.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відбулися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спільні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албансько-натовські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військові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активну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взяла й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Підтримана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Італією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активізація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НАТО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Середземно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мор’ї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проходила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тлі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дискусій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про те,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наскільки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значимим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американська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військова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присутність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регіоні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Фактично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проблема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зводилася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до того,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змозі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європейці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самостійно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налагодити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ефективний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південних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узбереж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ж для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їм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як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раніше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потрібна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визначальна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підтримка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США. Для США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важливо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прогнозувати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те, як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поведуть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себе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південноєвропейські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союзники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можливої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масштабної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кризи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Середземномор’ї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стосується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прямої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американської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присутності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регіоні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то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Вінченці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розташований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південноєвропейський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штаб США (SETAF) і 6-й флот.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SETAF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офіційне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командування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збройних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сил США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введення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дію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сил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швидкого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реагування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Африці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Близькому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Сході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Відзначимо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переорієнтація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характерна не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американців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але і для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самої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Так,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майже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аналогічно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американськимого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контингенту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регіоні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проходила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реструктуризація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італійської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армії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метою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пристосування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10EF">
        <w:rPr>
          <w:rFonts w:ascii="Times New Roman" w:hAnsi="Times New Roman" w:cs="Times New Roman"/>
          <w:sz w:val="24"/>
          <w:szCs w:val="24"/>
        </w:rPr>
        <w:t>в першу</w:t>
      </w:r>
      <w:proofErr w:type="gram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чергу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миротворчих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пов’язаних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швидким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перекиданням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розгортанням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зоні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відбувалося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переформування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командної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структури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армії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штабів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Отже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відзначити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цілеспрямовану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перебудову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військових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структур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Середземномор’ї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головним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завданням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стає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перехід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звичайного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територій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готовності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миротворчих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швидких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за межами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Організацію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lastRenderedPageBreak/>
        <w:t>безпеки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(ОБСЄ) Рим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розглядає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дієвий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інструмент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Не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виступаючи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відкрито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натоцентризму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послідовно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прагне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моделі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багатополярній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де ОБСЄ буде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приділятися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суттєва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роль.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Одночасно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Римі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підкреслюють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інтеграційних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10EF">
        <w:rPr>
          <w:rFonts w:ascii="Times New Roman" w:hAnsi="Times New Roman" w:cs="Times New Roman"/>
          <w:sz w:val="24"/>
          <w:szCs w:val="24"/>
        </w:rPr>
        <w:t>у рамках</w:t>
      </w:r>
      <w:proofErr w:type="gram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союзу ОБСЄ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нинішньому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етапі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не є для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італійців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головним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пріоритетом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заперечує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заземлення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» ОБСЄ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конкретні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регіональні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Одночасно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згодні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Росією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тому,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затуляти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центральні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теми,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стоять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перед ОБСЄ, у тому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загальне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налагодження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балансу»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міграційного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контролю є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важливим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аспектом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зовнішній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політиці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За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різними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оцінками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зараз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знаходяться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800-1100 тис.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іммігрантів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становить не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менше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6%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усього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Італійська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міграційна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самого початку не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національним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питанням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тому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значним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чином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впливали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міжнародні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так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регіональні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чинники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І </w:t>
      </w:r>
      <w:proofErr w:type="gramStart"/>
      <w:r w:rsidRPr="007810EF">
        <w:rPr>
          <w:rFonts w:ascii="Times New Roman" w:hAnsi="Times New Roman" w:cs="Times New Roman"/>
          <w:sz w:val="24"/>
          <w:szCs w:val="24"/>
        </w:rPr>
        <w:t>в першу</w:t>
      </w:r>
      <w:proofErr w:type="gram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чергу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з боку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організована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спроба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домогтися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оперативної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координації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середземноморськими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джерелами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іммігрантів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транзитними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посилили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контролю над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еміграцією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боротьбу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нелегальним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в’їздом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Таким чином,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відіграє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важливу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роль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вирішенні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проблем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Вона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повністю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усвідомлює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забезпеченні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стабільності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головних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цілей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реалізуються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контексті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нової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зовнішньополітичної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доктрини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є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миру,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Останніми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роками низка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структур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окремі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західні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звернули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Середземномор’я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проте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заслугою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стало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усвідомлення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взаємозалежності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проблем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спроби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виробити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комплексний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підхід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EB961A" w14:textId="37EA17AC" w:rsidR="007810EF" w:rsidRDefault="007810EF" w:rsidP="002A01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D87FA3" w14:textId="77777777" w:rsidR="007810EF" w:rsidRPr="007810EF" w:rsidRDefault="007810EF" w:rsidP="002A01CE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§ 6.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Діяльність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у «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Великій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i/>
          <w:iCs/>
          <w:sz w:val="24"/>
          <w:szCs w:val="24"/>
        </w:rPr>
        <w:t>вісімці</w:t>
      </w:r>
      <w:proofErr w:type="spellEnd"/>
      <w:r w:rsidRPr="007810EF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7810EF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14:paraId="2A9AEC1D" w14:textId="71106AB0" w:rsidR="007810EF" w:rsidRDefault="007810EF" w:rsidP="002A01CE">
      <w:pPr>
        <w:jc w:val="both"/>
        <w:rPr>
          <w:rFonts w:ascii="Times New Roman" w:hAnsi="Times New Roman" w:cs="Times New Roman"/>
          <w:sz w:val="24"/>
          <w:szCs w:val="24"/>
        </w:rPr>
      </w:pPr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Італійська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Республіка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проявляє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значну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активність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провідних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структурах.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наочно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простежується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прикладі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Великої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вісімки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не входила до числа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засновників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G8.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запрошення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винесено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напередодні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першого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саміту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Вона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головувала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G8 у 1994 і в 2001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послідовно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наполегливо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виступала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введення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10EF">
        <w:rPr>
          <w:rFonts w:ascii="Times New Roman" w:hAnsi="Times New Roman" w:cs="Times New Roman"/>
          <w:sz w:val="24"/>
          <w:szCs w:val="24"/>
        </w:rPr>
        <w:t>до порядку</w:t>
      </w:r>
      <w:proofErr w:type="gramEnd"/>
      <w:r w:rsidRPr="007810EF">
        <w:rPr>
          <w:rFonts w:ascii="Times New Roman" w:hAnsi="Times New Roman" w:cs="Times New Roman"/>
          <w:sz w:val="24"/>
          <w:szCs w:val="24"/>
        </w:rPr>
        <w:t xml:space="preserve"> денного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підкреслено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11 вересня 2001 р., коли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як голова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Вісімки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запропонувала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провести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спеціальний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саміт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вироблення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підходу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боротьби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тероризмом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Фактично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головними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10EF">
        <w:rPr>
          <w:rFonts w:ascii="Times New Roman" w:hAnsi="Times New Roman" w:cs="Times New Roman"/>
          <w:sz w:val="24"/>
          <w:szCs w:val="24"/>
        </w:rPr>
        <w:t>на порядку</w:t>
      </w:r>
      <w:proofErr w:type="gramEnd"/>
      <w:r w:rsidRPr="007810EF">
        <w:rPr>
          <w:rFonts w:ascii="Times New Roman" w:hAnsi="Times New Roman" w:cs="Times New Roman"/>
          <w:sz w:val="24"/>
          <w:szCs w:val="24"/>
        </w:rPr>
        <w:t xml:space="preserve"> денному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головування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зустрічі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глав держав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урядів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Генуї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велике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надавалося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запобіганню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конфліктів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міністри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закордонних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справ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обговорювали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широке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коло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контролю над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озброєнням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Прагнення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групу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обговорення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відповідало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довгостроковій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лінії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оборони: вона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віддає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перевагу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багатостороннім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структурам, таким, як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Європейський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союз і НАТО. Разом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інтерес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проявився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того, як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не запросили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політичний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саміт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Гваделупі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Відразу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ж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зустрічі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Четвірки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Гваделупі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січні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1979 р.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підтримки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Канади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і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меншій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мірі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Японії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стала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домагатися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порядку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сімки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Перші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кроки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напрямку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зроблені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зустрічі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Токіо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влітку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1979 р.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Вторгнення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СРСР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Афганістан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криза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американськими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заручниками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Ірані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дали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відмінну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домогтися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того,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політичні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увійшли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офіційно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оголошеного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порядку денного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саміту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1980 р.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Венеції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моменту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стали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невід’ємною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частиною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висунутою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Італією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офіційний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порядок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денний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Зустріч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2001 р.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lastRenderedPageBreak/>
        <w:t>Генуї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нагадувала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попередні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зустрічі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вісімки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» не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вона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супроводжувалася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демонстраціями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протесту, а й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їй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передувала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політична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конференція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центрі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уваги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конфліктам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людства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ж теми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фігурували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зустрічі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закордонних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справ ЄС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Римі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Контроль над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озброєннями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заходи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розповсюдження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зброї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масового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знищення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основою порядку денного.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того,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обговорювалися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ратифікації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Оттавських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угод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контролю над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виробництвом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плутонію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військових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цілей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протиракетної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оборони не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обговорювалися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зустрічі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закордонних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справ,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саміті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Генуї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підсумковому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документі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зустрічі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Римі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1992 р.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міністри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закордонних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справ ЄС заявили про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підтримку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готовності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Росії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США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продовжити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великі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скорочення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стратегічної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наступальної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зброї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інтересах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стратегічної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стабільності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Вісімки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органічно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адаптувалися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пов’язаних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європейською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інтеграцією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недовгих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коливань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ЄС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надано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колективного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представництва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зустрічах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Вісімки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означало,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отримувала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п’ять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місць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за столом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переговорів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чотирьох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європейських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держав-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учасниць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ЄС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фактично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став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дев’ятим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членом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направляє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делегатів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саміти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зустрічі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підготовчих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процесах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Участь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представників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союзу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створює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ситуацію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суперечить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ідеям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засновників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Вісімки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». Перша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найголовніша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суперечність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полягає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тому,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міжнародна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навіть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настільки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тісний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альянс»,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Євросоюз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ставиться в один ряд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-членами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810EF">
        <w:rPr>
          <w:rFonts w:ascii="Times New Roman" w:hAnsi="Times New Roman" w:cs="Times New Roman"/>
          <w:sz w:val="24"/>
          <w:szCs w:val="24"/>
        </w:rPr>
        <w:t>По-друге</w:t>
      </w:r>
      <w:proofErr w:type="spellEnd"/>
      <w:proofErr w:type="gram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представляючи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самі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не є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учасниками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Вісімки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делегація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союзу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виступає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аутсайдерів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По-третє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європейські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країничлени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Вісімки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отримують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фактично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подвійне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представництво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зустрічах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зауважити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Франція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Німеччина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Великобританія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ніколи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розглядали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перевагу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Навпаки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вони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схильні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вважати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представників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непроханими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гостями. Вони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бачать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Вісімці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» форум,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вільні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бути самими собою –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представляти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висловлювати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свою думку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справ.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Представники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Єврокомісії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виступають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болючим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нагадуванням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про те,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вони не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відхилятися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погодженої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позиції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Союзу.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посланні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керівникам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Вісімки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23 вересня 1999 р.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прем’єр-міністр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Д’Алема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запропонував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грудневий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форум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Вісімки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» 1999 р.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Окінаві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взяв на себе роль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керівного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центру і координатора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Учасники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вісімки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» – члени РБ ООН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уявленні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займати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Раді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позицію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виходячи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попередніх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консультацій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собою.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Висловлювалася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думка про те,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зняття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внутрішньої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напруги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кризових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районах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вдатися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наявних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розпорядженні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країн-членів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Вісімки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силових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тобто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військових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важелів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Д’Алема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зробив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акцент на так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звану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нову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роль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вісімки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»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запобіганні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врегулюванні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криз, яка по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суті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зводиться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тез: перегляду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сформованого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уявлення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суверенітет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запровадження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безперервного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моніторингу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міжнародними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кризами через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об’єднання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національних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центрів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дослідження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криз і через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складання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контрольних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списків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т.зв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кризових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домінують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світовій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арені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метою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додаткової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значущості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мілітаризації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Союзу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встановити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принаймні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європейському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правові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підстави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дозволяють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здійснити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міжнародні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акції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у тому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збройного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характеру.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Обґрунтуванням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такої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концепції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є все те ж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Д’Алеми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до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вісімки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розділі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Оперативні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заходи для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восьми». Як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стверджується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зверненні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величезний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потенціал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восьми»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полягає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тому,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будучи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неформальним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форумом, вона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доступ до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потужних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важелів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знаходяться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розпорядженні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Одним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напрямків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майбутньої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r w:rsidRPr="007810EF">
        <w:rPr>
          <w:rFonts w:ascii="Times New Roman" w:hAnsi="Times New Roman" w:cs="Times New Roman"/>
          <w:sz w:val="24"/>
          <w:szCs w:val="24"/>
        </w:rPr>
        <w:lastRenderedPageBreak/>
        <w:t xml:space="preserve">восьми», на думку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італійського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зовнішньополітичного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істеблішменту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могло б стати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сприяння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забезпеченню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безперервного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моніторингу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за кризами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міжнародному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Такий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підхід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уже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застосовується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фінансовою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кризою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поширити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зусилля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восьми» і в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ділянках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потенційних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криз,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при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форумах. Члени G8 могли б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сприяти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прийняттю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комплексу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спільних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узгоджених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критеріїв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параметрів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кризових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ситуацій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полегшити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моніторинг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кризових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ситуацій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сприяти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оперативному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прийняттю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превентивних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аналізуючи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відмітити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основний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акцент 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проблемі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врегулювання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конфліктам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робиться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вирішенні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позицій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силового комплексу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важелів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політичного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військового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характеру,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фактично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знаходяться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 руках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восьми», при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звучать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висловлювання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користь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додання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вісімці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» характеру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постійного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консультативного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механізму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би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доповнив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EF">
        <w:rPr>
          <w:rFonts w:ascii="Times New Roman" w:hAnsi="Times New Roman" w:cs="Times New Roman"/>
          <w:sz w:val="24"/>
          <w:szCs w:val="24"/>
        </w:rPr>
        <w:t>механізм</w:t>
      </w:r>
      <w:proofErr w:type="spellEnd"/>
      <w:r w:rsidRPr="007810EF">
        <w:rPr>
          <w:rFonts w:ascii="Times New Roman" w:hAnsi="Times New Roman" w:cs="Times New Roman"/>
          <w:sz w:val="24"/>
          <w:szCs w:val="24"/>
        </w:rPr>
        <w:t xml:space="preserve"> РБ ООН.</w:t>
      </w:r>
    </w:p>
    <w:p w14:paraId="569FC67F" w14:textId="77777777" w:rsidR="00A438C9" w:rsidRDefault="00A438C9" w:rsidP="002A01CE">
      <w:pPr>
        <w:jc w:val="both"/>
        <w:rPr>
          <w:rFonts w:ascii="Times New Roman" w:hAnsi="Times New Roman" w:cs="Times New Roman"/>
          <w:sz w:val="24"/>
          <w:szCs w:val="24"/>
        </w:rPr>
      </w:pPr>
      <w:r w:rsidRPr="00A438C9">
        <w:rPr>
          <w:rFonts w:ascii="Times New Roman" w:hAnsi="Times New Roman" w:cs="Times New Roman"/>
          <w:sz w:val="24"/>
          <w:szCs w:val="24"/>
        </w:rPr>
        <w:t xml:space="preserve">Таким чином,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зовнішньополітичний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курс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постбіполярний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зазнав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значних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, характерною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особливістю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періоду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стала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активізація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міжнародній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арені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. З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розпадом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біполярної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є,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поряд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провідними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світовими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державами,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впливовим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гравцем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світовому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співтоваристві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беручи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багатьох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форумах і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миротворчих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місіях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вносить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вагомий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внесок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інтеграційні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процеси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континенту, будучи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провідним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актором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ЄС, а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важливою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складовою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світовій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системі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>.</w:t>
      </w:r>
    </w:p>
    <w:p w14:paraId="65AAA606" w14:textId="77777777" w:rsidR="00A438C9" w:rsidRDefault="00A438C9" w:rsidP="002A01CE">
      <w:pPr>
        <w:jc w:val="both"/>
        <w:rPr>
          <w:rFonts w:ascii="Times New Roman" w:hAnsi="Times New Roman" w:cs="Times New Roman"/>
          <w:sz w:val="24"/>
          <w:szCs w:val="24"/>
        </w:rPr>
      </w:pPr>
      <w:r w:rsidRPr="00A438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438C9">
        <w:rPr>
          <w:rFonts w:ascii="Times New Roman" w:hAnsi="Times New Roman" w:cs="Times New Roman"/>
          <w:b/>
          <w:bCs/>
          <w:sz w:val="24"/>
          <w:szCs w:val="24"/>
        </w:rPr>
        <w:t>Контрольні</w:t>
      </w:r>
      <w:proofErr w:type="spellEnd"/>
      <w:r w:rsidRPr="00A438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438C9">
        <w:rPr>
          <w:rFonts w:ascii="Times New Roman" w:hAnsi="Times New Roman" w:cs="Times New Roman"/>
          <w:b/>
          <w:bCs/>
          <w:sz w:val="24"/>
          <w:szCs w:val="24"/>
        </w:rPr>
        <w:t>запитання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FC9D25" w14:textId="77777777" w:rsidR="00A438C9" w:rsidRDefault="00A438C9" w:rsidP="002A01CE">
      <w:pPr>
        <w:jc w:val="both"/>
        <w:rPr>
          <w:rFonts w:ascii="Times New Roman" w:hAnsi="Times New Roman" w:cs="Times New Roman"/>
          <w:sz w:val="24"/>
          <w:szCs w:val="24"/>
        </w:rPr>
      </w:pPr>
      <w:r w:rsidRPr="00A438C9">
        <w:rPr>
          <w:rFonts w:ascii="Times New Roman" w:hAnsi="Times New Roman" w:cs="Times New Roman"/>
          <w:sz w:val="24"/>
          <w:szCs w:val="24"/>
        </w:rPr>
        <w:t xml:space="preserve">1. Як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змінилась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зовнішньополітична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концепція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постбіполярний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>?</w:t>
      </w:r>
    </w:p>
    <w:p w14:paraId="0C8979EC" w14:textId="77777777" w:rsidR="00A438C9" w:rsidRDefault="00A438C9" w:rsidP="002A01CE">
      <w:pPr>
        <w:jc w:val="both"/>
        <w:rPr>
          <w:rFonts w:ascii="Times New Roman" w:hAnsi="Times New Roman" w:cs="Times New Roman"/>
          <w:sz w:val="24"/>
          <w:szCs w:val="24"/>
        </w:rPr>
      </w:pPr>
      <w:r w:rsidRPr="00A438C9">
        <w:rPr>
          <w:rFonts w:ascii="Times New Roman" w:hAnsi="Times New Roman" w:cs="Times New Roman"/>
          <w:sz w:val="24"/>
          <w:szCs w:val="24"/>
        </w:rPr>
        <w:t xml:space="preserve"> 2. Яка роль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процесах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євроінтеграції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CFF8426" w14:textId="77777777" w:rsidR="00A438C9" w:rsidRDefault="00A438C9" w:rsidP="002A01CE">
      <w:pPr>
        <w:jc w:val="both"/>
        <w:rPr>
          <w:rFonts w:ascii="Times New Roman" w:hAnsi="Times New Roman" w:cs="Times New Roman"/>
          <w:sz w:val="24"/>
          <w:szCs w:val="24"/>
        </w:rPr>
      </w:pPr>
      <w:r w:rsidRPr="00A438C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пріоритетні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Середземноморському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регіоні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71AE8AA" w14:textId="77777777" w:rsidR="00A438C9" w:rsidRDefault="00A438C9" w:rsidP="002A01CE">
      <w:pPr>
        <w:jc w:val="both"/>
        <w:rPr>
          <w:rFonts w:ascii="Times New Roman" w:hAnsi="Times New Roman" w:cs="Times New Roman"/>
          <w:sz w:val="24"/>
          <w:szCs w:val="24"/>
        </w:rPr>
      </w:pPr>
      <w:r w:rsidRPr="00A438C9">
        <w:rPr>
          <w:rFonts w:ascii="Times New Roman" w:hAnsi="Times New Roman" w:cs="Times New Roman"/>
          <w:sz w:val="24"/>
          <w:szCs w:val="24"/>
        </w:rPr>
        <w:t xml:space="preserve">4. Яке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займають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балканські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зовнішній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політиці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068AFAF" w14:textId="317D8317" w:rsidR="007810EF" w:rsidRPr="00E32CE7" w:rsidRDefault="00A438C9" w:rsidP="002A01C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38C9">
        <w:rPr>
          <w:rFonts w:ascii="Times New Roman" w:hAnsi="Times New Roman" w:cs="Times New Roman"/>
          <w:sz w:val="24"/>
          <w:szCs w:val="24"/>
        </w:rPr>
        <w:t xml:space="preserve">5. Яка роль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вирішенні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8C9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A438C9">
        <w:rPr>
          <w:rFonts w:ascii="Times New Roman" w:hAnsi="Times New Roman" w:cs="Times New Roman"/>
          <w:sz w:val="24"/>
          <w:szCs w:val="24"/>
        </w:rPr>
        <w:t xml:space="preserve"> без</w:t>
      </w:r>
    </w:p>
    <w:sectPr w:rsidR="007810EF" w:rsidRPr="00E32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E7"/>
    <w:rsid w:val="001014B6"/>
    <w:rsid w:val="002A01CE"/>
    <w:rsid w:val="007810EF"/>
    <w:rsid w:val="00A438C9"/>
    <w:rsid w:val="00E3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4DE9C"/>
  <w15:chartTrackingRefBased/>
  <w15:docId w15:val="{7F00C848-660A-47F7-9E5F-6E564D2F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18</Pages>
  <Words>10196</Words>
  <Characters>58120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2</cp:revision>
  <dcterms:created xsi:type="dcterms:W3CDTF">2022-01-08T17:19:00Z</dcterms:created>
  <dcterms:modified xsi:type="dcterms:W3CDTF">2022-01-08T17:44:00Z</dcterms:modified>
</cp:coreProperties>
</file>