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6E" w:rsidRPr="0058446E" w:rsidRDefault="0058446E" w:rsidP="005844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6E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</w:p>
    <w:p w:rsidR="0058446E" w:rsidRDefault="0058446E" w:rsidP="005844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46E">
        <w:rPr>
          <w:rFonts w:ascii="Times New Roman" w:hAnsi="Times New Roman" w:cs="Times New Roman"/>
          <w:b/>
          <w:sz w:val="28"/>
          <w:szCs w:val="28"/>
          <w:lang w:val="uk-UA"/>
        </w:rPr>
        <w:t>Цифрова компетентність сучасного педагога</w:t>
      </w:r>
    </w:p>
    <w:p w:rsidR="0058446E" w:rsidRPr="0058446E" w:rsidRDefault="0058446E" w:rsidP="005844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F1C">
        <w:rPr>
          <w:rFonts w:ascii="Times New Roman" w:hAnsi="Times New Roman" w:cs="Times New Roman"/>
          <w:sz w:val="28"/>
          <w:szCs w:val="28"/>
          <w:lang w:val="uk-UA"/>
        </w:rPr>
        <w:t>В умовах високих темпів науково-технічного прогресу, інформатизації всіх сфер життєдіяльності людини є актуальною проблема реформування системи освіти у відповідності з вимогами світових стандартів на основі використання інформаційно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>комунікаційних технологій. В останні роки в дидактику міцно ввійшло поняття компетентності як критерію ефективності педагогічної діяльності. Компетентнісний підхід орієнтує педагогіку не стільки на накопичення знань, скільки на вміння використовувати знання, вміння впроваджувати їх в процесі своєї 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льності. </w:t>
      </w:r>
    </w:p>
    <w:p w:rsidR="0058446E" w:rsidRPr="00206F1C" w:rsidRDefault="0058446E" w:rsidP="0058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Компетентнісний підхід – 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 особлива форма пізнання і здійснення освітньої діяльності, управління нею в умовах конкретних галузевих меж і з позицій компетенцій, що визначаються суспільством. Наук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виокремлюють компетенції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8446E" w:rsidRPr="00206F1C" w:rsidRDefault="0058446E" w:rsidP="0058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F79B1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загальні компетенції, які є необхідними для соціально-продуктивної діяльності; </w:t>
      </w:r>
    </w:p>
    <w:p w:rsidR="0058446E" w:rsidRPr="00206F1C" w:rsidRDefault="0058446E" w:rsidP="0058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F79B1">
        <w:rPr>
          <w:rFonts w:ascii="Times New Roman" w:hAnsi="Times New Roman" w:cs="Times New Roman"/>
          <w:b/>
          <w:i/>
          <w:sz w:val="28"/>
          <w:szCs w:val="28"/>
          <w:lang w:val="uk-UA"/>
        </w:rPr>
        <w:t>базові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 – в певній професійній галузі; </w:t>
      </w:r>
    </w:p>
    <w:p w:rsidR="0058446E" w:rsidRDefault="0058446E" w:rsidP="0058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F79B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спеціальні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 – для виконання конкретної дії, розв'язання конкретної проблеми чи професійної задачі. </w:t>
      </w:r>
    </w:p>
    <w:p w:rsidR="0058446E" w:rsidRDefault="0058446E" w:rsidP="0058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F1C">
        <w:rPr>
          <w:rFonts w:ascii="Times New Roman" w:hAnsi="Times New Roman" w:cs="Times New Roman"/>
          <w:sz w:val="28"/>
          <w:szCs w:val="28"/>
          <w:lang w:val="uk-UA"/>
        </w:rPr>
        <w:t>Серед ключових професійних компетентностей майбутнього фахівця дуже в</w:t>
      </w:r>
      <w:r>
        <w:rPr>
          <w:rFonts w:ascii="Times New Roman" w:hAnsi="Times New Roman" w:cs="Times New Roman"/>
          <w:sz w:val="28"/>
          <w:szCs w:val="28"/>
          <w:lang w:val="uk-UA"/>
        </w:rPr>
        <w:t>ажливою є компетентність з ІКТ. Це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 інтегративне утворення особистості, яке інтегрує знання про основні методи інформатики та інформаційні технології, уміння використовувати наявні знання для розв’язання прикладних задач, навички використання комп’ютера і технологій зв’язку, здатності представляти повідомлення і дані у зрозумілій для всіх формі і проявляється у прагненні, здатності і готовності до ефективного застосування сучасних засобів інформаційних та комп’ютерних технологій для розв’язання завдань у професійній діяльності і повсякденному житті, усвідомлюючи при цьому значущість предмету і результату діяльності. </w:t>
      </w:r>
    </w:p>
    <w:p w:rsidR="0058446E" w:rsidRDefault="0058446E" w:rsidP="0058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F1C">
        <w:rPr>
          <w:rFonts w:ascii="Times New Roman" w:hAnsi="Times New Roman" w:cs="Times New Roman"/>
          <w:sz w:val="28"/>
          <w:szCs w:val="28"/>
          <w:lang w:val="uk-UA"/>
        </w:rPr>
        <w:t xml:space="preserve">Кожний вчитель повинен бути підготовлений до використання ІКТ у своїй професійній діяльності. Для вчителя початкової школи це розробка функціональної структури комп’ютерного середовища для підтримки навчального процесу, використання програмного забезпечення, мультимедійних технологій, Інтернету, </w:t>
      </w:r>
      <w:r w:rsidRPr="00206F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обізнаність в сфері дидактики й теорії виховання, креативність мислення, здатність до аналізу, потреба в самовдосконаленні. </w:t>
      </w: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288F87D" wp14:editId="7BB19259">
            <wp:extent cx="5791596" cy="5260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852" cy="52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6485059" wp14:editId="7F3F5572">
            <wp:extent cx="3495675" cy="1304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BE04EE" wp14:editId="03CFE486">
            <wp:extent cx="6479540" cy="189674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97E95C9" wp14:editId="68452732">
            <wp:extent cx="6479540" cy="4191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E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FD8793" wp14:editId="7C46E725">
            <wp:extent cx="6096851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6E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E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E60FD" wp14:editId="737BAF23">
            <wp:extent cx="6096851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6E" w:rsidRPr="001B5862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5862">
        <w:rPr>
          <w:rFonts w:ascii="Times New Roman" w:hAnsi="Times New Roman" w:cs="Times New Roman"/>
          <w:sz w:val="28"/>
          <w:szCs w:val="28"/>
          <w:u w:val="single"/>
          <w:lang w:val="uk-UA"/>
        </w:rPr>
        <w:t>К слайду 27</w:t>
      </w:r>
    </w:p>
    <w:p w:rsidR="0058446E" w:rsidRPr="00FF79B1" w:rsidRDefault="0058446E" w:rsidP="005844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AFABAC3" wp14:editId="2FDBBE28">
            <wp:extent cx="6096635" cy="357632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82" w:rsidRDefault="009B6182"/>
    <w:sectPr w:rsidR="009B6182" w:rsidSect="0029767E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81818"/>
      <w:docPartObj>
        <w:docPartGallery w:val="Page Numbers (Top of Page)"/>
        <w:docPartUnique/>
      </w:docPartObj>
    </w:sdtPr>
    <w:sdtEndPr/>
    <w:sdtContent>
      <w:p w:rsidR="001B5862" w:rsidRDefault="005844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91"/>
    <w:rsid w:val="002A1F91"/>
    <w:rsid w:val="0058446E"/>
    <w:rsid w:val="009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6B99"/>
  <w15:chartTrackingRefBased/>
  <w15:docId w15:val="{40F4F2E3-FEC3-4CBA-B21C-8B8E0CD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2022-02-01T11:33:00Z</dcterms:created>
  <dcterms:modified xsi:type="dcterms:W3CDTF">2022-02-01T11:34:00Z</dcterms:modified>
</cp:coreProperties>
</file>