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F" w:rsidRPr="000A0628" w:rsidRDefault="008E2EBF" w:rsidP="008E2EB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28">
        <w:rPr>
          <w:rFonts w:ascii="Times New Roman" w:hAnsi="Times New Roman" w:cs="Times New Roman"/>
          <w:b/>
          <w:sz w:val="28"/>
          <w:szCs w:val="28"/>
          <w:lang w:val="uk-UA"/>
        </w:rPr>
        <w:t>014.04 Середня освіта (Математика)</w:t>
      </w:r>
    </w:p>
    <w:tbl>
      <w:tblPr>
        <w:tblStyle w:val="a3"/>
        <w:tblW w:w="7540" w:type="dxa"/>
        <w:jc w:val="center"/>
        <w:tblLook w:val="04A0" w:firstRow="1" w:lastRow="0" w:firstColumn="1" w:lastColumn="0" w:noHBand="0" w:noVBand="1"/>
      </w:tblPr>
      <w:tblGrid>
        <w:gridCol w:w="1356"/>
        <w:gridCol w:w="6184"/>
      </w:tblGrid>
      <w:tr w:rsidR="008E2EBF" w:rsidRPr="000A0628" w:rsidTr="00FA28B6">
        <w:trPr>
          <w:tblHeader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Звичайні дроби та дії з ними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Ознаки рівності трикутників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Числові послідовності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Розв’язання квадратних рівнянь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Вектори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Види чотирикутників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Властивості тригонометричних функцій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Взаємне розташування кола і трикутника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Похідна та її застосування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Багатогранники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Коло та його частини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Трапеція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Правильні багатокутники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Лінійна функція</w:t>
            </w:r>
          </w:p>
        </w:tc>
      </w:tr>
      <w:tr w:rsidR="008E2EBF" w:rsidRPr="000A0628" w:rsidTr="00FA28B6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6184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Логарифм</w:t>
            </w:r>
          </w:p>
        </w:tc>
      </w:tr>
    </w:tbl>
    <w:p w:rsidR="00DC6B0A" w:rsidRPr="000A0628" w:rsidRDefault="00DC6B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2EBF" w:rsidRPr="000A0628" w:rsidRDefault="008E2EBF" w:rsidP="008E2EB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28">
        <w:rPr>
          <w:rFonts w:ascii="Times New Roman" w:hAnsi="Times New Roman" w:cs="Times New Roman"/>
          <w:b/>
          <w:sz w:val="28"/>
          <w:szCs w:val="28"/>
          <w:lang w:val="uk-UA"/>
        </w:rPr>
        <w:t>014.08 Середня освіта (Фізика)</w:t>
      </w:r>
    </w:p>
    <w:tbl>
      <w:tblPr>
        <w:tblStyle w:val="a3"/>
        <w:tblW w:w="8402" w:type="dxa"/>
        <w:jc w:val="center"/>
        <w:tblLook w:val="04A0" w:firstRow="1" w:lastRow="0" w:firstColumn="1" w:lastColumn="0" w:noHBand="0" w:noVBand="1"/>
      </w:tblPr>
      <w:tblGrid>
        <w:gridCol w:w="1356"/>
        <w:gridCol w:w="7046"/>
      </w:tblGrid>
      <w:tr w:rsidR="008E2EBF" w:rsidRPr="000A0628" w:rsidTr="000A0628">
        <w:trPr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Взаємодія тіл. Сила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Оптика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Фізичні властивості твердих тіл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 збереження енергії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Атмосферний тиск ї його вимірювання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Виштовхувальна</w:t>
            </w:r>
            <w:proofErr w:type="spellEnd"/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сила в рідинах і газах. Закон Архімеда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Механічна робота. Одиниця роботи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Тиск газів і рідин. Закон Паскаля</w:t>
            </w:r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Сила пружності. Закон </w:t>
            </w:r>
            <w:proofErr w:type="spellStart"/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Гука</w:t>
            </w:r>
            <w:proofErr w:type="spellEnd"/>
          </w:p>
        </w:tc>
      </w:tr>
      <w:tr w:rsidR="008E2EBF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8E2EBF" w:rsidRPr="000A0628" w:rsidRDefault="008E2EBF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7046" w:type="dxa"/>
            <w:vAlign w:val="center"/>
          </w:tcPr>
          <w:p w:rsidR="008E2EBF" w:rsidRPr="000A0628" w:rsidRDefault="008E2EBF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 Кулона</w:t>
            </w:r>
          </w:p>
        </w:tc>
      </w:tr>
    </w:tbl>
    <w:p w:rsidR="008E2EBF" w:rsidRPr="000A0628" w:rsidRDefault="008E2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0628" w:rsidRPr="000A0628" w:rsidRDefault="000A0628" w:rsidP="000A0628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28">
        <w:rPr>
          <w:rFonts w:ascii="Times New Roman" w:hAnsi="Times New Roman" w:cs="Times New Roman"/>
          <w:b/>
          <w:sz w:val="28"/>
          <w:szCs w:val="28"/>
          <w:lang w:val="uk-UA"/>
        </w:rPr>
        <w:t>014.09 Середня освіта (Інформатика)</w:t>
      </w:r>
    </w:p>
    <w:tbl>
      <w:tblPr>
        <w:tblStyle w:val="a3"/>
        <w:tblW w:w="8502" w:type="dxa"/>
        <w:jc w:val="center"/>
        <w:tblLook w:val="04A0" w:firstRow="1" w:lastRow="0" w:firstColumn="1" w:lastColumn="0" w:noHBand="0" w:noVBand="1"/>
      </w:tblPr>
      <w:tblGrid>
        <w:gridCol w:w="1356"/>
        <w:gridCol w:w="7146"/>
      </w:tblGrid>
      <w:tr w:rsidR="000A0628" w:rsidRPr="000A0628" w:rsidTr="000A0628">
        <w:trPr>
          <w:tblHeader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14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Комп’ютерна графіка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Дії з об’єктами файлової системи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Опрацювання текстових даних</w:t>
            </w:r>
            <w:bookmarkStart w:id="0" w:name="_GoBack"/>
            <w:bookmarkEnd w:id="0"/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Виконання обчислень в табличному процесорі MS Excel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Текстовий документ і його об’єкти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Безпечне користування </w:t>
            </w:r>
            <w:proofErr w:type="spellStart"/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Internet</w:t>
            </w:r>
            <w:proofErr w:type="spellEnd"/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Етапи створення презентації та вимоги до її оформлення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Апаратне забезпечення сучасного комп’ютера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9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Об’єкти мультимедіа</w:t>
            </w:r>
          </w:p>
        </w:tc>
      </w:tr>
      <w:tr w:rsidR="000A0628" w:rsidRPr="000A0628" w:rsidTr="000A0628">
        <w:trPr>
          <w:trHeight w:val="283"/>
          <w:jc w:val="center"/>
        </w:trPr>
        <w:tc>
          <w:tcPr>
            <w:tcW w:w="1356" w:type="dxa"/>
            <w:vAlign w:val="center"/>
          </w:tcPr>
          <w:p w:rsidR="000A0628" w:rsidRPr="000A0628" w:rsidRDefault="000A0628" w:rsidP="00FA28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7146" w:type="dxa"/>
          </w:tcPr>
          <w:p w:rsidR="000A0628" w:rsidRPr="000A0628" w:rsidRDefault="000A0628" w:rsidP="00FA2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Налаштування показу презентації</w:t>
            </w:r>
          </w:p>
        </w:tc>
      </w:tr>
    </w:tbl>
    <w:p w:rsidR="008E2EBF" w:rsidRPr="000A0628" w:rsidRDefault="008E2EB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2EBF" w:rsidRPr="000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A"/>
    <w:rsid w:val="00084379"/>
    <w:rsid w:val="000A0628"/>
    <w:rsid w:val="000C6FFE"/>
    <w:rsid w:val="000F438C"/>
    <w:rsid w:val="001674FA"/>
    <w:rsid w:val="001E2CB3"/>
    <w:rsid w:val="003F6281"/>
    <w:rsid w:val="0047238D"/>
    <w:rsid w:val="00511ED4"/>
    <w:rsid w:val="006147C3"/>
    <w:rsid w:val="006F7583"/>
    <w:rsid w:val="00791199"/>
    <w:rsid w:val="007E052E"/>
    <w:rsid w:val="007E7938"/>
    <w:rsid w:val="008B6471"/>
    <w:rsid w:val="008E2EBF"/>
    <w:rsid w:val="008F7A5F"/>
    <w:rsid w:val="009028B7"/>
    <w:rsid w:val="0091464C"/>
    <w:rsid w:val="0096523D"/>
    <w:rsid w:val="009B3DF6"/>
    <w:rsid w:val="009F7126"/>
    <w:rsid w:val="00AF0869"/>
    <w:rsid w:val="00B644E0"/>
    <w:rsid w:val="00D4307C"/>
    <w:rsid w:val="00D62D57"/>
    <w:rsid w:val="00D96FF7"/>
    <w:rsid w:val="00DB22C1"/>
    <w:rsid w:val="00DC6B0A"/>
    <w:rsid w:val="00DE7D9F"/>
    <w:rsid w:val="00E06B3B"/>
    <w:rsid w:val="00E41315"/>
    <w:rsid w:val="00E6482F"/>
    <w:rsid w:val="00E8418C"/>
    <w:rsid w:val="00E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2022-02-16T20:53:00Z</dcterms:created>
  <dcterms:modified xsi:type="dcterms:W3CDTF">2022-02-16T21:09:00Z</dcterms:modified>
</cp:coreProperties>
</file>