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E4" w:rsidRDefault="006E2750">
      <w:pPr>
        <w:pStyle w:val="a4"/>
      </w:pPr>
      <w:r>
        <w:t>Питання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екзамену</w:t>
      </w:r>
    </w:p>
    <w:p w:rsidR="004156E4" w:rsidRPr="00E56D2B" w:rsidRDefault="004156E4" w:rsidP="00E56D2B">
      <w:p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</w:p>
    <w:p w:rsidR="004156E4" w:rsidRPr="00E56D2B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08"/>
        <w:jc w:val="both"/>
        <w:rPr>
          <w:sz w:val="28"/>
        </w:rPr>
      </w:pPr>
      <w:r>
        <w:rPr>
          <w:spacing w:val="-1"/>
          <w:sz w:val="28"/>
        </w:rPr>
        <w:t>«Записки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українського</w:t>
      </w:r>
      <w:r>
        <w:rPr>
          <w:spacing w:val="-11"/>
          <w:sz w:val="28"/>
        </w:rPr>
        <w:t xml:space="preserve"> </w:t>
      </w:r>
      <w:proofErr w:type="spellStart"/>
      <w:r w:rsidR="00E56D2B">
        <w:rPr>
          <w:spacing w:val="-1"/>
          <w:sz w:val="28"/>
        </w:rPr>
        <w:t>са</w:t>
      </w:r>
      <w:r>
        <w:rPr>
          <w:spacing w:val="-1"/>
          <w:sz w:val="28"/>
        </w:rPr>
        <w:t>машедшого</w:t>
      </w:r>
      <w:proofErr w:type="spellEnd"/>
      <w:r>
        <w:rPr>
          <w:spacing w:val="-1"/>
          <w:sz w:val="28"/>
        </w:rPr>
        <w:t>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Костенко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«сюрреалістичний</w:t>
      </w:r>
      <w:r w:rsidR="00E56D2B">
        <w:rPr>
          <w:spacing w:val="-8"/>
          <w:sz w:val="28"/>
        </w:rPr>
        <w:t xml:space="preserve"> твір.</w:t>
      </w:r>
    </w:p>
    <w:p w:rsidR="00E56D2B" w:rsidRDefault="00E56D2B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2"/>
          <w:sz w:val="28"/>
        </w:rPr>
        <w:t xml:space="preserve"> </w:t>
      </w:r>
      <w:r>
        <w:rPr>
          <w:sz w:val="28"/>
        </w:rPr>
        <w:t>«злочину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кари»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-3"/>
          <w:sz w:val="28"/>
        </w:rPr>
        <w:t xml:space="preserve"> </w:t>
      </w:r>
      <w:r>
        <w:rPr>
          <w:sz w:val="28"/>
        </w:rPr>
        <w:t>«Чорна</w:t>
      </w:r>
      <w:r>
        <w:rPr>
          <w:spacing w:val="-2"/>
          <w:sz w:val="28"/>
        </w:rPr>
        <w:t xml:space="preserve"> </w:t>
      </w:r>
      <w:r>
        <w:rPr>
          <w:sz w:val="28"/>
        </w:rPr>
        <w:t>свіча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Їлени</w:t>
      </w:r>
      <w:proofErr w:type="spellEnd"/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Р.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Федоріва</w:t>
      </w:r>
      <w:proofErr w:type="spellEnd"/>
      <w:r>
        <w:rPr>
          <w:sz w:val="28"/>
        </w:rPr>
        <w:t>.</w:t>
      </w:r>
    </w:p>
    <w:p w:rsidR="00E56D2B" w:rsidRPr="00E56D2B" w:rsidRDefault="00E56D2B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12"/>
        <w:jc w:val="both"/>
        <w:rPr>
          <w:sz w:val="28"/>
        </w:rPr>
      </w:pPr>
      <w:r>
        <w:rPr>
          <w:sz w:val="28"/>
        </w:rPr>
        <w:t>Засоби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характеротворення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4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Лиса</w:t>
      </w:r>
      <w:r>
        <w:rPr>
          <w:spacing w:val="48"/>
          <w:sz w:val="28"/>
        </w:rPr>
        <w:t xml:space="preserve"> </w:t>
      </w:r>
      <w:r>
        <w:rPr>
          <w:sz w:val="28"/>
        </w:rPr>
        <w:t>(«Століття</w:t>
      </w:r>
      <w:r>
        <w:rPr>
          <w:spacing w:val="-67"/>
          <w:sz w:val="28"/>
        </w:rPr>
        <w:t xml:space="preserve"> </w:t>
      </w:r>
      <w:r>
        <w:rPr>
          <w:sz w:val="28"/>
        </w:rPr>
        <w:t>Якова»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pacing w:val="-2"/>
          <w:sz w:val="28"/>
        </w:rPr>
        <w:t>«Поклоніння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ящірці»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«пригодницька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детективна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розповідь»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Л.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1"/>
          <w:sz w:val="28"/>
        </w:rPr>
        <w:t>Дереша</w:t>
      </w:r>
      <w:proofErr w:type="spellEnd"/>
      <w:r>
        <w:rPr>
          <w:spacing w:val="-1"/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08"/>
        <w:jc w:val="both"/>
        <w:rPr>
          <w:sz w:val="28"/>
        </w:rPr>
      </w:pPr>
      <w:r>
        <w:rPr>
          <w:sz w:val="28"/>
        </w:rPr>
        <w:t>«Польові</w:t>
      </w:r>
      <w:r>
        <w:rPr>
          <w:spacing w:val="1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21"/>
          <w:sz w:val="28"/>
        </w:rPr>
        <w:t xml:space="preserve"> </w:t>
      </w:r>
      <w:r>
        <w:rPr>
          <w:sz w:val="28"/>
        </w:rPr>
        <w:t>сексу»</w:t>
      </w:r>
      <w:r>
        <w:rPr>
          <w:spacing w:val="21"/>
          <w:sz w:val="28"/>
        </w:rPr>
        <w:t xml:space="preserve"> </w:t>
      </w:r>
      <w:r>
        <w:rPr>
          <w:sz w:val="28"/>
        </w:rPr>
        <w:t>О.</w:t>
      </w:r>
      <w:r>
        <w:rPr>
          <w:spacing w:val="9"/>
          <w:sz w:val="28"/>
        </w:rPr>
        <w:t xml:space="preserve"> </w:t>
      </w:r>
      <w:r>
        <w:rPr>
          <w:sz w:val="28"/>
        </w:rPr>
        <w:t>Забужко:</w:t>
      </w:r>
      <w:r>
        <w:rPr>
          <w:spacing w:val="16"/>
          <w:sz w:val="28"/>
        </w:rPr>
        <w:t xml:space="preserve"> </w:t>
      </w:r>
      <w:r>
        <w:rPr>
          <w:sz w:val="28"/>
        </w:rPr>
        <w:t>доба</w:t>
      </w:r>
      <w:r>
        <w:rPr>
          <w:spacing w:val="22"/>
          <w:sz w:val="28"/>
        </w:rPr>
        <w:t xml:space="preserve"> </w:t>
      </w:r>
      <w:r>
        <w:rPr>
          <w:sz w:val="28"/>
        </w:rPr>
        <w:t>партикулярного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буття.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«Солодка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Даруся</w:t>
      </w:r>
      <w:proofErr w:type="spellEnd"/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Матіос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«трагедія,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адекватна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ХХ</w:t>
      </w:r>
      <w:r>
        <w:rPr>
          <w:spacing w:val="-4"/>
          <w:sz w:val="28"/>
        </w:rPr>
        <w:t xml:space="preserve"> </w:t>
      </w:r>
      <w:r>
        <w:rPr>
          <w:sz w:val="28"/>
        </w:rPr>
        <w:t>століття».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Винничука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 w:rsidR="00E56D2B">
        <w:rPr>
          <w:sz w:val="28"/>
        </w:rPr>
        <w:t>сюжет, образи творів.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jc w:val="both"/>
        <w:rPr>
          <w:sz w:val="28"/>
        </w:rPr>
      </w:pPr>
      <w:r>
        <w:rPr>
          <w:sz w:val="28"/>
        </w:rPr>
        <w:t>«Торговиця»</w:t>
      </w:r>
      <w:r>
        <w:rPr>
          <w:spacing w:val="-8"/>
          <w:sz w:val="28"/>
        </w:rPr>
        <w:t xml:space="preserve"> </w:t>
      </w:r>
      <w:r>
        <w:rPr>
          <w:sz w:val="28"/>
        </w:rPr>
        <w:t>Р. Іваничука: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-4"/>
          <w:sz w:val="28"/>
        </w:rPr>
        <w:t xml:space="preserve"> </w:t>
      </w:r>
      <w:r>
        <w:rPr>
          <w:sz w:val="28"/>
        </w:rPr>
        <w:t>домисел.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прозі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Дімарова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Актуалізація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міфології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міському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Дари</w:t>
      </w:r>
      <w:r>
        <w:rPr>
          <w:spacing w:val="-4"/>
          <w:sz w:val="28"/>
        </w:rPr>
        <w:t xml:space="preserve"> </w:t>
      </w:r>
      <w:r>
        <w:rPr>
          <w:sz w:val="28"/>
        </w:rPr>
        <w:t>Корній.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01"/>
        <w:jc w:val="both"/>
        <w:rPr>
          <w:sz w:val="28"/>
        </w:rPr>
      </w:pPr>
      <w:r>
        <w:rPr>
          <w:sz w:val="28"/>
        </w:rPr>
        <w:t>Боротьба</w:t>
      </w:r>
      <w:r>
        <w:rPr>
          <w:spacing w:val="67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57"/>
          <w:sz w:val="28"/>
        </w:rPr>
        <w:t xml:space="preserve"> </w:t>
      </w:r>
      <w:r>
        <w:rPr>
          <w:sz w:val="28"/>
        </w:rPr>
        <w:t>повстанців</w:t>
      </w:r>
      <w:r>
        <w:rPr>
          <w:spacing w:val="65"/>
          <w:sz w:val="28"/>
        </w:rPr>
        <w:t xml:space="preserve"> </w:t>
      </w:r>
      <w:r>
        <w:rPr>
          <w:sz w:val="28"/>
        </w:rPr>
        <w:t>проти</w:t>
      </w:r>
      <w:r>
        <w:rPr>
          <w:spacing w:val="62"/>
          <w:sz w:val="28"/>
        </w:rPr>
        <w:t xml:space="preserve"> </w:t>
      </w:r>
      <w:r>
        <w:rPr>
          <w:sz w:val="28"/>
        </w:rPr>
        <w:t>окупаційної</w:t>
      </w:r>
      <w:r>
        <w:rPr>
          <w:spacing w:val="61"/>
          <w:sz w:val="28"/>
        </w:rPr>
        <w:t xml:space="preserve"> </w:t>
      </w:r>
      <w:r>
        <w:rPr>
          <w:sz w:val="28"/>
        </w:rPr>
        <w:t>влади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1920-х</w:t>
      </w:r>
      <w:r>
        <w:rPr>
          <w:spacing w:val="58"/>
          <w:sz w:val="28"/>
        </w:rPr>
        <w:t xml:space="preserve"> </w:t>
      </w:r>
      <w:r>
        <w:rPr>
          <w:sz w:val="28"/>
        </w:rPr>
        <w:t>роках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5"/>
          <w:sz w:val="28"/>
        </w:rPr>
        <w:t xml:space="preserve"> </w:t>
      </w:r>
      <w:r>
        <w:rPr>
          <w:sz w:val="28"/>
        </w:rPr>
        <w:t>«Чорний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ворон»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Шкляра.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Детективна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проза</w:t>
      </w:r>
      <w:r>
        <w:rPr>
          <w:spacing w:val="-5"/>
          <w:sz w:val="28"/>
        </w:rPr>
        <w:t xml:space="preserve"> </w:t>
      </w:r>
      <w:r>
        <w:rPr>
          <w:sz w:val="28"/>
        </w:rPr>
        <w:t>Є.</w:t>
      </w:r>
      <w:r>
        <w:rPr>
          <w:spacing w:val="-1"/>
          <w:sz w:val="28"/>
        </w:rPr>
        <w:t xml:space="preserve"> </w:t>
      </w:r>
      <w:r>
        <w:rPr>
          <w:sz w:val="28"/>
        </w:rPr>
        <w:t>Кононенко.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  <w:tab w:val="left" w:pos="1941"/>
          <w:tab w:val="left" w:pos="3710"/>
          <w:tab w:val="left" w:pos="5364"/>
          <w:tab w:val="left" w:pos="5748"/>
          <w:tab w:val="left" w:pos="6803"/>
          <w:tab w:val="left" w:pos="8841"/>
        </w:tabs>
        <w:ind w:right="109"/>
        <w:jc w:val="both"/>
        <w:rPr>
          <w:sz w:val="28"/>
        </w:rPr>
      </w:pPr>
      <w:r>
        <w:rPr>
          <w:sz w:val="28"/>
        </w:rPr>
        <w:t>Духовне</w:t>
      </w:r>
      <w:r>
        <w:rPr>
          <w:sz w:val="28"/>
        </w:rPr>
        <w:tab/>
        <w:t>відродження</w:t>
      </w:r>
      <w:r>
        <w:rPr>
          <w:sz w:val="28"/>
        </w:rPr>
        <w:tab/>
        <w:t>особистості</w:t>
      </w:r>
      <w:r>
        <w:rPr>
          <w:sz w:val="28"/>
        </w:rPr>
        <w:tab/>
        <w:t>в</w:t>
      </w:r>
      <w:r>
        <w:rPr>
          <w:sz w:val="28"/>
        </w:rPr>
        <w:tab/>
        <w:t>романі</w:t>
      </w:r>
      <w:r>
        <w:rPr>
          <w:sz w:val="28"/>
        </w:rPr>
        <w:tab/>
        <w:t>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Зборовської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«Українська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реконкіста».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56"/>
        </w:tabs>
        <w:spacing w:line="321" w:lineRule="exact"/>
        <w:ind w:left="655" w:hanging="543"/>
        <w:jc w:val="both"/>
        <w:rPr>
          <w:sz w:val="28"/>
        </w:rPr>
      </w:pPr>
      <w:proofErr w:type="spellStart"/>
      <w:r>
        <w:rPr>
          <w:sz w:val="28"/>
        </w:rPr>
        <w:t>Есеї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Ю. Андруховича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суспільстві.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jc w:val="both"/>
        <w:rPr>
          <w:sz w:val="28"/>
        </w:rPr>
      </w:pPr>
      <w:r>
        <w:rPr>
          <w:sz w:val="28"/>
        </w:rPr>
        <w:t>Є.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Пашковський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новатор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прозової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традиційності.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Жанр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фантастики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Вал.</w:t>
      </w:r>
      <w:r>
        <w:rPr>
          <w:spacing w:val="6"/>
          <w:sz w:val="28"/>
        </w:rPr>
        <w:t xml:space="preserve"> </w:t>
      </w:r>
      <w:r>
        <w:rPr>
          <w:sz w:val="28"/>
        </w:rPr>
        <w:t>Шевчука.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Запоріжжя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прозовому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дискурсі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Вольвача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Ідея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інфікованості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українства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5"/>
          <w:sz w:val="28"/>
        </w:rPr>
        <w:t xml:space="preserve"> </w:t>
      </w:r>
      <w:r>
        <w:rPr>
          <w:sz w:val="28"/>
        </w:rPr>
        <w:t>«Інфекція»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Процюка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Інтелектуально-психологічні</w:t>
      </w:r>
      <w:r>
        <w:rPr>
          <w:spacing w:val="-15"/>
          <w:sz w:val="28"/>
        </w:rPr>
        <w:t xml:space="preserve"> </w:t>
      </w:r>
      <w:r>
        <w:rPr>
          <w:sz w:val="28"/>
        </w:rPr>
        <w:t>романи</w:t>
      </w:r>
      <w:r>
        <w:rPr>
          <w:spacing w:val="-10"/>
          <w:sz w:val="28"/>
        </w:rPr>
        <w:t xml:space="preserve"> </w:t>
      </w:r>
      <w:r>
        <w:rPr>
          <w:sz w:val="28"/>
        </w:rPr>
        <w:t>«Юлія,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самовбивства»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</w:p>
    <w:p w:rsidR="004156E4" w:rsidRDefault="006E2750" w:rsidP="00E56D2B">
      <w:pPr>
        <w:pStyle w:val="a3"/>
        <w:spacing w:line="322" w:lineRule="exact"/>
        <w:ind w:firstLine="0"/>
        <w:jc w:val="both"/>
      </w:pPr>
      <w:r>
        <w:t>«Брухт»</w:t>
      </w:r>
      <w:r>
        <w:rPr>
          <w:spacing w:val="-9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Загребельного.</w:t>
      </w:r>
    </w:p>
    <w:p w:rsidR="004156E4" w:rsidRPr="00E56D2B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 w:rsidRPr="00E56D2B">
        <w:rPr>
          <w:sz w:val="28"/>
        </w:rPr>
        <w:t xml:space="preserve">Конструювання </w:t>
      </w:r>
      <w:proofErr w:type="spellStart"/>
      <w:r w:rsidRPr="00E56D2B">
        <w:rPr>
          <w:sz w:val="28"/>
        </w:rPr>
        <w:t>ґендерної</w:t>
      </w:r>
      <w:proofErr w:type="spellEnd"/>
      <w:r w:rsidRPr="00E56D2B">
        <w:rPr>
          <w:sz w:val="28"/>
        </w:rPr>
        <w:t xml:space="preserve"> іденти</w:t>
      </w:r>
      <w:r w:rsidRPr="00E56D2B">
        <w:rPr>
          <w:sz w:val="28"/>
        </w:rPr>
        <w:t>чності жінки у романах «Дикі квіти», «Жінка зі</w:t>
      </w:r>
      <w:r w:rsidRPr="00E56D2B">
        <w:rPr>
          <w:spacing w:val="-67"/>
          <w:sz w:val="28"/>
        </w:rPr>
        <w:t xml:space="preserve"> </w:t>
      </w:r>
      <w:r w:rsidRPr="00E56D2B">
        <w:rPr>
          <w:sz w:val="28"/>
        </w:rPr>
        <w:t>снігу» та</w:t>
      </w:r>
      <w:r w:rsidRPr="00E56D2B">
        <w:rPr>
          <w:spacing w:val="2"/>
          <w:sz w:val="28"/>
        </w:rPr>
        <w:t xml:space="preserve"> </w:t>
      </w:r>
      <w:r w:rsidRPr="00E56D2B">
        <w:rPr>
          <w:sz w:val="28"/>
        </w:rPr>
        <w:t>«Сліпий дощ»</w:t>
      </w:r>
      <w:r w:rsidRPr="00E56D2B">
        <w:rPr>
          <w:spacing w:val="-3"/>
          <w:sz w:val="28"/>
        </w:rPr>
        <w:t xml:space="preserve"> </w:t>
      </w:r>
      <w:r w:rsidRPr="00E56D2B">
        <w:rPr>
          <w:sz w:val="28"/>
        </w:rPr>
        <w:t>В.</w:t>
      </w:r>
      <w:r w:rsidRPr="00E56D2B">
        <w:rPr>
          <w:spacing w:val="8"/>
          <w:sz w:val="28"/>
        </w:rPr>
        <w:t xml:space="preserve"> </w:t>
      </w:r>
      <w:proofErr w:type="spellStart"/>
      <w:r w:rsidRPr="00E56D2B">
        <w:rPr>
          <w:sz w:val="28"/>
        </w:rPr>
        <w:t>Слапчука</w:t>
      </w:r>
      <w:proofErr w:type="spellEnd"/>
      <w:r w:rsidRPr="00E56D2B"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Крах</w:t>
      </w:r>
      <w:r>
        <w:rPr>
          <w:spacing w:val="-18"/>
          <w:sz w:val="28"/>
        </w:rPr>
        <w:t xml:space="preserve">  </w:t>
      </w:r>
      <w:r>
        <w:rPr>
          <w:sz w:val="28"/>
        </w:rPr>
        <w:t>інтелекту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психологічній</w:t>
      </w:r>
      <w:r>
        <w:rPr>
          <w:spacing w:val="-13"/>
          <w:sz w:val="28"/>
        </w:rPr>
        <w:t xml:space="preserve"> </w:t>
      </w:r>
      <w:r>
        <w:rPr>
          <w:sz w:val="28"/>
        </w:rPr>
        <w:t>драмі</w:t>
      </w:r>
      <w:r>
        <w:rPr>
          <w:spacing w:val="-17"/>
          <w:sz w:val="28"/>
        </w:rPr>
        <w:t xml:space="preserve"> </w:t>
      </w:r>
      <w:r>
        <w:rPr>
          <w:sz w:val="28"/>
        </w:rPr>
        <w:t>Я.</w:t>
      </w:r>
      <w:r>
        <w:rPr>
          <w:spacing w:val="3"/>
          <w:sz w:val="28"/>
        </w:rPr>
        <w:t xml:space="preserve"> </w:t>
      </w:r>
      <w:r>
        <w:rPr>
          <w:sz w:val="28"/>
        </w:rPr>
        <w:t>Стельмаха</w:t>
      </w:r>
      <w:r>
        <w:rPr>
          <w:spacing w:val="-12"/>
          <w:sz w:val="28"/>
        </w:rPr>
        <w:t xml:space="preserve"> </w:t>
      </w:r>
      <w:r>
        <w:rPr>
          <w:sz w:val="28"/>
        </w:rPr>
        <w:t>«Провінціалки».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Літературно-мистецькі</w:t>
      </w:r>
      <w:r>
        <w:rPr>
          <w:spacing w:val="-7"/>
          <w:sz w:val="28"/>
        </w:rPr>
        <w:t xml:space="preserve"> </w:t>
      </w:r>
      <w:r>
        <w:rPr>
          <w:sz w:val="28"/>
        </w:rPr>
        <w:t>угрупування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літературі.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Міфологія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-1"/>
          <w:sz w:val="28"/>
        </w:rPr>
        <w:t xml:space="preserve"> </w:t>
      </w:r>
      <w:r>
        <w:rPr>
          <w:sz w:val="28"/>
        </w:rPr>
        <w:t>«Озерний</w:t>
      </w:r>
      <w:r>
        <w:rPr>
          <w:spacing w:val="-4"/>
          <w:sz w:val="28"/>
        </w:rPr>
        <w:t xml:space="preserve"> </w:t>
      </w:r>
      <w:r>
        <w:rPr>
          <w:sz w:val="28"/>
        </w:rPr>
        <w:t>вітер»</w:t>
      </w:r>
      <w:r>
        <w:rPr>
          <w:spacing w:val="-8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Покальчука.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міста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Кляса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Вольвача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літератури.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стилю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Голобородька.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світосприйняття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Жадана</w:t>
      </w:r>
      <w:r>
        <w:rPr>
          <w:spacing w:val="-8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мистецької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концепції.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драматургії.</w:t>
      </w:r>
    </w:p>
    <w:p w:rsidR="004156E4" w:rsidRPr="00E56D2B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Поетика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-5"/>
          <w:sz w:val="28"/>
        </w:rPr>
        <w:t xml:space="preserve"> </w:t>
      </w:r>
      <w:r>
        <w:rPr>
          <w:sz w:val="28"/>
        </w:rPr>
        <w:t>«Дванадцять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обручів»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Андруховича.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Поетика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Геньби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буття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Люко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Дашвар</w:t>
      </w:r>
      <w:proofErr w:type="spellEnd"/>
      <w:r>
        <w:rPr>
          <w:sz w:val="28"/>
        </w:rPr>
        <w:t>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jc w:val="both"/>
        <w:rPr>
          <w:sz w:val="28"/>
        </w:rPr>
      </w:pPr>
      <w:r>
        <w:rPr>
          <w:sz w:val="28"/>
        </w:rPr>
        <w:t>Специфіка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фемінізму.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8"/>
          <w:sz w:val="28"/>
        </w:rPr>
        <w:t xml:space="preserve"> </w:t>
      </w:r>
      <w:r>
        <w:rPr>
          <w:sz w:val="28"/>
        </w:rPr>
        <w:t>феміністична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проза.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Суперечність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минулим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8"/>
          <w:sz w:val="28"/>
        </w:rPr>
        <w:t xml:space="preserve"> </w:t>
      </w:r>
      <w:r>
        <w:rPr>
          <w:sz w:val="28"/>
        </w:rPr>
        <w:t>«Ворошиловград»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Жадана.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2" w:lineRule="exact"/>
        <w:jc w:val="both"/>
        <w:rPr>
          <w:sz w:val="28"/>
        </w:rPr>
      </w:pPr>
      <w:r>
        <w:rPr>
          <w:sz w:val="28"/>
        </w:rPr>
        <w:t>Творчість</w:t>
      </w:r>
      <w:r>
        <w:rPr>
          <w:spacing w:val="-5"/>
          <w:sz w:val="28"/>
        </w:rPr>
        <w:t xml:space="preserve"> </w:t>
      </w:r>
      <w:r>
        <w:rPr>
          <w:sz w:val="28"/>
        </w:rPr>
        <w:t>Є.</w:t>
      </w:r>
      <w:r>
        <w:rPr>
          <w:spacing w:val="2"/>
          <w:sz w:val="28"/>
        </w:rPr>
        <w:t xml:space="preserve"> </w:t>
      </w:r>
      <w:r>
        <w:rPr>
          <w:sz w:val="28"/>
        </w:rPr>
        <w:t>Кононенко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8"/>
          <w:sz w:val="28"/>
        </w:rPr>
        <w:t xml:space="preserve"> </w:t>
      </w:r>
      <w:r>
        <w:rPr>
          <w:sz w:val="28"/>
        </w:rPr>
        <w:t>жіночої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прози.</w:t>
      </w:r>
    </w:p>
    <w:p w:rsidR="004156E4" w:rsidRPr="00E56D2B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0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36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6"/>
          <w:sz w:val="28"/>
        </w:rPr>
        <w:t xml:space="preserve"> </w:t>
      </w:r>
      <w:r>
        <w:rPr>
          <w:sz w:val="28"/>
        </w:rPr>
        <w:t>й</w:t>
      </w:r>
      <w:r>
        <w:rPr>
          <w:spacing w:val="103"/>
          <w:sz w:val="28"/>
        </w:rPr>
        <w:t xml:space="preserve"> </w:t>
      </w:r>
      <w:r>
        <w:rPr>
          <w:sz w:val="28"/>
        </w:rPr>
        <w:t>жіночого</w:t>
      </w:r>
      <w:r>
        <w:rPr>
          <w:spacing w:val="104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00"/>
          <w:sz w:val="28"/>
        </w:rPr>
        <w:t xml:space="preserve"> </w:t>
      </w:r>
      <w:r>
        <w:rPr>
          <w:sz w:val="28"/>
        </w:rPr>
        <w:t>на</w:t>
      </w:r>
      <w:r>
        <w:rPr>
          <w:spacing w:val="105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03"/>
          <w:sz w:val="28"/>
        </w:rPr>
        <w:t xml:space="preserve"> </w:t>
      </w:r>
      <w:r>
        <w:rPr>
          <w:sz w:val="28"/>
        </w:rPr>
        <w:t>світ</w:t>
      </w:r>
      <w:r>
        <w:rPr>
          <w:spacing w:val="107"/>
          <w:sz w:val="28"/>
        </w:rPr>
        <w:t xml:space="preserve"> </w:t>
      </w:r>
      <w:r>
        <w:rPr>
          <w:sz w:val="28"/>
        </w:rPr>
        <w:t>у</w:t>
      </w:r>
      <w:r>
        <w:rPr>
          <w:spacing w:val="112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Забужко.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114"/>
        <w:jc w:val="both"/>
        <w:rPr>
          <w:sz w:val="28"/>
        </w:rPr>
      </w:pPr>
      <w:r>
        <w:rPr>
          <w:sz w:val="28"/>
        </w:rPr>
        <w:t>Художня</w:t>
      </w:r>
      <w:r>
        <w:rPr>
          <w:spacing w:val="22"/>
          <w:sz w:val="28"/>
        </w:rPr>
        <w:t xml:space="preserve"> </w:t>
      </w:r>
      <w:r>
        <w:rPr>
          <w:sz w:val="28"/>
        </w:rPr>
        <w:t>реконструкція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89"/>
          <w:sz w:val="28"/>
        </w:rPr>
        <w:t xml:space="preserve"> </w:t>
      </w:r>
      <w:r>
        <w:rPr>
          <w:sz w:val="28"/>
        </w:rPr>
        <w:t>у</w:t>
      </w:r>
      <w:r>
        <w:rPr>
          <w:spacing w:val="85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90"/>
          <w:sz w:val="28"/>
        </w:rPr>
        <w:t xml:space="preserve"> </w:t>
      </w:r>
      <w:r>
        <w:rPr>
          <w:sz w:val="28"/>
        </w:rPr>
        <w:t>«Тема</w:t>
      </w:r>
      <w:r>
        <w:rPr>
          <w:spacing w:val="91"/>
          <w:sz w:val="28"/>
        </w:rPr>
        <w:t xml:space="preserve"> </w:t>
      </w:r>
      <w:r>
        <w:rPr>
          <w:sz w:val="28"/>
        </w:rPr>
        <w:t>для</w:t>
      </w:r>
      <w:r>
        <w:rPr>
          <w:spacing w:val="92"/>
          <w:sz w:val="28"/>
        </w:rPr>
        <w:t xml:space="preserve"> </w:t>
      </w:r>
      <w:r>
        <w:rPr>
          <w:sz w:val="28"/>
        </w:rPr>
        <w:t>медитації»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Кононовича.</w:t>
      </w:r>
    </w:p>
    <w:p w:rsidR="004156E4" w:rsidRDefault="006E2750" w:rsidP="00E56D2B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jc w:val="both"/>
        <w:rPr>
          <w:sz w:val="28"/>
        </w:rPr>
      </w:pP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Покальчук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</w:t>
      </w:r>
      <w:r>
        <w:rPr>
          <w:spacing w:val="-2"/>
          <w:sz w:val="28"/>
        </w:rPr>
        <w:t xml:space="preserve"> </w:t>
      </w:r>
      <w:r>
        <w:rPr>
          <w:sz w:val="28"/>
        </w:rPr>
        <w:t>еротико-психологічних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романів.</w:t>
      </w:r>
    </w:p>
    <w:sectPr w:rsidR="004156E4" w:rsidSect="004156E4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2F9"/>
    <w:multiLevelType w:val="hybridMultilevel"/>
    <w:tmpl w:val="3E162C98"/>
    <w:lvl w:ilvl="0" w:tplc="0DD061C2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3A2460">
      <w:numFmt w:val="bullet"/>
      <w:lvlText w:val="•"/>
      <w:lvlJc w:val="left"/>
      <w:pPr>
        <w:ind w:left="1654" w:hanging="567"/>
      </w:pPr>
      <w:rPr>
        <w:rFonts w:hint="default"/>
        <w:lang w:val="uk-UA" w:eastAsia="en-US" w:bidi="ar-SA"/>
      </w:rPr>
    </w:lvl>
    <w:lvl w:ilvl="2" w:tplc="E27678D4">
      <w:numFmt w:val="bullet"/>
      <w:lvlText w:val="•"/>
      <w:lvlJc w:val="left"/>
      <w:pPr>
        <w:ind w:left="2628" w:hanging="567"/>
      </w:pPr>
      <w:rPr>
        <w:rFonts w:hint="default"/>
        <w:lang w:val="uk-UA" w:eastAsia="en-US" w:bidi="ar-SA"/>
      </w:rPr>
    </w:lvl>
    <w:lvl w:ilvl="3" w:tplc="DC928A32">
      <w:numFmt w:val="bullet"/>
      <w:lvlText w:val="•"/>
      <w:lvlJc w:val="left"/>
      <w:pPr>
        <w:ind w:left="3603" w:hanging="567"/>
      </w:pPr>
      <w:rPr>
        <w:rFonts w:hint="default"/>
        <w:lang w:val="uk-UA" w:eastAsia="en-US" w:bidi="ar-SA"/>
      </w:rPr>
    </w:lvl>
    <w:lvl w:ilvl="4" w:tplc="1116DFBE">
      <w:numFmt w:val="bullet"/>
      <w:lvlText w:val="•"/>
      <w:lvlJc w:val="left"/>
      <w:pPr>
        <w:ind w:left="4577" w:hanging="567"/>
      </w:pPr>
      <w:rPr>
        <w:rFonts w:hint="default"/>
        <w:lang w:val="uk-UA" w:eastAsia="en-US" w:bidi="ar-SA"/>
      </w:rPr>
    </w:lvl>
    <w:lvl w:ilvl="5" w:tplc="FED006C8">
      <w:numFmt w:val="bullet"/>
      <w:lvlText w:val="•"/>
      <w:lvlJc w:val="left"/>
      <w:pPr>
        <w:ind w:left="5552" w:hanging="567"/>
      </w:pPr>
      <w:rPr>
        <w:rFonts w:hint="default"/>
        <w:lang w:val="uk-UA" w:eastAsia="en-US" w:bidi="ar-SA"/>
      </w:rPr>
    </w:lvl>
    <w:lvl w:ilvl="6" w:tplc="77DEF012">
      <w:numFmt w:val="bullet"/>
      <w:lvlText w:val="•"/>
      <w:lvlJc w:val="left"/>
      <w:pPr>
        <w:ind w:left="6526" w:hanging="567"/>
      </w:pPr>
      <w:rPr>
        <w:rFonts w:hint="default"/>
        <w:lang w:val="uk-UA" w:eastAsia="en-US" w:bidi="ar-SA"/>
      </w:rPr>
    </w:lvl>
    <w:lvl w:ilvl="7" w:tplc="7FFC4B4A">
      <w:numFmt w:val="bullet"/>
      <w:lvlText w:val="•"/>
      <w:lvlJc w:val="left"/>
      <w:pPr>
        <w:ind w:left="7500" w:hanging="567"/>
      </w:pPr>
      <w:rPr>
        <w:rFonts w:hint="default"/>
        <w:lang w:val="uk-UA" w:eastAsia="en-US" w:bidi="ar-SA"/>
      </w:rPr>
    </w:lvl>
    <w:lvl w:ilvl="8" w:tplc="E034AFB8">
      <w:numFmt w:val="bullet"/>
      <w:lvlText w:val="•"/>
      <w:lvlJc w:val="left"/>
      <w:pPr>
        <w:ind w:left="8475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56E4"/>
    <w:rsid w:val="004156E4"/>
    <w:rsid w:val="006E2750"/>
    <w:rsid w:val="00E5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6E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56E4"/>
    <w:pPr>
      <w:ind w:left="679" w:hanging="567"/>
    </w:pPr>
    <w:rPr>
      <w:sz w:val="28"/>
      <w:szCs w:val="28"/>
    </w:rPr>
  </w:style>
  <w:style w:type="paragraph" w:styleId="a4">
    <w:name w:val="Title"/>
    <w:basedOn w:val="a"/>
    <w:uiPriority w:val="1"/>
    <w:qFormat/>
    <w:rsid w:val="004156E4"/>
    <w:pPr>
      <w:spacing w:before="72"/>
      <w:ind w:left="3848" w:right="38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56E4"/>
    <w:pPr>
      <w:ind w:left="679" w:hanging="567"/>
    </w:pPr>
  </w:style>
  <w:style w:type="paragraph" w:customStyle="1" w:styleId="TableParagraph">
    <w:name w:val="Table Paragraph"/>
    <w:basedOn w:val="a"/>
    <w:uiPriority w:val="1"/>
    <w:qFormat/>
    <w:rsid w:val="00415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PC</cp:lastModifiedBy>
  <cp:revision>3</cp:revision>
  <dcterms:created xsi:type="dcterms:W3CDTF">2022-02-10T17:36:00Z</dcterms:created>
  <dcterms:modified xsi:type="dcterms:W3CDTF">2022-02-10T17:36:00Z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